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1B481A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1B481A">
        <w:rPr>
          <w:rFonts w:ascii="Times New Roman" w:eastAsia="Times New Roman" w:hAnsi="Times New Roman"/>
          <w:bCs/>
        </w:rPr>
        <w:t xml:space="preserve">uses the default parameter arguments and </w:t>
      </w:r>
      <w:r w:rsidR="001F0144">
        <w:rPr>
          <w:rFonts w:ascii="Times New Roman" w:eastAsia="Times New Roman" w:hAnsi="Times New Roman"/>
          <w:bCs/>
        </w:rPr>
        <w:t>includes the production of evaluation measures.</w:t>
      </w:r>
    </w:p>
    <w:p w:rsidR="00B55DE1" w:rsidRPr="0078680E" w:rsidRDefault="00B55DE1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7333DD" w:rsidRDefault="007333DD" w:rsidP="007333DD">
      <w:pPr>
        <w:ind w:left="357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CB3CBE">
        <w:rPr>
          <w:rFonts w:ascii="Times New Roman" w:eastAsia="Times New Roman" w:hAnsi="Times New Roman"/>
        </w:rPr>
        <w:t xml:space="preserve">model, </w:t>
      </w:r>
      <w:r w:rsidR="001B481A">
        <w:rPr>
          <w:rFonts w:ascii="Times New Roman" w:eastAsia="Times New Roman" w:hAnsi="Times New Roman"/>
        </w:rPr>
        <w:t xml:space="preserve">default parameters,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1B481A">
        <w:rPr>
          <w:rFonts w:ascii="Times New Roman" w:eastAsia="Times New Roman" w:hAnsi="Times New Roman"/>
        </w:rPr>
        <w:t>Boosted Regression Trees</w:t>
      </w:r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Expand configuration parameters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 are as follows:</w:t>
      </w:r>
    </w:p>
    <w:p w:rsidR="001B481A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f</w:t>
      </w:r>
      <w:r w:rsidR="001B481A">
        <w:rPr>
          <w:rFonts w:ascii="Times New Roman" w:eastAsia="Times New Roman" w:hAnsi="Times New Roman"/>
        </w:rPr>
        <w:t>old.vector</w:t>
      </w:r>
      <w:proofErr w:type="spellEnd"/>
      <w:r>
        <w:rPr>
          <w:rFonts w:ascii="Times New Roman" w:eastAsia="Times New Roman" w:hAnsi="Times New Roman"/>
        </w:rPr>
        <w:t xml:space="preserve"> = NULL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tree.complexity</w:t>
      </w:r>
      <w:proofErr w:type="spellEnd"/>
      <w:r>
        <w:rPr>
          <w:rFonts w:ascii="Times New Roman" w:eastAsia="Times New Roman" w:hAnsi="Times New Roman"/>
        </w:rPr>
        <w:t xml:space="preserve"> = 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learning.rate</w:t>
      </w:r>
      <w:proofErr w:type="spellEnd"/>
      <w:r>
        <w:rPr>
          <w:rFonts w:ascii="Times New Roman" w:eastAsia="Times New Roman" w:hAnsi="Times New Roman"/>
        </w:rPr>
        <w:t xml:space="preserve"> = 0.01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bag.fraction</w:t>
      </w:r>
      <w:proofErr w:type="spellEnd"/>
      <w:r>
        <w:rPr>
          <w:rFonts w:ascii="Times New Roman" w:eastAsia="Times New Roman" w:hAnsi="Times New Roman"/>
        </w:rPr>
        <w:t xml:space="preserve"> = 0.75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site.weights</w:t>
      </w:r>
      <w:proofErr w:type="spellEnd"/>
      <w:r>
        <w:rPr>
          <w:rFonts w:ascii="Times New Roman" w:eastAsia="Times New Roman" w:hAnsi="Times New Roman"/>
        </w:rPr>
        <w:t xml:space="preserve"> = rep(1,nrow(data))</w:t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var.monotone</w:t>
      </w:r>
      <w:proofErr w:type="spellEnd"/>
      <w:r>
        <w:rPr>
          <w:rFonts w:ascii="Times New Roman" w:eastAsia="Times New Roman" w:hAnsi="Times New Roman"/>
        </w:rPr>
        <w:t xml:space="preserve"> = rep(0, length(predictors)) </w:t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n.folds</w:t>
      </w:r>
      <w:proofErr w:type="spellEnd"/>
      <w:r>
        <w:rPr>
          <w:rFonts w:ascii="Times New Roman" w:eastAsia="Times New Roman" w:hAnsi="Times New Roman"/>
        </w:rPr>
        <w:t xml:space="preserve"> = 10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prev.stratify</w:t>
      </w:r>
      <w:proofErr w:type="spellEnd"/>
      <w:r>
        <w:rPr>
          <w:rFonts w:ascii="Times New Roman" w:eastAsia="Times New Roman" w:hAnsi="Times New Roman"/>
        </w:rPr>
        <w:t xml:space="preserve"> = TRUE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family</w:t>
      </w:r>
      <w:r>
        <w:rPr>
          <w:rFonts w:ascii="Times New Roman" w:eastAsia="Times New Roman" w:hAnsi="Times New Roman"/>
        </w:rPr>
        <w:t xml:space="preserve"> = “</w:t>
      </w:r>
      <w:proofErr w:type="spellStart"/>
      <w:r>
        <w:rPr>
          <w:rFonts w:ascii="Times New Roman" w:eastAsia="Times New Roman" w:hAnsi="Times New Roman"/>
        </w:rPr>
        <w:t>bernoulli</w:t>
      </w:r>
      <w:proofErr w:type="spellEnd"/>
      <w:r>
        <w:rPr>
          <w:rFonts w:ascii="Times New Roman" w:eastAsia="Times New Roman" w:hAnsi="Times New Roman"/>
        </w:rPr>
        <w:t>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 xml:space="preserve"> = 50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step.size</w:t>
      </w:r>
      <w:proofErr w:type="spellEnd"/>
      <w:r>
        <w:rPr>
          <w:rFonts w:ascii="Times New Roman" w:eastAsia="Times New Roman" w:hAnsi="Times New Roman"/>
        </w:rPr>
        <w:t xml:space="preserve"> = &lt;same as </w:t>
      </w:r>
      <w:proofErr w:type="spellStart"/>
      <w:r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>&gt;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max.trees</w:t>
      </w:r>
      <w:proofErr w:type="spellEnd"/>
      <w:r>
        <w:rPr>
          <w:rFonts w:ascii="Times New Roman" w:eastAsia="Times New Roman" w:hAnsi="Times New Roman"/>
        </w:rPr>
        <w:t xml:space="preserve"> = 10000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tolerance.method</w:t>
      </w:r>
      <w:proofErr w:type="spellEnd"/>
      <w:r>
        <w:rPr>
          <w:rFonts w:ascii="Times New Roman" w:eastAsia="Times New Roman" w:hAnsi="Times New Roman"/>
        </w:rPr>
        <w:t xml:space="preserve"> = “auto”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tolerance</w:t>
      </w:r>
      <w:r>
        <w:rPr>
          <w:rFonts w:ascii="Times New Roman" w:eastAsia="Times New Roman" w:hAnsi="Times New Roman"/>
        </w:rPr>
        <w:t xml:space="preserve"> = 0.001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lastRenderedPageBreak/>
        <w:t xml:space="preserve">current.tif – </w:t>
      </w:r>
      <w:proofErr w:type="spellStart"/>
      <w:r w:rsidRPr="005349FE">
        <w:rPr>
          <w:rFonts w:ascii="Times New Roman" w:eastAsia="Times New Roman" w:hAnsi="Times New Roman"/>
          <w:bCs/>
        </w:rPr>
        <w:t>bioclim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dismo.eval.object.RData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binary evaluation output provided by </w:t>
      </w:r>
      <w:proofErr w:type="spellStart"/>
      <w:r w:rsidRPr="005349FE">
        <w:rPr>
          <w:rFonts w:ascii="Times New Roman" w:eastAsia="Times New Roman" w:hAnsi="Times New Roman"/>
          <w:bCs/>
        </w:rPr>
        <w:t>dismo’s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evaluate() function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bioclim.Rout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permutation importance procedure</w:t>
      </w:r>
    </w:p>
    <w:p w:rsidR="00984C9D" w:rsidRPr="005349FE" w:rsidRDefault="006F06F5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</w:rPr>
        <w:t>Phascolarctos_</w:t>
      </w:r>
      <w:r w:rsidRPr="001B4AD1">
        <w:rPr>
          <w:rFonts w:ascii="Times New Roman" w:eastAsia="Times New Roman" w:hAnsi="Times New Roman"/>
        </w:rPr>
        <w:t>cinereus</w:t>
      </w:r>
      <w:r>
        <w:rPr>
          <w:rFonts w:ascii="Times New Roman" w:eastAsia="Times New Roman" w:hAnsi="Times New Roman"/>
        </w:rPr>
        <w:t xml:space="preserve">_output.html – html file displaying AUC.png and </w:t>
      </w:r>
      <w:proofErr w:type="spellStart"/>
      <w:r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Default="0078680E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1F0144" w:rsidRDefault="00FA28B3" w:rsidP="001F0144">
      <w:pPr>
        <w:ind w:left="357"/>
        <w:rPr>
          <w:rFonts w:ascii="Arial" w:eastAsia="Times New Roman" w:hAnsi="Arial" w:cs="Arial"/>
          <w:b/>
          <w:bCs/>
          <w:color w:val="282828"/>
          <w:sz w:val="23"/>
          <w:szCs w:val="23"/>
        </w:rPr>
      </w:pPr>
      <w:r w:rsidRPr="00FA28B3">
        <w:rPr>
          <w:rFonts w:ascii="Arial" w:eastAsia="Times New Roman" w:hAnsi="Arial" w:cs="Arial"/>
          <w:b/>
          <w:bCs/>
          <w:color w:val="282828"/>
          <w:sz w:val="23"/>
          <w:szCs w:val="23"/>
        </w:rPr>
        <w:t>Comments</w:t>
      </w:r>
    </w:p>
    <w:p w:rsidR="006F06F5" w:rsidRDefault="002F0FE4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 w:rsidRPr="00F42B63">
        <w:rPr>
          <w:rFonts w:ascii="Times New Roman" w:eastAsia="Times New Roman" w:hAnsi="Times New Roman"/>
          <w:bCs/>
          <w:color w:val="282828"/>
          <w:sz w:val="23"/>
          <w:szCs w:val="23"/>
        </w:rPr>
        <w:t>Step #11</w:t>
      </w:r>
      <w:proofErr w:type="gramStart"/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>,12</w:t>
      </w:r>
      <w:proofErr w:type="gramEnd"/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>Name</w:t>
      </w:r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>s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likely to change when using Gerhard’s koala data</w:t>
      </w:r>
    </w:p>
    <w:p w:rsidR="00311697" w:rsidRDefault="00311697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>Step #12 should be the selection of individual climate layers, not ones already packaged</w:t>
      </w:r>
    </w:p>
    <w:p w:rsidR="00AB222A" w:rsidRDefault="00AB222A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</w:p>
    <w:p w:rsidR="00CD2D07" w:rsidRDefault="00CD2D07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Two files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occur.RData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and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bkgd.RData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are generated by the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modelling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script 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from </w:t>
      </w: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occur.csv and bkgd.csv respectively </w:t>
      </w:r>
    </w:p>
    <w:sectPr w:rsidR="00CD2D07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B6B04"/>
    <w:rsid w:val="000E7A78"/>
    <w:rsid w:val="001643BA"/>
    <w:rsid w:val="001B481A"/>
    <w:rsid w:val="001B4AD1"/>
    <w:rsid w:val="001F0144"/>
    <w:rsid w:val="001F48D2"/>
    <w:rsid w:val="002F0FE4"/>
    <w:rsid w:val="00306554"/>
    <w:rsid w:val="00311697"/>
    <w:rsid w:val="003C751E"/>
    <w:rsid w:val="0049754A"/>
    <w:rsid w:val="004A35CC"/>
    <w:rsid w:val="004D4054"/>
    <w:rsid w:val="005349FE"/>
    <w:rsid w:val="005F2D67"/>
    <w:rsid w:val="00604835"/>
    <w:rsid w:val="00670A56"/>
    <w:rsid w:val="006A2D88"/>
    <w:rsid w:val="006F06F5"/>
    <w:rsid w:val="007333DD"/>
    <w:rsid w:val="0078680E"/>
    <w:rsid w:val="007C0980"/>
    <w:rsid w:val="008A4352"/>
    <w:rsid w:val="00946327"/>
    <w:rsid w:val="00984C9D"/>
    <w:rsid w:val="00A2405C"/>
    <w:rsid w:val="00A94A13"/>
    <w:rsid w:val="00AB222A"/>
    <w:rsid w:val="00AF59E7"/>
    <w:rsid w:val="00B55DE1"/>
    <w:rsid w:val="00BD30A1"/>
    <w:rsid w:val="00BE0AF3"/>
    <w:rsid w:val="00C26B8D"/>
    <w:rsid w:val="00CB3CBE"/>
    <w:rsid w:val="00CD2D07"/>
    <w:rsid w:val="00D803B1"/>
    <w:rsid w:val="00DA3391"/>
    <w:rsid w:val="00E55ADC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3</cp:revision>
  <dcterms:created xsi:type="dcterms:W3CDTF">2013-11-12T06:18:00Z</dcterms:created>
  <dcterms:modified xsi:type="dcterms:W3CDTF">2013-11-12T06:39:00Z</dcterms:modified>
</cp:coreProperties>
</file>