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Copyright 2010-2017 Mike </w:t>
            </w:r>
            <w:proofErr w:type="spellStart"/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Bostock</w:t>
            </w:r>
            <w:proofErr w:type="spellEnd"/>
          </w:p>
        </w:tc>
      </w:tr>
      <w:tr w:rsidR="00324FEF" w:rsidRPr="00324FEF" w:rsidTr="00F66ED0">
        <w:trPr>
          <w:trHeight w:val="69"/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All rights reserved.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Redistribution and use in source and binary forms, with or without modification,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are permitted provided that the following conditions are met: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* Redistributions of source code must retain the above copyright notice, this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list</w:t>
            </w:r>
            <w:proofErr w:type="gramEnd"/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of conditions and the following disclaimer.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* Redistributions in binary form must reproduce the above copyright notice,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this list of conditions and the following disclaimer in the documentation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and/or</w:t>
            </w:r>
            <w:proofErr w:type="gramEnd"/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other materials provided with the distribution.</w:t>
            </w:r>
            <w:bookmarkStart w:id="0" w:name="_GoBack"/>
            <w:bookmarkEnd w:id="0"/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* Neither the name of the author nor the names of contributors may be used to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endorse or promote products derived from this software without specific prior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written</w:t>
            </w:r>
            <w:proofErr w:type="gramEnd"/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permission.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THIS SOFTWARE IS PROVIDED BY THE COPYRIGHT HOLDERS AND CONTRIBUTORS "AS IS" AND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ANY EXPRESS OR IMPLIED WARRANTIES, INCLUDING, BUT NOT LIMITED TO, THE IMPLIED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WARRANTIES OF MERCHANTABILITY AND FITNESS FOR A PARTICULAR PURPOSE ARE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DISCLAIMED. IN NO EVENT SHALL THE COPYRIGHT OWNER OR CONTRIBUTORS BE LIABLE FOR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ANY DIRECT, INDIRECT, INCIDENTAL, SPECIAL, EXEMPLARY, OR CONSEQUENTIAL DAMAGES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(INCLUDING, BUT NOT LIMITED TO, PROCUREMENT OF SUBSTITUTE GOODS OR SERVICES;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LOSS OF USE, DATA, OR PROFITS; OR BUSINESS INTERRUPTION) HOWEVER CAUSED AND ON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ANY THEORY OF LIABILITY, WHETHER IN CONTRACT, STRICT LIABILITY, OR TORT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(INCLUDING NEGLIGENCE OR OTHERWISE) ARISING IN ANY WAY OUT OF THE USE OF THIS</w:t>
            </w:r>
          </w:p>
        </w:tc>
      </w:tr>
      <w:tr w:rsidR="00324FEF" w:rsidRPr="00324FEF" w:rsidTr="00324F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4FEF" w:rsidRPr="00324FEF" w:rsidRDefault="00324FEF" w:rsidP="00324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FEF">
              <w:rPr>
                <w:rFonts w:ascii="Times New Roman" w:eastAsia="Times New Roman" w:hAnsi="Times New Roman" w:cs="Times New Roman"/>
                <w:sz w:val="24"/>
                <w:szCs w:val="24"/>
              </w:rPr>
              <w:t>SOFTWARE, EVEN IF ADVISED OF THE POSSIBILITY OF SUCH DAMAGE.</w:t>
            </w:r>
          </w:p>
        </w:tc>
      </w:tr>
    </w:tbl>
    <w:p w:rsidR="00231506" w:rsidRDefault="00F66ED0"/>
    <w:sectPr w:rsidR="0023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EF"/>
    <w:rsid w:val="00324FEF"/>
    <w:rsid w:val="00847306"/>
    <w:rsid w:val="00857889"/>
    <w:rsid w:val="00F6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3B886-4EF8-4DE9-B2B9-D6BE5FCD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Noble Research Institute, LLC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Segna, Andrew</dc:creator>
  <cp:keywords/>
  <dc:description/>
  <cp:lastModifiedBy>Segna, Andrew</cp:lastModifiedBy>
  <cp:revision>2</cp:revision>
  <dcterms:created xsi:type="dcterms:W3CDTF">2020-06-12T15:10:00Z</dcterms:created>
  <dcterms:modified xsi:type="dcterms:W3CDTF">2020-06-12T15:12:00Z</dcterms:modified>
</cp:coreProperties>
</file>