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 xml:space="preserve">Münzstr.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 </w:t>
            </w:r>
            <w:proofErr w:type="spellStart"/>
            <w:r w:rsidRPr="0039086B">
              <w:rPr>
                <w:rFonts w:ascii="Neue Hans Kendrick" w:hAnsi="Neue Hans Kendrick"/>
                <w:sz w:val="16"/>
                <w:szCs w:val="16"/>
                <w:lang w:val="de-DE"/>
              </w:rPr>
              <w:t>contract_name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A411B7" w:rsidRDefault="006E4B0D" w:rsidP="00A7147B">
            <w:pPr>
              <w:pStyle w:val="Tabelleninhalt"/>
              <w:rPr>
                <w:rFonts w:ascii="Neue Hans Kendrick" w:eastAsia="Neue Hans Kendrick Light" w:hAnsi="Neue Hans Kendrick" w:cs="Neue Hans Kendrick Light"/>
                <w:b/>
                <w:sz w:val="16"/>
                <w:lang w:val="en-GB" w:eastAsia="de-DE" w:bidi="de-DE"/>
              </w:rPr>
            </w:pPr>
            <w:r w:rsidRPr="00A411B7">
              <w:rPr>
                <w:rFonts w:ascii="Neue Hans Kendrick" w:eastAsia="Neue Hans Kendrick Light" w:hAnsi="Neue Hans Kendrick" w:cs="Neue Hans Kendrick Light"/>
                <w:b/>
                <w:sz w:val="16"/>
                <w:lang w:val="en-GB" w:eastAsia="de-DE" w:bidi="de-DE"/>
              </w:rPr>
              <w:t>PROJEKT</w:t>
            </w:r>
          </w:p>
          <w:p w14:paraId="7004CBCD" w14:textId="3891CE22" w:rsidR="006E4B0D" w:rsidRPr="00A411B7" w:rsidRDefault="006E4B0D" w:rsidP="00A7147B">
            <w:pPr>
              <w:pStyle w:val="Tabelleninhalt"/>
              <w:rPr>
                <w:rFonts w:ascii="Neue Hans Kendrick" w:hAnsi="Neue Hans Kendrick"/>
                <w:sz w:val="16"/>
                <w:szCs w:val="16"/>
                <w:lang w:val="en-GB"/>
              </w:rPr>
            </w:pPr>
            <w:proofErr w:type="gramStart"/>
            <w:r w:rsidRPr="00A411B7">
              <w:rPr>
                <w:rFonts w:ascii="Neue Hans Kendrick" w:hAnsi="Neue Hans Kendrick"/>
                <w:sz w:val="16"/>
                <w:szCs w:val="16"/>
                <w:lang w:val="en-GB"/>
              </w:rPr>
              <w:t xml:space="preserve">{{ </w:t>
            </w:r>
            <w:proofErr w:type="spellStart"/>
            <w:r w:rsidRPr="00A411B7">
              <w:rPr>
                <w:rFonts w:ascii="Neue Hans Kendrick" w:hAnsi="Neue Hans Kendrick"/>
                <w:sz w:val="16"/>
                <w:szCs w:val="16"/>
                <w:lang w:val="en-GB"/>
              </w:rPr>
              <w:t>project</w:t>
            </w:r>
            <w:proofErr w:type="gramEnd"/>
            <w:r w:rsidRPr="00A411B7">
              <w:rPr>
                <w:rFonts w:ascii="Neue Hans Kendrick" w:hAnsi="Neue Hans Kendrick"/>
                <w:sz w:val="16"/>
                <w:szCs w:val="16"/>
                <w:lang w:val="en-GB"/>
              </w:rPr>
              <w:t>_no</w:t>
            </w:r>
            <w:proofErr w:type="spellEnd"/>
            <w:r w:rsidRPr="00A411B7">
              <w:rPr>
                <w:rFonts w:ascii="Neue Hans Kendrick" w:hAnsi="Neue Hans Kendrick"/>
                <w:sz w:val="16"/>
                <w:szCs w:val="16"/>
                <w:lang w:val="en-GB"/>
              </w:rPr>
              <w:t xml:space="preserve">}}{{ </w:t>
            </w:r>
            <w:proofErr w:type="spellStart"/>
            <w:r w:rsidRPr="00A411B7">
              <w:rPr>
                <w:rFonts w:ascii="Neue Hans Kendrick" w:hAnsi="Neue Hans Kendrick"/>
                <w:sz w:val="16"/>
                <w:szCs w:val="16"/>
                <w:lang w:val="en-GB"/>
              </w:rPr>
              <w:t>project_name</w:t>
            </w:r>
            <w:proofErr w:type="spellEnd"/>
            <w:r w:rsidRPr="00A411B7">
              <w:rPr>
                <w:rFonts w:ascii="Neue Hans Kendrick" w:hAnsi="Neue Hans Kendrick"/>
                <w:sz w:val="16"/>
                <w:szCs w:val="16"/>
                <w:lang w:val="en-GB"/>
              </w:rPr>
              <w:t>}}</w:t>
            </w:r>
          </w:p>
          <w:p w14:paraId="030B6ED6" w14:textId="77777777" w:rsidR="006E4B0D" w:rsidRPr="00A411B7" w:rsidRDefault="006E4B0D" w:rsidP="00A7147B">
            <w:pPr>
              <w:pStyle w:val="Tabelleninhalt"/>
              <w:rPr>
                <w:rFonts w:ascii="Neue Hans Kendrick" w:eastAsia="Neue Hans Kendrick Light" w:hAnsi="Neue Hans Kendrick" w:cs="Neue Hans Kendrick Light"/>
                <w:color w:val="000000"/>
                <w:sz w:val="16"/>
                <w:lang w:val="en-GB" w:eastAsia="de-DE" w:bidi="de-DE"/>
              </w:rPr>
            </w:pPr>
            <w:r w:rsidRPr="00A411B7">
              <w:rPr>
                <w:rFonts w:ascii="Neue Hans Kendrick" w:eastAsia="Neue Hans Kendrick Light" w:hAnsi="Neue Hans Kendrick" w:cs="Neue Hans Kendrick Light"/>
                <w:color w:val="000000"/>
                <w:sz w:val="16"/>
                <w:lang w:val="en-GB" w:eastAsia="de-DE" w:bidi="de-DE"/>
              </w:rPr>
              <w:t xml:space="preserve"> </w:t>
            </w:r>
          </w:p>
          <w:p w14:paraId="68A7C8DA" w14:textId="77777777" w:rsidR="006E4B0D" w:rsidRPr="00A411B7" w:rsidRDefault="006E4B0D" w:rsidP="00A7147B">
            <w:pPr>
              <w:pStyle w:val="Tabelleninhalt"/>
              <w:rPr>
                <w:rFonts w:ascii="Neue Hans Kendrick" w:eastAsia="Neue Hans Kendrick Light" w:hAnsi="Neue Hans Kendrick" w:cs="Neue Hans Kendrick Light"/>
                <w:color w:val="000000"/>
                <w:sz w:val="16"/>
                <w:lang w:val="en-GB"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Angebotssumme brutto</w:t>
            </w:r>
          </w:p>
        </w:tc>
        <w:tc>
          <w:tcPr>
            <w:tcW w:w="425" w:type="dxa"/>
            <w:shd w:val="clear" w:color="auto" w:fill="auto"/>
          </w:tcPr>
          <w:p w14:paraId="60BA3959"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p>
        </w:tc>
        <w:tc>
          <w:tcPr>
            <w:tcW w:w="3685" w:type="dxa"/>
            <w:shd w:val="clear" w:color="auto" w:fill="auto"/>
          </w:tcPr>
          <w:p w14:paraId="6336F488"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w:t>
            </w:r>
            <w:proofErr w:type="spellStart"/>
            <w:r w:rsidRPr="00C66FAF">
              <w:rPr>
                <w:rFonts w:ascii="Neue Hans Kendrick" w:eastAsia="Neue Hans Kendrick Light" w:hAnsi="Neue Hans Kendrick" w:cs="Neue Hans Kendrick Light"/>
                <w:b/>
                <w:sz w:val="16"/>
                <w:lang w:val="de-DE" w:eastAsia="de-DE" w:bidi="de-DE"/>
              </w:rPr>
              <w:t>gross_contract</w:t>
            </w:r>
            <w:proofErr w:type="spellEnd"/>
            <w:r w:rsidRPr="00C66FAF">
              <w:rPr>
                <w:rFonts w:ascii="Neue Hans Kendrick" w:eastAsia="Neue Hans Kendrick Light" w:hAnsi="Neue Hans Kendrick" w:cs="Neue Hans Kendrick Light"/>
                <w:b/>
                <w:sz w:val="16"/>
                <w:lang w:val="de-DE" w:eastAsia="de-DE" w:bidi="de-DE"/>
              </w:rPr>
              <w:t>}}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Benjamin Koziczinski</w:t>
            </w:r>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C66FAF"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en-US" w:eastAsia="de-DE" w:bidi="de-DE"/>
        </w:rPr>
      </w:pPr>
      <w:r w:rsidRPr="00C66FAF">
        <w:rPr>
          <w:rFonts w:ascii="Neue Hans Kendrick" w:eastAsia="Neue Hans Kendrick Light" w:hAnsi="Neue Hans Kendrick" w:cs="Neue Hans Kendrick Light"/>
          <w:b/>
          <w:color w:val="000000"/>
          <w:sz w:val="16"/>
          <w:szCs w:val="16"/>
          <w:u w:val="single"/>
          <w:lang w:val="en-US" w:eastAsia="de-DE" w:bidi="de-DE"/>
        </w:rPr>
        <w:t xml:space="preserve">{% if </w:t>
      </w:r>
      <w:proofErr w:type="spellStart"/>
      <w:r w:rsidRPr="00C66FAF">
        <w:rPr>
          <w:rFonts w:ascii="Neue Hans Kendrick" w:eastAsia="Neue Hans Kendrick Light" w:hAnsi="Neue Hans Kendrick" w:cs="Neue Hans Kendrick Light"/>
          <w:b/>
          <w:color w:val="000000"/>
          <w:sz w:val="16"/>
          <w:szCs w:val="16"/>
          <w:u w:val="single"/>
          <w:lang w:val="en-US" w:eastAsia="de-DE" w:bidi="de-DE"/>
        </w:rPr>
        <w:t>include_scope_of_work</w:t>
      </w:r>
      <w:proofErr w:type="spellEnd"/>
      <w:r w:rsidRPr="00C66FAF">
        <w:rPr>
          <w:rFonts w:ascii="Neue Hans Kendrick" w:eastAsia="Neue Hans Kendrick Light" w:hAnsi="Neue Hans Kendrick" w:cs="Neue Hans Kendrick Light"/>
          <w:b/>
          <w:color w:val="000000"/>
          <w:sz w:val="16"/>
          <w:szCs w:val="16"/>
          <w:u w:val="single"/>
          <w:lang w:val="en-US" w:eastAsia="de-DE" w:bidi="de-DE"/>
        </w:rPr>
        <w:t xml:space="preserve"> == ‘on</w:t>
      </w:r>
      <w:proofErr w:type="gramStart"/>
      <w:r w:rsidRPr="00C66FAF">
        <w:rPr>
          <w:rFonts w:ascii="Neue Hans Kendrick" w:eastAsia="Neue Hans Kendrick Light" w:hAnsi="Neue Hans Kendrick" w:cs="Neue Hans Kendrick Light"/>
          <w:b/>
          <w:color w:val="000000"/>
          <w:sz w:val="16"/>
          <w:szCs w:val="16"/>
          <w:u w:val="single"/>
          <w:lang w:val="en-US" w:eastAsia="de-DE" w:bidi="de-DE"/>
        </w:rPr>
        <w:t>’ %}</w:t>
      </w:r>
      <w:proofErr w:type="gramEnd"/>
    </w:p>
    <w:p w14:paraId="7B3D2ABD" w14:textId="340560D6" w:rsidR="0039086B" w:rsidRPr="00E51F15" w:rsidRDefault="00094FDE" w:rsidP="00E51F15">
      <w:pPr>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49D8653" w14:textId="77777777" w:rsidR="0039086B" w:rsidRPr="00A411B7" w:rsidRDefault="0039086B" w:rsidP="00C66FAF">
      <w:pPr>
        <w:pStyle w:val="Brieftext"/>
        <w:rPr>
          <w:lang w:val="en-GB" w:bidi="de-DE"/>
        </w:rPr>
      </w:pPr>
      <w:r w:rsidRPr="00A411B7">
        <w:rPr>
          <w:lang w:val="en-GB" w:bidi="de-DE"/>
        </w:rPr>
        <w:lastRenderedPageBreak/>
        <w:t>[[SCOPE_OF_WORK]]</w:t>
      </w:r>
    </w:p>
    <w:p w14:paraId="12CE0B7D" w14:textId="77777777" w:rsidR="00613E20" w:rsidRPr="00A411B7" w:rsidRDefault="00613E20" w:rsidP="00C66FAF">
      <w:pPr>
        <w:pStyle w:val="Brieftext"/>
        <w:rPr>
          <w:b/>
          <w:lang w:val="en-GB" w:bidi="de-DE"/>
        </w:rPr>
      </w:pPr>
      <w:r w:rsidRPr="00A411B7">
        <w:rPr>
          <w:b/>
          <w:lang w:val="en-GB" w:bidi="de-DE"/>
        </w:rPr>
        <w:t>{% endif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b/>
          <w:bCs/>
          <w:sz w:val="18"/>
          <w:szCs w:val="18"/>
          <w:u w:val="single"/>
          <w:lang w:val="en-US" w:eastAsia="de-DE" w:bidi="de-DE"/>
        </w:rPr>
      </w:pPr>
      <w:r w:rsidRPr="006C4235">
        <w:rPr>
          <w:b/>
          <w:bCs/>
          <w:sz w:val="18"/>
          <w:szCs w:val="18"/>
          <w:u w:val="single"/>
          <w:lang w:val="en-US" w:eastAsia="de-DE" w:bidi="de-DE"/>
        </w:rPr>
        <w:t>Honoraransatz</w:t>
      </w:r>
    </w:p>
    <w:p w14:paraId="15FD221A" w14:textId="77777777" w:rsidR="001B07F1" w:rsidRPr="00F04825" w:rsidRDefault="001B07F1" w:rsidP="001059DA">
      <w:pPr>
        <w:pStyle w:val="Brieftext"/>
        <w:numPr>
          <w:ilvl w:val="0"/>
          <w:numId w:val="5"/>
        </w:numPr>
        <w:spacing w:after="0" w:line="360" w:lineRule="auto"/>
        <w:ind w:left="360"/>
        <w:rPr>
          <w:b/>
          <w:color w:val="000000"/>
          <w:lang w:eastAsia="de-DE" w:bidi="de-DE"/>
        </w:rPr>
      </w:pPr>
      <w:r w:rsidRPr="00F04825">
        <w:rPr>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w:t>
      </w:r>
      <w:proofErr w:type="spellStart"/>
      <w:r w:rsidRPr="00020A7E">
        <w:rPr>
          <w:bCs/>
          <w:color w:val="000000"/>
          <w:lang w:eastAsia="de-DE" w:bidi="de-DE"/>
        </w:rPr>
        <w:t>service_profile_name</w:t>
      </w:r>
      <w:proofErr w:type="spellEnd"/>
      <w:r w:rsidRPr="00020A7E">
        <w:rPr>
          <w:bCs/>
          <w:color w:val="000000"/>
          <w:lang w:eastAsia="de-DE" w:bidi="de-DE"/>
        </w:rPr>
        <w:t>}}</w:t>
      </w:r>
    </w:p>
    <w:p w14:paraId="6BAC6D60" w14:textId="0419D64F" w:rsidR="001B07F1" w:rsidRPr="00020A7E" w:rsidRDefault="001B07F1" w:rsidP="001059DA">
      <w:pPr>
        <w:pStyle w:val="Brieftext"/>
        <w:spacing w:after="0" w:line="360" w:lineRule="auto"/>
        <w:ind w:left="0"/>
        <w:rPr>
          <w:bCs/>
          <w:color w:val="000000"/>
          <w:lang w:eastAsia="de-DE" w:bidi="de-DE"/>
        </w:rPr>
      </w:pPr>
      <w:r w:rsidRPr="00A620AE">
        <w:rPr>
          <w:lang w:eastAsia="de-DE" w:bidi="de-DE"/>
        </w:rPr>
        <w:t xml:space="preserve">Honorarzone: </w:t>
      </w:r>
      <w:r>
        <w:rPr>
          <w:lang w:eastAsia="de-DE" w:bidi="de-DE"/>
        </w:rPr>
        <w:tab/>
      </w:r>
      <w:r w:rsidR="001059DA">
        <w:rPr>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50ECFC00" w14:textId="6E3F4660" w:rsidR="001B07F1" w:rsidRPr="00A620AE" w:rsidRDefault="001B07F1" w:rsidP="001059DA">
      <w:pPr>
        <w:pStyle w:val="Brieftext"/>
        <w:spacing w:after="0" w:line="360" w:lineRule="auto"/>
        <w:ind w:left="0"/>
        <w:rPr>
          <w:lang w:eastAsia="de-DE" w:bidi="de-DE"/>
        </w:rPr>
      </w:pPr>
      <w:r w:rsidRPr="00A620AE">
        <w:rPr>
          <w:lang w:eastAsia="de-DE" w:bidi="de-DE"/>
        </w:rPr>
        <w:t xml:space="preserve">Honorarsatz:  </w:t>
      </w:r>
      <w:r>
        <w:rPr>
          <w:lang w:eastAsia="de-DE" w:bidi="de-DE"/>
        </w:rPr>
        <w:tab/>
      </w:r>
      <w:r w:rsidR="001059DA">
        <w:rPr>
          <w:lang w:eastAsia="de-DE" w:bidi="de-DE"/>
        </w:rPr>
        <w:tab/>
      </w:r>
      <w:r>
        <w:rPr>
          <w:lang w:eastAsia="de-DE" w:bidi="de-DE"/>
        </w:rPr>
        <w:t>{{</w:t>
      </w:r>
      <w:proofErr w:type="spellStart"/>
      <w:r w:rsidRPr="00020A7E">
        <w:rPr>
          <w:lang w:eastAsia="de-DE" w:bidi="de-DE"/>
        </w:rPr>
        <w:t>honorarsatz_factor</w:t>
      </w:r>
      <w:proofErr w:type="spellEnd"/>
      <w:r>
        <w:rPr>
          <w:lang w:eastAsia="de-DE" w:bidi="de-DE"/>
        </w:rPr>
        <w:t>}}% , {{</w:t>
      </w:r>
      <w:proofErr w:type="spellStart"/>
      <w:r w:rsidRPr="00020A7E">
        <w:rPr>
          <w:lang w:eastAsia="de-DE" w:bidi="de-DE"/>
        </w:rPr>
        <w:t>honorarsatz</w:t>
      </w:r>
      <w:proofErr w:type="spellEnd"/>
      <w:r>
        <w:rPr>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7B1F00F" w14:textId="77777777" w:rsidR="001B07F1" w:rsidRPr="00A620AE" w:rsidRDefault="001B07F1" w:rsidP="001059DA">
      <w:pPr>
        <w:pStyle w:val="Brieftext"/>
        <w:spacing w:after="0"/>
        <w:ind w:left="0"/>
        <w:rPr>
          <w:lang w:eastAsia="de-DE" w:bidi="de-DE"/>
        </w:rPr>
      </w:pPr>
      <w:r w:rsidRPr="00A620AE">
        <w:rPr>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{{anrechenbare_kosten}}</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72811C07" w14:textId="0C7BBB20" w:rsidR="001B07F1" w:rsidRPr="001B2244" w:rsidRDefault="001B07F1" w:rsidP="001059DA">
      <w:pPr>
        <w:pStyle w:val="Brieftext"/>
        <w:spacing w:after="0"/>
        <w:ind w:left="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sidRPr="001B2244">
        <w:rPr>
          <w:bCs/>
          <w:lang w:eastAsia="de-DE" w:bidi="de-DE"/>
        </w:rPr>
        <w:t>Baukosten n. Kostenschätzung</w:t>
      </w:r>
    </w:p>
    <w:p w14:paraId="5E1D33CC" w14:textId="01C683FC" w:rsidR="001B07F1" w:rsidRPr="001B2244" w:rsidRDefault="001B07F1" w:rsidP="001059DA">
      <w:pPr>
        <w:pStyle w:val="Brieftext"/>
        <w:spacing w:after="0"/>
        <w:ind w:left="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7107B0EC" w14:textId="37C2075B" w:rsidR="001B07F1" w:rsidRDefault="001B07F1" w:rsidP="001059DA">
      <w:pPr>
        <w:pStyle w:val="Brieftext"/>
        <w:spacing w:after="0"/>
        <w:ind w:left="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lang w:eastAsia="de-DE" w:bidi="de-DE"/>
        </w:rPr>
        <w:t>{{</w:t>
      </w:r>
      <w:proofErr w:type="spellStart"/>
      <w:r w:rsidRPr="00020A7E">
        <w:rPr>
          <w:lang w:eastAsia="de-DE" w:bidi="de-DE"/>
        </w:rPr>
        <w:t>honorarsatz</w:t>
      </w:r>
      <w:proofErr w:type="spellEnd"/>
      <w:r>
        <w:rPr>
          <w:lang w:eastAsia="de-DE" w:bidi="de-DE"/>
        </w:rPr>
        <w:t>}}</w:t>
      </w:r>
    </w:p>
    <w:p w14:paraId="4F1B4BD7" w14:textId="77777777" w:rsidR="001B07F1" w:rsidRDefault="001B07F1" w:rsidP="001059DA">
      <w:pPr>
        <w:pStyle w:val="Brieftext"/>
        <w:spacing w:after="0"/>
        <w:ind w:left="0"/>
        <w:rPr>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b/>
          <w:bCs/>
          <w:color w:val="000000"/>
          <w:lang w:eastAsia="de-DE" w:bidi="de-DE"/>
        </w:rPr>
      </w:pPr>
      <w:r w:rsidRPr="00F04825">
        <w:rPr>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b/>
                <w:bCs/>
                <w:color w:val="000000"/>
                <w:u w:val="single"/>
                <w:lang w:eastAsia="de-DE" w:bidi="de-DE"/>
              </w:rPr>
            </w:pPr>
            <w:r w:rsidRPr="00A620AE">
              <w:rPr>
                <w:color w:val="000000"/>
                <w:lang w:eastAsia="de-DE" w:bidi="de-DE"/>
              </w:rPr>
              <w:t>Kostenschätzung</w:t>
            </w:r>
            <w:r>
              <w:rPr>
                <w:color w:val="000000"/>
                <w:lang w:eastAsia="de-DE" w:bidi="de-DE"/>
              </w:rPr>
              <w:t xml:space="preserve"> </w:t>
            </w:r>
            <w:r w:rsidRPr="00A620AE">
              <w:rPr>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4510" w:type="dxa"/>
          </w:tcPr>
          <w:p w14:paraId="53166B17"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4510" w:type="dxa"/>
          </w:tcPr>
          <w:p w14:paraId="720DE48F"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533B3E85" w14:textId="77777777" w:rsidR="00CE1EBC" w:rsidRPr="001B2244" w:rsidRDefault="00CE1EBC" w:rsidP="00CE1EBC">
      <w:pPr>
        <w:pStyle w:val="Brieftext"/>
        <w:spacing w:after="0"/>
        <w:ind w:left="0"/>
        <w:rPr>
          <w:b/>
          <w:bCs/>
          <w:color w:val="000000"/>
          <w:u w:val="single"/>
          <w:lang w:eastAsia="de-DE" w:bidi="de-DE"/>
        </w:rPr>
      </w:pPr>
    </w:p>
    <w:p w14:paraId="22DA64C9"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 + ( {{</w:t>
      </w:r>
      <w:proofErr w:type="spellStart"/>
      <w:r w:rsidRPr="006C4235">
        <w:rPr>
          <w:color w:val="000000"/>
          <w:lang w:eastAsia="de-DE" w:bidi="de-DE"/>
        </w:rPr>
        <w:t>lower_bound_von</w:t>
      </w:r>
      <w:proofErr w:type="spellEnd"/>
      <w:r w:rsidRPr="006C4235">
        <w:rPr>
          <w:color w:val="000000"/>
          <w:lang w:eastAsia="de-DE" w:bidi="de-DE"/>
        </w:rPr>
        <w:t>}}€ - {{</w:t>
      </w:r>
      <w:proofErr w:type="spellStart"/>
      <w:r w:rsidRPr="006C4235">
        <w:rPr>
          <w:color w:val="000000"/>
          <w:lang w:eastAsia="de-DE" w:bidi="de-DE"/>
        </w:rPr>
        <w:t>lower_bound_bis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interpolated_basishonorarsatz</w:t>
      </w:r>
      <w:proofErr w:type="spellEnd"/>
      <w:r w:rsidRPr="006C4235">
        <w:rPr>
          <w:color w:val="000000"/>
          <w:lang w:eastAsia="de-DE" w:bidi="de-DE"/>
        </w:rPr>
        <w:t>}}€</w:t>
      </w:r>
      <w:r w:rsidRPr="006C4235">
        <w:rPr>
          <w:color w:val="000000"/>
          <w:lang w:eastAsia="de-DE" w:bidi="de-DE"/>
        </w:rPr>
        <w:tab/>
      </w:r>
    </w:p>
    <w:p w14:paraId="0DD85D44" w14:textId="77777777" w:rsidR="00CE1EBC" w:rsidRPr="006C4235" w:rsidRDefault="00CE1EBC" w:rsidP="00CE1EBC">
      <w:pPr>
        <w:pStyle w:val="Brieftext"/>
        <w:spacing w:after="0"/>
        <w:ind w:left="0"/>
        <w:rPr>
          <w:color w:val="000000"/>
          <w:lang w:eastAsia="de-DE" w:bidi="de-DE"/>
        </w:rPr>
      </w:pPr>
    </w:p>
    <w:p w14:paraId="407E9F9E"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 + ( {{</w:t>
      </w:r>
      <w:proofErr w:type="spellStart"/>
      <w:r w:rsidRPr="006C4235">
        <w:rPr>
          <w:color w:val="000000"/>
          <w:lang w:eastAsia="de-DE" w:bidi="de-DE"/>
        </w:rPr>
        <w:t>upper_bound_von</w:t>
      </w:r>
      <w:proofErr w:type="spellEnd"/>
      <w:r w:rsidRPr="006C4235">
        <w:rPr>
          <w:color w:val="000000"/>
          <w:lang w:eastAsia="de-DE" w:bidi="de-DE"/>
        </w:rPr>
        <w:t>}}€ - {{</w:t>
      </w:r>
      <w:proofErr w:type="spellStart"/>
      <w:r w:rsidRPr="006C4235">
        <w:rPr>
          <w:color w:val="000000"/>
          <w:lang w:eastAsia="de-DE" w:bidi="de-DE"/>
        </w:rPr>
        <w:t>upper_bound_bis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interpolated_oberer_honorarsatz</w:t>
      </w:r>
      <w:proofErr w:type="spellEnd"/>
      <w:r w:rsidRPr="006C4235">
        <w:rPr>
          <w:color w:val="000000"/>
          <w:lang w:eastAsia="de-DE" w:bidi="de-DE"/>
        </w:rPr>
        <w:t>}} €</w:t>
      </w:r>
    </w:p>
    <w:p w14:paraId="22AE9DC8" w14:textId="77777777" w:rsidR="00CE1EBC" w:rsidRPr="00C95FE9" w:rsidRDefault="00CE1EBC" w:rsidP="00CE1EBC">
      <w:pPr>
        <w:pStyle w:val="Brieftext"/>
        <w:spacing w:after="0"/>
        <w:ind w:left="0"/>
        <w:rPr>
          <w:color w:val="000000"/>
          <w:lang w:eastAsia="de-DE" w:bidi="de-DE"/>
        </w:rPr>
      </w:pPr>
    </w:p>
    <w:p w14:paraId="1FE7D8CD" w14:textId="36B48455" w:rsidR="00CE1EBC" w:rsidRPr="00740539" w:rsidRDefault="00CE1EBC" w:rsidP="00CE1EBC">
      <w:pPr>
        <w:pStyle w:val="Brieftext"/>
        <w:spacing w:after="0"/>
        <w:ind w:left="0"/>
        <w:rPr>
          <w:rFonts w:eastAsia="Neue Hans Kendrick Light" w:cs="Neue Hans Kendrick Light"/>
          <w:b/>
          <w:color w:val="000000"/>
          <w:sz w:val="18"/>
          <w:u w:val="single"/>
          <w:lang w:eastAsia="de-DE" w:bidi="de-DE"/>
        </w:rPr>
      </w:pPr>
      <w:r w:rsidRPr="00A620AE">
        <w:rPr>
          <w:color w:val="000000"/>
          <w:lang w:eastAsia="de-DE" w:bidi="de-DE"/>
        </w:rPr>
        <w:t xml:space="preserve">Grundhonorar (100%) (GH) = </w:t>
      </w:r>
      <w:r>
        <w:rPr>
          <w:b/>
          <w:color w:val="000000"/>
          <w:u w:val="single"/>
          <w:lang w:eastAsia="de-DE" w:bidi="de-DE"/>
        </w:rPr>
        <w:t>{{</w:t>
      </w:r>
      <w:proofErr w:type="spellStart"/>
      <w:r w:rsidRPr="00F43864">
        <w:rPr>
          <w:b/>
          <w:color w:val="000000"/>
          <w:u w:val="single"/>
          <w:lang w:eastAsia="de-DE" w:bidi="de-DE"/>
        </w:rPr>
        <w:t>grundhonorar_without_zuschlag</w:t>
      </w:r>
      <w:proofErr w:type="spellEnd"/>
      <w:r>
        <w:rPr>
          <w:b/>
          <w:color w:val="000000"/>
          <w:u w:val="single"/>
          <w:lang w:eastAsia="de-DE" w:bidi="de-DE"/>
        </w:rPr>
        <w:t>}}</w:t>
      </w:r>
      <w:r w:rsidRPr="00A620AE">
        <w:rPr>
          <w:b/>
          <w:u w:val="single"/>
          <w:lang w:eastAsia="de-DE" w:bidi="de-DE"/>
        </w:rPr>
        <w:t>€</w:t>
      </w:r>
      <w:r w:rsidRPr="00A620AE">
        <w:rPr>
          <w:b/>
          <w:lang w:eastAsia="de-DE" w:bidi="de-DE"/>
        </w:rPr>
        <w:t xml:space="preserve">  </w:t>
      </w:r>
      <w:r w:rsidRPr="00434D15">
        <w:rPr>
          <w:lang w:eastAsia="de-DE" w:bidi="de-DE"/>
        </w:rPr>
        <w:t xml:space="preserve">Grundhonorar n. HOAI </w:t>
      </w:r>
    </w:p>
    <w:p w14:paraId="2BB69CF7" w14:textId="77777777" w:rsidR="00CE1EBC" w:rsidRDefault="00CE1EBC" w:rsidP="00CE1EBC">
      <w:pPr>
        <w:pStyle w:val="Brieftext"/>
        <w:spacing w:after="0" w:line="360" w:lineRule="auto"/>
        <w:ind w:left="0"/>
        <w:rPr>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eastAsia="Neue Hans Kendrick Light" w:cs="Neue Hans Kendrick Light"/>
          <w:b/>
          <w:color w:val="000000"/>
          <w:sz w:val="18"/>
          <w:u w:val="single"/>
          <w:lang w:eastAsia="de-DE" w:bidi="de-DE"/>
        </w:rPr>
      </w:pPr>
      <w:r w:rsidRPr="00CE1EBC">
        <w:rPr>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zuschlag_value}}%</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sz w:val="16"/>
                <w:szCs w:val="16"/>
                <w:lang w:eastAsia="de-DE" w:bidi="de-DE"/>
              </w:rPr>
              <w:t>zuschlag_amount}}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2AA48345"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sidR="00C66FAF">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b/>
                <w:bCs/>
                <w:sz w:val="16"/>
                <w:szCs w:val="16"/>
                <w:lang w:eastAsia="de-DE" w:bidi="de-DE"/>
              </w:rPr>
              <w:t xml:space="preserve">grundhonorar }} </w:t>
            </w:r>
            <w:r w:rsidRPr="00C66FAF">
              <w:rPr>
                <w:rFonts w:ascii="Neue Hans Kendrick" w:eastAsia="Neue Hans Kendrick Light" w:hAnsi="Neue Hans Kendrick" w:cs="Neue Hans Kendrick Light"/>
                <w:b/>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C66FAF" w:rsidRDefault="001B07F1" w:rsidP="009B3D73">
      <w:pPr>
        <w:spacing w:after="1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p>
    <w:p w14:paraId="7055FA2D"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19"/>
        <w:gridCol w:w="1554"/>
        <w:gridCol w:w="1276"/>
        <w:gridCol w:w="1843"/>
        <w:gridCol w:w="1701"/>
      </w:tblGrid>
      <w:tr w:rsidR="001B07F1" w:rsidRPr="00C66FAF" w14:paraId="5C562521" w14:textId="77777777" w:rsidTr="002E1F9C">
        <w:trPr>
          <w:trHeight w:val="20"/>
          <w:tblHeader/>
        </w:trPr>
        <w:tc>
          <w:tcPr>
            <w:tcW w:w="3119" w:type="dxa"/>
            <w:shd w:val="clear" w:color="auto" w:fill="C0C0C0"/>
          </w:tcPr>
          <w:p w14:paraId="2D6B93B3" w14:textId="77777777" w:rsidR="001B07F1" w:rsidRPr="00C66FAF" w:rsidRDefault="001B07F1"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Leistungsphasen und Leistungen</w:t>
            </w:r>
          </w:p>
        </w:tc>
        <w:tc>
          <w:tcPr>
            <w:tcW w:w="1554" w:type="dxa"/>
            <w:shd w:val="clear" w:color="auto" w:fill="C0C0C0"/>
          </w:tcPr>
          <w:p w14:paraId="130DFD8A" w14:textId="77777777" w:rsidR="001B07F1" w:rsidRPr="00C66FAF" w:rsidRDefault="001B07F1"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Grundhonorar [€]</w:t>
            </w:r>
          </w:p>
        </w:tc>
        <w:tc>
          <w:tcPr>
            <w:tcW w:w="1276" w:type="dxa"/>
            <w:shd w:val="clear" w:color="auto" w:fill="C0C0C0"/>
          </w:tcPr>
          <w:p w14:paraId="1AC463DD"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7B37C8C2"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angeboten [%]</w:t>
            </w:r>
          </w:p>
        </w:tc>
        <w:tc>
          <w:tcPr>
            <w:tcW w:w="1701" w:type="dxa"/>
            <w:shd w:val="clear" w:color="auto" w:fill="C0C0C0"/>
          </w:tcPr>
          <w:p w14:paraId="261DB28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C66FAF" w14:paraId="480AC21B" w14:textId="77777777" w:rsidTr="003F7761">
        <w:trPr>
          <w:trHeight w:val="20"/>
        </w:trPr>
        <w:tc>
          <w:tcPr>
            <w:tcW w:w="5949" w:type="dxa"/>
            <w:shd w:val="clear" w:color="auto" w:fill="E5E5E5"/>
          </w:tcPr>
          <w:p w14:paraId="49127EA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lp</w:t>
            </w:r>
            <w:proofErr w:type="gramEnd"/>
            <w:r w:rsidRPr="00C66FAF">
              <w:rPr>
                <w:rFonts w:ascii="Neue Hans Kendrick" w:eastAsia="Neue Hans Kendrick Light" w:hAnsi="Neue Hans Kendrick" w:cs="Neue Hans Kendrick Light"/>
                <w:sz w:val="16"/>
                <w:szCs w:val="16"/>
                <w:lang w:val="en-US" w:eastAsia="de-DE" w:bidi="de-DE"/>
              </w:rPr>
              <w:t>.lp_name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6592A60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45F7A1E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lp.lp_amount}}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C66FAF" w14:paraId="4253FF97" w14:textId="77777777" w:rsidTr="002E1F9C">
        <w:trPr>
          <w:trHeight w:val="151"/>
        </w:trPr>
        <w:tc>
          <w:tcPr>
            <w:tcW w:w="432" w:type="dxa"/>
            <w:shd w:val="clear" w:color="auto" w:fill="auto"/>
          </w:tcPr>
          <w:p w14:paraId="31F0551B"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5" w:name="_Hlk190349867"/>
          </w:p>
        </w:tc>
        <w:tc>
          <w:tcPr>
            <w:tcW w:w="2687" w:type="dxa"/>
            <w:shd w:val="clear" w:color="auto" w:fill="auto"/>
          </w:tcPr>
          <w:p w14:paraId="6BFDCA5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554" w:type="dxa"/>
            <w:shd w:val="clear" w:color="auto" w:fill="auto"/>
          </w:tcPr>
          <w:p w14:paraId="024779A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0B1257E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C406A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50400030"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lp.lp_amount}} </w:t>
            </w:r>
            <w:r w:rsidRPr="00C66FAF">
              <w:rPr>
                <w:rFonts w:ascii="Neue Hans Kendrick" w:eastAsia="Neue Hans Kendrick Light" w:hAnsi="Neue Hans Kendrick" w:cs="Neue Hans Kendrick Light"/>
                <w:color w:val="000000"/>
                <w:sz w:val="16"/>
                <w:szCs w:val="16"/>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C66FAF"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Summe der Leistungen</w:t>
            </w:r>
          </w:p>
        </w:tc>
        <w:tc>
          <w:tcPr>
            <w:tcW w:w="145" w:type="dxa"/>
            <w:tcBorders>
              <w:top w:val="single" w:sz="2" w:space="0" w:color="auto"/>
            </w:tcBorders>
            <w:shd w:val="clear" w:color="auto" w:fill="auto"/>
          </w:tcPr>
          <w:p w14:paraId="41D7D71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063C45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5E6FBA1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7F42A33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3A7CBB9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5E36644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xml:space="preserve">{{sum_of_all_lps }} </w:t>
            </w:r>
            <w:r w:rsidRPr="00C66FAF">
              <w:rPr>
                <w:rFonts w:ascii="Neue Hans Kendrick" w:eastAsia="Neue Hans Kendrick Light" w:hAnsi="Neue Hans Kendrick" w:cs="Neue Hans Kendrick Light"/>
                <w:b/>
                <w:sz w:val="16"/>
                <w:szCs w:val="16"/>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BB378F0"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r w:rsidRPr="00C66FAF">
        <w:rPr>
          <w:b/>
          <w:bCs/>
          <w:color w:val="000000"/>
          <w:sz w:val="16"/>
          <w:szCs w:val="16"/>
          <w:u w:val="single"/>
          <w:shd w:val="clear" w:color="auto" w:fill="FFFFFF"/>
        </w:rPr>
        <w:t xml:space="preserve"> </w:t>
      </w:r>
      <w:r w:rsidRPr="00C66FAF">
        <w:rPr>
          <w:rFonts w:ascii="Neue Hans Kendrick" w:eastAsia="Neue Hans Kendrick Light" w:hAnsi="Neue Hans Kendrick" w:cs="Neue Hans Kendrick Light"/>
          <w:b/>
          <w:bCs/>
          <w:sz w:val="16"/>
          <w:szCs w:val="16"/>
          <w:u w:val="single"/>
          <w:lang w:eastAsia="de-DE" w:bidi="de-DE"/>
        </w:rPr>
        <w:t>Besondere Leistungen (Zusatzhonorar)</w:t>
      </w:r>
      <w:r w:rsidRPr="00C66FAF">
        <w:rPr>
          <w:rFonts w:ascii="Calibri" w:eastAsia="Neue Hans Kendrick Light" w:hAnsi="Calibri" w:cs="Calibri"/>
          <w:b/>
          <w:sz w:val="16"/>
          <w:szCs w:val="16"/>
          <w:u w:val="single"/>
          <w:lang w:eastAsia="de-DE" w:bidi="de-DE"/>
        </w:rPr>
        <w:t> </w:t>
      </w:r>
      <w:r w:rsidRPr="00C66FAF">
        <w:rPr>
          <w:rFonts w:ascii="Neue Hans Kendrick" w:eastAsia="Neue Hans Kendrick Light" w:hAnsi="Neue Hans Kendrick" w:cs="Neue Hans Kendrick Light"/>
          <w:b/>
          <w:sz w:val="16"/>
          <w:szCs w:val="16"/>
          <w:u w:val="single"/>
          <w:lang w:eastAsia="de-DE" w:bidi="de-DE"/>
        </w:rPr>
        <w:t xml:space="preserve"> {% else  %} Berechnung der Leistungen {% endif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C66FAF" w14:paraId="33DF8ADB" w14:textId="77777777" w:rsidTr="002E1F9C">
        <w:trPr>
          <w:trHeight w:val="20"/>
          <w:tblHeader/>
        </w:trPr>
        <w:tc>
          <w:tcPr>
            <w:tcW w:w="3270" w:type="dxa"/>
            <w:shd w:val="clear" w:color="auto" w:fill="C0C0C0"/>
          </w:tcPr>
          <w:p w14:paraId="2D170C0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Leistungen</w:t>
            </w:r>
          </w:p>
        </w:tc>
        <w:tc>
          <w:tcPr>
            <w:tcW w:w="1423" w:type="dxa"/>
            <w:shd w:val="clear" w:color="auto" w:fill="C0C0C0"/>
          </w:tcPr>
          <w:p w14:paraId="68347A65"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Menge</w:t>
            </w:r>
          </w:p>
        </w:tc>
        <w:tc>
          <w:tcPr>
            <w:tcW w:w="1119" w:type="dxa"/>
            <w:shd w:val="clear" w:color="auto" w:fill="C0C0C0"/>
          </w:tcPr>
          <w:p w14:paraId="4048747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Einheit</w:t>
            </w:r>
          </w:p>
        </w:tc>
        <w:tc>
          <w:tcPr>
            <w:tcW w:w="1701" w:type="dxa"/>
            <w:shd w:val="clear" w:color="auto" w:fill="C0C0C0"/>
          </w:tcPr>
          <w:p w14:paraId="36A807A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 Einheit</w:t>
            </w:r>
          </w:p>
        </w:tc>
        <w:tc>
          <w:tcPr>
            <w:tcW w:w="2024" w:type="dxa"/>
            <w:shd w:val="clear" w:color="auto" w:fill="C0C0C0"/>
          </w:tcPr>
          <w:p w14:paraId="6739EA5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C66FAF" w14:paraId="4AAFFD87" w14:textId="77777777" w:rsidTr="002E1F9C">
        <w:trPr>
          <w:trHeight w:val="20"/>
        </w:trPr>
        <w:tc>
          <w:tcPr>
            <w:tcW w:w="5812" w:type="dxa"/>
            <w:shd w:val="clear" w:color="auto" w:fill="E5E5E5"/>
          </w:tcPr>
          <w:p w14:paraId="7C88C791" w14:textId="55C0BC62" w:rsidR="006E4B0D" w:rsidRPr="00C66FAF"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{{section.section_serial }}.</w:t>
            </w:r>
            <w:r w:rsidR="000406B4" w:rsidRPr="00C66FAF">
              <w:rPr>
                <w:rFonts w:ascii="Neue Hans Kendrick" w:eastAsia="Neue Hans Kendrick Light" w:hAnsi="Neue Hans Kendrick" w:cs="Neue Hans Kendrick Light"/>
                <w:sz w:val="16"/>
                <w:szCs w:val="16"/>
                <w:lang w:eastAsia="de-DE" w:bidi="de-DE"/>
              </w:rPr>
              <w:t xml:space="preserve"> </w:t>
            </w:r>
            <w:proofErr w:type="gramStart"/>
            <w:r w:rsidR="006E4B0D" w:rsidRPr="00C66FAF">
              <w:rPr>
                <w:rFonts w:ascii="Neue Hans Kendrick" w:eastAsia="Neue Hans Kendrick Light" w:hAnsi="Neue Hans Kendrick" w:cs="Neue Hans Kendrick Light"/>
                <w:sz w:val="16"/>
                <w:szCs w:val="16"/>
                <w:lang w:val="en-US" w:eastAsia="de-DE" w:bidi="de-DE"/>
              </w:rPr>
              <w:t xml:space="preserve">{{ </w:t>
            </w:r>
            <w:proofErr w:type="spellStart"/>
            <w:r w:rsidR="006E4B0D" w:rsidRPr="00C66FAF">
              <w:rPr>
                <w:rFonts w:ascii="Neue Hans Kendrick" w:eastAsia="Neue Hans Kendrick Light" w:hAnsi="Neue Hans Kendrick" w:cs="Neue Hans Kendrick Light"/>
                <w:sz w:val="16"/>
                <w:szCs w:val="16"/>
                <w:lang w:val="en-US" w:eastAsia="de-DE" w:bidi="de-DE"/>
              </w:rPr>
              <w:t>section</w:t>
            </w:r>
            <w:proofErr w:type="gramEnd"/>
            <w:r w:rsidR="006E4B0D" w:rsidRPr="00C66FAF">
              <w:rPr>
                <w:rFonts w:ascii="Neue Hans Kendrick" w:eastAsia="Neue Hans Kendrick Light" w:hAnsi="Neue Hans Kendrick" w:cs="Neue Hans Kendrick Light"/>
                <w:sz w:val="16"/>
                <w:szCs w:val="16"/>
                <w:lang w:val="en-US" w:eastAsia="de-DE" w:bidi="de-DE"/>
              </w:rPr>
              <w:t>.section_name</w:t>
            </w:r>
            <w:proofErr w:type="spellEnd"/>
            <w:r w:rsidR="006E4B0D" w:rsidRPr="00C66FAF">
              <w:rPr>
                <w:rFonts w:ascii="Neue Hans Kendrick" w:eastAsia="Neue Hans Kendrick Light" w:hAnsi="Neue Hans Kendrick" w:cs="Neue Hans Kendrick Light"/>
                <w:sz w:val="16"/>
                <w:szCs w:val="16"/>
                <w:lang w:val="en-US" w:eastAsia="de-DE" w:bidi="de-DE"/>
              </w:rPr>
              <w:t xml:space="preserve"> }}</w:t>
            </w:r>
          </w:p>
        </w:tc>
        <w:tc>
          <w:tcPr>
            <w:tcW w:w="1701" w:type="dxa"/>
            <w:shd w:val="clear" w:color="auto" w:fill="E5E5E5"/>
          </w:tcPr>
          <w:p w14:paraId="265D01AF"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2027" w:type="dxa"/>
            <w:shd w:val="clear" w:color="auto" w:fill="E5E5E5"/>
          </w:tcPr>
          <w:p w14:paraId="591661BA" w14:textId="535B6BC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section.net_section</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C66FAF" w14:paraId="090897B1" w14:textId="77777777" w:rsidTr="002E1F9C">
        <w:trPr>
          <w:trHeight w:val="151"/>
        </w:trPr>
        <w:tc>
          <w:tcPr>
            <w:tcW w:w="432" w:type="dxa"/>
            <w:shd w:val="clear" w:color="auto" w:fill="auto"/>
          </w:tcPr>
          <w:p w14:paraId="3460D5EE" w14:textId="5B491F66" w:rsidR="006E4B0D" w:rsidRPr="00C66FAF"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01FBD6EB" w14:textId="1F468404"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3570A57A"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item.quantity</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139" w:type="dxa"/>
            <w:shd w:val="clear" w:color="auto" w:fill="auto"/>
          </w:tcPr>
          <w:p w14:paraId="3D890454"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701" w:type="dxa"/>
            <w:shd w:val="clear" w:color="auto" w:fill="auto"/>
          </w:tcPr>
          <w:p w14:paraId="4C77CE2D"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item.rate</w:t>
            </w:r>
            <w:proofErr w:type="spellEnd"/>
            <w:r w:rsidRPr="00C66FAF">
              <w:rPr>
                <w:rFonts w:ascii="Neue Hans Kendrick" w:eastAsia="Neue Hans Kendrick Light" w:hAnsi="Neue Hans Kendrick" w:cs="Neue Hans Kendrick Light"/>
                <w:sz w:val="16"/>
                <w:szCs w:val="16"/>
                <w:lang w:val="de-DE" w:eastAsia="de-DE" w:bidi="de-DE"/>
              </w:rPr>
              <w:t xml:space="preserve"> }} </w:t>
            </w:r>
            <w:r w:rsidRPr="00C66FAF">
              <w:rPr>
                <w:rFonts w:ascii="Neue Hans Kendrick" w:eastAsia="Neue Hans Kendrick Light" w:hAnsi="Neue Hans Kendrick" w:cs="Neue Hans Kendrick Light"/>
                <w:color w:val="000000"/>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2020" w:type="dxa"/>
            <w:shd w:val="clear" w:color="auto" w:fill="auto"/>
          </w:tcPr>
          <w:p w14:paraId="2B2D6F03" w14:textId="75429ED6"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item.total</w:t>
            </w:r>
            <w:proofErr w:type="spellEnd"/>
            <w:r w:rsidRPr="00C66FAF">
              <w:rPr>
                <w:rFonts w:ascii="Neue Hans Kendrick" w:eastAsia="Neue Hans Kendrick Light" w:hAnsi="Neue Hans Kendrick" w:cs="Neue Hans Kendrick Light"/>
                <w:sz w:val="16"/>
                <w:szCs w:val="16"/>
                <w:lang w:val="de-DE" w:eastAsia="de-DE" w:bidi="de-DE"/>
              </w:rPr>
              <w:t xml:space="preserve"> }}</w:t>
            </w:r>
            <w:r w:rsidR="00E620FD"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color w:val="000000"/>
                <w:sz w:val="16"/>
                <w:szCs w:val="16"/>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if item.description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else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C66FAF"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Summe der Leistungen</w:t>
            </w:r>
          </w:p>
        </w:tc>
        <w:tc>
          <w:tcPr>
            <w:tcW w:w="145" w:type="dxa"/>
            <w:tcBorders>
              <w:top w:val="single" w:sz="2" w:space="0" w:color="auto"/>
            </w:tcBorders>
            <w:shd w:val="clear" w:color="auto" w:fill="auto"/>
          </w:tcPr>
          <w:p w14:paraId="76F2BB0C"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58FEB13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3DE1A6E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14CCEBE6"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14829353"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484" w:type="dxa"/>
            <w:tcBorders>
              <w:top w:val="single" w:sz="2" w:space="0" w:color="auto"/>
            </w:tcBorders>
            <w:shd w:val="clear" w:color="auto" w:fill="auto"/>
          </w:tcPr>
          <w:p w14:paraId="705A968A" w14:textId="17D46703"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C44ED3" w:rsidRPr="00C66FAF">
              <w:rPr>
                <w:rFonts w:ascii="Neue Hans Kendrick" w:eastAsia="Neue Hans Kendrick Light" w:hAnsi="Neue Hans Kendrick" w:cs="Neue Hans Kendrick Light"/>
                <w:b/>
                <w:bCs/>
                <w:sz w:val="16"/>
                <w:szCs w:val="16"/>
                <w:lang w:val="de-DE" w:eastAsia="de-DE" w:bidi="de-DE"/>
              </w:rPr>
              <w:t>sum_of_items</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B4728E6" w14:textId="00200E88" w:rsidR="005827F8" w:rsidRPr="00C66FAF"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if additional_fee_percentage %}</w:t>
      </w:r>
    </w:p>
    <w:p w14:paraId="0F0C6D2D" w14:textId="40AC8AB1" w:rsidR="003C3790" w:rsidRPr="00C66FAF" w:rsidRDefault="003C3790" w:rsidP="00C66FA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C66FAF" w14:paraId="2CAC8EE3" w14:textId="77777777" w:rsidTr="0083443C">
        <w:trPr>
          <w:trHeight w:val="20"/>
        </w:trPr>
        <w:tc>
          <w:tcPr>
            <w:tcW w:w="3256" w:type="dxa"/>
            <w:shd w:val="clear" w:color="auto" w:fill="auto"/>
          </w:tcPr>
          <w:p w14:paraId="7989B9CD" w14:textId="367B8330"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Nebenkosten</w:t>
            </w:r>
          </w:p>
        </w:tc>
        <w:tc>
          <w:tcPr>
            <w:tcW w:w="2835" w:type="dxa"/>
            <w:shd w:val="clear" w:color="auto" w:fill="auto"/>
          </w:tcPr>
          <w:p w14:paraId="18E79968" w14:textId="21E72B62"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7507CFA" w14:textId="48E4B055" w:rsidR="003C3790" w:rsidRPr="00C66FAF"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r w:rsidR="00135795" w:rsidRPr="00C66FAF">
              <w:rPr>
                <w:rFonts w:ascii="Neue Hans Kendrick" w:eastAsia="Neue Hans Kendrick Light" w:hAnsi="Neue Hans Kendrick" w:cs="Neue Hans Kendrick Light"/>
                <w:sz w:val="16"/>
                <w:szCs w:val="16"/>
                <w:lang w:val="de-DE" w:eastAsia="de-DE" w:bidi="de-DE"/>
              </w:rPr>
              <w:t>a</w:t>
            </w:r>
            <w:r w:rsidRPr="00C66FAF">
              <w:rPr>
                <w:rFonts w:ascii="Neue Hans Kendrick" w:eastAsia="Neue Hans Kendrick Light" w:hAnsi="Neue Hans Kendrick" w:cs="Neue Hans Kendrick Light"/>
                <w:sz w:val="16"/>
                <w:szCs w:val="16"/>
                <w:lang w:eastAsia="de-DE" w:bidi="de-DE"/>
              </w:rPr>
              <w:t>dditional_fee_percentage</w:t>
            </w:r>
            <w:r w:rsidRPr="00C66FAF">
              <w:rPr>
                <w:rFonts w:ascii="Neue Hans Kendrick" w:eastAsia="Neue Hans Kendrick Light" w:hAnsi="Neue Hans Kendrick" w:cs="Neue Hans Kendrick Light"/>
                <w:sz w:val="16"/>
                <w:szCs w:val="16"/>
                <w:lang w:val="de-DE" w:eastAsia="de-DE" w:bidi="de-DE"/>
              </w:rPr>
              <w:t>}}</w:t>
            </w:r>
            <w:r w:rsidR="00B77BE5"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05D738D9" w14:textId="4A80ADE3"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val="de-DE" w:eastAsia="de-DE" w:bidi="de-DE"/>
              </w:rPr>
              <w:t>{{</w:t>
            </w:r>
            <w:r w:rsidR="00C44ED3" w:rsidRPr="00C66FAF">
              <w:rPr>
                <w:rFonts w:ascii="Neue Hans Kendrick" w:eastAsia="Neue Hans Kendrick Light" w:hAnsi="Neue Hans Kendrick" w:cs="Neue Hans Kendrick Light"/>
                <w:b/>
                <w:bCs/>
                <w:sz w:val="16"/>
                <w:szCs w:val="16"/>
                <w:lang w:eastAsia="de-DE" w:bidi="de-DE"/>
              </w:rPr>
              <w:t>additional_fee_value</w:t>
            </w:r>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21E3D976" w14:textId="14CEE27A" w:rsidR="00D61703"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endif %}</w:t>
      </w:r>
    </w:p>
    <w:p w14:paraId="094629F7" w14:textId="77777777" w:rsidR="00A411B7" w:rsidRPr="00A411B7" w:rsidRDefault="00A411B7"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16"/>
          <w:szCs w:val="1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C66FAF" w14:paraId="49B725A2" w14:textId="77777777" w:rsidTr="0083443C">
        <w:tc>
          <w:tcPr>
            <w:tcW w:w="2759" w:type="dxa"/>
            <w:shd w:val="clear" w:color="auto" w:fill="auto"/>
            <w:tcMar>
              <w:left w:w="51" w:type="dxa"/>
              <w:right w:w="51" w:type="dxa"/>
            </w:tcMar>
          </w:tcPr>
          <w:p w14:paraId="1F5B68DC" w14:textId="1F4AA89D" w:rsidR="006E4B0D" w:rsidRPr="00C66FAF"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errechnetes Gesamthonorar</w:t>
            </w:r>
          </w:p>
        </w:tc>
        <w:tc>
          <w:tcPr>
            <w:tcW w:w="1065" w:type="dxa"/>
            <w:shd w:val="clear" w:color="auto" w:fill="auto"/>
          </w:tcPr>
          <w:p w14:paraId="10D270B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743A6661"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F7691E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02C7E55F" w14:textId="459BC876"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net_contract</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122B9392"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6"/>
          <w:szCs w:val="16"/>
          <w:u w:val="single"/>
          <w:lang w:val="de-DE" w:eastAsia="de-DE" w:bidi="de-DE"/>
        </w:rPr>
      </w:pPr>
    </w:p>
    <w:p w14:paraId="2CC8F8BE"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C66FAF" w14:paraId="6963126B" w14:textId="77777777" w:rsidTr="0083443C">
        <w:tc>
          <w:tcPr>
            <w:tcW w:w="2603" w:type="dxa"/>
            <w:shd w:val="clear" w:color="auto" w:fill="auto"/>
            <w:tcMar>
              <w:left w:w="51" w:type="dxa"/>
              <w:right w:w="51" w:type="dxa"/>
            </w:tcMar>
          </w:tcPr>
          <w:p w14:paraId="34FB6D69"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Honorarangebot netto</w:t>
            </w:r>
          </w:p>
        </w:tc>
        <w:tc>
          <w:tcPr>
            <w:tcW w:w="1984" w:type="dxa"/>
            <w:shd w:val="clear" w:color="auto" w:fill="auto"/>
          </w:tcPr>
          <w:p w14:paraId="2CA12D9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3E5DADAD"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2ADCA0D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D1212AB" w14:textId="04663F65"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net_contract</w:t>
            </w:r>
            <w:proofErr w:type="spellEnd"/>
            <w:r w:rsidRPr="00C66FAF">
              <w:rPr>
                <w:rFonts w:ascii="Neue Hans Kendrick" w:eastAsia="Neue Hans Kendrick Light" w:hAnsi="Neue Hans Kendrick" w:cs="Neue Hans Kendrick Light"/>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sz w:val="16"/>
                <w:szCs w:val="16"/>
                <w:lang w:val="de-DE" w:eastAsia="de-DE" w:bidi="de-DE"/>
              </w:rPr>
              <w:t>€</w:t>
            </w:r>
          </w:p>
        </w:tc>
      </w:tr>
      <w:tr w:rsidR="001453BE" w:rsidRPr="00C66FAF" w14:paraId="4B292914" w14:textId="77777777" w:rsidTr="0083443C">
        <w:tc>
          <w:tcPr>
            <w:tcW w:w="2603" w:type="dxa"/>
            <w:shd w:val="clear" w:color="auto" w:fill="auto"/>
            <w:tcMar>
              <w:left w:w="51" w:type="dxa"/>
              <w:right w:w="51" w:type="dxa"/>
            </w:tcMar>
          </w:tcPr>
          <w:p w14:paraId="18C68D15" w14:textId="786D9C23"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MwSt. {{</w:t>
            </w:r>
            <w:proofErr w:type="spellStart"/>
            <w:r w:rsidRPr="00C66FAF">
              <w:rPr>
                <w:rFonts w:ascii="Neue Hans Kendrick" w:eastAsia="Neue Hans Kendrick Light" w:hAnsi="Neue Hans Kendrick" w:cs="Neue Hans Kendrick Light"/>
                <w:sz w:val="16"/>
                <w:szCs w:val="16"/>
                <w:lang w:val="de-DE" w:eastAsia="de-DE" w:bidi="de-DE"/>
              </w:rPr>
              <w:t>vat_percentage</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984" w:type="dxa"/>
            <w:shd w:val="clear" w:color="auto" w:fill="auto"/>
          </w:tcPr>
          <w:p w14:paraId="141F1BEC"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087EF68B"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09C4E2C1"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13BB8B0"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tax</w:t>
            </w:r>
            <w:proofErr w:type="spellEnd"/>
            <w:r w:rsidRPr="00C66FAF">
              <w:rPr>
                <w:rFonts w:ascii="Neue Hans Kendrick" w:eastAsia="Neue Hans Kendrick Light" w:hAnsi="Neue Hans Kendrick" w:cs="Neue Hans Kendrick Light"/>
                <w:sz w:val="16"/>
                <w:szCs w:val="16"/>
                <w:lang w:val="de-DE" w:eastAsia="de-DE" w:bidi="de-DE"/>
              </w:rPr>
              <w:t>}} €</w:t>
            </w:r>
          </w:p>
        </w:tc>
      </w:tr>
      <w:tr w:rsidR="006E4B0D" w:rsidRPr="00C66FAF" w14:paraId="37DFE4B7" w14:textId="77777777" w:rsidTr="0083443C">
        <w:tc>
          <w:tcPr>
            <w:tcW w:w="2603" w:type="dxa"/>
            <w:shd w:val="clear" w:color="auto" w:fill="F2F2F2"/>
            <w:tcMar>
              <w:left w:w="51" w:type="dxa"/>
              <w:right w:w="51" w:type="dxa"/>
            </w:tcMar>
          </w:tcPr>
          <w:p w14:paraId="0519C8C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u w:val="single"/>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60987B8C"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54C886EB"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2BECD62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gross_contract</w:t>
            </w:r>
            <w:proofErr w:type="spellEnd"/>
            <w:r w:rsidRPr="00C66FAF">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if terms_conditions == "Studioprojekte" %}</w:t>
      </w:r>
    </w:p>
    <w:p w14:paraId="45D62815" w14:textId="6111E3CC" w:rsidR="00FD4396"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1B07F1">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6B19C79" w14:textId="77777777" w:rsidR="001B07F1" w:rsidRPr="006913C7"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4A5B8F81" w14:textId="77777777" w:rsidR="001B07F1" w:rsidRPr="001B07F1" w:rsidRDefault="001B07F1" w:rsidP="001B07F1">
      <w:pPr>
        <w:rPr>
          <w:rFonts w:ascii="Neue Hans Kendrick" w:eastAsia="Neue Hans Kendrick Light" w:hAnsi="Neue Hans Kendrick" w:cs="Neue Hans Kendrick Light"/>
          <w:b/>
          <w:color w:val="000000"/>
          <w:sz w:val="2"/>
          <w:szCs w:val="2"/>
          <w:u w:val="single"/>
          <w:lang w:eastAsia="de-DE" w:bidi="de-DE"/>
        </w:rPr>
      </w:pPr>
      <w:bookmarkStart w:id="7" w:name="_Hlk190936909"/>
      <w:r w:rsidRPr="001B07F1">
        <w:rPr>
          <w:rFonts w:ascii="Neue Hans Kendrick" w:eastAsia="Neue Hans Kendrick Light" w:hAnsi="Neue Hans Kendrick" w:cs="Neue Hans Kendrick Light"/>
          <w:b/>
          <w:color w:val="000000"/>
          <w:sz w:val="2"/>
          <w:szCs w:val="2"/>
          <w:u w:val="single"/>
          <w:lang w:eastAsia="de-DE" w:bidi="de-DE"/>
        </w:rPr>
        <w:t>{% elif terms_conditions == "Architekturprojekte" %}</w:t>
      </w:r>
    </w:p>
    <w:bookmarkEnd w:id="7"/>
    <w:p w14:paraId="034E3A4C" w14:textId="77777777" w:rsidR="001B07F1" w:rsidRPr="009D0FE4" w:rsidRDefault="001B07F1" w:rsidP="001B07F1">
      <w:pPr>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E86E9D5" w14:textId="77777777" w:rsidR="001B07F1" w:rsidRPr="001B07F1" w:rsidRDefault="001B07F1" w:rsidP="001B07F1">
      <w:pPr>
        <w:pStyle w:val="Listenabsatz"/>
        <w:jc w:val="both"/>
        <w:rPr>
          <w:rFonts w:ascii="Neue Hans Kendrick" w:eastAsia="Neue Hans Kendrick Light" w:hAnsi="Neue Hans Kendrick" w:cs="Neue Hans Kendrick Light"/>
          <w:bCs/>
          <w:color w:val="000000"/>
          <w:sz w:val="8"/>
          <w:szCs w:val="8"/>
          <w:u w:val="single"/>
          <w:lang w:val="en-US" w:eastAsia="de-DE" w:bidi="de-DE"/>
        </w:rPr>
      </w:pPr>
      <w:bookmarkStart w:id="8" w:name="_Hlk190936921"/>
      <w:r w:rsidRPr="001B07F1">
        <w:rPr>
          <w:rFonts w:ascii="Neue Hans Kendrick" w:eastAsia="Neue Hans Kendrick Light" w:hAnsi="Neue Hans Kendrick" w:cs="Neue Hans Kendrick Light"/>
          <w:bCs/>
          <w:color w:val="000000"/>
          <w:sz w:val="8"/>
          <w:szCs w:val="8"/>
          <w:u w:val="single"/>
          <w:lang w:val="en-US" w:eastAsia="de-DE" w:bidi="de-DE"/>
        </w:rPr>
        <w:t>{% else %}</w:t>
      </w:r>
      <w:bookmarkEnd w:id="8"/>
    </w:p>
    <w:p w14:paraId="2C19E61D" w14:textId="6AECB8FF" w:rsidR="001B07F1" w:rsidRPr="001B07F1" w:rsidRDefault="001B07F1" w:rsidP="001B07F1">
      <w:pPr>
        <w:pStyle w:val="Listenabsatz"/>
        <w:rPr>
          <w:rFonts w:ascii="Neue Hans Kendrick" w:eastAsia="Neue Hans Kendrick Light" w:hAnsi="Neue Hans Kendrick" w:cs="Neue Hans Kendrick Light"/>
          <w:sz w:val="12"/>
          <w:szCs w:val="16"/>
          <w:lang w:val="de-DE" w:eastAsia="de-DE" w:bidi="de-DE"/>
        </w:rPr>
      </w:pPr>
      <w:r w:rsidRPr="001B07F1">
        <w:rPr>
          <w:rFonts w:ascii="Neue Hans Kendrick" w:eastAsia="Neue Hans Kendrick Light" w:hAnsi="Neue Hans Kendrick" w:cs="Neue Hans Kendrick Light"/>
          <w:sz w:val="8"/>
          <w:szCs w:val="4"/>
          <w:lang w:eastAsia="de-DE" w:bidi="de-DE"/>
        </w:rPr>
        <w:t>{% endif %}</w:t>
      </w:r>
    </w:p>
    <w:sectPr w:rsidR="001B07F1" w:rsidRPr="001B07F1"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BED"/>
    <w:rsid w:val="00094FDE"/>
    <w:rsid w:val="000D0AAF"/>
    <w:rsid w:val="000F39DE"/>
    <w:rsid w:val="00102FA2"/>
    <w:rsid w:val="00103EDB"/>
    <w:rsid w:val="001059DA"/>
    <w:rsid w:val="0010714A"/>
    <w:rsid w:val="00107812"/>
    <w:rsid w:val="00135795"/>
    <w:rsid w:val="00143853"/>
    <w:rsid w:val="001453BE"/>
    <w:rsid w:val="00154925"/>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86F17"/>
    <w:rsid w:val="0039086B"/>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9F6FB7"/>
    <w:rsid w:val="00A15643"/>
    <w:rsid w:val="00A225FC"/>
    <w:rsid w:val="00A411B7"/>
    <w:rsid w:val="00A85844"/>
    <w:rsid w:val="00AC4F41"/>
    <w:rsid w:val="00AF5469"/>
    <w:rsid w:val="00B24CDD"/>
    <w:rsid w:val="00B43E5A"/>
    <w:rsid w:val="00B51F70"/>
    <w:rsid w:val="00B77BE5"/>
    <w:rsid w:val="00B91E7E"/>
    <w:rsid w:val="00B96F67"/>
    <w:rsid w:val="00BB4992"/>
    <w:rsid w:val="00BB6D83"/>
    <w:rsid w:val="00BD4324"/>
    <w:rsid w:val="00BE6590"/>
    <w:rsid w:val="00C4121B"/>
    <w:rsid w:val="00C44ED3"/>
    <w:rsid w:val="00C62D3E"/>
    <w:rsid w:val="00C66FAF"/>
    <w:rsid w:val="00C8247E"/>
    <w:rsid w:val="00C93215"/>
    <w:rsid w:val="00CA557D"/>
    <w:rsid w:val="00CD1FED"/>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C66FAF"/>
    <w:pPr>
      <w:spacing w:after="240" w:line="276" w:lineRule="auto"/>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1807</Words>
  <Characters>10302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12085</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Idylle Klada</cp:lastModifiedBy>
  <cp:revision>80</cp:revision>
  <dcterms:created xsi:type="dcterms:W3CDTF">2024-08-06T16:20:00Z</dcterms:created>
  <dcterms:modified xsi:type="dcterms:W3CDTF">2025-03-07T14:18:00Z</dcterms:modified>
</cp:coreProperties>
</file>