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ascii="Neue Hans Kendrick" w:eastAsia="Neue Hans Kendrick Light" w:hAnsi="Neue Hans Kendrick"/>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ascii="Neue Hans Kendrick" w:eastAsia="Neue Hans Kendrick" w:hAnsi="Neue Hans Kendrick" w:cs="Neue Hans Kendrick"/>
                <w:color w:val="7E7E7E"/>
                <w:sz w:val="12"/>
                <w:szCs w:val="12"/>
                <w:lang w:eastAsia="de-DE" w:bidi="de-DE"/>
              </w:rPr>
              <w:t xml:space="preserve"> Architektur GmbH </w:t>
            </w:r>
            <w:r w:rsidRPr="4C139CBC">
              <w:rPr>
                <w:rFonts w:ascii="Neue Hans Kendrick" w:eastAsia="Neue Hans Kendrick Light" w:hAnsi="Neue Hans Kendrick" w:cs="Neue Hans Kendrick Light"/>
                <w:color w:val="7E7E7E"/>
                <w:sz w:val="12"/>
                <w:szCs w:val="12"/>
                <w:lang w:eastAsia="de-DE" w:bidi="de-DE"/>
              </w:rPr>
              <w:t>•</w:t>
            </w:r>
            <w:r w:rsidRPr="4C139CBC">
              <w:rPr>
                <w:rFonts w:ascii="Neue Hans Kendrick" w:eastAsia="Neue Hans Kendrick" w:hAnsi="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client_</w:t>
            </w:r>
            <w:r>
              <w:rPr>
                <w:rFonts w:ascii="Neue Hans Kendrick" w:hAnsi="Neue Hans Kendrick"/>
                <w:sz w:val="16"/>
                <w:szCs w:val="16"/>
                <w:lang w:val="en-US"/>
              </w:rPr>
              <w:t>firm</w:t>
            </w:r>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client_address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134ADA">
              <w:rPr>
                <w:rFonts w:ascii="Neue Hans Kendrick" w:eastAsia="Neue Hans Kendrick Light" w:hAnsi="Neue Hans Kendrick"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created_at}}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48E83EEC" w14:textId="0E30C50C" w:rsidR="005F2C1F" w:rsidRPr="00D92EDA"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E9653B" w:rsidRDefault="00C63648" w:rsidP="00183A02">
            <w:pPr>
              <w:pStyle w:val="Tabelleninhalt"/>
              <w:rPr>
                <w:rFonts w:ascii="Neue Hans Kendrick" w:eastAsia="Neue Hans Kendrick Light" w:hAnsi="Neue Hans Kendrick"/>
                <w:b/>
                <w:sz w:val="16"/>
                <w:lang w:val="de-DE" w:eastAsia="de-DE" w:bidi="de-DE"/>
              </w:rPr>
            </w:pPr>
            <w:r w:rsidRPr="00E9653B">
              <w:rPr>
                <w:rFonts w:ascii="Neue Hans Kendrick" w:eastAsia="Neue Hans Kendrick Light" w:hAnsi="Neue Hans Kendrick"/>
                <w:b/>
                <w:sz w:val="16"/>
                <w:lang w:val="de-DE" w:eastAsia="de-DE" w:bidi="de-DE"/>
              </w:rPr>
              <w:t>PROJEKT</w:t>
            </w:r>
          </w:p>
          <w:p w14:paraId="4397C837" w14:textId="77777777" w:rsidR="00C63648" w:rsidRPr="00E9653B" w:rsidRDefault="00C63648" w:rsidP="00183A02">
            <w:pPr>
              <w:pStyle w:val="Tabelleninhalt"/>
              <w:rPr>
                <w:rFonts w:ascii="Neue Hans Kendrick" w:hAnsi="Neue Hans Kendrick"/>
                <w:sz w:val="16"/>
                <w:szCs w:val="16"/>
                <w:lang w:val="de-DE"/>
              </w:rPr>
            </w:pPr>
            <w:r w:rsidRPr="00E9653B">
              <w:rPr>
                <w:rFonts w:ascii="Neue Hans Kendrick" w:hAnsi="Neue Hans Kendrick"/>
                <w:sz w:val="16"/>
                <w:szCs w:val="16"/>
                <w:lang w:val="de-DE"/>
              </w:rPr>
              <w:t>{{ project_no}}</w:t>
            </w:r>
          </w:p>
          <w:p w14:paraId="30E8BB53" w14:textId="77777777" w:rsidR="00C63648" w:rsidRPr="00E9653B" w:rsidRDefault="00C63648" w:rsidP="00183A02">
            <w:pPr>
              <w:pStyle w:val="Tabelleninhalt"/>
              <w:rPr>
                <w:rFonts w:ascii="Neue Hans Kendrick" w:hAnsi="Neue Hans Kendrick"/>
                <w:sz w:val="16"/>
                <w:szCs w:val="16"/>
                <w:lang w:val="de-DE"/>
              </w:rPr>
            </w:pPr>
            <w:r w:rsidRPr="00E9653B">
              <w:rPr>
                <w:rFonts w:ascii="Neue Hans Kendrick" w:hAnsi="Neue Hans Kendrick"/>
                <w:sz w:val="16"/>
                <w:szCs w:val="16"/>
                <w:lang w:val="de-DE"/>
              </w:rPr>
              <w:t>{{ project_name}}</w:t>
            </w:r>
          </w:p>
          <w:p w14:paraId="6B6734B8" w14:textId="77777777" w:rsidR="00C63648" w:rsidRPr="00E9653B" w:rsidRDefault="00C63648" w:rsidP="00183A02">
            <w:pPr>
              <w:pStyle w:val="Tabelleninhalt"/>
              <w:rPr>
                <w:rFonts w:ascii="Neue Hans Kendrick" w:eastAsia="Neue Hans Kendrick Light" w:hAnsi="Neue Hans Kendrick"/>
                <w:color w:val="000000"/>
                <w:sz w:val="16"/>
                <w:lang w:val="de-DE" w:eastAsia="de-DE" w:bidi="de-DE"/>
              </w:rPr>
            </w:pPr>
          </w:p>
          <w:p w14:paraId="715E6150" w14:textId="77777777" w:rsidR="00C63648" w:rsidRPr="00E9653B"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E9653B">
              <w:rPr>
                <w:rFonts w:ascii="Neue Hans Kendrick" w:eastAsia="Neue Hans Kendrick Light" w:hAnsi="Neue Hans Kendrick"/>
                <w:b/>
                <w:lang w:eastAsia="de-DE" w:bidi="de-DE"/>
              </w:rPr>
              <w:t>RECHNUNG</w:t>
            </w:r>
            <w:r w:rsidRPr="00E9653B">
              <w:rPr>
                <w:rFonts w:ascii="Neue Hans Kendrick" w:eastAsia="Neue Hans Kendrick Light" w:hAnsi="Neue Hans Kendrick"/>
                <w:lang w:eastAsia="de-DE" w:bidi="de-DE"/>
              </w:rPr>
              <w:t xml:space="preserve"> </w:t>
            </w:r>
          </w:p>
          <w:p w14:paraId="4CC83E9C" w14:textId="77777777" w:rsidR="00C63648" w:rsidRPr="00D92EDA" w:rsidRDefault="00C63648" w:rsidP="00183A02">
            <w:pPr>
              <w:pStyle w:val="Tabelleninhalt"/>
              <w:rPr>
                <w:rFonts w:ascii="Neue Hans Kendrick" w:hAnsi="Neue Hans Kendrick"/>
                <w:sz w:val="16"/>
                <w:szCs w:val="16"/>
                <w:lang w:val="en-GB"/>
              </w:rPr>
            </w:pPr>
            <w:r w:rsidRPr="00D92EDA">
              <w:rPr>
                <w:rFonts w:ascii="Neue Hans Kendrick" w:hAnsi="Neue Hans Kendrick"/>
                <w:sz w:val="16"/>
                <w:szCs w:val="16"/>
                <w:lang w:val="en-GB"/>
              </w:rPr>
              <w:t>{{ invoice_title}}</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GB" w:eastAsia="de-DE" w:bidi="de-DE"/>
              </w:rPr>
            </w:pPr>
          </w:p>
          <w:p w14:paraId="3AC15DCB" w14:textId="77777777" w:rsidR="00C63648" w:rsidRPr="00D92EDA" w:rsidRDefault="00C63648" w:rsidP="00183A02">
            <w:pPr>
              <w:pStyle w:val="Tabelleninhalt"/>
              <w:rPr>
                <w:rFonts w:ascii="Neue Hans Kendrick" w:eastAsia="Neue Hans Kendrick Light" w:hAnsi="Neue Hans Kendrick"/>
                <w:b/>
                <w:sz w:val="16"/>
                <w:lang w:val="en-GB" w:eastAsia="de-DE" w:bidi="de-DE"/>
              </w:rPr>
            </w:pPr>
            <w:r w:rsidRPr="00D92EDA">
              <w:rPr>
                <w:rFonts w:ascii="Neue Hans Kendrick" w:eastAsia="Neue Hans Kendrick Light" w:hAnsi="Neue Hans Kendrick"/>
                <w:b/>
                <w:sz w:val="16"/>
                <w:lang w:val="en-GB" w:eastAsia="de-DE" w:bidi="de-DE"/>
              </w:rPr>
              <w:t>ZEITRAUM</w:t>
            </w:r>
          </w:p>
          <w:p w14:paraId="2D7A57D2" w14:textId="589CAF85"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GB"/>
              </w:rPr>
              <w:t>{{ from_date}}</w:t>
            </w:r>
            <w:r w:rsidR="000F7E4B" w:rsidRPr="00D92EDA">
              <w:rPr>
                <w:rFonts w:ascii="Neue Hans Kendrick" w:hAnsi="Neue Hans Kendrick"/>
                <w:sz w:val="16"/>
                <w:szCs w:val="16"/>
                <w:lang w:val="en-GB"/>
              </w:rPr>
              <w:t xml:space="preserve"> </w:t>
            </w:r>
            <w:r w:rsidRPr="00D92EDA">
              <w:rPr>
                <w:rFonts w:ascii="Neue Hans Kendrick" w:eastAsia="Neue Hans Kendrick Light" w:hAnsi="Neue Hans Kendrick"/>
                <w:sz w:val="16"/>
                <w:lang w:val="en-US" w:eastAsia="de-DE" w:bidi="de-DE"/>
              </w:rPr>
              <w:t xml:space="preserve">bis </w:t>
            </w:r>
            <w:r w:rsidRPr="00D92EDA">
              <w:rPr>
                <w:rFonts w:ascii="Neue Hans Kendrick" w:hAnsi="Neue Hans Kendrick"/>
                <w:sz w:val="16"/>
                <w:szCs w:val="16"/>
                <w:lang w:val="en-US"/>
              </w:rPr>
              <w:t>{{ to_date}}</w:t>
            </w:r>
          </w:p>
          <w:p w14:paraId="4987D5E6" w14:textId="77777777" w:rsidR="00C63648" w:rsidRPr="00D92EDA" w:rsidRDefault="00C63648" w:rsidP="00183A02">
            <w:pPr>
              <w:pStyle w:val="Tabelleninhalt"/>
              <w:rPr>
                <w:rFonts w:ascii="Neue Hans Kendrick" w:eastAsia="Neue Hans Kendrick Light" w:hAnsi="Neue Hans Kendrick"/>
                <w:color w:val="FF0000"/>
                <w:sz w:val="16"/>
                <w:lang w:val="en-US" w:eastAsia="de-DE" w:bidi="de-DE"/>
              </w:rPr>
            </w:pPr>
          </w:p>
          <w:p w14:paraId="7B25C4BF" w14:textId="77777777" w:rsidR="00C63648" w:rsidRPr="00D92EDA" w:rsidRDefault="00C63648" w:rsidP="00183A02">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ascii="Neue Hans Kendrick" w:eastAsia="Liberation Serif" w:hAnsi="Neue Hans Kendrick" w:cs="Liberation Serif"/>
                <w:lang w:eastAsia="x-none"/>
              </w:rPr>
            </w:pPr>
            <w:r w:rsidRPr="00FD663B">
              <w:rPr>
                <w:rFonts w:ascii="Neue Hans Kendrick" w:eastAsia="Liberation Serif" w:hAnsi="Neue Hans Kendrick" w:cs="Liberation Serif"/>
                <w:lang w:eastAsia="x-none"/>
              </w:rPr>
              <w:t>{% if invoice_type == 'AR' or invoice_type == '</w:t>
            </w:r>
            <w:r w:rsidR="00505585" w:rsidRPr="00FD663B">
              <w:rPr>
                <w:rFonts w:ascii="Neue Hans Kendrick" w:eastAsia="Liberation Serif" w:hAnsi="Neue Hans Kendrick" w:cs="Liberation Serif"/>
                <w:lang w:eastAsia="x-none"/>
              </w:rPr>
              <w:t>E</w:t>
            </w:r>
            <w:r w:rsidRPr="00FD663B">
              <w:rPr>
                <w:rFonts w:ascii="Neue Hans Kendrick" w:eastAsia="Liberation Serif" w:hAnsi="Neue Hans Kendrick" w:cs="Liberation Serif"/>
                <w:lang w:eastAsia="x-none"/>
              </w:rPr>
              <w:t>R' %}</w:t>
            </w:r>
            <w:r w:rsidR="00C63648"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rPr>
                <w:rFonts w:ascii="Neue Hans Kendrick" w:hAnsi="Neue Hans Kendrick"/>
              </w:rPr>
              <w:t>{% endif %}</w:t>
            </w:r>
          </w:p>
        </w:tc>
      </w:tr>
      <w:tr w:rsidR="00C63648" w:rsidRPr="00134ADA" w14:paraId="3893F10E" w14:textId="77777777" w:rsidTr="4C139CBC">
        <w:trPr>
          <w:trHeight w:val="20"/>
        </w:trPr>
        <w:tc>
          <w:tcPr>
            <w:tcW w:w="2445" w:type="dxa"/>
            <w:vMerge/>
          </w:tcPr>
          <w:p w14:paraId="6C933CDF" w14:textId="77777777" w:rsidR="00C63648" w:rsidRPr="00D92EDA" w:rsidRDefault="00C63648" w:rsidP="00183A02">
            <w:pPr>
              <w:rPr>
                <w:rFonts w:ascii="Neue Hans Kendrick" w:eastAsia="Neue Hans Kendrick Light" w:hAnsi="Neue Hans Kendrick"/>
                <w:lang w:eastAsia="de-DE" w:bidi="de-DE"/>
              </w:rPr>
            </w:pPr>
          </w:p>
        </w:tc>
        <w:tc>
          <w:tcPr>
            <w:tcW w:w="249" w:type="dxa"/>
          </w:tcPr>
          <w:p w14:paraId="67933B68"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165B037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CA18BCE"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 xml:space="preserve">{{invoice_net}} </w:t>
            </w:r>
            <w:r w:rsidRPr="00D92EDA">
              <w:rPr>
                <w:rFonts w:ascii="Neue Hans Kendrick" w:hAnsi="Neue Hans Kendrick"/>
                <w:color w:val="000000"/>
              </w:rPr>
              <w:t>€</w:t>
            </w:r>
          </w:p>
        </w:tc>
        <w:tc>
          <w:tcPr>
            <w:tcW w:w="1035" w:type="dxa"/>
          </w:tcPr>
          <w:p w14:paraId="0B96F078"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699A256D" w14:textId="77777777" w:rsidTr="4C139CBC">
        <w:trPr>
          <w:trHeight w:val="20"/>
        </w:trPr>
        <w:tc>
          <w:tcPr>
            <w:tcW w:w="2445" w:type="dxa"/>
            <w:vMerge/>
          </w:tcPr>
          <w:p w14:paraId="1E93682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7FB2C8AF" w:rsidR="00C63648" w:rsidRPr="00D92EDA" w:rsidRDefault="00E5595E"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w:t>
            </w:r>
            <w:r w:rsidR="00C63648" w:rsidRPr="00D92EDA">
              <w:rPr>
                <w:rFonts w:ascii="Neue Hans Kendrick" w:eastAsia="Neue Hans Kendrick Light" w:hAnsi="Neue Hans Kendrick"/>
                <w:lang w:eastAsia="de-DE" w:bidi="de-DE"/>
              </w:rPr>
              <w:t>St.</w:t>
            </w:r>
            <w:r w:rsidR="00C63648" w:rsidRPr="00D92EDA">
              <w:rPr>
                <w:rFonts w:ascii="Neue Hans Kendrick" w:eastAsia="Neue Hans Kendrick Light" w:hAnsi="Neue Hans Kendrick" w:cs="Neue Hans Kendrick Light"/>
                <w:sz w:val="18"/>
                <w:lang w:eastAsia="de-DE" w:bidi="de-DE"/>
              </w:rPr>
              <w:t xml:space="preserve"> </w:t>
            </w:r>
            <w:r w:rsidR="00C63648" w:rsidRPr="00D92EDA">
              <w:rPr>
                <w:rFonts w:ascii="Neue Hans Kendrick" w:eastAsia="Neue Hans Kendrick Light" w:hAnsi="Neue Hans Kendrick" w:cs="Neue Hans Kendrick Light"/>
                <w:szCs w:val="22"/>
                <w:lang w:eastAsia="de-DE" w:bidi="de-DE"/>
              </w:rPr>
              <w:t>{{vat_percentage</w:t>
            </w:r>
            <w:r w:rsidR="002652B9" w:rsidRPr="00D92EDA">
              <w:rPr>
                <w:rFonts w:ascii="Neue Hans Kendrick" w:eastAsia="Neue Hans Kendrick Light" w:hAnsi="Neue Hans Kendrick" w:cs="Neue Hans Kendrick Light"/>
                <w:szCs w:val="22"/>
                <w:lang w:eastAsia="de-DE" w:bidi="de-DE"/>
              </w:rPr>
              <w:t>_display</w:t>
            </w:r>
            <w:r w:rsidR="00C63648" w:rsidRPr="00D92EDA">
              <w:rPr>
                <w:rFonts w:ascii="Neue Hans Kendrick" w:eastAsia="Neue Hans Kendrick Light" w:hAnsi="Neue Hans Kendrick" w:cs="Neue Hans Kendrick Light"/>
                <w:szCs w:val="22"/>
                <w:lang w:eastAsia="de-DE" w:bidi="de-DE"/>
              </w:rPr>
              <w:t>}}%</w:t>
            </w:r>
          </w:p>
        </w:tc>
        <w:tc>
          <w:tcPr>
            <w:tcW w:w="425" w:type="dxa"/>
          </w:tcPr>
          <w:p w14:paraId="21D792F4"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 xml:space="preserve">{{tax}} </w:t>
            </w:r>
            <w:r w:rsidRPr="00D92EDA">
              <w:rPr>
                <w:rFonts w:ascii="Neue Hans Kendrick" w:hAnsi="Neue Hans Kendrick"/>
                <w:color w:val="000000"/>
              </w:rPr>
              <w:t>€</w:t>
            </w:r>
          </w:p>
        </w:tc>
        <w:tc>
          <w:tcPr>
            <w:tcW w:w="1035" w:type="dxa"/>
          </w:tcPr>
          <w:p w14:paraId="775096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F61CF9B" w14:textId="77777777" w:rsidTr="4C139CBC">
        <w:trPr>
          <w:trHeight w:val="20"/>
        </w:trPr>
        <w:tc>
          <w:tcPr>
            <w:tcW w:w="2445" w:type="dxa"/>
            <w:vMerge/>
          </w:tcPr>
          <w:p w14:paraId="599AAE3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3EB3831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9260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D92EDA">
              <w:rPr>
                <w:rFonts w:ascii="Neue Hans Kendrick" w:eastAsia="Neue Hans Kendrick Light" w:hAnsi="Neue Hans Kendrick" w:cs="Neue Hans Kendrick Light"/>
                <w:b/>
                <w:lang w:eastAsia="de-DE" w:bidi="de-DE"/>
              </w:rPr>
              <w:t xml:space="preserve">{{invoice_gross}} </w:t>
            </w:r>
            <w:r w:rsidRPr="00D92EDA">
              <w:rPr>
                <w:rFonts w:ascii="Neue Hans Kendrick" w:hAnsi="Neue Hans Kendrick"/>
                <w:b/>
                <w:color w:val="000000"/>
              </w:rPr>
              <w:t>€</w:t>
            </w:r>
          </w:p>
        </w:tc>
        <w:tc>
          <w:tcPr>
            <w:tcW w:w="1035" w:type="dxa"/>
          </w:tcPr>
          <w:p w14:paraId="64F4D37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Pr="00D92EDA"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00DD25A4" w:rsidRPr="00D92EDA">
              <w:rPr>
                <w:rFonts w:ascii="Neue Hans Kendrick" w:hAnsi="Neue Hans Kendrick"/>
              </w:rPr>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w:t>
            </w:r>
            <w:r w:rsidR="005F5BED" w:rsidRPr="00D92EDA">
              <w:rPr>
                <w:rFonts w:ascii="Neue Hans Kendrick" w:hAnsi="Neue Hans Kendrick"/>
              </w:rPr>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ascii="Neue Hans Kendrick" w:eastAsia="Neue Hans Kendrick Light" w:hAnsi="Neue Hans Kendrick"/>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5BE033DA" w14:textId="77777777" w:rsidR="00C63648" w:rsidRDefault="00C63648" w:rsidP="00183A02">
            <w:pPr>
              <w:rPr>
                <w:rFonts w:ascii="Neue Hans Kendrick" w:eastAsia="Neue Hans Kendrick Light" w:hAnsi="Neue Hans Kendrick"/>
                <w:lang w:eastAsia="de-DE" w:bidi="de-DE"/>
              </w:rPr>
            </w:pPr>
          </w:p>
          <w:p w14:paraId="2CB0EE7D" w14:textId="77777777" w:rsidR="007836D1" w:rsidRDefault="007836D1" w:rsidP="00183A02">
            <w:pPr>
              <w:rPr>
                <w:rFonts w:ascii="Neue Hans Kendrick" w:eastAsia="Neue Hans Kendrick Light" w:hAnsi="Neue Hans Kendrick"/>
                <w:lang w:eastAsia="de-DE" w:bidi="de-DE"/>
              </w:rPr>
            </w:pPr>
          </w:p>
          <w:p w14:paraId="696EE00C" w14:textId="77777777" w:rsidR="007836D1" w:rsidRPr="00134ADA" w:rsidRDefault="007836D1" w:rsidP="00183A02">
            <w:pPr>
              <w:rPr>
                <w:rFonts w:ascii="Neue Hans Kendrick" w:eastAsia="Neue Hans Kendrick Light" w:hAnsi="Neue Hans Kendrick"/>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757F9ED9" w14:textId="77777777" w:rsidR="00C63648" w:rsidRPr="00134ADA" w:rsidRDefault="00C63648" w:rsidP="00183A02">
            <w:pPr>
              <w:rPr>
                <w:rFonts w:ascii="Neue Hans Kendrick" w:eastAsia="Neue Hans Kendrick Light" w:hAnsi="Neue Hans Kendrick"/>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
              <w:rPr>
                <w:rFonts w:ascii="Neue Hans Kendrick" w:hAnsi="Neue Hans Kendrick"/>
              </w:rPr>
            </w:pPr>
          </w:p>
        </w:tc>
        <w:tc>
          <w:tcPr>
            <w:tcW w:w="6846" w:type="dxa"/>
            <w:gridSpan w:val="4"/>
            <w:vMerge/>
          </w:tcPr>
          <w:p w14:paraId="60978535" w14:textId="77777777" w:rsidR="00C63648" w:rsidRPr="00134ADA" w:rsidRDefault="00C63648" w:rsidP="00183A02">
            <w:pPr>
              <w:pStyle w:val="Normal"/>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
              <w:rPr>
                <w:rFonts w:ascii="Neue Hans Kendrick" w:hAnsi="Neue Hans Kendrick"/>
              </w:rPr>
            </w:pPr>
          </w:p>
        </w:tc>
        <w:tc>
          <w:tcPr>
            <w:tcW w:w="6846" w:type="dxa"/>
            <w:gridSpan w:val="4"/>
            <w:vMerge/>
          </w:tcPr>
          <w:p w14:paraId="452C3A6E" w14:textId="77777777" w:rsidR="00C63648" w:rsidRPr="00134ADA" w:rsidRDefault="00C63648" w:rsidP="00183A02">
            <w:pPr>
              <w:pStyle w:val="Normal"/>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25E5282" w14:textId="77777777" w:rsidR="00B24C31" w:rsidRDefault="00B24C31">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64F101C" w14:textId="77777777" w:rsidR="00D92EDA" w:rsidRPr="006C4235" w:rsidRDefault="00D92EDA" w:rsidP="00D92EDA">
      <w:pPr>
        <w:pStyle w:val="Brieftext"/>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1229CADB" w14:textId="77777777" w:rsidR="00D92EDA" w:rsidRPr="00F04825" w:rsidRDefault="00D92EDA" w:rsidP="00D92EDA">
      <w:pPr>
        <w:pStyle w:val="Brieftext"/>
        <w:numPr>
          <w:ilvl w:val="0"/>
          <w:numId w:val="2"/>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6857EE60" w14:textId="77777777" w:rsidR="00D92EDA" w:rsidRPr="00A620A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1060C945" w14:textId="77777777" w:rsidR="00D92EDA" w:rsidRPr="00020A7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C162139" w14:textId="77777777" w:rsidR="00D92EDA" w:rsidRPr="00A620AE" w:rsidRDefault="00D92EDA" w:rsidP="00D92EDA">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64B4B31" w14:textId="77777777" w:rsidR="00D92EDA" w:rsidRPr="00A620AE" w:rsidRDefault="00D92EDA" w:rsidP="00D92EDA">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094F7B14" w14:textId="77777777" w:rsidR="00D92EDA" w:rsidRPr="001B2244" w:rsidRDefault="00D92EDA" w:rsidP="00D92EDA">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49316124" w14:textId="77777777" w:rsidR="00D92EDA" w:rsidRPr="001B2244"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066888BC" w14:textId="77777777" w:rsidR="00D92EDA"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735241ED" w14:textId="77777777" w:rsidR="00D92EDA" w:rsidRDefault="00D92EDA" w:rsidP="00D92EDA">
      <w:pPr>
        <w:pStyle w:val="Brieftext"/>
        <w:spacing w:after="0"/>
        <w:rPr>
          <w:rFonts w:ascii="Neue Hans Kendrick" w:hAnsi="Neue Hans Kendrick"/>
          <w:bCs/>
          <w:color w:val="000000"/>
          <w:lang w:eastAsia="de-DE" w:bidi="de-DE"/>
        </w:rPr>
      </w:pPr>
    </w:p>
    <w:p w14:paraId="35B812B1" w14:textId="77777777" w:rsidR="00D92EDA" w:rsidRDefault="00D92EDA" w:rsidP="00D92EDA">
      <w:pPr>
        <w:pStyle w:val="Brieftext"/>
        <w:spacing w:after="0"/>
        <w:rPr>
          <w:rFonts w:ascii="Neue Hans Kendrick" w:hAnsi="Neue Hans Kendrick"/>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rFonts w:ascii="Neue Hans Kendrick" w:hAnsi="Neue Hans Kendrick"/>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rFonts w:ascii="Neue Hans Kendrick" w:hAnsi="Neue Hans Kendrick"/>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2384" w:type="dxa"/>
          </w:tcPr>
          <w:p w14:paraId="607A360B"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2384" w:type="dxa"/>
          </w:tcPr>
          <w:p w14:paraId="02AE36BE"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rFonts w:ascii="Neue Hans Kendrick" w:hAnsi="Neue Hans Kendrick"/>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78BF9EDB" w14:textId="77777777" w:rsidR="00D92EDA" w:rsidRPr="001B2244" w:rsidRDefault="00D92EDA" w:rsidP="00D92EDA">
      <w:pPr>
        <w:pStyle w:val="Brieftext"/>
        <w:spacing w:after="0"/>
        <w:rPr>
          <w:rFonts w:ascii="Neue Hans Kendrick" w:hAnsi="Neue Hans Kendrick"/>
          <w:b/>
          <w:bCs/>
          <w:color w:val="000000"/>
          <w:u w:val="single"/>
          <w:lang w:eastAsia="de-DE" w:bidi="de-DE"/>
        </w:rPr>
      </w:pPr>
    </w:p>
    <w:p w14:paraId="6A3E2EC4"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685788F8" w14:textId="77777777" w:rsidR="00D92EDA" w:rsidRPr="006C4235" w:rsidRDefault="00D92EDA" w:rsidP="00D92EDA">
      <w:pPr>
        <w:pStyle w:val="Brieftext"/>
        <w:spacing w:after="0"/>
        <w:rPr>
          <w:rFonts w:ascii="Neue Hans Kendrick" w:hAnsi="Neue Hans Kendrick"/>
          <w:color w:val="000000"/>
          <w:lang w:eastAsia="de-DE" w:bidi="de-DE"/>
        </w:rPr>
      </w:pPr>
    </w:p>
    <w:p w14:paraId="012E7C1F"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46B116E9" w14:textId="77777777" w:rsidR="00D92EDA" w:rsidRPr="00C95FE9" w:rsidRDefault="00D92EDA" w:rsidP="00D92EDA">
      <w:pPr>
        <w:pStyle w:val="Brieftext"/>
        <w:spacing w:after="0"/>
        <w:rPr>
          <w:rFonts w:ascii="Neue Hans Kendrick" w:hAnsi="Neue Hans Kendrick"/>
          <w:color w:val="000000"/>
          <w:lang w:eastAsia="de-DE" w:bidi="de-DE"/>
        </w:rPr>
      </w:pPr>
    </w:p>
    <w:p w14:paraId="12C8C6AF" w14:textId="77777777" w:rsidR="00D92EDA" w:rsidRDefault="00D92EDA" w:rsidP="00D92EDA">
      <w:pPr>
        <w:pStyle w:val="Brieftext"/>
        <w:spacing w:after="0"/>
        <w:rPr>
          <w:rFonts w:ascii="Neue Hans Kendrick" w:hAnsi="Neue Hans Kendrick"/>
          <w:lang w:eastAsia="de-DE" w:bidi="de-DE"/>
        </w:rPr>
      </w:pPr>
      <w:r w:rsidRPr="00A620AE">
        <w:rPr>
          <w:rFonts w:ascii="Neue Hans Kendrick" w:hAnsi="Neue Hans Kendrick"/>
          <w:color w:val="000000"/>
          <w:lang w:eastAsia="de-DE" w:bidi="de-DE"/>
        </w:rPr>
        <w:t xml:space="preserve">Grundhonorar (100%) (GH) = </w:t>
      </w:r>
      <w:bookmarkStart w:id="5" w:name="_Hlk190956818"/>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bookmarkEnd w:id="5"/>
      <w:r w:rsidRPr="00434D15">
        <w:rPr>
          <w:rFonts w:ascii="Neue Hans Kendrick" w:hAnsi="Neue Hans Kendrick"/>
          <w:lang w:eastAsia="de-DE" w:bidi="de-DE"/>
        </w:rPr>
        <w:t xml:space="preserve">Grundhonorar n. HOAI </w:t>
      </w:r>
    </w:p>
    <w:p w14:paraId="3B7AD97A" w14:textId="77777777" w:rsidR="00D92EDA" w:rsidRPr="00740539" w:rsidRDefault="00D92EDA" w:rsidP="00D92EDA">
      <w:pPr>
        <w:pStyle w:val="Brieftext"/>
        <w:spacing w:after="0"/>
        <w:rPr>
          <w:rFonts w:ascii="Neue Hans Kendrick" w:eastAsia="Neue Hans Kendrick Light" w:hAnsi="Neue Hans Kendrick" w:cs="Neue Hans Kendrick Light"/>
          <w:b/>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rFonts w:ascii="Neue Hans Kendrick" w:hAnsi="Neue Hans Kendrick"/>
          <w:bCs/>
          <w:color w:val="000000"/>
          <w:lang w:eastAsia="de-DE" w:bidi="de-DE"/>
        </w:rPr>
      </w:pPr>
      <w:r w:rsidRPr="004B699F">
        <w:rPr>
          <w:rFonts w:ascii="Neue Hans Kendrick" w:hAnsi="Neue Hans Kendrick"/>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2723C0A" w14:textId="77777777"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105EA9">
              <w:rPr>
                <w:rFonts w:ascii="Neue Hans Kendrick" w:eastAsia="Neue Hans Kendrick Light" w:hAnsi="Neue Hans Kendrick" w:cs="Neue Hans Kendrick Light"/>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768660C1" w14:textId="5DF18DC0" w:rsidR="00FA0906" w:rsidRDefault="00FA0906" w:rsidP="00D92EDA">
      <w:pPr>
        <w:pStyle w:val="Brieftext"/>
        <w:spacing w:after="0" w:line="360" w:lineRule="auto"/>
        <w:ind w:left="0"/>
        <w:rPr>
          <w:rFonts w:ascii="Neue Hans Kendrick" w:hAnsi="Neue Hans Kendrick"/>
        </w:rPr>
      </w:pPr>
    </w:p>
    <w:p w14:paraId="2073CE5C" w14:textId="77777777" w:rsidR="0004502D" w:rsidRDefault="0004502D" w:rsidP="00D92EDA">
      <w:pPr>
        <w:pStyle w:val="Brieftext"/>
        <w:spacing w:after="0" w:line="360" w:lineRule="auto"/>
        <w:ind w:left="0"/>
        <w:rPr>
          <w:rFonts w:ascii="Neue Hans Kendrick" w:hAnsi="Neue Hans Kendrick"/>
        </w:rPr>
      </w:pPr>
    </w:p>
    <w:p w14:paraId="498360C4" w14:textId="77777777" w:rsidR="00471728" w:rsidRDefault="00471728">
      <w:pPr>
        <w:rPr>
          <w:rFonts w:ascii="Neue Hans Kendrick" w:eastAsia="Neue Hans Kendrick Light" w:hAnsi="Neue Hans Kendrick" w:cs="Neue Hans Kendrick Light"/>
          <w:b/>
          <w:sz w:val="2"/>
          <w:szCs w:val="2"/>
          <w:u w:val="single"/>
          <w:lang w:eastAsia="de-DE" w:bidi="de-DE"/>
        </w:rPr>
      </w:pPr>
      <w:r>
        <w:rPr>
          <w:rFonts w:ascii="Neue Hans Kendrick" w:eastAsia="Neue Hans Kendrick Light" w:hAnsi="Neue Hans Kendrick"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471728">
        <w:rPr>
          <w:rFonts w:ascii="Neue Hans Kendrick" w:eastAsia="Neue Hans Kendrick Light" w:hAnsi="Neue Hans Kendrick" w:cs="Neue Hans Kendrick Light"/>
          <w:b/>
          <w:sz w:val="2"/>
          <w:szCs w:val="2"/>
          <w:u w:val="single"/>
          <w:lang w:eastAsia="de-DE" w:bidi="de-DE"/>
        </w:rPr>
        <w:lastRenderedPageBreak/>
        <w:t>{% if lp_sections %}</w:t>
      </w:r>
    </w:p>
    <w:p w14:paraId="16680004"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9C6CE6" w14:paraId="21B2F47C" w14:textId="77777777" w:rsidTr="000A3B67">
        <w:trPr>
          <w:trHeight w:val="20"/>
          <w:tblHeader/>
        </w:trPr>
        <w:tc>
          <w:tcPr>
            <w:tcW w:w="3256" w:type="dxa"/>
            <w:shd w:val="clear" w:color="auto" w:fill="C0C0C0"/>
          </w:tcPr>
          <w:p w14:paraId="2ED5674E"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4BE8EA9C"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w:t>
            </w:r>
            <w:r>
              <w:rPr>
                <w:rFonts w:ascii="Neue Hans Kendrick" w:eastAsia="Neue Hans Kendrick Light" w:hAnsi="Neue Hans Kendrick" w:cs="Neue Hans Kendrick Light"/>
                <w:b/>
                <w:sz w:val="18"/>
                <w:lang w:eastAsia="de-DE" w:bidi="de-DE"/>
              </w:rPr>
              <w:t xml:space="preserve"> + </w:t>
            </w:r>
            <w:r w:rsidRPr="0017527F">
              <w:rPr>
                <w:rFonts w:ascii="Neue Hans Kendrick" w:eastAsia="Neue Hans Kendrick Light" w:hAnsi="Neue Hans Kendrick" w:cs="Neue Hans Kendrick Light"/>
                <w:b/>
                <w:sz w:val="18"/>
                <w:lang w:eastAsia="de-DE" w:bidi="de-DE"/>
              </w:rPr>
              <w:t>Zuschläg</w:t>
            </w:r>
            <w:r>
              <w:rPr>
                <w:rFonts w:ascii="Neue Hans Kendrick" w:eastAsia="Neue Hans Kendrick Light" w:hAnsi="Neue Hans Kendrick" w:cs="Neue Hans Kendrick Light"/>
                <w:b/>
                <w:sz w:val="18"/>
                <w:lang w:eastAsia="de-DE" w:bidi="de-DE"/>
              </w:rPr>
              <w:t>e</w:t>
            </w:r>
            <w:r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417D434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7D89F39E"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305400E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695A01BA" w14:textId="77777777" w:rsidR="0004502D" w:rsidRPr="00DC08DE" w:rsidRDefault="0004502D" w:rsidP="0004502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9C6CE6" w14:paraId="0876679A" w14:textId="77777777" w:rsidTr="000A3B67">
        <w:trPr>
          <w:trHeight w:val="20"/>
        </w:trPr>
        <w:tc>
          <w:tcPr>
            <w:tcW w:w="5949" w:type="dxa"/>
            <w:shd w:val="clear" w:color="auto" w:fill="E5E5E5"/>
          </w:tcPr>
          <w:p w14:paraId="3D011DC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D5B06">
              <w:rPr>
                <w:rFonts w:ascii="Neue Hans Kendrick" w:eastAsia="Neue Hans Kendrick Light" w:hAnsi="Neue Hans Kendrick" w:cs="Neue Hans Kendrick Light"/>
                <w:sz w:val="18"/>
                <w:lang w:val="en-US" w:eastAsia="de-DE" w:bidi="de-DE"/>
              </w:rPr>
              <w:t>{{ lp.lp_name }}</w:t>
            </w:r>
          </w:p>
        </w:tc>
        <w:tc>
          <w:tcPr>
            <w:tcW w:w="1843" w:type="dxa"/>
            <w:shd w:val="clear" w:color="auto" w:fill="E5E5E5"/>
          </w:tcPr>
          <w:p w14:paraId="6EDF3F2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0586339B" w14:textId="77777777" w:rsidR="0004502D" w:rsidRPr="00E95B54"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lp.lp_amount}}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w:t>
      </w:r>
      <w:r w:rsidR="00C323F9" w:rsidRPr="00C323F9">
        <w:rPr>
          <w:rFonts w:ascii="Neue Hans Kendrick" w:eastAsia="Neue Hans Kendrick Light" w:hAnsi="Neue Hans Kendrick" w:cs="Neue Hans Kendrick Light"/>
          <w:bCs/>
          <w:sz w:val="2"/>
          <w:szCs w:val="2"/>
          <w:lang w:val="en-US" w:eastAsia="de-DE" w:bidi="de-DE"/>
        </w:rPr>
        <w:t>Item</w:t>
      </w:r>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9C6CE6" w14:paraId="55A98CA9" w14:textId="77777777" w:rsidTr="000A3B67">
        <w:trPr>
          <w:trHeight w:val="151"/>
        </w:trPr>
        <w:tc>
          <w:tcPr>
            <w:tcW w:w="432" w:type="dxa"/>
            <w:shd w:val="clear" w:color="auto" w:fill="auto"/>
          </w:tcPr>
          <w:p w14:paraId="2D9CD6EF"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74EE67D6"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item.Item_name }}</w:t>
            </w:r>
          </w:p>
        </w:tc>
        <w:tc>
          <w:tcPr>
            <w:tcW w:w="1417" w:type="dxa"/>
            <w:shd w:val="clear" w:color="auto" w:fill="auto"/>
          </w:tcPr>
          <w:p w14:paraId="791274D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sidRPr="00782601">
              <w:rPr>
                <w:rFonts w:ascii="Neue Hans Kendrick" w:eastAsia="Neue Hans Kendrick Light" w:hAnsi="Neue Hans Kendrick" w:cs="Neue Hans Kendrick Light"/>
                <w:sz w:val="18"/>
                <w:lang w:eastAsia="de-DE" w:bidi="de-DE"/>
              </w:rPr>
              <w:t>grundhonorar</w:t>
            </w:r>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5419AFA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r>
              <w:rPr>
                <w:rFonts w:ascii="Neue Hans Kendrick" w:eastAsia="Neue Hans Kendrick Light" w:hAnsi="Neue Hans Kendrick" w:cs="Neue Hans Kendrick Light"/>
                <w:sz w:val="18"/>
                <w:lang w:eastAsia="de-DE" w:bidi="de-DE"/>
              </w:rPr>
              <w:t>}}</w:t>
            </w:r>
          </w:p>
        </w:tc>
        <w:tc>
          <w:tcPr>
            <w:tcW w:w="1843" w:type="dxa"/>
            <w:shd w:val="clear" w:color="auto" w:fill="auto"/>
          </w:tcPr>
          <w:p w14:paraId="787384A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701" w:type="dxa"/>
            <w:shd w:val="clear" w:color="auto" w:fill="auto"/>
          </w:tcPr>
          <w:p w14:paraId="02B43031"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9C6CE6"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34DFAEB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43E0A4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5B1D2C4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093925AC"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7066E49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365C5C0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Pr="00E14699">
              <w:rPr>
                <w:rFonts w:ascii="Neue Hans Kendrick" w:eastAsia="Neue Hans Kendrick Light" w:hAnsi="Neue Hans Kendrick" w:cs="Neue Hans Kendrick Light"/>
                <w:b/>
                <w:bCs/>
                <w:sz w:val="18"/>
                <w:szCs w:val="18"/>
                <w:lang w:eastAsia="de-DE" w:bidi="de-DE"/>
              </w:rPr>
              <w:t xml:space="preserve">sum_of_all_lps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3BC3BE7"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if lp_sections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else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Pr>
          <w:rFonts w:ascii="Neue Hans Kendrick" w:eastAsia="Neue Hans Kendrick Light" w:hAnsi="Neue Hans Kendrick" w:cs="Neue Hans Kendrick Light"/>
          <w:b/>
          <w:sz w:val="18"/>
          <w:u w:val="single"/>
          <w:lang w:eastAsia="de-DE" w:bidi="de-DE"/>
        </w:rPr>
        <w:t xml:space="preserve"> </w:t>
      </w:r>
      <w:r w:rsidRPr="00B04355">
        <w:rPr>
          <w:rFonts w:ascii="Neue Hans Kendrick" w:eastAsia="Neue Hans Kendrick Light" w:hAnsi="Neue Hans Kendrick" w:cs="Neue Hans Kendrick Light"/>
          <w:b/>
          <w:sz w:val="18"/>
          <w:u w:val="single"/>
          <w:lang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9C6CE6" w14:paraId="353EBD3A" w14:textId="77777777" w:rsidTr="000A3B67">
        <w:trPr>
          <w:trHeight w:val="20"/>
          <w:tblHeader/>
        </w:trPr>
        <w:tc>
          <w:tcPr>
            <w:tcW w:w="3256" w:type="dxa"/>
            <w:shd w:val="clear" w:color="auto" w:fill="C0C0C0"/>
          </w:tcPr>
          <w:p w14:paraId="0752E4AA"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121AF5C6"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997" w:type="dxa"/>
            <w:shd w:val="clear" w:color="auto" w:fill="C0C0C0"/>
          </w:tcPr>
          <w:p w14:paraId="2F53604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2CA087B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980" w:type="dxa"/>
            <w:shd w:val="clear" w:color="auto" w:fill="C0C0C0"/>
          </w:tcPr>
          <w:p w14:paraId="258332C0"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42EE2CDE" w14:textId="77777777" w:rsidR="0004502D" w:rsidRPr="009C6CE6" w:rsidRDefault="0004502D" w:rsidP="0004502D">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9C6CE6" w14:paraId="76405A3B" w14:textId="77777777" w:rsidTr="000A3B67">
        <w:trPr>
          <w:trHeight w:val="20"/>
        </w:trPr>
        <w:tc>
          <w:tcPr>
            <w:tcW w:w="5949" w:type="dxa"/>
            <w:shd w:val="clear" w:color="auto" w:fill="E5E5E5"/>
          </w:tcPr>
          <w:p w14:paraId="463C0F7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{{section.section_serial }}.</w:t>
            </w:r>
            <w:r>
              <w:rPr>
                <w:rFonts w:ascii="Neue Hans Kendrick" w:eastAsia="Neue Hans Kendrick Light" w:hAnsi="Neue Hans Kendrick" w:cs="Neue Hans Kendrick Light"/>
                <w:sz w:val="18"/>
                <w:lang w:val="en-US" w:eastAsia="de-DE" w:bidi="de-DE"/>
              </w:rPr>
              <w:t xml:space="preserve"> </w:t>
            </w:r>
            <w:r w:rsidRPr="009C6CE6">
              <w:rPr>
                <w:rFonts w:ascii="Neue Hans Kendrick" w:eastAsia="Neue Hans Kendrick Light" w:hAnsi="Neue Hans Kendrick" w:cs="Neue Hans Kendrick Light"/>
                <w:sz w:val="18"/>
                <w:lang w:val="en-US" w:eastAsia="de-DE" w:bidi="de-DE"/>
              </w:rPr>
              <w:t>{{ section.section_name }}</w:t>
            </w:r>
          </w:p>
        </w:tc>
        <w:tc>
          <w:tcPr>
            <w:tcW w:w="1564" w:type="dxa"/>
            <w:shd w:val="clear" w:color="auto" w:fill="E5E5E5"/>
          </w:tcPr>
          <w:p w14:paraId="092A721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980" w:type="dxa"/>
            <w:shd w:val="clear" w:color="auto" w:fill="E5E5E5"/>
          </w:tcPr>
          <w:p w14:paraId="3C67D41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 xml:space="preserve">{{section.net_section}} </w:t>
            </w:r>
            <w:r w:rsidRPr="009C6CE6">
              <w:rPr>
                <w:rFonts w:ascii="Neue Hans Kendrick" w:eastAsia="Neue Hans Kendrick Light" w:hAnsi="Neue Hans Kendrick" w:cs="Neue Hans Kendrick Light"/>
                <w:sz w:val="18"/>
                <w:lang w:eastAsia="de-DE" w:bidi="de-DE"/>
              </w:rPr>
              <w:t>€</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9C6CE6" w14:paraId="4029ACC7" w14:textId="77777777" w:rsidTr="000A3B67">
        <w:trPr>
          <w:trHeight w:val="151"/>
        </w:trPr>
        <w:tc>
          <w:tcPr>
            <w:tcW w:w="432" w:type="dxa"/>
            <w:shd w:val="clear" w:color="auto" w:fill="auto"/>
          </w:tcPr>
          <w:p w14:paraId="31B1DB7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item.Item_serial }}</w:t>
            </w:r>
          </w:p>
        </w:tc>
        <w:tc>
          <w:tcPr>
            <w:tcW w:w="2824" w:type="dxa"/>
            <w:shd w:val="clear" w:color="auto" w:fill="auto"/>
          </w:tcPr>
          <w:p w14:paraId="0F3DD7C0"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item.Item_name }}</w:t>
            </w:r>
          </w:p>
        </w:tc>
        <w:tc>
          <w:tcPr>
            <w:tcW w:w="1417" w:type="dxa"/>
            <w:shd w:val="clear" w:color="auto" w:fill="auto"/>
          </w:tcPr>
          <w:p w14:paraId="528AA0F6"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2B4DF0C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item.unit }}</w:t>
            </w:r>
          </w:p>
        </w:tc>
        <w:tc>
          <w:tcPr>
            <w:tcW w:w="1564" w:type="dxa"/>
            <w:shd w:val="clear" w:color="auto" w:fill="auto"/>
          </w:tcPr>
          <w:p w14:paraId="681A11D3"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item.rate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item.unit }}</w:t>
            </w:r>
          </w:p>
        </w:tc>
        <w:tc>
          <w:tcPr>
            <w:tcW w:w="1980" w:type="dxa"/>
            <w:shd w:val="clear" w:color="auto" w:fill="auto"/>
          </w:tcPr>
          <w:p w14:paraId="4B2AB334"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item.total }} </w:t>
            </w:r>
            <w:r w:rsidRPr="009C6CE6">
              <w:rPr>
                <w:rFonts w:ascii="Neue Hans Kendrick" w:eastAsia="Neue Hans Kendrick Light" w:hAnsi="Neue Hans Kendrick" w:cs="Neue Hans Kendrick Light"/>
                <w:color w:val="000000"/>
                <w:sz w:val="18"/>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22751118"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9C6CE6"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00F909CC"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6CF98B42"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C604D00"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5576DF47"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4C607E4F"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2CDA7C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 xml:space="preserve">{{sum_of_items}} </w:t>
            </w:r>
            <w:r w:rsidRPr="009C6CE6">
              <w:rPr>
                <w:rFonts w:ascii="Neue Hans Kendrick" w:eastAsia="Neue Hans Kendrick Light" w:hAnsi="Neue Hans Kendrick" w:cs="Neue Hans Kendrick Light"/>
                <w:sz w:val="18"/>
                <w:szCs w:val="18"/>
                <w:lang w:eastAsia="de-DE" w:bidi="de-DE"/>
              </w:rPr>
              <w:t>€</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if additional_fee_percentage %}</w:t>
      </w:r>
    </w:p>
    <w:p w14:paraId="3CE3E8E2" w14:textId="77777777"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9C6CE6" w14:paraId="77A30823" w14:textId="77777777" w:rsidTr="000A3B67">
        <w:trPr>
          <w:trHeight w:val="20"/>
        </w:trPr>
        <w:tc>
          <w:tcPr>
            <w:tcW w:w="3256" w:type="dxa"/>
            <w:shd w:val="clear" w:color="auto" w:fill="auto"/>
          </w:tcPr>
          <w:p w14:paraId="0E69F34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11A6C815"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46568693"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r w:rsidRPr="009C6CE6">
              <w:rPr>
                <w:rFonts w:ascii="Neue Hans Kendrick" w:eastAsia="Neue Hans Kendrick Light" w:hAnsi="Neue Hans Kendrick" w:cs="Neue Hans Kendrick Light"/>
                <w:szCs w:val="22"/>
                <w:lang w:eastAsia="de-DE" w:bidi="de-DE"/>
              </w:rPr>
              <w:t>{{ additional_fee_percentage</w:t>
            </w:r>
          </w:p>
          <w:p w14:paraId="0075910B"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394A0C18"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{{additional_fee_value</w:t>
            </w:r>
          </w:p>
          <w:p w14:paraId="68BEB7EE"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47C2F62" w14:textId="77777777" w:rsidR="0004502D"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6B32A86D" w14:textId="77777777"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9C6CE6" w14:paraId="0FCEE6BC" w14:textId="77777777" w:rsidTr="00951640">
        <w:tc>
          <w:tcPr>
            <w:tcW w:w="2759" w:type="dxa"/>
            <w:shd w:val="clear" w:color="auto" w:fill="auto"/>
            <w:tcMar>
              <w:left w:w="51" w:type="dxa"/>
              <w:right w:w="51" w:type="dxa"/>
            </w:tcMar>
          </w:tcPr>
          <w:p w14:paraId="11745809" w14:textId="77777777" w:rsidR="0004502D" w:rsidRPr="009C6CE6"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3761FD41"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53D71FE"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614AECC5" w14:textId="77777777" w:rsidR="0004502D" w:rsidRPr="009C6CE6"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04" w:type="dxa"/>
            <w:shd w:val="clear" w:color="auto" w:fill="auto"/>
            <w:tcMar>
              <w:right w:w="51" w:type="dxa"/>
            </w:tcMar>
          </w:tcPr>
          <w:p w14:paraId="126A370F" w14:textId="1EBAB5B4" w:rsidR="0004502D" w:rsidRPr="00BF6795"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r w:rsidR="00B15ED5" w:rsidRPr="00B15ED5">
              <w:rPr>
                <w:rFonts w:ascii="Neue Hans Kendrick" w:eastAsia="Neue Hans Kendrick Light" w:hAnsi="Neue Hans Kendrick" w:cs="Neue Hans Kendrick Light"/>
                <w:sz w:val="18"/>
                <w:lang w:eastAsia="de-DE" w:bidi="de-DE"/>
              </w:rPr>
              <w:t>invoice_net</w:t>
            </w:r>
            <w:r w:rsidRPr="00BF6795">
              <w:rPr>
                <w:rFonts w:ascii="Neue Hans Kendrick" w:eastAsia="Neue Hans Kendrick Light" w:hAnsi="Neue Hans Kendrick" w:cs="Neue Hans Kendrick Light"/>
                <w:sz w:val="18"/>
                <w:lang w:eastAsia="de-DE" w:bidi="de-DE"/>
              </w:rPr>
              <w:t>}} €</w:t>
            </w:r>
          </w:p>
        </w:tc>
      </w:tr>
    </w:tbl>
    <w:p w14:paraId="68541840" w14:textId="77777777" w:rsidR="00C25830" w:rsidRDefault="00C25830" w:rsidP="000C4A57">
      <w:pPr>
        <w:rPr>
          <w:rFonts w:ascii="Neue Hans Kendrick" w:hAnsi="Neue Hans Kendrick"/>
          <w:sz w:val="14"/>
          <w:szCs w:val="14"/>
          <w:lang w:val="en-GB"/>
        </w:rPr>
      </w:pPr>
    </w:p>
    <w:p w14:paraId="322EF33D" w14:textId="558EF4D9" w:rsidR="000C4A57" w:rsidRDefault="000C4A57" w:rsidP="000C4A57">
      <w:pPr>
        <w:rPr>
          <w:rFonts w:ascii="Neue Hans Kendrick" w:hAnsi="Neue Hans Kendrick"/>
          <w:sz w:val="14"/>
          <w:szCs w:val="14"/>
          <w:lang w:val="en-GB"/>
        </w:rPr>
      </w:pPr>
      <w:r w:rsidRPr="000C4A57">
        <w:rPr>
          <w:rFonts w:ascii="Neue Hans Kendrick" w:hAnsi="Neue Hans Kendrick"/>
          <w:sz w:val="14"/>
          <w:szCs w:val="14"/>
          <w:lang w:val="en-GB"/>
        </w:rPr>
        <w:t xml:space="preserve">{% if previous_invoices %} </w:t>
      </w:r>
    </w:p>
    <w:p w14:paraId="4F91E0F7" w14:textId="77777777" w:rsidR="00951640" w:rsidRDefault="00951640" w:rsidP="000C4A57">
      <w:pPr>
        <w:rPr>
          <w:rFonts w:ascii="Neue Hans Kendrick" w:hAnsi="Neue Hans Kendrick"/>
          <w:sz w:val="14"/>
          <w:szCs w:val="14"/>
          <w:highlight w:val="yellow"/>
          <w:lang w:val="en-GB"/>
        </w:rPr>
      </w:pP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28C117C8" w14:textId="77777777" w:rsidTr="00951640">
        <w:trPr>
          <w:trHeight w:val="225"/>
          <w:tblHeader/>
        </w:trPr>
        <w:tc>
          <w:tcPr>
            <w:tcW w:w="3208" w:type="dxa"/>
            <w:shd w:val="clear" w:color="auto" w:fill="D9D9D9" w:themeFill="background1" w:themeFillShade="D9"/>
          </w:tcPr>
          <w:p w14:paraId="09370657" w14:textId="77777777" w:rsidR="000C4A57" w:rsidRPr="00134ADA" w:rsidRDefault="000C4A57" w:rsidP="00E96E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jc w:val="center"/>
              <w:rPr>
                <w:rFonts w:ascii="Neue Hans Kendrick" w:eastAsia="Neue Hans Kendrick Light" w:hAnsi="Neue Hans Kendrick"/>
              </w:rPr>
            </w:pPr>
            <w:r w:rsidRPr="00134ADA">
              <w:rPr>
                <w:rFonts w:ascii="Neue Hans Kendrick" w:eastAsia="Neue Hans Kendrick Light" w:hAnsi="Neue Hans Kendrick"/>
                <w:lang w:eastAsia="de-DE" w:bidi="de-DE"/>
              </w:rPr>
              <w:t>Bezeichnung / Rechnungs-Nr. / Datum</w:t>
            </w:r>
          </w:p>
        </w:tc>
        <w:tc>
          <w:tcPr>
            <w:tcW w:w="1470" w:type="dxa"/>
            <w:shd w:val="clear" w:color="auto" w:fill="D9D9D9" w:themeFill="background1" w:themeFillShade="D9"/>
          </w:tcPr>
          <w:p w14:paraId="1EFAF08E"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Ust.</w:t>
            </w:r>
            <w:r w:rsidRPr="00134ADA">
              <w:rPr>
                <w:rFonts w:ascii="Neue Hans Kendrick" w:hAnsi="Neue Hans Kendrick"/>
              </w:rPr>
              <w:t xml:space="preserve"> </w:t>
            </w:r>
          </w:p>
        </w:tc>
        <w:tc>
          <w:tcPr>
            <w:tcW w:w="2410" w:type="dxa"/>
            <w:shd w:val="clear" w:color="auto" w:fill="D9D9D9" w:themeFill="background1" w:themeFillShade="D9"/>
          </w:tcPr>
          <w:p w14:paraId="1BEB2CDD"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netto</w:t>
            </w:r>
          </w:p>
        </w:tc>
        <w:tc>
          <w:tcPr>
            <w:tcW w:w="2410" w:type="dxa"/>
            <w:shd w:val="clear" w:color="auto" w:fill="D9D9D9" w:themeFill="background1" w:themeFillShade="D9"/>
          </w:tcPr>
          <w:p w14:paraId="2824D362"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brutto</w:t>
            </w:r>
          </w:p>
        </w:tc>
      </w:tr>
    </w:tbl>
    <w:p w14:paraId="12BA179F" w14:textId="77777777" w:rsidR="000C4A57" w:rsidRPr="00951640" w:rsidRDefault="000C4A57" w:rsidP="000C4A57">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22094084" w14:textId="77777777" w:rsidR="000C4A57" w:rsidRPr="004A680F"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57FCDBDF" w14:textId="77777777" w:rsidR="000C4A57" w:rsidRPr="004A680F"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1A8BE4A3" w14:textId="77777777" w:rsidR="000C4A57" w:rsidRPr="004A680F"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4FDEDC47" w14:textId="77777777" w:rsidR="000C4A57" w:rsidRPr="00134ADA" w:rsidRDefault="000C4A57" w:rsidP="000C4A57">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0C4A57">
        <w:trPr>
          <w:trHeight w:val="297"/>
          <w:tblHeader/>
        </w:trPr>
        <w:tc>
          <w:tcPr>
            <w:tcW w:w="3208" w:type="dxa"/>
          </w:tcPr>
          <w:p w14:paraId="6672FEC6"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64A4E6AB"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53207D0"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0B627A4D" w14:textId="77777777" w:rsidR="000C4A57" w:rsidRPr="00134ADA" w:rsidRDefault="000C4A57" w:rsidP="00E96E2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0F767B30" w14:textId="16B3D52D" w:rsidR="0004502D" w:rsidRPr="009C6CE6"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4BE0208" w14:textId="7AB5DF91"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17867960" w14:textId="12CF4C4F" w:rsidR="1260C76A" w:rsidRDefault="1260C76A" w:rsidP="6493344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rFonts w:ascii="Neue Hans Kendrick" w:eastAsia="Neue Hans Kendrick Light" w:hAnsi="Neue Hans Kendrick"/>
          <w:lang w:eastAsia="de-DE" w:bidi="de-DE"/>
        </w:rPr>
      </w:pPr>
      <w:r w:rsidRPr="6493344C">
        <w:rPr>
          <w:rFonts w:ascii="Neue Hans Kendrick" w:eastAsia="Neue Hans Kendrick Light" w:hAnsi="Neue Hans Kendrick"/>
          <w:sz w:val="20"/>
          <w:szCs w:val="20"/>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776"/>
        <w:gridCol w:w="1011"/>
        <w:gridCol w:w="1218"/>
        <w:gridCol w:w="2493"/>
      </w:tblGrid>
      <w:tr w:rsidR="6493344C" w14:paraId="2BA15530" w14:textId="77777777" w:rsidTr="00951640">
        <w:trPr>
          <w:trHeight w:val="300"/>
        </w:trPr>
        <w:tc>
          <w:tcPr>
            <w:tcW w:w="5004" w:type="dxa"/>
            <w:tcBorders>
              <w:top w:val="single" w:sz="6" w:space="0" w:color="auto"/>
            </w:tcBorders>
          </w:tcPr>
          <w:p w14:paraId="15F2CCD5" w14:textId="023BE25B"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18"/>
                <w:szCs w:val="18"/>
              </w:rPr>
            </w:pPr>
            <w:r w:rsidRPr="6493344C">
              <w:rPr>
                <w:rFonts w:ascii="Neue Hans Kendrick" w:eastAsia="Neue Hans Kendrick Light" w:hAnsi="Neue Hans Kendrick"/>
                <w:sz w:val="18"/>
                <w:szCs w:val="18"/>
              </w:rPr>
              <w:t>Zwischensumme netto</w:t>
            </w:r>
          </w:p>
        </w:tc>
        <w:tc>
          <w:tcPr>
            <w:tcW w:w="1073" w:type="dxa"/>
            <w:tcBorders>
              <w:top w:val="single" w:sz="6" w:space="0" w:color="auto"/>
            </w:tcBorders>
          </w:tcPr>
          <w:p w14:paraId="0A18D35E"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2B8B7F2B"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527BB3DB" w14:textId="504E1DE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sz w:val="18"/>
                <w:szCs w:val="18"/>
              </w:rPr>
            </w:pPr>
            <w:r w:rsidRPr="6493344C">
              <w:rPr>
                <w:rFonts w:ascii="Neue Hans Kendrick" w:eastAsia="Neue Hans Kendrick Light" w:hAnsi="Neue Hans Kendrick" w:cs="Neue Hans Kendrick Light"/>
                <w:b/>
                <w:bCs/>
                <w:sz w:val="18"/>
                <w:szCs w:val="18"/>
                <w:lang w:eastAsia="de-DE" w:bidi="de-DE"/>
              </w:rPr>
              <w:t>{{</w:t>
            </w:r>
            <w:r w:rsidR="0043189D">
              <w:rPr>
                <w:rFonts w:ascii="Neue Hans Kendrick" w:eastAsia="Neue Hans Kendrick Light" w:hAnsi="Neue Hans Kendrick" w:cs="Neue Hans Kendrick Light"/>
                <w:b/>
                <w:bCs/>
                <w:sz w:val="18"/>
                <w:szCs w:val="18"/>
                <w:lang w:eastAsia="de-DE" w:bidi="de-DE"/>
              </w:rPr>
              <w:t>current</w:t>
            </w:r>
            <w:r w:rsidR="00951640">
              <w:rPr>
                <w:rFonts w:ascii="Neue Hans Kendrick" w:eastAsia="Neue Hans Kendrick Light" w:hAnsi="Neue Hans Kendrick" w:cs="Neue Hans Kendrick Light"/>
                <w:b/>
                <w:bCs/>
                <w:sz w:val="18"/>
                <w:szCs w:val="18"/>
                <w:lang w:eastAsia="de-DE" w:bidi="de-DE"/>
              </w:rPr>
              <w:t>_</w:t>
            </w:r>
            <w:r w:rsidRPr="6493344C">
              <w:rPr>
                <w:rFonts w:ascii="Neue Hans Kendrick" w:eastAsia="Neue Hans Kendrick Light" w:hAnsi="Neue Hans Kendrick" w:cs="Neue Hans Kendrick Light"/>
                <w:b/>
                <w:bCs/>
                <w:sz w:val="18"/>
                <w:szCs w:val="18"/>
                <w:lang w:eastAsia="de-DE" w:bidi="de-DE"/>
              </w:rPr>
              <w:t>invoice_net}}</w:t>
            </w:r>
            <w:r w:rsidRPr="6493344C">
              <w:rPr>
                <w:rFonts w:ascii="Neue Hans Kendrick" w:eastAsia="Neue Hans Kendrick Light" w:hAnsi="Neue Hans Kendrick" w:cs="Neue Hans Kendrick Light"/>
                <w:sz w:val="18"/>
                <w:szCs w:val="18"/>
                <w:lang w:eastAsia="de-DE" w:bidi="de-DE"/>
              </w:rPr>
              <w:t>€</w:t>
            </w:r>
          </w:p>
        </w:tc>
      </w:tr>
      <w:tr w:rsidR="6493344C" w14:paraId="3B0BC3DC" w14:textId="77777777" w:rsidTr="00951640">
        <w:trPr>
          <w:trHeight w:val="300"/>
        </w:trPr>
        <w:tc>
          <w:tcPr>
            <w:tcW w:w="5004" w:type="dxa"/>
            <w:tcBorders>
              <w:bottom w:val="nil"/>
            </w:tcBorders>
          </w:tcPr>
          <w:p w14:paraId="439461AE"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18"/>
                <w:szCs w:val="18"/>
              </w:rPr>
            </w:pPr>
            <w:r w:rsidRPr="6493344C">
              <w:rPr>
                <w:rFonts w:ascii="Neue Hans Kendrick" w:eastAsia="Neue Hans Kendrick Light" w:hAnsi="Neue Hans Kendrick"/>
                <w:sz w:val="18"/>
                <w:szCs w:val="18"/>
                <w:lang w:eastAsia="de-DE" w:bidi="de-DE"/>
              </w:rPr>
              <w:t>U</w:t>
            </w:r>
            <w:r w:rsidRPr="6493344C">
              <w:rPr>
                <w:rFonts w:ascii="Neue Hans Kendrick" w:eastAsia="Neue Hans Kendrick Light" w:hAnsi="Neue Hans Kendrick"/>
                <w:sz w:val="18"/>
                <w:szCs w:val="18"/>
              </w:rPr>
              <w:t xml:space="preserve">St. </w:t>
            </w:r>
            <w:r w:rsidRPr="6493344C">
              <w:rPr>
                <w:rFonts w:ascii="Neue Hans Kendrick" w:eastAsia="Neue Hans Kendrick Light" w:hAnsi="Neue Hans Kendrick" w:cs="Neue Hans Kendrick Light"/>
                <w:sz w:val="18"/>
                <w:szCs w:val="18"/>
                <w:lang w:eastAsia="de-DE" w:bidi="de-DE"/>
              </w:rPr>
              <w:t>{{vat_percentage}}%</w:t>
            </w:r>
          </w:p>
        </w:tc>
        <w:tc>
          <w:tcPr>
            <w:tcW w:w="1073" w:type="dxa"/>
            <w:tcBorders>
              <w:bottom w:val="nil"/>
            </w:tcBorders>
          </w:tcPr>
          <w:p w14:paraId="7DDF4C18"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7BAB6A"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0F079C1F" w14:textId="298F550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sz w:val="18"/>
                <w:szCs w:val="18"/>
              </w:rPr>
            </w:pPr>
            <w:r w:rsidRPr="6493344C">
              <w:rPr>
                <w:rFonts w:ascii="Neue Hans Kendrick" w:eastAsia="Neue Hans Kendrick Light" w:hAnsi="Neue Hans Kendrick" w:cs="Neue Hans Kendrick Light"/>
                <w:b/>
                <w:bCs/>
                <w:sz w:val="18"/>
                <w:szCs w:val="18"/>
                <w:lang w:eastAsia="de-DE" w:bidi="de-DE"/>
              </w:rPr>
              <w:t>{{</w:t>
            </w:r>
            <w:r w:rsidR="00842F1B">
              <w:rPr>
                <w:rFonts w:ascii="Neue Hans Kendrick" w:eastAsia="Neue Hans Kendrick Light" w:hAnsi="Neue Hans Kendrick" w:cs="Neue Hans Kendrick Light"/>
                <w:b/>
                <w:bCs/>
                <w:sz w:val="18"/>
                <w:szCs w:val="18"/>
                <w:lang w:eastAsia="de-DE" w:bidi="de-DE"/>
              </w:rPr>
              <w:t>current_</w:t>
            </w:r>
            <w:r w:rsidR="00342198">
              <w:rPr>
                <w:rFonts w:ascii="Neue Hans Kendrick" w:eastAsia="Neue Hans Kendrick Light" w:hAnsi="Neue Hans Kendrick" w:cs="Neue Hans Kendrick Light"/>
                <w:b/>
                <w:bCs/>
                <w:sz w:val="18"/>
                <w:szCs w:val="18"/>
                <w:lang w:eastAsia="de-DE" w:bidi="de-DE"/>
              </w:rPr>
              <w:t>invoice_</w:t>
            </w:r>
            <w:r w:rsidRPr="6493344C">
              <w:rPr>
                <w:rFonts w:ascii="Neue Hans Kendrick" w:eastAsia="Neue Hans Kendrick Light" w:hAnsi="Neue Hans Kendrick" w:cs="Neue Hans Kendrick Light"/>
                <w:b/>
                <w:bCs/>
                <w:sz w:val="18"/>
                <w:szCs w:val="18"/>
                <w:lang w:eastAsia="de-DE" w:bidi="de-DE"/>
              </w:rPr>
              <w:t>tax}}</w:t>
            </w:r>
            <w:r w:rsidRPr="6493344C">
              <w:rPr>
                <w:rFonts w:ascii="Neue Hans Kendrick" w:eastAsia="Neue Hans Kendrick Light" w:hAnsi="Neue Hans Kendrick" w:cs="Neue Hans Kendrick Light"/>
                <w:sz w:val="18"/>
                <w:szCs w:val="18"/>
                <w:lang w:eastAsia="de-DE" w:bidi="de-DE"/>
              </w:rPr>
              <w:t xml:space="preserve"> €</w:t>
            </w:r>
          </w:p>
        </w:tc>
      </w:tr>
      <w:tr w:rsidR="6493344C"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sz w:val="18"/>
                <w:szCs w:val="18"/>
              </w:rPr>
            </w:pPr>
            <w:r w:rsidRPr="6493344C">
              <w:rPr>
                <w:rFonts w:ascii="Neue Hans Kendrick" w:eastAsia="Neue Hans Kendrick Light" w:hAnsi="Neue Hans Kendrick"/>
                <w:b/>
                <w:bCs/>
                <w:sz w:val="18"/>
                <w:szCs w:val="18"/>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21799CC1" w14:textId="77777777"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0E9C358B" w14:textId="3E3F1040" w:rsidR="6493344C"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sz w:val="18"/>
                <w:szCs w:val="18"/>
                <w:u w:val="single"/>
              </w:rPr>
            </w:pPr>
            <w:r w:rsidRPr="6493344C">
              <w:rPr>
                <w:rFonts w:ascii="Neue Hans Kendrick" w:eastAsia="Neue Hans Kendrick Light" w:hAnsi="Neue Hans Kendrick" w:cs="Neue Hans Kendrick Light"/>
                <w:b/>
                <w:bCs/>
                <w:sz w:val="18"/>
                <w:szCs w:val="18"/>
                <w:u w:val="single"/>
                <w:lang w:eastAsia="de-DE" w:bidi="de-DE"/>
              </w:rPr>
              <w:t>{{</w:t>
            </w:r>
            <w:r w:rsidR="00951640">
              <w:rPr>
                <w:rFonts w:ascii="Neue Hans Kendrick" w:eastAsia="Neue Hans Kendrick Light" w:hAnsi="Neue Hans Kendrick" w:cs="Neue Hans Kendrick Light"/>
                <w:b/>
                <w:bCs/>
                <w:sz w:val="18"/>
                <w:szCs w:val="18"/>
                <w:u w:val="single"/>
                <w:lang w:eastAsia="de-DE" w:bidi="de-DE"/>
              </w:rPr>
              <w:t>c</w:t>
            </w:r>
            <w:r w:rsidR="0043189D">
              <w:rPr>
                <w:rFonts w:ascii="Neue Hans Kendrick" w:eastAsia="Neue Hans Kendrick Light" w:hAnsi="Neue Hans Kendrick" w:cs="Neue Hans Kendrick Light"/>
                <w:b/>
                <w:bCs/>
                <w:sz w:val="18"/>
                <w:szCs w:val="18"/>
                <w:u w:val="single"/>
                <w:lang w:eastAsia="de-DE" w:bidi="de-DE"/>
              </w:rPr>
              <w:t>urrent</w:t>
            </w:r>
            <w:r w:rsidR="00951640">
              <w:rPr>
                <w:rFonts w:ascii="Neue Hans Kendrick" w:eastAsia="Neue Hans Kendrick Light" w:hAnsi="Neue Hans Kendrick" w:cs="Neue Hans Kendrick Light"/>
                <w:b/>
                <w:bCs/>
                <w:sz w:val="18"/>
                <w:szCs w:val="18"/>
                <w:u w:val="single"/>
                <w:lang w:eastAsia="de-DE" w:bidi="de-DE"/>
              </w:rPr>
              <w:t>_</w:t>
            </w:r>
            <w:r w:rsidRPr="6493344C">
              <w:rPr>
                <w:rFonts w:ascii="Neue Hans Kendrick" w:eastAsia="Neue Hans Kendrick Light" w:hAnsi="Neue Hans Kendrick" w:cs="Neue Hans Kendrick Light"/>
                <w:b/>
                <w:bCs/>
                <w:sz w:val="18"/>
                <w:szCs w:val="18"/>
                <w:u w:val="single"/>
                <w:lang w:eastAsia="de-DE" w:bidi="de-DE"/>
              </w:rPr>
              <w:t>invoice_gross}}</w:t>
            </w:r>
            <w:r w:rsidRPr="6493344C">
              <w:rPr>
                <w:rFonts w:ascii="Neue Hans Kendrick" w:eastAsia="Neue Hans Kendrick Light" w:hAnsi="Neue Hans Kendrick" w:cs="Neue Hans Kendrick Light"/>
                <w:sz w:val="18"/>
                <w:szCs w:val="18"/>
                <w:u w:val="single"/>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64FC1D98" w14:textId="28D4D992" w:rsidR="0004502D" w:rsidRPr="00134ADA" w:rsidRDefault="0004502D" w:rsidP="00882524">
      <w:pPr>
        <w:rPr>
          <w:rFonts w:ascii="Neue Hans Kendrick" w:hAnsi="Neue Hans Kendrick"/>
        </w:rPr>
      </w:pPr>
    </w:p>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B4828" w14:textId="77777777" w:rsidR="00110015" w:rsidRDefault="00110015" w:rsidP="00375172">
      <w:r>
        <w:separator/>
      </w:r>
    </w:p>
  </w:endnote>
  <w:endnote w:type="continuationSeparator" w:id="0">
    <w:p w14:paraId="38B0D210" w14:textId="77777777" w:rsidR="00110015" w:rsidRDefault="00110015"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FFB93" w14:textId="77777777" w:rsidR="00110015" w:rsidRDefault="00110015" w:rsidP="00375172">
      <w:r>
        <w:separator/>
      </w:r>
    </w:p>
  </w:footnote>
  <w:footnote w:type="continuationSeparator" w:id="0">
    <w:p w14:paraId="0570F7C4" w14:textId="77777777" w:rsidR="00110015" w:rsidRDefault="00110015"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77777777"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36EF2"/>
    <w:rsid w:val="00043B17"/>
    <w:rsid w:val="0004502D"/>
    <w:rsid w:val="00052F06"/>
    <w:rsid w:val="00064C8A"/>
    <w:rsid w:val="00073A51"/>
    <w:rsid w:val="00082D6F"/>
    <w:rsid w:val="000A204C"/>
    <w:rsid w:val="000A24D5"/>
    <w:rsid w:val="000A4B67"/>
    <w:rsid w:val="000B048E"/>
    <w:rsid w:val="000C4A57"/>
    <w:rsid w:val="000D60F7"/>
    <w:rsid w:val="000E61E7"/>
    <w:rsid w:val="000F7E4B"/>
    <w:rsid w:val="00106991"/>
    <w:rsid w:val="00110015"/>
    <w:rsid w:val="00134ADA"/>
    <w:rsid w:val="001377BB"/>
    <w:rsid w:val="00147A22"/>
    <w:rsid w:val="00150C46"/>
    <w:rsid w:val="00164801"/>
    <w:rsid w:val="00167D8A"/>
    <w:rsid w:val="00177E37"/>
    <w:rsid w:val="00183A02"/>
    <w:rsid w:val="001D413C"/>
    <w:rsid w:val="002034EE"/>
    <w:rsid w:val="002147C2"/>
    <w:rsid w:val="00217D58"/>
    <w:rsid w:val="00235D89"/>
    <w:rsid w:val="0025323A"/>
    <w:rsid w:val="002652B9"/>
    <w:rsid w:val="0026647D"/>
    <w:rsid w:val="00267CBC"/>
    <w:rsid w:val="002B1C3A"/>
    <w:rsid w:val="002C75CF"/>
    <w:rsid w:val="002F0ADB"/>
    <w:rsid w:val="002F2D5D"/>
    <w:rsid w:val="00322C86"/>
    <w:rsid w:val="00323B22"/>
    <w:rsid w:val="00324274"/>
    <w:rsid w:val="00324F0D"/>
    <w:rsid w:val="00342198"/>
    <w:rsid w:val="00343644"/>
    <w:rsid w:val="00344552"/>
    <w:rsid w:val="00351E68"/>
    <w:rsid w:val="00354FFF"/>
    <w:rsid w:val="00356D95"/>
    <w:rsid w:val="00362F82"/>
    <w:rsid w:val="00375172"/>
    <w:rsid w:val="003911DB"/>
    <w:rsid w:val="003C4E22"/>
    <w:rsid w:val="003D208A"/>
    <w:rsid w:val="00426439"/>
    <w:rsid w:val="0043189D"/>
    <w:rsid w:val="00471728"/>
    <w:rsid w:val="00473B13"/>
    <w:rsid w:val="00480C42"/>
    <w:rsid w:val="00491067"/>
    <w:rsid w:val="004A680F"/>
    <w:rsid w:val="004B25D8"/>
    <w:rsid w:val="004B39F0"/>
    <w:rsid w:val="004B64C4"/>
    <w:rsid w:val="004B71E0"/>
    <w:rsid w:val="004C767A"/>
    <w:rsid w:val="004E00F3"/>
    <w:rsid w:val="004E627A"/>
    <w:rsid w:val="00501A36"/>
    <w:rsid w:val="00505585"/>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71B6F"/>
    <w:rsid w:val="00672CBD"/>
    <w:rsid w:val="006A19CD"/>
    <w:rsid w:val="006A7CC1"/>
    <w:rsid w:val="006C62E1"/>
    <w:rsid w:val="006C6554"/>
    <w:rsid w:val="007172DD"/>
    <w:rsid w:val="0072593F"/>
    <w:rsid w:val="00730BCC"/>
    <w:rsid w:val="0075551F"/>
    <w:rsid w:val="00763CC8"/>
    <w:rsid w:val="00766427"/>
    <w:rsid w:val="007836D1"/>
    <w:rsid w:val="00785D83"/>
    <w:rsid w:val="00787ADB"/>
    <w:rsid w:val="00792A29"/>
    <w:rsid w:val="007A1E91"/>
    <w:rsid w:val="007A736D"/>
    <w:rsid w:val="007B1EF7"/>
    <w:rsid w:val="007B6B2C"/>
    <w:rsid w:val="007C0C74"/>
    <w:rsid w:val="007C1A60"/>
    <w:rsid w:val="007C28BE"/>
    <w:rsid w:val="007E23B4"/>
    <w:rsid w:val="00821A73"/>
    <w:rsid w:val="008330F8"/>
    <w:rsid w:val="00842B7B"/>
    <w:rsid w:val="00842F1B"/>
    <w:rsid w:val="00842F6B"/>
    <w:rsid w:val="0084497A"/>
    <w:rsid w:val="00850FD6"/>
    <w:rsid w:val="00872283"/>
    <w:rsid w:val="008733E9"/>
    <w:rsid w:val="00881204"/>
    <w:rsid w:val="00882524"/>
    <w:rsid w:val="0089742E"/>
    <w:rsid w:val="008A0558"/>
    <w:rsid w:val="008A1A30"/>
    <w:rsid w:val="008B684A"/>
    <w:rsid w:val="008C0750"/>
    <w:rsid w:val="00905738"/>
    <w:rsid w:val="009305CF"/>
    <w:rsid w:val="00951467"/>
    <w:rsid w:val="00951640"/>
    <w:rsid w:val="00981275"/>
    <w:rsid w:val="00982D9D"/>
    <w:rsid w:val="00994E7D"/>
    <w:rsid w:val="00995AC6"/>
    <w:rsid w:val="00996571"/>
    <w:rsid w:val="009A4488"/>
    <w:rsid w:val="009C17CE"/>
    <w:rsid w:val="009F162E"/>
    <w:rsid w:val="00A03B94"/>
    <w:rsid w:val="00A121D9"/>
    <w:rsid w:val="00A14901"/>
    <w:rsid w:val="00A2531C"/>
    <w:rsid w:val="00A444DC"/>
    <w:rsid w:val="00A5538E"/>
    <w:rsid w:val="00A55CB0"/>
    <w:rsid w:val="00A5634E"/>
    <w:rsid w:val="00A678FA"/>
    <w:rsid w:val="00A71F30"/>
    <w:rsid w:val="00A8072A"/>
    <w:rsid w:val="00A92BD2"/>
    <w:rsid w:val="00A950E6"/>
    <w:rsid w:val="00A96A60"/>
    <w:rsid w:val="00AA3A5B"/>
    <w:rsid w:val="00AC407E"/>
    <w:rsid w:val="00AD21C2"/>
    <w:rsid w:val="00AE721B"/>
    <w:rsid w:val="00B02D6E"/>
    <w:rsid w:val="00B15ED5"/>
    <w:rsid w:val="00B24C31"/>
    <w:rsid w:val="00B254BA"/>
    <w:rsid w:val="00B35DB6"/>
    <w:rsid w:val="00B50B98"/>
    <w:rsid w:val="00B5347E"/>
    <w:rsid w:val="00B61F64"/>
    <w:rsid w:val="00B6703A"/>
    <w:rsid w:val="00B75857"/>
    <w:rsid w:val="00B77367"/>
    <w:rsid w:val="00B90FAE"/>
    <w:rsid w:val="00B91E7E"/>
    <w:rsid w:val="00B95374"/>
    <w:rsid w:val="00BB1908"/>
    <w:rsid w:val="00BC7323"/>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536F"/>
    <w:rsid w:val="00CD019C"/>
    <w:rsid w:val="00CD01EB"/>
    <w:rsid w:val="00CE7D73"/>
    <w:rsid w:val="00CF13AA"/>
    <w:rsid w:val="00D333E0"/>
    <w:rsid w:val="00D62962"/>
    <w:rsid w:val="00D75BEB"/>
    <w:rsid w:val="00D80CE1"/>
    <w:rsid w:val="00D92EDA"/>
    <w:rsid w:val="00D92F0F"/>
    <w:rsid w:val="00D96620"/>
    <w:rsid w:val="00DC17CB"/>
    <w:rsid w:val="00DD25A4"/>
    <w:rsid w:val="00DE46BB"/>
    <w:rsid w:val="00DE5574"/>
    <w:rsid w:val="00E21656"/>
    <w:rsid w:val="00E5595E"/>
    <w:rsid w:val="00E5622C"/>
    <w:rsid w:val="00E6620B"/>
    <w:rsid w:val="00E9653B"/>
    <w:rsid w:val="00EB149F"/>
    <w:rsid w:val="00EC5309"/>
    <w:rsid w:val="00EE2D38"/>
    <w:rsid w:val="00EF63C7"/>
    <w:rsid w:val="00F0425D"/>
    <w:rsid w:val="00F335C7"/>
    <w:rsid w:val="00F34431"/>
    <w:rsid w:val="00F37CAE"/>
    <w:rsid w:val="00F571EE"/>
    <w:rsid w:val="00F5720E"/>
    <w:rsid w:val="00F71DF9"/>
    <w:rsid w:val="00F73463"/>
    <w:rsid w:val="00F910DD"/>
    <w:rsid w:val="00F92323"/>
    <w:rsid w:val="00F96303"/>
    <w:rsid w:val="00FA0906"/>
    <w:rsid w:val="00FB2264"/>
    <w:rsid w:val="00FC553C"/>
    <w:rsid w:val="00FD4F2F"/>
    <w:rsid w:val="00FD663B"/>
    <w:rsid w:val="00FE7171"/>
    <w:rsid w:val="00FF3546"/>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Absatz-Standardschriftart"/>
    <w:rsid w:val="005F2C1F"/>
    <w:rPr>
      <w:rFonts w:ascii="Segoe UI" w:hAnsi="Segoe UI" w:cs="Segoe UI" w:hint="default"/>
      <w:sz w:val="18"/>
      <w:szCs w:val="18"/>
    </w:rPr>
  </w:style>
  <w:style w:type="character" w:styleId="Kommentarzeichen">
    <w:name w:val="annotation reference"/>
    <w:basedOn w:val="Absatz-Standardschriftart"/>
    <w:uiPriority w:val="99"/>
    <w:semiHidden/>
    <w:unhideWhenUsed/>
    <w:rsid w:val="00CD019C"/>
    <w:rPr>
      <w:sz w:val="16"/>
      <w:szCs w:val="16"/>
    </w:rPr>
  </w:style>
  <w:style w:type="paragraph" w:styleId="Kommentartext">
    <w:name w:val="annotation text"/>
    <w:basedOn w:val="Standard"/>
    <w:link w:val="KommentartextZchn"/>
    <w:uiPriority w:val="99"/>
    <w:unhideWhenUsed/>
    <w:rsid w:val="00CD019C"/>
    <w:rPr>
      <w:sz w:val="20"/>
      <w:szCs w:val="20"/>
    </w:rPr>
  </w:style>
  <w:style w:type="character" w:customStyle="1" w:styleId="KommentartextZchn">
    <w:name w:val="Kommentartext Zchn"/>
    <w:basedOn w:val="Absatz-Standardschriftart"/>
    <w:link w:val="Kommentartext"/>
    <w:uiPriority w:val="99"/>
    <w:rsid w:val="00CD019C"/>
    <w:rPr>
      <w:rFonts w:ascii="Neue Hans Kendrick Light" w:hAnsi="Neue Hans Kendrick Light"/>
      <w:sz w:val="20"/>
      <w:szCs w:val="20"/>
    </w:rPr>
  </w:style>
  <w:style w:type="paragraph" w:styleId="Kommentarthema">
    <w:name w:val="annotation subject"/>
    <w:basedOn w:val="Kommentartext"/>
    <w:next w:val="Kommentartext"/>
    <w:link w:val="KommentarthemaZchn"/>
    <w:uiPriority w:val="99"/>
    <w:semiHidden/>
    <w:unhideWhenUsed/>
    <w:rsid w:val="00CD019C"/>
    <w:rPr>
      <w:b/>
      <w:bCs/>
    </w:rPr>
  </w:style>
  <w:style w:type="character" w:customStyle="1" w:styleId="KommentarthemaZchn">
    <w:name w:val="Kommentarthema Zchn"/>
    <w:basedOn w:val="KommentartextZchn"/>
    <w:link w:val="Kommentarthema"/>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4.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881</Words>
  <Characters>5554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24</cp:revision>
  <cp:lastPrinted>2024-08-28T12:22:00Z</cp:lastPrinted>
  <dcterms:created xsi:type="dcterms:W3CDTF">2025-02-13T16:56:00Z</dcterms:created>
  <dcterms:modified xsi:type="dcterms:W3CDTF">2025-03-04T15:08:00Z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