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8F7" w:rsidRDefault="005D34F0">
      <w:r>
        <w:t>Locate items in O’Neill Library</w:t>
      </w:r>
    </w:p>
    <w:p w:rsidR="005D34F0" w:rsidRDefault="005D34F0">
      <w:r>
        <w:t xml:space="preserve">Some search results in the catalog contain a “Find it in the library” tab. Click this tab, and you may see the word Locate </w:t>
      </w:r>
      <w:bookmarkStart w:id="0" w:name="_GoBack"/>
      <w:bookmarkEnd w:id="0"/>
    </w:p>
    <w:sectPr w:rsidR="005D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D1"/>
    <w:rsid w:val="005D34F0"/>
    <w:rsid w:val="00A538F7"/>
    <w:rsid w:val="00EB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77BC"/>
  <w15:chartTrackingRefBased/>
  <w15:docId w15:val="{8EB3B3BD-B13F-441A-AEA7-482C3E4F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>Boston College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Ponchak</dc:creator>
  <cp:keywords/>
  <dc:description/>
  <cp:lastModifiedBy>Christopher Ponchak</cp:lastModifiedBy>
  <cp:revision>3</cp:revision>
  <dcterms:created xsi:type="dcterms:W3CDTF">2020-02-25T17:53:00Z</dcterms:created>
  <dcterms:modified xsi:type="dcterms:W3CDTF">2020-02-25T18:02:00Z</dcterms:modified>
</cp:coreProperties>
</file>