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Political Saga - System Architecture</w:t>
      </w:r>
    </w:p>
    <w:p>
      <w:pPr>
        <w:pStyle w:val="Heading2"/>
        <w:spacing w:lineRule="auto"/>
      </w:pPr>
      <w:r>
        <w:rPr/>
        <w:t xml:space="preserve">Tech Stack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Technology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React 18 (CRA), React Router, Tailwind CSS + Radix UI, Framer Motion, Recharts, D3-geo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Backend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Node.js, Express, Mongoose (MongoDB)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Ingestion engine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Python, separate process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+ custom RBAC/scope middleware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/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Ollama, Cohere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Puppeteer, media-download service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Translate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System Context</w:t>
      </w:r>
    </w:p>
    <w:p>
      <w:pPr>
        <w:spacing w:lineRule="auto"/>
      </w:pPr>
      <w:r>
        <w:rPr/>
        <w:drawing>
          <wp:inline distB="0" distL="0" distR="0" distT="0">
            <wp:extent cx="2857500" cy="4019550"/>
            <wp:effectExtent b="0" l="0" r="0" t="0"/>
            <wp:docPr id="1" name="image-A4ekHQi-rCvLACP8efTBx.png"/>
            <a:graphic>
              <a:graphicData uri="http://schemas.openxmlformats.org/drawingml/2006/picture">
                <pic:pic>
                  <pic:nvPicPr>
                    <pic:cNvPr id="1" name="image-A4ekHQi-rCvLACP8efTBx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1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2. Component Diagram — Fetch → Process → Store → Serve</w:t>
      </w:r>
    </w:p>
    <w:p>
      <w:pPr>
        <w:spacing w:lineRule="auto"/>
      </w:pPr>
      <w:r>
        <w:rPr/>
        <w:drawing>
          <wp:inline distB="0" distL="0" distR="0" distT="0">
            <wp:extent cx="2857500" cy="6629400"/>
            <wp:effectExtent b="0" l="0" r="0" t="0"/>
            <wp:docPr id="2" name="image-EZaqg4o-IzJhJffpYpASX.png"/>
            <a:graphic>
              <a:graphicData uri="http://schemas.openxmlformats.org/drawingml/2006/picture">
                <pic:pic>
                  <pic:nvPicPr>
                    <pic:cNvPr id="2" name="image-EZaqg4o-IzJhJffpYpASX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 Political Favorability Outcomes</w:t>
      </w:r>
    </w:p>
    <w:p>
      <w:pPr>
        <w:spacing w:lineRule="auto"/>
      </w:pPr>
      <w:r>
        <w:rPr/>
        <w:drawing>
          <wp:inline distB="0" distL="0" distR="0" distT="0">
            <wp:extent cx="2857500" cy="5286375"/>
            <wp:effectExtent b="0" l="0" r="0" t="0"/>
            <wp:docPr id="3" name="image-W9DVNM6Z_WNReiMVR7Bk8.png"/>
            <a:graphic>
              <a:graphicData uri="http://schemas.openxmlformats.org/drawingml/2006/picture">
                <pic:pic>
                  <pic:nvPicPr>
                    <pic:cNvPr id="3" name="image-W9DVNM6Z_WNReiMVR7Bk8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28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Viral Posts</w:t>
      </w:r>
    </w:p>
    <w:p>
      <w:pPr>
        <w:spacing w:lineRule="auto"/>
      </w:pPr>
      <w:r>
        <w:rPr/>
        <w:drawing>
          <wp:inline distB="0" distL="0" distR="0" distT="0">
            <wp:extent cx="2857500" cy="1133475"/>
            <wp:effectExtent b="0" l="0" r="0" t="0"/>
            <wp:docPr id="4" name="image-wF3-JG9eR4Gm-B7aC7tbg.png"/>
            <a:graphic>
              <a:graphicData uri="http://schemas.openxmlformats.org/drawingml/2006/picture">
                <pic:pic>
                  <pic:nvPicPr>
                    <pic:cNvPr id="4" name="image-wF3-JG9eR4Gm-B7aC7tbg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33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5. Backend, by Domain</w:t>
      </w:r>
    </w:p>
    <w:p>
      <w:pPr>
        <w:spacing w:lineRule="auto"/>
      </w:pPr>
      <w:r>
        <w:rPr/>
        <w:drawing>
          <wp:inline distB="0" distL="0" distR="0" distT="0">
            <wp:extent cx="2857500" cy="847725"/>
            <wp:effectExtent b="0" l="0" r="0" t="0"/>
            <wp:docPr id="5" name="image-8-7ApZVhGDxHJrqL6g_Ds.png"/>
            <a:graphic>
              <a:graphicData uri="http://schemas.openxmlformats.org/drawingml/2006/picture">
                <pic:pic>
                  <pic:nvPicPr>
                    <pic:cNvPr id="5" name="image-8-7ApZVhGDxHJrqL6g_Ds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47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6. Political Intelligence Layer</w:t>
      </w:r>
    </w:p>
    <w:p>
      <w:pPr>
        <w:spacing w:lineRule="auto"/>
      </w:pPr>
      <w:r>
        <w:rPr/>
        <w:drawing>
          <wp:inline distB="0" distL="0" distR="0" distT="0">
            <wp:extent cx="2857500" cy="685800"/>
            <wp:effectExtent b="0" l="0" r="0" t="0"/>
            <wp:docPr id="6" name="image-LK3coPNMWfwE86x2-PhcR.png"/>
            <a:graphic>
              <a:graphicData uri="http://schemas.openxmlformats.org/drawingml/2006/picture">
                <pic:pic>
                  <pic:nvPicPr>
                    <pic:cNvPr id="6" name="image-LK3coPNMWfwE86x2-PhcR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7. Booth-Level Voter Data</w:t>
      </w:r>
    </w:p>
    <w:p>
      <w:pPr>
        <w:spacing w:lineRule="auto"/>
      </w:pPr>
      <w:r>
        <w:rPr/>
        <w:drawing>
          <wp:inline distB="0" distL="0" distR="0" distT="0">
            <wp:extent cx="2857500" cy="676275"/>
            <wp:effectExtent b="0" l="0" r="0" t="0"/>
            <wp:docPr id="7" name="image-2xp4uHwDJP5R7rgJhH-uH.png"/>
            <a:graphic>
              <a:graphicData uri="http://schemas.openxmlformats.org/drawingml/2006/picture">
                <pic:pic>
                  <pic:nvPicPr>
                    <pic:cNvPr id="7" name="image-2xp4uHwDJP5R7rgJhH-uH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8. Access Control</w:t>
      </w:r>
    </w:p>
    <w:p>
      <w:pPr>
        <w:spacing w:lineRule="auto"/>
      </w:pPr>
      <w:r>
        <w:rPr/>
        <w:drawing>
          <wp:inline distB="0" distL="0" distR="0" distT="0">
            <wp:extent cx="2857500" cy="323850"/>
            <wp:effectExtent b="0" l="0" r="0" t="0"/>
            <wp:docPr id="8" name="image-T9RQ4v-6DEUvyECFgbfLm.png"/>
            <a:graphic>
              <a:graphicData uri="http://schemas.openxmlformats.org/drawingml/2006/picture">
                <pic:pic>
                  <pic:nvPicPr>
                    <pic:cNvPr id="8" name="image-T9RQ4v-6DEUvyECFgbfLm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9. Role → Scope</w:t>
      </w:r>
    </w:p>
    <w:p>
      <w:pPr>
        <w:spacing w:lineRule="auto"/>
      </w:pPr>
      <w:r>
        <w:rPr/>
        <w:drawing>
          <wp:inline distB="0" distL="0" distR="0" distT="0">
            <wp:extent cx="2857500" cy="676275"/>
            <wp:effectExtent b="0" l="0" r="0" t="0"/>
            <wp:docPr id="9" name="image-CNpfu9KOP4GIoo2jGdrqJ.png"/>
            <a:graphic>
              <a:graphicData uri="http://schemas.openxmlformats.org/drawingml/2006/picture">
                <pic:pic>
                  <pic:nvPicPr>
                    <pic:cNvPr id="9" name="image-CNpfu9KOP4GIoo2jGdrqJ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10. Background Jobs</w:t>
      </w:r>
    </w:p>
    <w:p>
      <w:pPr>
        <w:spacing w:lineRule="auto"/>
      </w:pPr>
      <w:r>
        <w:rPr/>
        <w:drawing>
          <wp:inline distB="0" distL="0" distR="0" distT="0">
            <wp:extent cx="2857500" cy="2924175"/>
            <wp:effectExtent b="0" l="0" r="0" t="0"/>
            <wp:docPr id="10" name="image-PucqjLce-8OG6Fo5Kk4Z0.png"/>
            <a:graphic>
              <a:graphicData uri="http://schemas.openxmlformats.org/drawingml/2006/picture">
                <pic:pic>
                  <pic:nvPicPr>
                    <pic:cNvPr id="10" name="image-PucqjLce-8OG6Fo5Kk4Z0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2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11. Frontend Structure</w:t>
      </w:r>
    </w:p>
    <w:p>
      <w:pPr>
        <w:spacing w:lineRule="auto"/>
      </w:pPr>
      <w:r>
        <w:rPr/>
        <w:drawing>
          <wp:inline distB="0" distL="0" distR="0" distT="0">
            <wp:extent cx="2857500" cy="600075"/>
            <wp:effectExtent b="0" l="0" r="0" t="0"/>
            <wp:docPr id="11" name="image-zAIGghiYltEJIGKgonoZU.png"/>
            <a:graphic>
              <a:graphicData uri="http://schemas.openxmlformats.org/drawingml/2006/picture">
                <pic:pic>
                  <pic:nvPicPr>
                    <pic:cNvPr id="11" name="image-zAIGghiYltEJIGKgonoZU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0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12. Core Data Models</w:t>
      </w:r>
    </w:p>
    <w:p>
      <w:pPr>
        <w:spacing w:lineRule="auto"/>
      </w:pPr>
      <w:r>
        <w:rPr/>
        <w:drawing>
          <wp:inline distB="0" distL="0" distR="0" distT="0">
            <wp:extent cx="2857500" cy="6896100"/>
            <wp:effectExtent b="0" l="0" r="0" t="0"/>
            <wp:docPr id="12" name="image-CZrc0SqCp9rUX0E-JyLg0.png"/>
            <a:graphic>
              <a:graphicData uri="http://schemas.openxmlformats.org/drawingml/2006/picture">
                <pic:pic>
                  <pic:nvPicPr>
                    <pic:cNvPr id="12" name="image-CZrc0SqCp9rUX0E-JyLg0.pn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89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13. External Integrations</w:t>
      </w:r>
    </w:p>
    <w:p>
      <w:pPr>
        <w:spacing w:lineRule="auto"/>
      </w:pPr>
      <w:r>
        <w:rPr/>
        <w:drawing>
          <wp:inline distB="0" distL="0" distR="0" distT="0">
            <wp:extent cx="2857500" cy="1781175"/>
            <wp:effectExtent b="0" l="0" r="0" t="0"/>
            <wp:docPr id="13" name="image-1wjLoEQTGgLjQsDWm2WQQ.png"/>
            <a:graphic>
              <a:graphicData uri="http://schemas.openxmlformats.org/drawingml/2006/picture">
                <pic:pic>
                  <pic:nvPicPr>
                    <pic:cNvPr id="13" name="image-1wjLoEQTGgLjQsDWm2WQQ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81175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A4ekHQi-rCvLACP8efTBx.png" TargetMode="Internal"/>
  <Relationship Id="rId6" Type="http://schemas.openxmlformats.org/officeDocument/2006/relationships/image" Target="media/image-EZaqg4o-IzJhJffpYpASX.png" TargetMode="Internal"/>
  <Relationship Id="rId7" Type="http://schemas.openxmlformats.org/officeDocument/2006/relationships/image" Target="media/image-W9DVNM6Z_WNReiMVR7Bk8.png" TargetMode="Internal"/>
  <Relationship Id="rId8" Type="http://schemas.openxmlformats.org/officeDocument/2006/relationships/image" Target="media/image-wF3-JG9eR4Gm-B7aC7tbg.png" TargetMode="Internal"/>
  <Relationship Id="rId9" Type="http://schemas.openxmlformats.org/officeDocument/2006/relationships/image" Target="media/image-8-7ApZVhGDxHJrqL6g_Ds.png" TargetMode="Internal"/>
  <Relationship Id="rId10" Type="http://schemas.openxmlformats.org/officeDocument/2006/relationships/image" Target="media/image-LK3coPNMWfwE86x2-PhcR.png" TargetMode="Internal"/>
  <Relationship Id="rId11" Type="http://schemas.openxmlformats.org/officeDocument/2006/relationships/image" Target="media/image-2xp4uHwDJP5R7rgJhH-uH.png" TargetMode="Internal"/>
  <Relationship Id="rId12" Type="http://schemas.openxmlformats.org/officeDocument/2006/relationships/image" Target="media/image-T9RQ4v-6DEUvyECFgbfLm.png" TargetMode="Internal"/>
  <Relationship Id="rId13" Type="http://schemas.openxmlformats.org/officeDocument/2006/relationships/image" Target="media/image-CNpfu9KOP4GIoo2jGdrqJ.png" TargetMode="Internal"/>
  <Relationship Id="rId14" Type="http://schemas.openxmlformats.org/officeDocument/2006/relationships/image" Target="media/image-PucqjLce-8OG6Fo5Kk4Z0.png" TargetMode="Internal"/>
  <Relationship Id="rId15" Type="http://schemas.openxmlformats.org/officeDocument/2006/relationships/image" Target="media/image-zAIGghiYltEJIGKgonoZU.png" TargetMode="Internal"/>
  <Relationship Id="rId16" Type="http://schemas.openxmlformats.org/officeDocument/2006/relationships/image" Target="media/image-CZrc0SqCp9rUX0E-JyLg0.png" TargetMode="Internal"/>
  <Relationship Id="rId17" Type="http://schemas.openxmlformats.org/officeDocument/2006/relationships/image" Target="media/image-1wjLoEQTGgLjQsDWm2WQQ.png" TargetMode="Internal"/>
  <Relationship Id="rId1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2026-08-03T13:14:04.756Z</dcterms:created>
  <dcterms:modified xsi:type="dcterms:W3CDTF">2026-08-03T13:14:04.756Z</dcterms:modified>
</cp:coreProperties>
</file>