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D15D34">
              <w:rPr>
                <w:noProof/>
                <w:webHidden/>
                <w:sz w:val="32"/>
              </w:rPr>
              <w:t>1</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D15D34">
              <w:rPr>
                <w:noProof/>
                <w:webHidden/>
                <w:sz w:val="32"/>
              </w:rPr>
              <w:t>3</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D15D34">
              <w:rPr>
                <w:noProof/>
                <w:webHidden/>
                <w:sz w:val="32"/>
              </w:rPr>
              <w:t>4</w:t>
            </w:r>
            <w:r w:rsidR="005172D1" w:rsidRPr="005172D1">
              <w:rPr>
                <w:noProof/>
                <w:webHidden/>
                <w:sz w:val="32"/>
              </w:rPr>
              <w:fldChar w:fldCharType="end"/>
            </w:r>
          </w:hyperlink>
        </w:p>
        <w:p w:rsidR="005172D1" w:rsidRPr="005172D1" w:rsidRDefault="00691573">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bookmarkStart w:id="1" w:name="_GoBack"/>
            <w:bookmarkEnd w:id="1"/>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D15D34">
              <w:rPr>
                <w:noProof/>
                <w:webHidden/>
                <w:sz w:val="32"/>
              </w:rPr>
              <w:t>4</w:t>
            </w:r>
            <w:r w:rsidR="005172D1" w:rsidRPr="005172D1">
              <w:rPr>
                <w:noProof/>
                <w:webHidden/>
                <w:sz w:val="32"/>
              </w:rPr>
              <w:fldChar w:fldCharType="end"/>
            </w:r>
          </w:hyperlink>
        </w:p>
        <w:p w:rsidR="005172D1" w:rsidRPr="005172D1" w:rsidRDefault="00691573">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D15D34">
              <w:rPr>
                <w:noProof/>
                <w:webHidden/>
                <w:sz w:val="32"/>
              </w:rPr>
              <w:t>5</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D15D34">
              <w:rPr>
                <w:noProof/>
                <w:webHidden/>
                <w:sz w:val="32"/>
              </w:rPr>
              <w:t>5</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D15D34">
              <w:rPr>
                <w:noProof/>
                <w:webHidden/>
                <w:sz w:val="32"/>
              </w:rPr>
              <w:t>5</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D15D34">
              <w:rPr>
                <w:noProof/>
                <w:webHidden/>
                <w:sz w:val="32"/>
              </w:rPr>
              <w:t>6</w:t>
            </w:r>
            <w:r w:rsidR="005172D1" w:rsidRPr="005172D1">
              <w:rPr>
                <w:noProof/>
                <w:webHidden/>
                <w:sz w:val="32"/>
              </w:rPr>
              <w:fldChar w:fldCharType="end"/>
            </w:r>
          </w:hyperlink>
        </w:p>
        <w:p w:rsidR="005172D1" w:rsidRPr="005172D1" w:rsidRDefault="00691573">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D15D34">
              <w:rPr>
                <w:noProof/>
                <w:webHidden/>
                <w:sz w:val="32"/>
              </w:rPr>
              <w:t>6</w:t>
            </w:r>
            <w:r w:rsidR="005172D1" w:rsidRPr="005172D1">
              <w:rPr>
                <w:noProof/>
                <w:webHidden/>
                <w:sz w:val="32"/>
              </w:rPr>
              <w:fldChar w:fldCharType="end"/>
            </w:r>
          </w:hyperlink>
        </w:p>
        <w:p w:rsidR="005172D1" w:rsidRPr="005172D1" w:rsidRDefault="00691573">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D15D34">
              <w:rPr>
                <w:noProof/>
                <w:webHidden/>
                <w:sz w:val="32"/>
              </w:rPr>
              <w:t>6</w:t>
            </w:r>
            <w:r w:rsidR="005172D1" w:rsidRPr="005172D1">
              <w:rPr>
                <w:noProof/>
                <w:webHidden/>
                <w:sz w:val="32"/>
              </w:rPr>
              <w:fldChar w:fldCharType="end"/>
            </w:r>
          </w:hyperlink>
        </w:p>
        <w:p w:rsidR="005172D1" w:rsidRPr="005172D1" w:rsidRDefault="00691573">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D15D34">
              <w:rPr>
                <w:noProof/>
                <w:webHidden/>
                <w:sz w:val="32"/>
              </w:rPr>
              <w:t>7</w:t>
            </w:r>
            <w:r w:rsidR="005172D1" w:rsidRPr="005172D1">
              <w:rPr>
                <w:noProof/>
                <w:webHidden/>
                <w:sz w:val="32"/>
              </w:rPr>
              <w:fldChar w:fldCharType="end"/>
            </w:r>
          </w:hyperlink>
        </w:p>
        <w:p w:rsidR="005172D1" w:rsidRPr="005172D1" w:rsidRDefault="00691573">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D15D34">
              <w:rPr>
                <w:noProof/>
                <w:webHidden/>
                <w:sz w:val="32"/>
              </w:rPr>
              <w:t>7</w:t>
            </w:r>
            <w:r w:rsidR="005172D1" w:rsidRPr="005172D1">
              <w:rPr>
                <w:noProof/>
                <w:webHidden/>
                <w:sz w:val="32"/>
              </w:rPr>
              <w:fldChar w:fldCharType="end"/>
            </w:r>
          </w:hyperlink>
        </w:p>
        <w:p w:rsidR="005172D1" w:rsidRPr="005172D1" w:rsidRDefault="00691573">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D15D34">
              <w:rPr>
                <w:noProof/>
                <w:webHidden/>
                <w:sz w:val="32"/>
              </w:rPr>
              <w:t>8</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D15D34">
              <w:rPr>
                <w:noProof/>
                <w:webHidden/>
                <w:sz w:val="32"/>
              </w:rPr>
              <w:t>15</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D15D34">
              <w:rPr>
                <w:noProof/>
                <w:webHidden/>
                <w:sz w:val="32"/>
              </w:rPr>
              <w:t>16</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D15D34">
              <w:rPr>
                <w:noProof/>
                <w:webHidden/>
                <w:sz w:val="32"/>
              </w:rPr>
              <w:t>16</w:t>
            </w:r>
            <w:r w:rsidR="005172D1" w:rsidRPr="005172D1">
              <w:rPr>
                <w:noProof/>
                <w:webHidden/>
                <w:sz w:val="32"/>
              </w:rPr>
              <w:fldChar w:fldCharType="end"/>
            </w:r>
          </w:hyperlink>
        </w:p>
        <w:p w:rsidR="005172D1" w:rsidRPr="005172D1" w:rsidRDefault="00691573">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D15D34">
              <w:rPr>
                <w:noProof/>
                <w:webHidden/>
                <w:sz w:val="32"/>
              </w:rPr>
              <w:t>17</w:t>
            </w:r>
            <w:r w:rsidR="005172D1"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2" w:name="_Toc473486099"/>
      <w:r w:rsidRPr="00857058">
        <w:rPr>
          <w:color w:val="auto"/>
          <w:sz w:val="48"/>
        </w:rPr>
        <w:t>Introducción</w:t>
      </w:r>
      <w:bookmarkEnd w:id="2"/>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3" w:name="_Toc473486100"/>
      <w:r w:rsidRPr="00857058">
        <w:rPr>
          <w:rFonts w:ascii="Arial" w:hAnsi="Arial" w:cs="Arial"/>
          <w:color w:val="auto"/>
          <w:sz w:val="44"/>
        </w:rPr>
        <w:t>Descripción de la realidad problemática</w:t>
      </w:r>
      <w:bookmarkEnd w:id="3"/>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4" w:name="_Toc473486101"/>
      <w:r w:rsidRPr="00857058">
        <w:rPr>
          <w:rFonts w:ascii="Arial" w:hAnsi="Arial" w:cs="Arial"/>
          <w:color w:val="auto"/>
          <w:sz w:val="28"/>
        </w:rPr>
        <w:t>Descripción del objeto de estudio</w:t>
      </w:r>
      <w:bookmarkEnd w:id="4"/>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Default="002C08F6" w:rsidP="002C08F6">
      <w:pPr>
        <w:rPr>
          <w:sz w:val="18"/>
        </w:rPr>
      </w:pPr>
    </w:p>
    <w:p w:rsidR="00B3733A" w:rsidRPr="00B3733A" w:rsidRDefault="00B3733A" w:rsidP="00B3733A">
      <w:r w:rsidRPr="00B3733A">
        <w:t>Cuando un equipo quiere hacer uso de uno de los campos escogen a un representante que será el responsable por cualquier incidente que ocurra cuando se esté usando el complejo. Este representante se pone en contacto con uno de los encargados quienes proceden a tomar sus datos como un cliente. De este cliente se anota su DNI, nombre y apellidos para poder ser identificado en caso vuelva a alquilar en un futuro.</w:t>
      </w:r>
    </w:p>
    <w:p w:rsidR="00B3733A" w:rsidRPr="00B3733A" w:rsidRDefault="00B3733A" w:rsidP="00B3733A">
      <w:r w:rsidRPr="00B3733A">
        <w:t>Los encargados son responsables de manejar tanto los ingresos como los egresos del campo, por eso, se debe tener un control de ellos. Se tiene un registro de los encargados donde se apunta DNI, nombre y apellidos, teléfono y dirección.</w:t>
      </w:r>
    </w:p>
    <w:p w:rsidR="00B3733A" w:rsidRPr="00B3733A" w:rsidRDefault="00B3733A" w:rsidP="00B3733A">
      <w:r w:rsidRPr="00B3733A">
        <w:t>Los ingresos son anotados en una boleta. De ella se puede resaltar los siguientes datos: número de boleta de ingreso, cliente, monto de importe, fecha y el concepto de pago. Este concepto de pago pueden ser de dos tipos: Alquiler de Campo u Pago de Inscripción. Cuando el concepto es de alquiler de campo como dato adicional se agrega el tipo de campo (campo de grass para futbol, loza para vóley), la categoría (niños o adultos, esto puede influenciar en el precio por hora), la fecha de alquiler (puede ser diferente a la fecha de pago), la hora de alquiler (inicio y finalizado) y el encargado que atiende en ese momento.</w:t>
      </w:r>
    </w:p>
    <w:p w:rsidR="00B3733A" w:rsidRPr="00B3733A" w:rsidRDefault="00B3733A" w:rsidP="00B3733A">
      <w:r w:rsidRPr="00B3733A">
        <w:t>Para explicar el segundo concepto de ingreso, se debe saber primero que la comisión que maneja el complejo deportivo realiza cada año un campeonato de futbol donde pueden participar todas las manzanas de la zona, pero primero es necesario inscribirse en el torneo, para ello cada equipo participante delega a un representante a realizar el pago correspondiente el cual es tratado como un cliente.</w:t>
      </w:r>
    </w:p>
    <w:p w:rsidR="00B3733A" w:rsidRPr="00B3733A" w:rsidRDefault="00B3733A" w:rsidP="00B3733A">
      <w:r w:rsidRPr="00B3733A">
        <w:t>Para completar la inscripción se presenta una nómina de equipo que incluya los siguientes datos: manzana a la que pertenece el equipo, delegado (DNI, nombres) y jugadores (DNI, nombres, lote). Se debe saber la boleta a la que pertenece dicha nómina.</w:t>
      </w:r>
    </w:p>
    <w:p w:rsidR="00B3733A" w:rsidRPr="00B3733A" w:rsidRDefault="00B3733A" w:rsidP="00B3733A">
      <w:r w:rsidRPr="00B3733A">
        <w:t>Como referencia se tiene una lista con los campeonatos de años pasados, donde incluyen los siguientes datos: año, presidente de comisión de ese año, premio entregado, equipo ganador del torneo.</w:t>
      </w:r>
    </w:p>
    <w:p w:rsidR="00B3733A" w:rsidRPr="00B3733A" w:rsidRDefault="00B3733A" w:rsidP="00B3733A">
      <w:r w:rsidRPr="00B3733A">
        <w:t>Los egresos también son anotados en una boleta que debe incluir los siguientes datos: número de boleta de egreso, fecha, monto, el encargado que se hace responsable de dicho egreso y una pequeña descripción donde se explica el motivo de egreso que puede ser el pago por un servicio profesional u la compra de algún producto, cuando el egreso es por un servicio profesional se anotan tanto el nombre como DNI de la persona a la que se pagó.</w:t>
      </w:r>
    </w:p>
    <w:p w:rsidR="005E0EFA" w:rsidRPr="00857058" w:rsidRDefault="005E0EFA" w:rsidP="005E0EFA">
      <w:pPr>
        <w:pStyle w:val="Ttulo2"/>
        <w:rPr>
          <w:rFonts w:ascii="Arial" w:hAnsi="Arial" w:cs="Arial"/>
          <w:color w:val="auto"/>
          <w:sz w:val="28"/>
        </w:rPr>
      </w:pPr>
      <w:bookmarkStart w:id="5" w:name="_Toc473486102"/>
      <w:r w:rsidRPr="00857058">
        <w:rPr>
          <w:rFonts w:ascii="Arial" w:hAnsi="Arial" w:cs="Arial"/>
          <w:color w:val="auto"/>
          <w:sz w:val="28"/>
        </w:rPr>
        <w:t>Realidad Problemática</w:t>
      </w:r>
      <w:bookmarkEnd w:id="5"/>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6" w:name="_Toc473486103"/>
      <w:r w:rsidRPr="00857058">
        <w:rPr>
          <w:rFonts w:ascii="Arial" w:hAnsi="Arial" w:cs="Arial"/>
          <w:color w:val="auto"/>
          <w:sz w:val="28"/>
        </w:rPr>
        <w:t>Planteamiento del problema</w:t>
      </w:r>
      <w:bookmarkEnd w:id="6"/>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7" w:name="_Toc473486104"/>
      <w:r w:rsidRPr="00857058">
        <w:rPr>
          <w:rFonts w:ascii="Arial" w:hAnsi="Arial" w:cs="Arial"/>
          <w:color w:val="auto"/>
          <w:sz w:val="40"/>
        </w:rPr>
        <w:t>Objetivos del trabajo</w:t>
      </w:r>
      <w:bookmarkEnd w:id="7"/>
    </w:p>
    <w:p w:rsidR="000B55DD" w:rsidRPr="00857058" w:rsidRDefault="000B55DD" w:rsidP="000B55DD">
      <w:pPr>
        <w:rPr>
          <w:sz w:val="18"/>
        </w:rPr>
      </w:pPr>
    </w:p>
    <w:p w:rsidR="000B55DD" w:rsidRDefault="00B171D8" w:rsidP="000B55DD">
      <w:pPr>
        <w:jc w:val="both"/>
        <w:rPr>
          <w:rFonts w:cs="Arial"/>
          <w:sz w:val="20"/>
        </w:rPr>
      </w:pPr>
      <w:r>
        <w:rPr>
          <w:rFonts w:cs="Arial"/>
          <w:sz w:val="20"/>
        </w:rPr>
        <w:t>Diseñar e i</w:t>
      </w:r>
      <w:r w:rsidR="000B55DD" w:rsidRPr="00857058">
        <w:rPr>
          <w:rFonts w:cs="Arial"/>
          <w:sz w:val="20"/>
        </w:rPr>
        <w:t>mplementar un software con el de aplicación personalizada que abarque los eventos más fundamentales de la organización, para un mejor manejo de los recursos financiero, y volver más eficiente el proceso de almacenamiento de datos</w:t>
      </w:r>
    </w:p>
    <w:p w:rsidR="000B55DD" w:rsidRDefault="00657BE4" w:rsidP="000B55DD">
      <w:pPr>
        <w:rPr>
          <w:sz w:val="20"/>
        </w:rPr>
      </w:pPr>
      <w:r w:rsidRPr="00657BE4">
        <w:rPr>
          <w:sz w:val="20"/>
        </w:rPr>
        <w:t xml:space="preserve">Facilitar, controlar y organizar </w:t>
      </w:r>
      <w:r w:rsidR="0033691B">
        <w:rPr>
          <w:sz w:val="20"/>
        </w:rPr>
        <w:t>los registros</w:t>
      </w:r>
      <w:r w:rsidRPr="00657BE4">
        <w:rPr>
          <w:sz w:val="20"/>
        </w:rPr>
        <w:t xml:space="preserve"> por parte de un usuario </w:t>
      </w:r>
      <w:r w:rsidR="0033691B">
        <w:rPr>
          <w:sz w:val="20"/>
        </w:rPr>
        <w:t>o</w:t>
      </w:r>
      <w:r w:rsidRPr="00657BE4">
        <w:rPr>
          <w:sz w:val="20"/>
        </w:rPr>
        <w:t xml:space="preserve"> un administrador.</w:t>
      </w:r>
    </w:p>
    <w:p w:rsidR="007619A8" w:rsidRDefault="007619A8" w:rsidP="000B55DD">
      <w:pPr>
        <w:rPr>
          <w:sz w:val="20"/>
        </w:rPr>
      </w:pPr>
    </w:p>
    <w:p w:rsidR="0014346A" w:rsidRDefault="0014346A" w:rsidP="000B55DD">
      <w:pPr>
        <w:rPr>
          <w:sz w:val="20"/>
        </w:rPr>
      </w:pPr>
    </w:p>
    <w:p w:rsidR="00501539" w:rsidRDefault="00501539">
      <w:pPr>
        <w:rPr>
          <w:sz w:val="20"/>
        </w:rPr>
      </w:pPr>
      <w:r>
        <w:rPr>
          <w:sz w:val="20"/>
        </w:rPr>
        <w:br w:type="page"/>
      </w:r>
    </w:p>
    <w:p w:rsidR="005C73B4" w:rsidRPr="00857058" w:rsidRDefault="005C73B4" w:rsidP="005C73B4">
      <w:pPr>
        <w:pStyle w:val="Ttulo1"/>
        <w:rPr>
          <w:rFonts w:ascii="Arial" w:hAnsi="Arial" w:cs="Arial"/>
          <w:color w:val="auto"/>
          <w:sz w:val="36"/>
        </w:rPr>
      </w:pPr>
      <w:bookmarkStart w:id="8" w:name="_Toc473486105"/>
      <w:r w:rsidRPr="00857058">
        <w:rPr>
          <w:rFonts w:ascii="Arial" w:hAnsi="Arial" w:cs="Arial"/>
          <w:color w:val="auto"/>
          <w:sz w:val="36"/>
        </w:rPr>
        <w:t>Resultados</w:t>
      </w:r>
      <w:bookmarkEnd w:id="8"/>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9" w:name="_Toc473486106"/>
      <w:r w:rsidRPr="00857058">
        <w:rPr>
          <w:rFonts w:ascii="Arial" w:hAnsi="Arial" w:cs="Arial"/>
          <w:color w:val="auto"/>
          <w:sz w:val="32"/>
        </w:rPr>
        <w:t>Diseño de la Base de Dato</w:t>
      </w:r>
      <w:bookmarkEnd w:id="9"/>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10"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10"/>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1" w:name="_Toc473486108"/>
      <w:r w:rsidRPr="0014346A">
        <w:rPr>
          <w:rFonts w:ascii="Arial" w:hAnsi="Arial" w:cs="Arial"/>
          <w:color w:val="auto"/>
          <w:sz w:val="28"/>
        </w:rPr>
        <w:t>Diseño lógico</w:t>
      </w:r>
      <w:bookmarkEnd w:id="11"/>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2" w:name="_Toc473486109"/>
      <w:r w:rsidRPr="0014346A">
        <w:rPr>
          <w:rFonts w:ascii="Arial" w:hAnsi="Arial" w:cs="Arial"/>
          <w:color w:val="auto"/>
          <w:sz w:val="28"/>
        </w:rPr>
        <w:t>Base de datos en Powerbuilder</w:t>
      </w:r>
      <w:bookmarkEnd w:id="12"/>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3" w:name="_Toc473486110"/>
      <w:r w:rsidRPr="00857058">
        <w:rPr>
          <w:rFonts w:ascii="Arial" w:eastAsiaTheme="minorHAnsi" w:hAnsi="Arial" w:cs="Arial"/>
          <w:color w:val="auto"/>
          <w:sz w:val="32"/>
        </w:rPr>
        <w:t>Ventanas</w:t>
      </w:r>
      <w:bookmarkEnd w:id="13"/>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D54437" w:rsidP="003F1307">
      <w:pPr>
        <w:pStyle w:val="Prrafodelista"/>
        <w:jc w:val="center"/>
        <w:rPr>
          <w:sz w:val="24"/>
          <w:szCs w:val="26"/>
        </w:rPr>
      </w:pPr>
      <w:r>
        <w:rPr>
          <w:noProof/>
          <w:lang w:eastAsia="es-PE"/>
        </w:rPr>
        <w:drawing>
          <wp:inline distT="0" distB="0" distL="0" distR="0" wp14:anchorId="6EA67612" wp14:editId="4B5A0A76">
            <wp:extent cx="382905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D745BF" w:rsidP="003F1307">
      <w:pPr>
        <w:pStyle w:val="Prrafodelista"/>
        <w:jc w:val="center"/>
        <w:rPr>
          <w:sz w:val="24"/>
          <w:szCs w:val="26"/>
        </w:rPr>
      </w:pPr>
      <w:r>
        <w:rPr>
          <w:noProof/>
          <w:lang w:eastAsia="es-PE"/>
        </w:rPr>
        <w:drawing>
          <wp:inline distT="0" distB="0" distL="0" distR="0" wp14:anchorId="14FCA07C" wp14:editId="683B57AB">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D54437" w:rsidP="003F1307">
      <w:pPr>
        <w:pStyle w:val="Prrafodelista"/>
        <w:rPr>
          <w:sz w:val="24"/>
          <w:szCs w:val="26"/>
        </w:rPr>
      </w:pPr>
      <w:r>
        <w:rPr>
          <w:noProof/>
          <w:lang w:eastAsia="es-PE"/>
        </w:rPr>
        <w:drawing>
          <wp:inline distT="0" distB="0" distL="0" distR="0" wp14:anchorId="6F5C61AB" wp14:editId="279A44F3">
            <wp:extent cx="5400040" cy="26593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CA6823" w:rsidRDefault="00D2009A" w:rsidP="00CA6823">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r w:rsidR="00CA6823" w:rsidRPr="00CA6823">
        <w:rPr>
          <w:sz w:val="24"/>
          <w:szCs w:val="26"/>
        </w:rPr>
        <w:t xml:space="preserve"> </w:t>
      </w:r>
      <w:r w:rsidR="00CA6823">
        <w:rPr>
          <w:sz w:val="24"/>
          <w:szCs w:val="26"/>
        </w:rPr>
        <w:t>El límite es 10 jugadores por equipo.</w:t>
      </w:r>
    </w:p>
    <w:p w:rsidR="00D2009A" w:rsidRDefault="00D2009A" w:rsidP="00B34140">
      <w:pPr>
        <w:pStyle w:val="Prrafodelista"/>
        <w:jc w:val="both"/>
        <w:rPr>
          <w:sz w:val="24"/>
          <w:szCs w:val="26"/>
        </w:rPr>
      </w:pP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990792" w:rsidRPr="00C37317" w:rsidRDefault="00990792" w:rsidP="00C37317">
      <w:pPr>
        <w:pStyle w:val="Prrafodelista"/>
        <w:jc w:val="both"/>
        <w:rPr>
          <w:sz w:val="24"/>
          <w:szCs w:val="26"/>
        </w:rPr>
      </w:pPr>
    </w:p>
    <w:p w:rsidR="009C7856" w:rsidRDefault="009C7856">
      <w:pPr>
        <w:rPr>
          <w:sz w:val="24"/>
          <w:szCs w:val="26"/>
        </w:rPr>
      </w:pPr>
      <w:r>
        <w:rPr>
          <w:sz w:val="24"/>
          <w:szCs w:val="26"/>
        </w:rPr>
        <w:br w:type="page"/>
      </w:r>
    </w:p>
    <w:p w:rsidR="00990792" w:rsidRDefault="00990792" w:rsidP="00990792">
      <w:pPr>
        <w:pStyle w:val="Prrafodelista"/>
        <w:numPr>
          <w:ilvl w:val="0"/>
          <w:numId w:val="6"/>
        </w:numPr>
        <w:jc w:val="both"/>
        <w:rPr>
          <w:sz w:val="24"/>
          <w:szCs w:val="26"/>
        </w:rPr>
      </w:pPr>
      <w:r>
        <w:rPr>
          <w:sz w:val="24"/>
          <w:szCs w:val="26"/>
        </w:rPr>
        <w:t>Reportes</w:t>
      </w:r>
    </w:p>
    <w:p w:rsidR="00990792" w:rsidRDefault="00990792" w:rsidP="003F1307">
      <w:pPr>
        <w:pStyle w:val="Prrafodelista"/>
        <w:jc w:val="both"/>
        <w:rPr>
          <w:sz w:val="24"/>
          <w:szCs w:val="26"/>
        </w:rPr>
      </w:pPr>
    </w:p>
    <w:p w:rsidR="00990792" w:rsidRDefault="009C7856" w:rsidP="003F1307">
      <w:pPr>
        <w:pStyle w:val="Prrafodelista"/>
        <w:jc w:val="both"/>
        <w:rPr>
          <w:sz w:val="24"/>
          <w:szCs w:val="26"/>
        </w:rPr>
      </w:pPr>
      <w:r>
        <w:rPr>
          <w:noProof/>
          <w:lang w:eastAsia="es-PE"/>
        </w:rPr>
        <w:drawing>
          <wp:inline distT="0" distB="0" distL="0" distR="0" wp14:anchorId="5DAEF65F" wp14:editId="76133AC2">
            <wp:extent cx="4419600" cy="27851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1271" cy="2786170"/>
                    </a:xfrm>
                    <a:prstGeom prst="rect">
                      <a:avLst/>
                    </a:prstGeom>
                  </pic:spPr>
                </pic:pic>
              </a:graphicData>
            </a:graphic>
          </wp:inline>
        </w:drawing>
      </w:r>
    </w:p>
    <w:p w:rsidR="00D745BF" w:rsidRDefault="00D745BF" w:rsidP="003F1307">
      <w:pPr>
        <w:pStyle w:val="Prrafodelista"/>
        <w:jc w:val="both"/>
        <w:rPr>
          <w:sz w:val="24"/>
          <w:szCs w:val="26"/>
        </w:rPr>
      </w:pPr>
    </w:p>
    <w:p w:rsidR="00990792" w:rsidRPr="00990792" w:rsidRDefault="00990792" w:rsidP="00990792">
      <w:pPr>
        <w:jc w:val="both"/>
        <w:rPr>
          <w:sz w:val="24"/>
          <w:szCs w:val="26"/>
        </w:rPr>
      </w:pPr>
      <w:r>
        <w:rPr>
          <w:sz w:val="24"/>
          <w:szCs w:val="26"/>
        </w:rPr>
        <w:t>En esta ventana podemos generar diversos reportes que nos ayudaran en la administración del complejo deportivo.</w:t>
      </w:r>
    </w:p>
    <w:p w:rsidR="00990792" w:rsidRDefault="00990792"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t>Conclusiones</w:t>
      </w:r>
      <w:bookmarkEnd w:id="15"/>
    </w:p>
    <w:p w:rsidR="00C80E8C" w:rsidRPr="00857058" w:rsidRDefault="00C80E8C" w:rsidP="00C80E8C">
      <w:pPr>
        <w:rPr>
          <w:sz w:val="20"/>
        </w:rPr>
      </w:pPr>
    </w:p>
    <w:p w:rsidR="00C80E8C"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77377E" w:rsidRPr="00857058" w:rsidRDefault="0077377E" w:rsidP="0077377E">
      <w:pPr>
        <w:jc w:val="both"/>
        <w:rPr>
          <w:rFonts w:cs="Arial"/>
          <w:sz w:val="24"/>
          <w:szCs w:val="26"/>
        </w:rPr>
      </w:pPr>
      <w:r w:rsidRPr="0077377E">
        <w:rPr>
          <w:rFonts w:cs="Arial"/>
          <w:sz w:val="24"/>
          <w:szCs w:val="26"/>
        </w:rPr>
        <w:t>Analizando los objetivos pla</w:t>
      </w:r>
      <w:r>
        <w:rPr>
          <w:rFonts w:cs="Arial"/>
          <w:sz w:val="24"/>
          <w:szCs w:val="26"/>
        </w:rPr>
        <w:t xml:space="preserve">nteados derivados de la toma de </w:t>
      </w:r>
      <w:r w:rsidRPr="0077377E">
        <w:rPr>
          <w:rFonts w:cs="Arial"/>
          <w:sz w:val="24"/>
          <w:szCs w:val="26"/>
        </w:rPr>
        <w:t>requerimientos, la solución planteada ha logrado</w:t>
      </w:r>
      <w:r>
        <w:rPr>
          <w:rFonts w:cs="Arial"/>
          <w:sz w:val="24"/>
          <w:szCs w:val="26"/>
        </w:rPr>
        <w:t xml:space="preserve"> cumplir las metas establecidas </w:t>
      </w:r>
      <w:r w:rsidRPr="0077377E">
        <w:rPr>
          <w:rFonts w:cs="Arial"/>
          <w:sz w:val="24"/>
          <w:szCs w:val="26"/>
        </w:rPr>
        <w:t>satisfactoriamente.</w:t>
      </w:r>
    </w:p>
    <w:p w:rsidR="00C0224B"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AC21DC" w:rsidRDefault="00C0224B" w:rsidP="009E4D53">
      <w:pPr>
        <w:jc w:val="both"/>
        <w:rPr>
          <w:rFonts w:cs="Arial"/>
          <w:sz w:val="24"/>
          <w:szCs w:val="26"/>
        </w:rPr>
      </w:pPr>
      <w:r w:rsidRPr="00C0224B">
        <w:rPr>
          <w:rFonts w:cs="Arial"/>
          <w:sz w:val="24"/>
          <w:szCs w:val="26"/>
        </w:rPr>
        <w:t xml:space="preserve">Logramos administrar  mejor el procedimiento </w:t>
      </w:r>
      <w:r w:rsidR="00B32292">
        <w:rPr>
          <w:rFonts w:cs="Arial"/>
          <w:sz w:val="24"/>
          <w:szCs w:val="26"/>
        </w:rPr>
        <w:t>alquiler e inscripción de equipos</w:t>
      </w:r>
      <w:r w:rsidRPr="00C0224B">
        <w:rPr>
          <w:rFonts w:cs="Arial"/>
          <w:sz w:val="24"/>
          <w:szCs w:val="26"/>
        </w:rPr>
        <w:t xml:space="preserve"> debido a que la empresa en s</w:t>
      </w:r>
      <w:r w:rsidR="00B32292">
        <w:rPr>
          <w:rFonts w:cs="Arial"/>
          <w:sz w:val="24"/>
          <w:szCs w:val="26"/>
        </w:rPr>
        <w:t>í</w:t>
      </w:r>
      <w:r w:rsidRPr="00C0224B">
        <w:rPr>
          <w:rFonts w:cs="Arial"/>
          <w:sz w:val="24"/>
          <w:szCs w:val="26"/>
        </w:rPr>
        <w:t xml:space="preserve"> no contaba con una base de datos o un programa que los ayude a organizar </w:t>
      </w:r>
      <w:r w:rsidR="00B32292">
        <w:rPr>
          <w:rFonts w:cs="Arial"/>
          <w:sz w:val="24"/>
          <w:szCs w:val="26"/>
        </w:rPr>
        <w:t>este proceso</w:t>
      </w:r>
      <w:r w:rsidRPr="00C0224B">
        <w:rPr>
          <w:rFonts w:cs="Arial"/>
          <w:sz w:val="24"/>
          <w:szCs w:val="26"/>
        </w:rPr>
        <w:t>.</w:t>
      </w:r>
    </w:p>
    <w:p w:rsidR="00A00856" w:rsidRDefault="00FC733F" w:rsidP="009E4D53">
      <w:pPr>
        <w:jc w:val="both"/>
        <w:rPr>
          <w:rFonts w:cs="Arial"/>
          <w:sz w:val="24"/>
          <w:szCs w:val="26"/>
        </w:rPr>
      </w:pPr>
      <w:r>
        <w:rPr>
          <w:rFonts w:cs="Arial"/>
          <w:sz w:val="24"/>
          <w:szCs w:val="26"/>
        </w:rPr>
        <w:t>Se logró facilitar también el llenado de las boletas</w:t>
      </w:r>
      <w:r w:rsidR="00AC21DC">
        <w:rPr>
          <w:rFonts w:cs="Arial"/>
          <w:sz w:val="24"/>
          <w:szCs w:val="26"/>
        </w:rPr>
        <w:t xml:space="preserve"> mediante la opción de impresión de la herramienta PowerBuilder.</w:t>
      </w:r>
    </w:p>
    <w:p w:rsidR="000913F2" w:rsidRDefault="000913F2" w:rsidP="009E4D53">
      <w:pPr>
        <w:jc w:val="both"/>
        <w:rPr>
          <w:rFonts w:cs="Arial"/>
          <w:sz w:val="24"/>
          <w:szCs w:val="26"/>
        </w:rPr>
      </w:pPr>
    </w:p>
    <w:p w:rsidR="000913F2" w:rsidRPr="00857058" w:rsidRDefault="000913F2" w:rsidP="009E4D53">
      <w:pPr>
        <w:jc w:val="both"/>
        <w:rPr>
          <w:rFonts w:cs="Arial"/>
          <w:sz w:val="24"/>
          <w:szCs w:val="26"/>
        </w:rPr>
      </w:pP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p w:rsidR="00733CD0" w:rsidRPr="00857058" w:rsidRDefault="00733CD0" w:rsidP="00733CD0">
      <w:pPr>
        <w:pStyle w:val="Prrafodelista"/>
        <w:rPr>
          <w:sz w:val="24"/>
          <w:szCs w:val="26"/>
        </w:rPr>
      </w:pPr>
    </w:p>
    <w:sectPr w:rsidR="00733CD0" w:rsidRPr="00857058" w:rsidSect="00EF780E">
      <w:footerReference w:type="default" r:id="rId24"/>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573" w:rsidRDefault="00691573" w:rsidP="00EF780E">
      <w:pPr>
        <w:spacing w:after="0" w:line="240" w:lineRule="auto"/>
      </w:pPr>
      <w:r>
        <w:separator/>
      </w:r>
    </w:p>
  </w:endnote>
  <w:endnote w:type="continuationSeparator" w:id="0">
    <w:p w:rsidR="00691573" w:rsidRDefault="00691573"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691573" w:rsidRPr="00691573">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573" w:rsidRDefault="00691573" w:rsidP="00EF780E">
      <w:pPr>
        <w:spacing w:after="0" w:line="240" w:lineRule="auto"/>
      </w:pPr>
      <w:r>
        <w:separator/>
      </w:r>
    </w:p>
  </w:footnote>
  <w:footnote w:type="continuationSeparator" w:id="0">
    <w:p w:rsidR="00691573" w:rsidRDefault="00691573"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548AA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01A2C"/>
    <w:rsid w:val="000913F2"/>
    <w:rsid w:val="00096C62"/>
    <w:rsid w:val="000B55DD"/>
    <w:rsid w:val="000D28A4"/>
    <w:rsid w:val="000D6164"/>
    <w:rsid w:val="0014346A"/>
    <w:rsid w:val="00163FC5"/>
    <w:rsid w:val="001756BB"/>
    <w:rsid w:val="00186487"/>
    <w:rsid w:val="001907F7"/>
    <w:rsid w:val="001A167D"/>
    <w:rsid w:val="001A6E5C"/>
    <w:rsid w:val="001A7274"/>
    <w:rsid w:val="001D2C0C"/>
    <w:rsid w:val="00213D2A"/>
    <w:rsid w:val="002520FD"/>
    <w:rsid w:val="00261B88"/>
    <w:rsid w:val="00262097"/>
    <w:rsid w:val="002B285F"/>
    <w:rsid w:val="002C08F6"/>
    <w:rsid w:val="002C2EF2"/>
    <w:rsid w:val="002D60D3"/>
    <w:rsid w:val="002F2410"/>
    <w:rsid w:val="00330532"/>
    <w:rsid w:val="0033691B"/>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01539"/>
    <w:rsid w:val="00514F94"/>
    <w:rsid w:val="005172D1"/>
    <w:rsid w:val="00534F9B"/>
    <w:rsid w:val="00573B92"/>
    <w:rsid w:val="0058313B"/>
    <w:rsid w:val="005A159F"/>
    <w:rsid w:val="005B7BBB"/>
    <w:rsid w:val="005C2791"/>
    <w:rsid w:val="005C5350"/>
    <w:rsid w:val="005C73B4"/>
    <w:rsid w:val="005E0EFA"/>
    <w:rsid w:val="00614C1D"/>
    <w:rsid w:val="006407B2"/>
    <w:rsid w:val="00651CA8"/>
    <w:rsid w:val="00657BE4"/>
    <w:rsid w:val="00691573"/>
    <w:rsid w:val="006971B6"/>
    <w:rsid w:val="006A6269"/>
    <w:rsid w:val="00733CD0"/>
    <w:rsid w:val="00735B63"/>
    <w:rsid w:val="0073745B"/>
    <w:rsid w:val="0074340B"/>
    <w:rsid w:val="007619A8"/>
    <w:rsid w:val="00762E59"/>
    <w:rsid w:val="0077377E"/>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27B6A"/>
    <w:rsid w:val="00943944"/>
    <w:rsid w:val="00954C52"/>
    <w:rsid w:val="009650C2"/>
    <w:rsid w:val="0098528A"/>
    <w:rsid w:val="00990792"/>
    <w:rsid w:val="00991C90"/>
    <w:rsid w:val="009C63D3"/>
    <w:rsid w:val="009C7856"/>
    <w:rsid w:val="009E2D96"/>
    <w:rsid w:val="009E4D53"/>
    <w:rsid w:val="00A00856"/>
    <w:rsid w:val="00A40B9B"/>
    <w:rsid w:val="00A414DD"/>
    <w:rsid w:val="00A57352"/>
    <w:rsid w:val="00A860D0"/>
    <w:rsid w:val="00AB5E56"/>
    <w:rsid w:val="00AC21DC"/>
    <w:rsid w:val="00AC781F"/>
    <w:rsid w:val="00AE17A1"/>
    <w:rsid w:val="00B171D8"/>
    <w:rsid w:val="00B32292"/>
    <w:rsid w:val="00B34140"/>
    <w:rsid w:val="00B34AD9"/>
    <w:rsid w:val="00B3733A"/>
    <w:rsid w:val="00B41B2B"/>
    <w:rsid w:val="00B501DF"/>
    <w:rsid w:val="00B600A3"/>
    <w:rsid w:val="00BA4DE4"/>
    <w:rsid w:val="00BD1EF3"/>
    <w:rsid w:val="00BE3855"/>
    <w:rsid w:val="00C0224B"/>
    <w:rsid w:val="00C23D49"/>
    <w:rsid w:val="00C27F4F"/>
    <w:rsid w:val="00C3048E"/>
    <w:rsid w:val="00C320CB"/>
    <w:rsid w:val="00C37317"/>
    <w:rsid w:val="00C80E8C"/>
    <w:rsid w:val="00CA31BD"/>
    <w:rsid w:val="00CA6823"/>
    <w:rsid w:val="00CC75D7"/>
    <w:rsid w:val="00CD0FF3"/>
    <w:rsid w:val="00CD3424"/>
    <w:rsid w:val="00CE48C7"/>
    <w:rsid w:val="00D15D34"/>
    <w:rsid w:val="00D2009A"/>
    <w:rsid w:val="00D23710"/>
    <w:rsid w:val="00D54437"/>
    <w:rsid w:val="00D6291E"/>
    <w:rsid w:val="00D745BF"/>
    <w:rsid w:val="00D85DE7"/>
    <w:rsid w:val="00DF7020"/>
    <w:rsid w:val="00E2189E"/>
    <w:rsid w:val="00E53DDC"/>
    <w:rsid w:val="00E73067"/>
    <w:rsid w:val="00E92EBD"/>
    <w:rsid w:val="00EA2F7D"/>
    <w:rsid w:val="00EC1576"/>
    <w:rsid w:val="00EE74F4"/>
    <w:rsid w:val="00EF07C8"/>
    <w:rsid w:val="00EF780E"/>
    <w:rsid w:val="00F318D7"/>
    <w:rsid w:val="00F35406"/>
    <w:rsid w:val="00F86DED"/>
    <w:rsid w:val="00F91CE8"/>
    <w:rsid w:val="00FB764C"/>
    <w:rsid w:val="00FC733F"/>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BEC20868-AE72-4AEB-81A5-7F3CF618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27</cp:revision>
  <dcterms:created xsi:type="dcterms:W3CDTF">2017-01-30T01:43:00Z</dcterms:created>
  <dcterms:modified xsi:type="dcterms:W3CDTF">2017-01-30T10:59:00Z</dcterms:modified>
</cp:coreProperties>
</file>