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11429513"/>
        <w:docPartObj>
          <w:docPartGallery w:val="Cover Pages"/>
          <w:docPartUnique/>
        </w:docPartObj>
      </w:sdtPr>
      <w:sdtEndPr>
        <w:rPr>
          <w:rFonts w:eastAsiaTheme="minorHAnsi"/>
          <w:lang w:eastAsia="en-US"/>
        </w:rPr>
      </w:sdtEndPr>
      <w:sdtContent>
        <w:sdt>
          <w:sdtPr>
            <w:rPr>
              <w:noProof/>
            </w:rPr>
            <w:alias w:val="Чтобы заменить эмблему, щелкните значок справа"/>
            <w:tag w:val="Чтобы заменить эмблему, щелкните значок справа"/>
            <w:id w:val="346306309"/>
            <w:picture/>
          </w:sdtPr>
          <w:sdtContent>
            <w:p w:rsidR="0084317D" w:rsidRDefault="006220A1" w:rsidP="000103C6">
              <w:pPr>
                <w:pStyle w:val="a3"/>
                <w:jc w:val="center"/>
              </w:pPr>
              <w:r w:rsidRPr="006220A1">
                <w:rPr>
                  <w:noProof/>
                </w:rPr>
                <w:drawing>
                  <wp:inline distT="0" distB="0" distL="0" distR="0">
                    <wp:extent cx="2220685" cy="1460069"/>
                    <wp:effectExtent l="0" t="0" r="8255" b="6985"/>
                    <wp:docPr id="4" name="Рисунок 4" descr="E:\DOCUMENTS\Downloads\logo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Downloads\logo1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0150" cy="1472867"/>
                            </a:xfrm>
                            <a:prstGeom prst="rect">
                              <a:avLst/>
                            </a:prstGeom>
                            <a:noFill/>
                            <a:ln>
                              <a:noFill/>
                            </a:ln>
                          </pic:spPr>
                        </pic:pic>
                      </a:graphicData>
                    </a:graphic>
                  </wp:inline>
                </w:drawing>
              </w:r>
            </w:p>
          </w:sdtContent>
        </w:sdt>
        <w:p w:rsidR="0084317D" w:rsidRDefault="0084317D">
          <w:r>
            <w:rPr>
              <w:noProof/>
            </w:rPr>
            <mc:AlternateContent>
              <mc:Choice Requires="wps">
                <w:drawing>
                  <wp:anchor distT="0" distB="0" distL="114300" distR="114300" simplePos="0" relativeHeight="251660288" behindDoc="0" locked="0" layoutInCell="1" allowOverlap="1" wp14:anchorId="41FB3E79" wp14:editId="5E9871C3">
                    <wp:simplePos x="0" y="0"/>
                    <wp:positionH relativeFrom="margin">
                      <wp:align>left</wp:align>
                    </wp:positionH>
                    <wp:positionV relativeFrom="margin">
                      <wp:align>bottom</wp:align>
                    </wp:positionV>
                    <wp:extent cx="5943600" cy="621792"/>
                    <wp:effectExtent l="0" t="0" r="0" b="6985"/>
                    <wp:wrapTopAndBottom/>
                    <wp:docPr id="96" name="Надпись 10" descr="Текстовое поле с контактными данными компании"/>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rgbClr val="0070C0"/>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Контактные данные компании"/>
                                </w:tblPr>
                                <w:tblGrid>
                                  <w:gridCol w:w="2826"/>
                                  <w:gridCol w:w="476"/>
                                  <w:gridCol w:w="2835"/>
                                  <w:gridCol w:w="476"/>
                                  <w:gridCol w:w="2831"/>
                                </w:tblGrid>
                                <w:tr w:rsidR="0084317D">
                                  <w:sdt>
                                    <w:sdtPr>
                                      <w:alias w:val="Адрес"/>
                                      <w:tag w:val=""/>
                                      <w:id w:val="1804426379"/>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84317D" w:rsidRDefault="000103C6" w:rsidP="000103C6">
                                          <w:pPr>
                                            <w:pStyle w:val="aa"/>
                                          </w:pPr>
                                          <w:r>
                                            <w:t>Киев</w:t>
                                          </w:r>
                                          <w:r>
                                            <w:br/>
                                          </w:r>
                                        </w:p>
                                      </w:tc>
                                    </w:sdtContent>
                                  </w:sdt>
                                  <w:tc>
                                    <w:tcPr>
                                      <w:tcW w:w="252" w:type="pct"/>
                                    </w:tcPr>
                                    <w:p w:rsidR="0084317D" w:rsidRDefault="0084317D">
                                      <w:pPr>
                                        <w:pStyle w:val="aa"/>
                                      </w:pPr>
                                    </w:p>
                                  </w:tc>
                                  <w:tc>
                                    <w:tcPr>
                                      <w:tcW w:w="1501" w:type="pct"/>
                                    </w:tcPr>
                                    <w:p w:rsidR="0084317D" w:rsidRDefault="0084317D" w:rsidP="000103C6">
                                      <w:pPr>
                                        <w:pStyle w:val="aa"/>
                                        <w:jc w:val="center"/>
                                      </w:pPr>
                                    </w:p>
                                  </w:tc>
                                  <w:tc>
                                    <w:tcPr>
                                      <w:tcW w:w="252" w:type="pct"/>
                                    </w:tcPr>
                                    <w:p w:rsidR="0084317D" w:rsidRDefault="0084317D">
                                      <w:pPr>
                                        <w:pStyle w:val="aa"/>
                                      </w:pPr>
                                    </w:p>
                                  </w:tc>
                                  <w:tc>
                                    <w:tcPr>
                                      <w:tcW w:w="1500" w:type="pct"/>
                                    </w:tcPr>
                                    <w:sdt>
                                      <w:sdtPr>
                                        <w:alias w:val="Электронная почта"/>
                                        <w:tag w:val=""/>
                                        <w:id w:val="-2019763175"/>
                                        <w:dataBinding w:prefixMappings="xmlns:ns0='http://schemas.microsoft.com/office/2006/coverPageProps' " w:xpath="/ns0:CoverPageProperties[1]/ns0:CompanyEmail[1]" w:storeItemID="{55AF091B-3C7A-41E3-B477-F2FDAA23CFDA}"/>
                                        <w15:appearance w15:val="hidden"/>
                                        <w:text/>
                                      </w:sdtPr>
                                      <w:sdtContent>
                                        <w:p w:rsidR="0084317D" w:rsidRDefault="006220A1">
                                          <w:pPr>
                                            <w:pStyle w:val="aa"/>
                                            <w:jc w:val="right"/>
                                          </w:pPr>
                                          <w:r>
                                            <w:t>kamala-soft.com</w:t>
                                          </w:r>
                                        </w:p>
                                      </w:sdtContent>
                                    </w:sdt>
                                    <w:p w:rsidR="0084317D" w:rsidRDefault="00391C9C" w:rsidP="000103C6">
                                      <w:pPr>
                                        <w:pStyle w:val="aa"/>
                                        <w:jc w:val="right"/>
                                      </w:pPr>
                                      <w:sdt>
                                        <w:sdtPr>
                                          <w:alias w:val="Веб-адрес"/>
                                          <w:tag w:val=""/>
                                          <w:id w:val="1550418689"/>
                                          <w:showingPlcHd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0103C6">
                                            <w:t xml:space="preserve">     </w:t>
                                          </w:r>
                                        </w:sdtContent>
                                      </w:sdt>
                                    </w:p>
                                  </w:tc>
                                </w:tr>
                              </w:tbl>
                              <w:p w:rsidR="0084317D" w:rsidRDefault="0084317D">
                                <w:pPr>
                                  <w:pStyle w:val="ab"/>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1FB3E79" id="_x0000_t202" coordsize="21600,21600" o:spt="202" path="m,l,21600r21600,l21600,xe">
                    <v:stroke joinstyle="miter"/>
                    <v:path gradientshapeok="t" o:connecttype="rect"/>
                  </v:shapetype>
                  <v:shape id="Надпись 10" o:spid="_x0000_s1026" type="#_x0000_t202" alt="Текстовое поле с контактными данными компании" style="position:absolute;margin-left:0;margin-top:0;width:468pt;height:48.95pt;z-index:251660288;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" fillcolor="#0070c0" stroked="f" strokeweight=".5pt">
                    <v:textbox inset="12.96pt,0,12.96pt,0">
                      <w:txbxContent>
                        <w:tbl>
                          <w:tblPr>
                            <w:tblW w:w="5000" w:type="pct"/>
                            <w:tblCellMar>
                              <w:left w:w="0" w:type="dxa"/>
                              <w:right w:w="0" w:type="dxa"/>
                            </w:tblCellMar>
                            <w:tblLook w:val="04A0" w:firstRow="1" w:lastRow="0" w:firstColumn="1" w:lastColumn="0" w:noHBand="0" w:noVBand="1"/>
                            <w:tblDescription w:val="Контактные данные компании"/>
                          </w:tblPr>
                          <w:tblGrid>
                            <w:gridCol w:w="2826"/>
                            <w:gridCol w:w="476"/>
                            <w:gridCol w:w="2835"/>
                            <w:gridCol w:w="476"/>
                            <w:gridCol w:w="2831"/>
                          </w:tblGrid>
                          <w:tr w:rsidR="0084317D">
                            <w:sdt>
                              <w:sdtPr>
                                <w:alias w:val="Адрес"/>
                                <w:tag w:val=""/>
                                <w:id w:val="1804426379"/>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84317D" w:rsidRDefault="000103C6" w:rsidP="000103C6">
                                    <w:pPr>
                                      <w:pStyle w:val="aa"/>
                                    </w:pPr>
                                    <w:r>
                                      <w:t>Киев</w:t>
                                    </w:r>
                                    <w:r>
                                      <w:br/>
                                    </w:r>
                                  </w:p>
                                </w:tc>
                              </w:sdtContent>
                            </w:sdt>
                            <w:tc>
                              <w:tcPr>
                                <w:tcW w:w="252" w:type="pct"/>
                              </w:tcPr>
                              <w:p w:rsidR="0084317D" w:rsidRDefault="0084317D">
                                <w:pPr>
                                  <w:pStyle w:val="aa"/>
                                </w:pPr>
                              </w:p>
                            </w:tc>
                            <w:tc>
                              <w:tcPr>
                                <w:tcW w:w="1501" w:type="pct"/>
                              </w:tcPr>
                              <w:p w:rsidR="0084317D" w:rsidRDefault="0084317D" w:rsidP="000103C6">
                                <w:pPr>
                                  <w:pStyle w:val="aa"/>
                                  <w:jc w:val="center"/>
                                </w:pPr>
                              </w:p>
                            </w:tc>
                            <w:tc>
                              <w:tcPr>
                                <w:tcW w:w="252" w:type="pct"/>
                              </w:tcPr>
                              <w:p w:rsidR="0084317D" w:rsidRDefault="0084317D">
                                <w:pPr>
                                  <w:pStyle w:val="aa"/>
                                </w:pPr>
                              </w:p>
                            </w:tc>
                            <w:tc>
                              <w:tcPr>
                                <w:tcW w:w="1500" w:type="pct"/>
                              </w:tcPr>
                              <w:sdt>
                                <w:sdtPr>
                                  <w:alias w:val="Электронная почта"/>
                                  <w:tag w:val=""/>
                                  <w:id w:val="-2019763175"/>
                                  <w:dataBinding w:prefixMappings="xmlns:ns0='http://schemas.microsoft.com/office/2006/coverPageProps' " w:xpath="/ns0:CoverPageProperties[1]/ns0:CompanyEmail[1]" w:storeItemID="{55AF091B-3C7A-41E3-B477-F2FDAA23CFDA}"/>
                                  <w15:appearance w15:val="hidden"/>
                                  <w:text/>
                                </w:sdtPr>
                                <w:sdtContent>
                                  <w:p w:rsidR="0084317D" w:rsidRDefault="006220A1">
                                    <w:pPr>
                                      <w:pStyle w:val="aa"/>
                                      <w:jc w:val="right"/>
                                    </w:pPr>
                                    <w:r>
                                      <w:t>kamala-soft.com</w:t>
                                    </w:r>
                                  </w:p>
                                </w:sdtContent>
                              </w:sdt>
                              <w:p w:rsidR="0084317D" w:rsidRDefault="00391C9C" w:rsidP="000103C6">
                                <w:pPr>
                                  <w:pStyle w:val="aa"/>
                                  <w:jc w:val="right"/>
                                </w:pPr>
                                <w:sdt>
                                  <w:sdtPr>
                                    <w:alias w:val="Веб-адрес"/>
                                    <w:tag w:val=""/>
                                    <w:id w:val="1550418689"/>
                                    <w:showingPlcHd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0103C6">
                                      <w:t xml:space="preserve">     </w:t>
                                    </w:r>
                                  </w:sdtContent>
                                </w:sdt>
                              </w:p>
                            </w:tc>
                          </w:tr>
                        </w:tbl>
                        <w:p w:rsidR="0084317D" w:rsidRDefault="0084317D">
                          <w:pPr>
                            <w:pStyle w:val="ab"/>
                          </w:pPr>
                        </w:p>
                      </w:txbxContent>
                    </v:textbox>
                    <w10:wrap type="topAndBottom" anchorx="margin" anchory="margin"/>
                  </v:shape>
                </w:pict>
              </mc:Fallback>
            </mc:AlternateContent>
          </w:r>
        </w:p>
        <w:p w:rsidR="0084317D" w:rsidRPr="008F2209" w:rsidRDefault="0084317D">
          <w:pPr>
            <w:rPr>
              <w:lang w:val="en-US"/>
            </w:rPr>
          </w:pPr>
        </w:p>
        <w:p w:rsidR="0084317D" w:rsidRDefault="000103C6">
          <w:pPr>
            <w:rPr>
              <w:rFonts w:eastAsiaTheme="minorHAnsi"/>
              <w:lang w:eastAsia="en-US"/>
            </w:rPr>
          </w:pPr>
          <w:r>
            <w:rPr>
              <w:noProof/>
            </w:rPr>
            <mc:AlternateContent>
              <mc:Choice Requires="wps">
                <w:drawing>
                  <wp:anchor distT="0" distB="0" distL="114300" distR="114300" simplePos="0" relativeHeight="251659264" behindDoc="0" locked="0" layoutInCell="1" allowOverlap="1" wp14:anchorId="239B6311" wp14:editId="1B345706">
                    <wp:simplePos x="0" y="0"/>
                    <wp:positionH relativeFrom="margin">
                      <wp:align>center</wp:align>
                    </wp:positionH>
                    <wp:positionV relativeFrom="margin">
                      <wp:posOffset>3257550</wp:posOffset>
                    </wp:positionV>
                    <wp:extent cx="5036820" cy="2110740"/>
                    <wp:effectExtent l="0" t="0" r="0" b="0"/>
                    <wp:wrapTopAndBottom/>
                    <wp:docPr id="95" name="Надпись  5" descr="Текстовое поле с названием и подзаголовком документа"/>
                    <wp:cNvGraphicFramePr/>
                    <a:graphic xmlns:a="http://schemas.openxmlformats.org/drawingml/2006/main">
                      <a:graphicData uri="http://schemas.microsoft.com/office/word/2010/wordprocessingShape">
                        <wps:wsp>
                          <wps:cNvSpPr txBox="1"/>
                          <wps:spPr>
                            <a:xfrm>
                              <a:off x="0" y="0"/>
                              <a:ext cx="5036820" cy="2110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070C0"/>
                                  </w:rPr>
                                  <w:alias w:val="Название"/>
                                  <w:tag w:val=""/>
                                  <w:id w:val="1077169503"/>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84317D" w:rsidRPr="008829F5" w:rsidRDefault="006134E0" w:rsidP="000103C6">
                                    <w:pPr>
                                      <w:pStyle w:val="16"/>
                                      <w:jc w:val="center"/>
                                      <w:rPr>
                                        <w:color w:val="0070C0"/>
                                      </w:rPr>
                                    </w:pPr>
                                    <w:r>
                                      <w:rPr>
                                        <w:color w:val="0070C0"/>
                                      </w:rPr>
                                      <w:t>Принципы и приемы разработки</w:t>
                                    </w:r>
                                  </w:p>
                                </w:sdtContent>
                              </w:sdt>
                              <w:p w:rsidR="0084317D" w:rsidRDefault="00391C9C" w:rsidP="000103C6">
                                <w:pPr>
                                  <w:pStyle w:val="17"/>
                                  <w:jc w:val="center"/>
                                </w:pPr>
                                <w:sdt>
                                  <w:sdtPr>
                                    <w:alias w:val="Подзаголовок"/>
                                    <w:tag w:val=""/>
                                    <w:id w:val="-214349690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829F5">
                                      <w:t>Для разработчиков и консультантов</w:t>
                                    </w:r>
                                  </w:sdtContent>
                                </w:sdt>
                                <w:r w:rsidR="00E032D1">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 w14:anchorId="239B6311" id="Надпись  5" o:spid="_x0000_s1027" type="#_x0000_t202" alt="Текстовое поле с названием и подзаголовком документа" style="position:absolute;margin-left:0;margin-top:256.5pt;width:396.6pt;height:166.2pt;z-index:251659264;visibility:visible;mso-wrap-style:square;mso-width-percent:850;mso-height-percent:0;mso-wrap-distance-left:9pt;mso-wrap-distance-top:0;mso-wrap-distance-right:9pt;mso-wrap-distance-bottom:0;mso-position-horizontal:center;mso-position-horizontal-relative:margin;mso-position-vertical:absolute;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" filled="f" stroked="f" strokeweight=".5pt">
                    <v:textbox style="mso-fit-shape-to-text:t" inset="0,0,0,0">
                      <w:txbxContent>
                        <w:sdt>
                          <w:sdtPr>
                            <w:rPr>
                              <w:color w:val="0070C0"/>
                            </w:rPr>
                            <w:alias w:val="Название"/>
                            <w:tag w:val=""/>
                            <w:id w:val="1077169503"/>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84317D" w:rsidRPr="008829F5" w:rsidRDefault="006134E0" w:rsidP="000103C6">
                              <w:pPr>
                                <w:pStyle w:val="16"/>
                                <w:jc w:val="center"/>
                                <w:rPr>
                                  <w:color w:val="0070C0"/>
                                </w:rPr>
                              </w:pPr>
                              <w:r>
                                <w:rPr>
                                  <w:color w:val="0070C0"/>
                                </w:rPr>
                                <w:t>Принципы и приемы разработки</w:t>
                              </w:r>
                            </w:p>
                          </w:sdtContent>
                        </w:sdt>
                        <w:p w:rsidR="0084317D" w:rsidRDefault="007B156E" w:rsidP="000103C6">
                          <w:pPr>
                            <w:pStyle w:val="17"/>
                            <w:jc w:val="center"/>
                          </w:pPr>
                          <w:sdt>
                            <w:sdtPr>
                              <w:alias w:val="Подзаголовок"/>
                              <w:tag w:val=""/>
                              <w:id w:val="-214349690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829F5">
                                <w:t>Для разработчиков и консультантов</w:t>
                              </w:r>
                            </w:sdtContent>
                          </w:sdt>
                          <w:r w:rsidR="00E032D1">
                            <w:t xml:space="preserve"> </w:t>
                          </w:r>
                        </w:p>
                      </w:txbxContent>
                    </v:textbox>
                    <w10:wrap type="topAndBottom" anchorx="margin" anchory="margin"/>
                  </v:shape>
                </w:pict>
              </mc:Fallback>
            </mc:AlternateContent>
          </w:r>
          <w:r w:rsidR="0084317D">
            <w:rPr>
              <w:rFonts w:eastAsiaTheme="minorHAnsi"/>
              <w:lang w:eastAsia="en-US"/>
            </w:rPr>
            <w:br w:type="page"/>
          </w:r>
        </w:p>
      </w:sdtContent>
    </w:sdt>
    <w:p w:rsidR="005F16C6" w:rsidRPr="00664593" w:rsidRDefault="004059DB" w:rsidP="00812EF4">
      <w:pPr>
        <w:pStyle w:val="11"/>
      </w:pPr>
      <w:bookmarkStart w:id="0" w:name="_Toc518816226"/>
      <w:r w:rsidRPr="00664593">
        <w:lastRenderedPageBreak/>
        <w:t>Основные положения</w:t>
      </w:r>
      <w:bookmarkEnd w:id="0"/>
    </w:p>
    <w:sdt>
      <w:sdtPr>
        <w:id w:val="1868870122"/>
        <w:placeholder>
          <w:docPart w:val="30BFA67F29C74FB688198EBB9394DD7A"/>
        </w:placeholder>
        <w15:appearance w15:val="hidden"/>
      </w:sdtPr>
      <w:sdtEndPr/>
      <w:sdtContent>
        <w:p w:rsidR="00664593" w:rsidRPr="00664593" w:rsidRDefault="000103C6" w:rsidP="00363D92">
          <w:pPr>
            <w:pStyle w:val="aff0"/>
            <w:numPr>
              <w:ilvl w:val="0"/>
              <w:numId w:val="5"/>
            </w:numPr>
          </w:pPr>
          <w:r w:rsidRPr="00664593">
            <w:t xml:space="preserve">Стандарты разработки кода 1с  доступны официально на сайте </w:t>
          </w:r>
          <w:hyperlink r:id="rId11" w:history="1">
            <w:r w:rsidRPr="00664593">
              <w:rPr>
                <w:rStyle w:val="af1"/>
              </w:rPr>
              <w:t>its.1c.ru</w:t>
            </w:r>
          </w:hyperlink>
          <w:r w:rsidRPr="00664593">
            <w:t xml:space="preserve"> </w:t>
          </w:r>
          <w:r w:rsidR="005C1C4C" w:rsidRPr="005C1C4C">
            <w:t>(</w:t>
          </w:r>
          <w:r w:rsidR="00A13943">
            <w:t xml:space="preserve">доступ </w:t>
          </w:r>
          <w:r w:rsidR="00363D92" w:rsidRPr="00363D92">
            <w:t>без регистрации</w:t>
          </w:r>
          <w:r w:rsidR="005C1C4C" w:rsidRPr="005C1C4C">
            <w:t xml:space="preserve">) </w:t>
          </w:r>
          <w:r w:rsidRPr="00664593">
            <w:t xml:space="preserve">и </w:t>
          </w:r>
          <w:r w:rsidRPr="00E032D1">
            <w:rPr>
              <w:b/>
            </w:rPr>
            <w:t>должны быть изучены в первую очередь</w:t>
          </w:r>
          <w:r w:rsidRPr="00664593">
            <w:t>.</w:t>
          </w:r>
        </w:p>
        <w:p w:rsidR="005F16C6" w:rsidRPr="00664593" w:rsidRDefault="00664593" w:rsidP="00664593">
          <w:pPr>
            <w:pStyle w:val="aff0"/>
            <w:numPr>
              <w:ilvl w:val="0"/>
              <w:numId w:val="5"/>
            </w:numPr>
          </w:pPr>
          <w:r w:rsidRPr="00664593">
            <w:t>Принципы не противоречат стандартам, а расширяют их.</w:t>
          </w:r>
        </w:p>
      </w:sdtContent>
    </w:sdt>
    <w:p w:rsidR="005F16C6" w:rsidRDefault="004059DB" w:rsidP="00812EF4">
      <w:pPr>
        <w:pStyle w:val="11"/>
      </w:pPr>
      <w:bookmarkStart w:id="1" w:name="_Toc518816227"/>
      <w:r w:rsidRPr="00664593">
        <w:t>Цели</w:t>
      </w:r>
      <w:bookmarkEnd w:id="1"/>
    </w:p>
    <w:p w:rsidR="006D5E9F" w:rsidRDefault="006D5E9F" w:rsidP="00C16F28">
      <w:pPr>
        <w:pStyle w:val="aff0"/>
        <w:numPr>
          <w:ilvl w:val="0"/>
          <w:numId w:val="13"/>
        </w:numPr>
      </w:pPr>
      <w:r>
        <w:t>Облегчение будущих обновлений</w:t>
      </w:r>
    </w:p>
    <w:p w:rsidR="006D5E9F" w:rsidRDefault="006D5E9F" w:rsidP="00C16F28">
      <w:pPr>
        <w:pStyle w:val="aff0"/>
        <w:numPr>
          <w:ilvl w:val="0"/>
          <w:numId w:val="13"/>
        </w:numPr>
      </w:pPr>
      <w:r>
        <w:t>Ознакомится с полезными приемами для решения распространённых задач</w:t>
      </w:r>
      <w:r w:rsidR="00746389">
        <w:tab/>
      </w:r>
    </w:p>
    <w:p w:rsidR="00F23EFC" w:rsidRPr="00C16F28" w:rsidRDefault="00746389" w:rsidP="00C16F28">
      <w:pPr>
        <w:pStyle w:val="aff0"/>
        <w:numPr>
          <w:ilvl w:val="0"/>
          <w:numId w:val="13"/>
        </w:numPr>
        <w:rPr>
          <w:color w:val="0070C0"/>
        </w:rPr>
      </w:pPr>
      <w:r>
        <w:t>Упростить поддержку доработок другими разработчиками, и вливание новых членов команды</w:t>
      </w:r>
    </w:p>
    <w:p w:rsidR="00F23EFC" w:rsidRPr="00F23EFC" w:rsidRDefault="00F23EFC" w:rsidP="00F23EFC">
      <w:pPr>
        <w:pStyle w:val="aff0"/>
        <w:rPr>
          <w:color w:val="0070C0"/>
        </w:rPr>
      </w:pPr>
    </w:p>
    <w:p w:rsidR="00F23EFC" w:rsidRPr="00F23EFC" w:rsidRDefault="00F23EFC" w:rsidP="00F23EFC">
      <w:pPr>
        <w:pStyle w:val="aff0"/>
        <w:rPr>
          <w:color w:val="0070C0"/>
        </w:rPr>
      </w:pPr>
    </w:p>
    <w:p w:rsidR="00664593" w:rsidRPr="00F23EFC" w:rsidRDefault="00812EF4" w:rsidP="00812EF4">
      <w:pPr>
        <w:pStyle w:val="11"/>
      </w:pPr>
      <w:r>
        <w:t>П</w:t>
      </w:r>
      <w:r w:rsidR="00664593" w:rsidRPr="00F23EFC">
        <w:t>ринципы</w:t>
      </w:r>
      <w:r w:rsidR="006D5E9F" w:rsidRPr="00F23EFC">
        <w:t>:</w:t>
      </w:r>
    </w:p>
    <w:sdt>
      <w:sdtPr>
        <w:id w:val="835494108"/>
        <w:placeholder>
          <w:docPart w:val="9B01B0D172DA4D8F8C3528585B4C8292"/>
        </w:placeholder>
        <w15:appearance w15:val="hidden"/>
      </w:sdtPr>
      <w:sdtEndPr/>
      <w:sdtContent>
        <w:p w:rsidR="00476A27" w:rsidRPr="00476A27" w:rsidRDefault="006D5E9F" w:rsidP="009357B7">
          <w:pPr>
            <w:pStyle w:val="aff4"/>
            <w:numPr>
              <w:ilvl w:val="0"/>
              <w:numId w:val="12"/>
            </w:numPr>
            <w:rPr>
              <w:caps/>
              <w:color w:val="FFFFFF" w:themeColor="background1"/>
              <w:spacing w:val="15"/>
              <w:sz w:val="22"/>
              <w:szCs w:val="22"/>
              <w:shd w:val="clear" w:color="auto" w:fill="5B9BD5" w:themeFill="accent1"/>
            </w:rPr>
          </w:pPr>
          <w:r w:rsidRPr="00F1167C">
            <w:t>Разработку всегда базируем на минимальных изменениях исходной конфигурации поставщика</w:t>
          </w:r>
          <w:r w:rsidR="00095591">
            <w:t>, и</w:t>
          </w:r>
          <w:r w:rsidRPr="00F1167C">
            <w:t xml:space="preserve">збегаем «дважды изменённых» объектов </w:t>
          </w:r>
          <w:r w:rsidR="00095591">
            <w:t>как только это возможно.</w:t>
          </w:r>
          <w:r w:rsidR="00095591">
            <w:br/>
            <w:t>То есть, всегда выбираем те способы решения задач, которые обеспечат более простое обновление конфигурации в будущем, даже если они несколько сложнее в реализации.</w:t>
          </w:r>
        </w:p>
        <w:p w:rsidR="00476A27" w:rsidRPr="00476A27" w:rsidRDefault="00812EF4" w:rsidP="009357B7">
          <w:pPr>
            <w:pStyle w:val="aff4"/>
            <w:numPr>
              <w:ilvl w:val="0"/>
              <w:numId w:val="12"/>
            </w:numPr>
            <w:rPr>
              <w:caps/>
              <w:color w:val="FFFFFF" w:themeColor="background1"/>
              <w:spacing w:val="15"/>
              <w:sz w:val="22"/>
              <w:szCs w:val="22"/>
              <w:shd w:val="clear" w:color="auto" w:fill="5B9BD5" w:themeFill="accent1"/>
            </w:rPr>
          </w:pPr>
          <w:r>
            <w:t>Обязательное к</w:t>
          </w:r>
          <w:r w:rsidR="00476A27">
            <w:t>омментирование кода и выделение добавленных объектов префиксами.</w:t>
          </w:r>
        </w:p>
        <w:p w:rsidR="001700DC" w:rsidRPr="001700DC" w:rsidRDefault="00513CF1" w:rsidP="009357B7">
          <w:pPr>
            <w:pStyle w:val="aff4"/>
            <w:numPr>
              <w:ilvl w:val="0"/>
              <w:numId w:val="12"/>
            </w:numPr>
            <w:rPr>
              <w:caps/>
              <w:color w:val="FFFFFF" w:themeColor="background1"/>
              <w:spacing w:val="15"/>
              <w:sz w:val="22"/>
              <w:szCs w:val="22"/>
              <w:shd w:val="clear" w:color="auto" w:fill="5B9BD5" w:themeFill="accent1"/>
            </w:rPr>
          </w:pPr>
          <w:r>
            <w:t>Использование общих модулей: д</w:t>
          </w:r>
          <w:r w:rsidR="009A52A3">
            <w:t>ля неоднократно используемых процедур и функция, обработчиков подписок и регламентных заданий разработчикам следует добавлять собственные модули, оставляя типовые модули неизменными</w:t>
          </w:r>
          <w:r w:rsidR="000E316A">
            <w:t>.</w:t>
          </w:r>
          <w:r w:rsidR="000E316A">
            <w:br/>
            <w:t>Имена аналогичны именам соответствующих типовых модулей (</w:t>
          </w:r>
          <w:proofErr w:type="spellStart"/>
          <w:r w:rsidR="000E316A">
            <w:t>с_ОбщегоНазначенияКлиент</w:t>
          </w:r>
          <w:proofErr w:type="spellEnd"/>
          <w:r w:rsidR="000E316A">
            <w:t xml:space="preserve">, </w:t>
          </w:r>
          <w:proofErr w:type="spellStart"/>
          <w:r w:rsidR="000E316A">
            <w:t>с_Регламентные</w:t>
          </w:r>
          <w:r w:rsidR="001700DC">
            <w:t>З</w:t>
          </w:r>
          <w:r w:rsidR="000E316A">
            <w:t>аданияСервер</w:t>
          </w:r>
          <w:proofErr w:type="spellEnd"/>
          <w:r w:rsidR="000E316A">
            <w:t xml:space="preserve"> и т.п.)</w:t>
          </w:r>
        </w:p>
        <w:p w:rsidR="00F23EFC" w:rsidRPr="00F23EFC" w:rsidRDefault="00F23EFC" w:rsidP="009357B7">
          <w:pPr>
            <w:pStyle w:val="aff4"/>
            <w:numPr>
              <w:ilvl w:val="0"/>
              <w:numId w:val="12"/>
            </w:numPr>
            <w:rPr>
              <w:caps/>
              <w:color w:val="FFFFFF" w:themeColor="background1"/>
              <w:spacing w:val="15"/>
              <w:sz w:val="22"/>
              <w:szCs w:val="22"/>
              <w:shd w:val="clear" w:color="auto" w:fill="5B9BD5" w:themeFill="accent1"/>
            </w:rPr>
          </w:pPr>
          <w:r>
            <w:t>Обязательное и</w:t>
          </w:r>
          <w:r w:rsidR="001700DC">
            <w:t>спользование подписок</w:t>
          </w:r>
          <w:r w:rsidR="00386720">
            <w:t xml:space="preserve"> (</w:t>
          </w:r>
          <w:r w:rsidR="001700DC">
            <w:t>их структура строго регламентирована данным документом</w:t>
          </w:r>
          <w:r w:rsidR="00386720">
            <w:t xml:space="preserve"> далее)</w:t>
          </w:r>
          <w:r w:rsidR="001700DC">
            <w:t>.</w:t>
          </w:r>
        </w:p>
        <w:p w:rsidR="00C16F28" w:rsidRPr="00C16F28" w:rsidRDefault="00F23EFC" w:rsidP="009357B7">
          <w:pPr>
            <w:pStyle w:val="aff4"/>
            <w:numPr>
              <w:ilvl w:val="0"/>
              <w:numId w:val="12"/>
            </w:numPr>
            <w:rPr>
              <w:caps/>
              <w:color w:val="FFFFFF" w:themeColor="background1"/>
              <w:spacing w:val="15"/>
              <w:sz w:val="22"/>
              <w:szCs w:val="22"/>
              <w:shd w:val="clear" w:color="auto" w:fill="5B9BD5" w:themeFill="accent1"/>
            </w:rPr>
          </w:pPr>
          <w:r>
            <w:t>Редактирование типовых форм только программным методом.</w:t>
          </w:r>
        </w:p>
        <w:p w:rsidR="00812EF4" w:rsidRPr="00812EF4" w:rsidRDefault="00C16F28" w:rsidP="009357B7">
          <w:pPr>
            <w:pStyle w:val="aff4"/>
            <w:numPr>
              <w:ilvl w:val="0"/>
              <w:numId w:val="12"/>
            </w:numPr>
            <w:rPr>
              <w:caps/>
              <w:color w:val="FFFFFF" w:themeColor="background1"/>
              <w:spacing w:val="15"/>
              <w:sz w:val="22"/>
              <w:szCs w:val="22"/>
              <w:shd w:val="clear" w:color="auto" w:fill="5B9BD5" w:themeFill="accent1"/>
            </w:rPr>
          </w:pPr>
          <w:r>
            <w:t>Если возможно, типовые роли всегда оставляем неизменными.</w:t>
          </w:r>
        </w:p>
        <w:p w:rsidR="006134E0" w:rsidRDefault="00812EF4" w:rsidP="00501599">
          <w:pPr>
            <w:pStyle w:val="aff4"/>
            <w:numPr>
              <w:ilvl w:val="0"/>
              <w:numId w:val="12"/>
            </w:numPr>
            <w:rPr>
              <w:rStyle w:val="12"/>
            </w:rPr>
          </w:pPr>
          <w:r>
            <w:t>Отчеты и обработки реализуем как внешние, если не требуется иного по условиям задачи.</w:t>
          </w:r>
          <w:r w:rsidR="00305FD7" w:rsidRPr="00305FD7">
            <w:t xml:space="preserve"> В конфигурациях на основе БСП 2 (ERP, УТ 11, БП 3.0, ЗУП 3.0 и т. д) этот механизм значительно расширен. С его помощью без изменения конфигурации возможно создавать внешние отчеты и обработки (с размещением команды запуска в командном интерфейсе и возможностью настройки доступа различным пользователям), обработки заполнения документа, обработки создания документа на основании, дополнительные печатные формы и др.</w:t>
          </w:r>
        </w:p>
        <w:p w:rsidR="006134E0" w:rsidRDefault="006134E0">
          <w:pPr>
            <w:rPr>
              <w:rStyle w:val="12"/>
            </w:rPr>
          </w:pPr>
        </w:p>
        <w:p w:rsidR="00812EF4" w:rsidRPr="006134E0" w:rsidRDefault="006134E0" w:rsidP="006134E0">
          <w:pPr>
            <w:pStyle w:val="2"/>
            <w:rPr>
              <w:rStyle w:val="12"/>
              <w:caps/>
              <w:color w:val="auto"/>
              <w:sz w:val="20"/>
              <w:szCs w:val="20"/>
              <w:shd w:val="clear" w:color="auto" w:fill="auto"/>
            </w:rPr>
          </w:pPr>
          <w:r w:rsidRPr="006134E0">
            <w:rPr>
              <w:rStyle w:val="12"/>
              <w:caps/>
              <w:color w:val="auto"/>
              <w:sz w:val="20"/>
              <w:szCs w:val="20"/>
              <w:shd w:val="clear" w:color="auto" w:fill="auto"/>
            </w:rPr>
            <w:t xml:space="preserve">Дополнительные </w:t>
          </w:r>
          <w:r w:rsidR="003E01B1">
            <w:rPr>
              <w:rStyle w:val="12"/>
              <w:caps/>
              <w:color w:val="auto"/>
              <w:sz w:val="20"/>
              <w:szCs w:val="20"/>
              <w:shd w:val="clear" w:color="auto" w:fill="auto"/>
            </w:rPr>
            <w:t>ссылки</w:t>
          </w:r>
          <w:r w:rsidRPr="006134E0">
            <w:rPr>
              <w:rStyle w:val="12"/>
              <w:caps/>
              <w:color w:val="auto"/>
              <w:sz w:val="20"/>
              <w:szCs w:val="20"/>
              <w:shd w:val="clear" w:color="auto" w:fill="auto"/>
            </w:rPr>
            <w:t xml:space="preserve"> </w:t>
          </w:r>
        </w:p>
        <w:p w:rsidR="003E01B1" w:rsidRDefault="003E01B1" w:rsidP="003E01B1">
          <w:pPr>
            <w:pStyle w:val="aff4"/>
            <w:rPr>
              <w:rStyle w:val="12"/>
              <w:caps w:val="0"/>
              <w:color w:val="auto"/>
              <w:spacing w:val="0"/>
              <w:sz w:val="20"/>
              <w:szCs w:val="20"/>
              <w:shd w:val="clear" w:color="auto" w:fill="auto"/>
            </w:rPr>
          </w:pPr>
          <w:r w:rsidRPr="006220A1">
            <w:t>https://github.c</w:t>
          </w:r>
          <w:r w:rsidR="006220A1">
            <w:t>om/Принципы разработки компании</w:t>
          </w:r>
          <w:r>
            <w:rPr>
              <w:rStyle w:val="12"/>
              <w:caps w:val="0"/>
              <w:color w:val="auto"/>
              <w:spacing w:val="0"/>
              <w:sz w:val="20"/>
              <w:szCs w:val="20"/>
              <w:shd w:val="clear" w:color="auto" w:fill="auto"/>
            </w:rPr>
            <w:t xml:space="preserve"> - актуальная версия документа</w:t>
          </w:r>
        </w:p>
        <w:p w:rsidR="003E01B1" w:rsidRDefault="00391C9C" w:rsidP="003E01B1">
          <w:pPr>
            <w:rPr>
              <w:rStyle w:val="12"/>
              <w:caps w:val="0"/>
              <w:color w:val="auto"/>
              <w:spacing w:val="0"/>
              <w:sz w:val="20"/>
              <w:szCs w:val="20"/>
              <w:shd w:val="clear" w:color="auto" w:fill="auto"/>
            </w:rPr>
          </w:pPr>
          <w:hyperlink r:id="rId12" w:history="1">
            <w:r w:rsidR="003E01B1" w:rsidRPr="006134E0">
              <w:rPr>
                <w:rStyle w:val="af1"/>
              </w:rPr>
              <w:t xml:space="preserve">GIT </w:t>
            </w:r>
            <w:proofErr w:type="spellStart"/>
            <w:r w:rsidR="003E01B1" w:rsidRPr="006134E0">
              <w:rPr>
                <w:rStyle w:val="af1"/>
              </w:rPr>
              <w:t>Files</w:t>
            </w:r>
            <w:proofErr w:type="spellEnd"/>
          </w:hyperlink>
          <w:bookmarkStart w:id="2" w:name="_GoBack"/>
          <w:bookmarkEnd w:id="2"/>
          <w:r w:rsidR="003E01B1" w:rsidRPr="00632D3E">
            <w:rPr>
              <w:rStyle w:val="12"/>
              <w:caps w:val="0"/>
              <w:color w:val="auto"/>
              <w:spacing w:val="0"/>
              <w:sz w:val="20"/>
              <w:szCs w:val="20"/>
              <w:shd w:val="clear" w:color="auto" w:fill="auto"/>
            </w:rPr>
            <w:t xml:space="preserve"> </w:t>
          </w:r>
          <w:r w:rsidR="003E01B1">
            <w:rPr>
              <w:rStyle w:val="12"/>
              <w:caps w:val="0"/>
              <w:color w:val="auto"/>
              <w:spacing w:val="0"/>
              <w:sz w:val="20"/>
              <w:szCs w:val="20"/>
              <w:shd w:val="clear" w:color="auto" w:fill="auto"/>
            </w:rPr>
            <w:t>файлы с примерами, указанными в документе.</w:t>
          </w:r>
        </w:p>
        <w:p w:rsidR="003E01B1" w:rsidRPr="003E01B1" w:rsidRDefault="003E01B1" w:rsidP="003E01B1">
          <w:pPr>
            <w:pStyle w:val="aff4"/>
            <w:rPr>
              <w:rStyle w:val="12"/>
              <w:caps w:val="0"/>
              <w:color w:val="auto"/>
              <w:spacing w:val="0"/>
              <w:sz w:val="20"/>
              <w:szCs w:val="20"/>
              <w:shd w:val="clear" w:color="auto" w:fill="auto"/>
            </w:rPr>
          </w:pPr>
        </w:p>
        <w:p w:rsidR="006134E0" w:rsidRPr="003E01B1" w:rsidRDefault="006134E0">
          <w:pPr>
            <w:rPr>
              <w:rStyle w:val="12"/>
            </w:rPr>
          </w:pPr>
        </w:p>
        <w:p w:rsidR="006134E0" w:rsidRPr="003E01B1" w:rsidRDefault="006134E0">
          <w:pPr>
            <w:rPr>
              <w:rStyle w:val="12"/>
              <w:shd w:val="clear" w:color="auto" w:fill="auto"/>
            </w:rPr>
          </w:pPr>
          <w:r w:rsidRPr="003E01B1">
            <w:rPr>
              <w:rStyle w:val="12"/>
              <w:caps w:val="0"/>
              <w:shd w:val="clear" w:color="auto" w:fill="auto"/>
            </w:rPr>
            <w:br w:type="page"/>
          </w:r>
        </w:p>
        <w:p w:rsidR="00591944" w:rsidRPr="00812EF4" w:rsidRDefault="00812EF4" w:rsidP="00812EF4">
          <w:pPr>
            <w:pStyle w:val="11"/>
            <w:rPr>
              <w:rStyle w:val="12"/>
              <w:caps/>
              <w:shd w:val="clear" w:color="auto" w:fill="auto"/>
            </w:rPr>
          </w:pPr>
          <w:r w:rsidRPr="00812EF4">
            <w:rPr>
              <w:rStyle w:val="12"/>
              <w:caps/>
              <w:shd w:val="clear" w:color="auto" w:fill="auto"/>
            </w:rPr>
            <w:lastRenderedPageBreak/>
            <w:t xml:space="preserve">Приемы </w:t>
          </w:r>
          <w:r w:rsidRPr="00812EF4">
            <w:rPr>
              <w:rStyle w:val="20"/>
              <w:caps/>
              <w:shd w:val="clear" w:color="auto" w:fill="auto"/>
            </w:rPr>
            <w:t>Разработки</w:t>
          </w:r>
        </w:p>
        <w:p w:rsidR="00B36DBC" w:rsidRDefault="00B36DBC" w:rsidP="00B36DBC">
          <w:pPr>
            <w:pStyle w:val="2"/>
          </w:pPr>
          <w:r>
            <w:t>Типовая схема ведения разработки</w:t>
          </w:r>
        </w:p>
        <w:p w:rsidR="00B36DBC" w:rsidRDefault="00B36DBC" w:rsidP="00B36DBC"/>
        <w:p w:rsidR="00B36DBC" w:rsidRPr="007B1572" w:rsidRDefault="00B36DBC" w:rsidP="00B36DBC">
          <w:r>
            <w:t>Для каждого проекта разрабатывается регламент ведения разработки и доводится всем участникам администратором проекта.</w:t>
          </w:r>
          <w:r w:rsidRPr="00295A4D">
            <w:t xml:space="preserve"> Разработка обязательно должна вестись с использованием хранилища конфигурации. В некоторых случаях хранилищ конфигураций может быть несколько.</w:t>
          </w:r>
        </w:p>
        <w:p w:rsidR="00B36DBC" w:rsidRDefault="00B36DBC" w:rsidP="00B36DBC">
          <w:r>
            <w:rPr>
              <w:noProof/>
            </w:rPr>
            <w:drawing>
              <wp:inline distT="0" distB="0" distL="0" distR="0" wp14:anchorId="0B2C29EB" wp14:editId="3850D23F">
                <wp:extent cx="4248150" cy="2547455"/>
                <wp:effectExtent l="0" t="0" r="0" b="571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2773" cy="2562221"/>
                        </a:xfrm>
                        <a:prstGeom prst="rect">
                          <a:avLst/>
                        </a:prstGeom>
                      </pic:spPr>
                    </pic:pic>
                  </a:graphicData>
                </a:graphic>
              </wp:inline>
            </w:drawing>
          </w:r>
        </w:p>
        <w:p w:rsidR="00B36DBC" w:rsidRDefault="00B36DBC" w:rsidP="00B36DBC">
          <w:r>
            <w:t>Если проект небольшой, или включает только исправления (поддержку) – можно использовать упрощенную схему</w:t>
          </w:r>
        </w:p>
        <w:p w:rsidR="00B36DBC" w:rsidRDefault="00B36DBC" w:rsidP="00B36DBC">
          <w:r>
            <w:rPr>
              <w:noProof/>
            </w:rPr>
            <w:drawing>
              <wp:inline distT="0" distB="0" distL="0" distR="0" wp14:anchorId="0F9E855E" wp14:editId="4F6F2FC1">
                <wp:extent cx="3333750" cy="1740631"/>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4683" cy="1746339"/>
                        </a:xfrm>
                        <a:prstGeom prst="rect">
                          <a:avLst/>
                        </a:prstGeom>
                      </pic:spPr>
                    </pic:pic>
                  </a:graphicData>
                </a:graphic>
              </wp:inline>
            </w:drawing>
          </w:r>
        </w:p>
        <w:p w:rsidR="00B36DBC" w:rsidRDefault="00B36DBC" w:rsidP="00B36DBC">
          <w:pPr>
            <w:pStyle w:val="2"/>
          </w:pPr>
          <w:r>
            <w:t>Работа с хранилищем (что нужно помнить)</w:t>
          </w:r>
        </w:p>
        <w:p w:rsidR="00B36DBC" w:rsidRDefault="00B36DBC" w:rsidP="00B36DBC">
          <w:pPr>
            <w:pStyle w:val="aff0"/>
            <w:numPr>
              <w:ilvl w:val="0"/>
              <w:numId w:val="16"/>
            </w:numPr>
          </w:pPr>
          <w:r w:rsidRPr="001127E1">
            <w:t>Не оставляйте корень конфигурации захваченным в хранилище. При добавлении нового объекта нужно захватить корень, добавить новый объект (и минимально необходимое количество реквизитов, поскольку, например, нельзя будет обновить конфигурацию базы данных при наличии регистра накопления без регистраторов, при наличии регистра накопления без ресурсов), поместить корень и новый объект в хранилище. После этого новый объект можно заново захватить в хранилище, не блокируя корневой элемент, чтобы не мешать другим разработчикам. Если же поместить пустой регистр в хранилище, то другой разработчик после получения изменений из хранилища не сможет обновить конфигурацию базы данных.</w:t>
          </w:r>
        </w:p>
        <w:p w:rsidR="00B36DBC" w:rsidRDefault="00B36DBC" w:rsidP="00B36DBC">
          <w:pPr>
            <w:pStyle w:val="aff0"/>
            <w:numPr>
              <w:ilvl w:val="0"/>
              <w:numId w:val="16"/>
            </w:numPr>
          </w:pPr>
          <w:r w:rsidRPr="001127E1">
            <w:lastRenderedPageBreak/>
            <w:t>При начале работы с хранилищем после открытия ее в конфигураторе выполняем «Обновить конфигурацию из хранилища». При этом в текущую базу загружаются наработки других программистов за предыдущий день, и у нас всегда будет актуальная версия конфигурации.</w:t>
          </w:r>
        </w:p>
        <w:p w:rsidR="00B36DBC" w:rsidRDefault="00B36DBC" w:rsidP="00B36DBC">
          <w:pPr>
            <w:pStyle w:val="aff0"/>
            <w:numPr>
              <w:ilvl w:val="0"/>
              <w:numId w:val="16"/>
            </w:numPr>
          </w:pPr>
          <w:r w:rsidRPr="001127E1">
            <w:t xml:space="preserve">При добавлении новых объектов для ролей, у которых установлен флаг «Устанавливать права для новых объектов» (в типовых конфигурациях это </w:t>
          </w:r>
          <w:proofErr w:type="spellStart"/>
          <w:r w:rsidRPr="001127E1">
            <w:t>ПолныеПрава</w:t>
          </w:r>
          <w:proofErr w:type="spellEnd"/>
          <w:r w:rsidRPr="001127E1">
            <w:t>), автоматически проставляются разрешительные права на новые объекты, даже если сама роль не захвачена в хранилище.</w:t>
          </w:r>
        </w:p>
        <w:p w:rsidR="00B36DBC" w:rsidRDefault="00B36DBC" w:rsidP="00B36DBC">
          <w:pPr>
            <w:pStyle w:val="aff0"/>
            <w:numPr>
              <w:ilvl w:val="0"/>
              <w:numId w:val="16"/>
            </w:numPr>
          </w:pPr>
          <w:r w:rsidRPr="001127E1">
            <w:t>Если отладочные базы разработчиков создаются из копий рабочей базы, установите для каждой из них собственный заголовок главного окна, например, «Копия Иванов». Это позволит избежать ненужной путаницы при наличии нескольких одновременно открытых баз.</w:t>
          </w:r>
          <w:r>
            <w:t xml:space="preserve"> (см. раздел Самоидентификация баз выше)</w:t>
          </w:r>
        </w:p>
        <w:p w:rsidR="00B36DBC" w:rsidRDefault="00B36DBC" w:rsidP="00B36DBC">
          <w:pPr>
            <w:pStyle w:val="aff0"/>
            <w:numPr>
              <w:ilvl w:val="0"/>
              <w:numId w:val="16"/>
            </w:numPr>
          </w:pPr>
          <w:r w:rsidRPr="00F96F08">
            <w:t>Каждая тестовая база разработчика подключается к хранилищу под определенным пользователем. Открыв информационную базу в конфигураторе, подключиться к хранилищу под другим пользователем не получится.</w:t>
          </w:r>
          <w:r>
            <w:t xml:space="preserve"> </w:t>
          </w:r>
          <w:r w:rsidRPr="00DE47F6">
            <w:t>Подключать новую базу под именем пользователя, для которого уже есть подключенная конфигурация, не следует, потому что это приведет к невозможности соединения предыдущей базы с хранилищем. Такая ситуация зачастую случается при создании тестовых баз разработчиков из копии рабочей базы.</w:t>
          </w:r>
        </w:p>
        <w:p w:rsidR="00B36DBC" w:rsidRDefault="00B36DBC" w:rsidP="00B36DBC">
          <w:pPr>
            <w:pStyle w:val="aff0"/>
            <w:numPr>
              <w:ilvl w:val="0"/>
              <w:numId w:val="16"/>
            </w:numPr>
          </w:pPr>
          <w:r w:rsidRPr="00323E3D">
            <w:t>Как захватить в хранилище сразу несколько объектов?</w:t>
          </w:r>
          <w:r>
            <w:t xml:space="preserve"> </w:t>
          </w:r>
          <w:r w:rsidRPr="00323E3D">
            <w:t xml:space="preserve">Это можно сделать при помощи диалога работы с хранилищем (в меню Конфигурация – Хранилище конфигурации – Хранилище). В открывшемся дереве конфигурации при помощи мыши, стрелок на клавиатуре, кнопок </w:t>
          </w:r>
          <w:proofErr w:type="spellStart"/>
          <w:r w:rsidRPr="00323E3D">
            <w:t>Shift</w:t>
          </w:r>
          <w:proofErr w:type="spellEnd"/>
          <w:r w:rsidRPr="00323E3D">
            <w:t xml:space="preserve"> и </w:t>
          </w:r>
          <w:proofErr w:type="spellStart"/>
          <w:r w:rsidRPr="00323E3D">
            <w:t>Ctrl</w:t>
          </w:r>
          <w:proofErr w:type="spellEnd"/>
          <w:r w:rsidRPr="00323E3D">
            <w:t xml:space="preserve"> выделяем несколько объектов. После этого при помощи элементов контекстного меню или кнопок командной панели выполняются операции над выбранными объектами.</w:t>
          </w:r>
        </w:p>
        <w:p w:rsidR="00283329" w:rsidRPr="00076CE4" w:rsidRDefault="00283329" w:rsidP="00B36DBC">
          <w:pPr>
            <w:pStyle w:val="aff0"/>
            <w:numPr>
              <w:ilvl w:val="0"/>
              <w:numId w:val="16"/>
            </w:numPr>
          </w:pPr>
          <w:r>
            <w:t xml:space="preserve">Обязательно комментируем помещение версий в хранилище и ставим номер задачи </w:t>
          </w:r>
          <w:proofErr w:type="spellStart"/>
          <w:r>
            <w:t>редмайн</w:t>
          </w:r>
          <w:proofErr w:type="spellEnd"/>
          <w:r>
            <w:t xml:space="preserve"> в метку версии.</w:t>
          </w:r>
        </w:p>
        <w:p w:rsidR="00591944" w:rsidRPr="00591944" w:rsidRDefault="00591944" w:rsidP="00812EF4">
          <w:pPr>
            <w:pStyle w:val="2"/>
          </w:pPr>
          <w:r>
            <w:rPr>
              <w:rStyle w:val="20"/>
              <w:caps/>
              <w:shd w:val="clear" w:color="auto" w:fill="auto"/>
            </w:rPr>
            <w:t>Настройка поддержки</w:t>
          </w:r>
        </w:p>
        <w:p w:rsidR="009B184D" w:rsidRDefault="00591944" w:rsidP="009B184D">
          <w:pPr>
            <w:ind w:left="720"/>
          </w:pPr>
          <w:r w:rsidRPr="00591944">
            <w:rPr>
              <w:rStyle w:val="12"/>
            </w:rPr>
            <w:br/>
          </w:r>
          <w:r>
            <w:rPr>
              <w:lang w:val="en-US"/>
            </w:rPr>
            <w:t>C</w:t>
          </w:r>
          <w:r w:rsidR="00536238">
            <w:t xml:space="preserve"> поддержки снимаем не всю конфигурацию, а только необходимые для изменений объекты.</w:t>
          </w:r>
          <w:r w:rsidR="00536238">
            <w:br/>
            <w:t>Например, если нужно изменить только форму элемента – ставим на редактирование с сохранением поддержки только форму элемента.</w:t>
          </w:r>
          <w:r w:rsidR="00536238">
            <w:br/>
          </w:r>
          <w:r w:rsidR="00536238">
            <w:rPr>
              <w:noProof/>
            </w:rPr>
            <w:drawing>
              <wp:inline distT="0" distB="0" distL="0" distR="0" wp14:anchorId="0FF076D5" wp14:editId="7B1DAA41">
                <wp:extent cx="4700270" cy="1612949"/>
                <wp:effectExtent l="0" t="0" r="508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1727" cy="1620312"/>
                        </a:xfrm>
                        <a:prstGeom prst="rect">
                          <a:avLst/>
                        </a:prstGeom>
                      </pic:spPr>
                    </pic:pic>
                  </a:graphicData>
                </a:graphic>
              </wp:inline>
            </w:drawing>
          </w:r>
          <w:r w:rsidR="006D5E9F">
            <w:br/>
          </w:r>
          <w:r w:rsidR="00386720">
            <w:t>Для добавления</w:t>
          </w:r>
          <w:r w:rsidR="00FF5E83">
            <w:t xml:space="preserve"> новых</w:t>
          </w:r>
          <w:r w:rsidR="00386720">
            <w:t xml:space="preserve"> объектов ставим на редактирование корень конфигурации (без подчиненных).</w:t>
          </w:r>
          <w:r w:rsidR="009B184D">
            <w:t xml:space="preserve"> Для снятия с поддержки конфигурации с хранилищем необходимо произвести захват корня конфигурации.</w:t>
          </w:r>
        </w:p>
        <w:p w:rsidR="006D5E9F" w:rsidRDefault="006D5E9F" w:rsidP="000517B9">
          <w:pPr>
            <w:pStyle w:val="aff0"/>
            <w:ind w:left="1440"/>
          </w:pPr>
        </w:p>
        <w:p w:rsidR="00591944" w:rsidRPr="00591944" w:rsidRDefault="006D5E9F" w:rsidP="00812EF4">
          <w:pPr>
            <w:pStyle w:val="2"/>
          </w:pPr>
          <w:r w:rsidRPr="00591944">
            <w:rPr>
              <w:rStyle w:val="20"/>
              <w:caps/>
              <w:shd w:val="clear" w:color="auto" w:fill="auto"/>
            </w:rPr>
            <w:t>Комментирование изменений</w:t>
          </w:r>
          <w:r w:rsidRPr="00591944">
            <w:t xml:space="preserve"> </w:t>
          </w:r>
        </w:p>
        <w:p w:rsidR="00B36DBC" w:rsidRDefault="00B36DBC" w:rsidP="009441C6">
          <w:pPr>
            <w:pStyle w:val="aff4"/>
            <w:ind w:firstLine="720"/>
          </w:pPr>
        </w:p>
        <w:p w:rsidR="00D37AD8" w:rsidRDefault="00591944" w:rsidP="009441C6">
          <w:pPr>
            <w:pStyle w:val="aff4"/>
            <w:ind w:firstLine="720"/>
          </w:pPr>
          <w:r>
            <w:t>Комментирование используем д</w:t>
          </w:r>
          <w:r w:rsidR="006D5E9F">
            <w:t>ля выделения изменений в функционале и пониманию авторства</w:t>
          </w:r>
          <w:r w:rsidR="00171022">
            <w:t xml:space="preserve"> кода</w:t>
          </w:r>
          <w:r w:rsidR="006B7355">
            <w:t>, для чего используем  специальный шаблон</w:t>
          </w:r>
          <w:r w:rsidR="00A714C1">
            <w:t>, настроив под себя горячие клавиши.</w:t>
          </w:r>
          <w:r w:rsidR="00FA1171">
            <w:br/>
          </w:r>
          <w:r w:rsidR="002361BA" w:rsidRPr="002361BA">
            <w:lastRenderedPageBreak/>
            <w:t>(</w:t>
          </w:r>
          <w:r w:rsidR="002361BA">
            <w:t xml:space="preserve">пример шаблона в файле </w:t>
          </w:r>
          <w:r w:rsidR="00E032D1" w:rsidRPr="002361BA">
            <w:object w:dxaOrig="271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55pt;height:17.2pt" o:ole="">
                <v:imagedata r:id="rId16" o:title=""/>
              </v:shape>
              <o:OLEObject Type="Embed" ProgID="Package" ShapeID="_x0000_i1025" DrawAspect="Content" ObjectID="_1603870190" r:id="rId17"/>
            </w:object>
          </w:r>
          <w:r w:rsidR="002334F2">
            <w:t xml:space="preserve">, </w:t>
          </w:r>
          <w:r w:rsidR="002334F2">
            <w:rPr>
              <w:lang w:val="en-US"/>
            </w:rPr>
            <w:t>ctrl</w:t>
          </w:r>
          <w:r w:rsidR="002334F2" w:rsidRPr="001120E8">
            <w:t>+</w:t>
          </w:r>
          <w:r w:rsidR="002334F2">
            <w:rPr>
              <w:lang w:val="en-US"/>
            </w:rPr>
            <w:t>shift</w:t>
          </w:r>
          <w:r w:rsidR="002334F2" w:rsidRPr="001120E8">
            <w:t>+</w:t>
          </w:r>
          <w:r w:rsidR="002334F2">
            <w:rPr>
              <w:lang w:val="en-US"/>
            </w:rPr>
            <w:t>t</w:t>
          </w:r>
          <w:r w:rsidR="002334F2" w:rsidRPr="001120E8">
            <w:t xml:space="preserve">  </w:t>
          </w:r>
          <w:r w:rsidR="002334F2">
            <w:t>в 1с</w:t>
          </w:r>
          <w:r w:rsidR="002361BA" w:rsidRPr="00171022">
            <w:t>)</w:t>
          </w:r>
          <w:r w:rsidR="00171022">
            <w:t xml:space="preserve">. </w:t>
          </w:r>
          <w:r w:rsidR="00171022">
            <w:br/>
            <w:t>Состоит из маркера начала «++», окончания «--», названия компании «</w:t>
          </w:r>
          <w:proofErr w:type="spellStart"/>
          <w:r w:rsidR="00171022">
            <w:t>Ситис</w:t>
          </w:r>
          <w:proofErr w:type="spellEnd"/>
          <w:r w:rsidR="00171022">
            <w:t>», знака двоеточия «:», «</w:t>
          </w:r>
          <w:proofErr w:type="spellStart"/>
          <w:r w:rsidR="00171022">
            <w:t>ника</w:t>
          </w:r>
          <w:proofErr w:type="spellEnd"/>
          <w:r w:rsidR="00171022">
            <w:t>» разработчика (как в почте) «</w:t>
          </w:r>
          <w:r w:rsidR="00171022" w:rsidRPr="00591944">
            <w:rPr>
              <w:lang w:val="en-US"/>
            </w:rPr>
            <w:t>p</w:t>
          </w:r>
          <w:r w:rsidR="00171022" w:rsidRPr="00171022">
            <w:t>.</w:t>
          </w:r>
          <w:proofErr w:type="spellStart"/>
          <w:r w:rsidR="00171022" w:rsidRPr="00591944">
            <w:rPr>
              <w:lang w:val="en-US"/>
            </w:rPr>
            <w:t>virich</w:t>
          </w:r>
          <w:proofErr w:type="spellEnd"/>
          <w:r w:rsidR="00171022">
            <w:t>», даты изменений, номера задачи, и произвольного комментария (не обязателен).</w:t>
          </w:r>
          <w:r w:rsidR="00171022">
            <w:br/>
            <w:t>Сначала комментируем измененный код, потом пишем свой.</w:t>
          </w:r>
          <w:r w:rsidR="00B553D2">
            <w:t xml:space="preserve"> Если это удаление кода то будет просто комментарий старого кода.</w:t>
          </w:r>
          <w:r w:rsidR="00171022">
            <w:br/>
          </w:r>
          <w:r w:rsidR="00B553D2">
            <w:rPr>
              <w:noProof/>
            </w:rPr>
            <w:drawing>
              <wp:inline distT="0" distB="0" distL="0" distR="0" wp14:anchorId="6B11FE21" wp14:editId="2C4F31C0">
                <wp:extent cx="5494020" cy="101649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1144" cy="1021511"/>
                        </a:xfrm>
                        <a:prstGeom prst="rect">
                          <a:avLst/>
                        </a:prstGeom>
                      </pic:spPr>
                    </pic:pic>
                  </a:graphicData>
                </a:graphic>
              </wp:inline>
            </w:drawing>
          </w:r>
          <w:r w:rsidR="00B553D2">
            <w:br/>
          </w:r>
        </w:p>
        <w:p w:rsidR="00332385" w:rsidRDefault="00B553D2" w:rsidP="009441C6">
          <w:pPr>
            <w:ind w:firstLine="720"/>
          </w:pPr>
          <w:r>
            <w:t>При добавлении реквизита</w:t>
          </w:r>
          <w:r w:rsidR="005D188A">
            <w:t xml:space="preserve"> или объекта</w:t>
          </w:r>
          <w:r>
            <w:t xml:space="preserve"> добавляем </w:t>
          </w:r>
          <w:r w:rsidR="005D188A">
            <w:t>префикс</w:t>
          </w:r>
          <w:r>
            <w:t xml:space="preserve"> «с</w:t>
          </w:r>
          <w:r w:rsidR="005D188A">
            <w:t>_</w:t>
          </w:r>
          <w:r>
            <w:t xml:space="preserve">», </w:t>
          </w:r>
          <w:r w:rsidR="00332385">
            <w:t xml:space="preserve">в </w:t>
          </w:r>
          <w:r>
            <w:t xml:space="preserve"> синоним</w:t>
          </w:r>
          <w:r w:rsidR="00332385">
            <w:t>е исправляем</w:t>
          </w:r>
          <w:r>
            <w:t xml:space="preserve"> префикс</w:t>
          </w:r>
          <w:r w:rsidR="00332385">
            <w:t xml:space="preserve"> на (</w:t>
          </w:r>
          <w:proofErr w:type="spellStart"/>
          <w:r w:rsidR="00332385">
            <w:t>Ситис</w:t>
          </w:r>
          <w:proofErr w:type="spellEnd"/>
          <w:r w:rsidR="00332385">
            <w:t>) если это новый объект метаданных</w:t>
          </w:r>
          <w:r>
            <w:t>, и ставим сокращенный комментарий.</w:t>
          </w:r>
          <w:r>
            <w:br/>
          </w:r>
          <w:r w:rsidR="005D188A">
            <w:rPr>
              <w:noProof/>
            </w:rPr>
            <w:drawing>
              <wp:inline distT="0" distB="0" distL="0" distR="0" wp14:anchorId="624D40CC" wp14:editId="290154F8">
                <wp:extent cx="1474947" cy="52251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37876" cy="544808"/>
                        </a:xfrm>
                        <a:prstGeom prst="rect">
                          <a:avLst/>
                        </a:prstGeom>
                      </pic:spPr>
                    </pic:pic>
                  </a:graphicData>
                </a:graphic>
              </wp:inline>
            </w:drawing>
          </w:r>
          <w:r w:rsidR="00633B24">
            <w:br/>
          </w:r>
          <w:r w:rsidR="00633B24" w:rsidRPr="00633B24">
            <w:t>Если новые реквизиты, формы, макеты добавляются в объекты, промаркированные префиксом, нет необходимости указыв</w:t>
          </w:r>
          <w:r w:rsidR="005D188A">
            <w:t>ать префикс повторно</w:t>
          </w:r>
          <w:r w:rsidR="00633B24" w:rsidRPr="00633B24">
            <w:t xml:space="preserve">. </w:t>
          </w:r>
        </w:p>
        <w:tbl>
          <w:tblPr>
            <w:tblStyle w:val="-51"/>
            <w:tblW w:w="0" w:type="auto"/>
            <w:tblLook w:val="04A0" w:firstRow="1" w:lastRow="0" w:firstColumn="1" w:lastColumn="0" w:noHBand="0" w:noVBand="1"/>
          </w:tblPr>
          <w:tblGrid>
            <w:gridCol w:w="2490"/>
            <w:gridCol w:w="2490"/>
            <w:gridCol w:w="2491"/>
            <w:gridCol w:w="2491"/>
          </w:tblGrid>
          <w:tr w:rsidR="00332385" w:rsidTr="003323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tc>
            <w:tc>
              <w:tcPr>
                <w:tcW w:w="2490" w:type="dxa"/>
              </w:tcPr>
              <w:p w:rsidR="00332385" w:rsidRDefault="00332385" w:rsidP="00591944">
                <w:pPr>
                  <w:cnfStyle w:val="100000000000" w:firstRow="1" w:lastRow="0" w:firstColumn="0" w:lastColumn="0" w:oddVBand="0" w:evenVBand="0" w:oddHBand="0" w:evenHBand="0" w:firstRowFirstColumn="0" w:firstRowLastColumn="0" w:lastRowFirstColumn="0" w:lastRowLastColumn="0"/>
                </w:pPr>
                <w:r>
                  <w:t>Новые объекты</w:t>
                </w:r>
              </w:p>
            </w:tc>
            <w:tc>
              <w:tcPr>
                <w:tcW w:w="2491" w:type="dxa"/>
              </w:tcPr>
              <w:p w:rsidR="00332385" w:rsidRDefault="00332385" w:rsidP="00591944">
                <w:pPr>
                  <w:cnfStyle w:val="100000000000" w:firstRow="1" w:lastRow="0" w:firstColumn="0" w:lastColumn="0" w:oddVBand="0" w:evenVBand="0" w:oddHBand="0" w:evenHBand="0" w:firstRowFirstColumn="0" w:firstRowLastColumn="0" w:lastRowFirstColumn="0" w:lastRowLastColumn="0"/>
                </w:pPr>
                <w:r>
                  <w:t>Подчиненные для типовых объектов</w:t>
                </w:r>
              </w:p>
            </w:tc>
            <w:tc>
              <w:tcPr>
                <w:tcW w:w="2491" w:type="dxa"/>
              </w:tcPr>
              <w:p w:rsidR="00332385" w:rsidRDefault="00332385" w:rsidP="00332385">
                <w:pPr>
                  <w:cnfStyle w:val="100000000000" w:firstRow="1" w:lastRow="0" w:firstColumn="0" w:lastColumn="0" w:oddVBand="0" w:evenVBand="0" w:oddHBand="0" w:evenHBand="0" w:firstRowFirstColumn="0" w:firstRowLastColumn="0" w:lastRowFirstColumn="0" w:lastRowLastColumn="0"/>
                </w:pPr>
                <w:r>
                  <w:t>Подчиненные для добавленных ранее объектов</w:t>
                </w:r>
              </w:p>
            </w:tc>
          </w:tr>
          <w:tr w:rsidR="00332385" w:rsidTr="00332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r>
                  <w:t>Имя</w:t>
                </w:r>
              </w:p>
            </w:tc>
            <w:tc>
              <w:tcPr>
                <w:tcW w:w="2490" w:type="dxa"/>
              </w:tcPr>
              <w:p w:rsidR="00332385" w:rsidRDefault="00332385" w:rsidP="00591944">
                <w:pPr>
                  <w:cnfStyle w:val="000000100000" w:firstRow="0" w:lastRow="0" w:firstColumn="0" w:lastColumn="0" w:oddVBand="0" w:evenVBand="0" w:oddHBand="1" w:evenHBand="0" w:firstRowFirstColumn="0" w:firstRowLastColumn="0" w:lastRowFirstColumn="0" w:lastRowLastColumn="0"/>
                </w:pPr>
                <w:r>
                  <w:t>с_</w:t>
                </w:r>
              </w:p>
            </w:tc>
            <w:tc>
              <w:tcPr>
                <w:tcW w:w="2491" w:type="dxa"/>
              </w:tcPr>
              <w:p w:rsidR="00332385" w:rsidRDefault="00332385" w:rsidP="00591944">
                <w:pPr>
                  <w:cnfStyle w:val="000000100000" w:firstRow="0" w:lastRow="0" w:firstColumn="0" w:lastColumn="0" w:oddVBand="0" w:evenVBand="0" w:oddHBand="1" w:evenHBand="0" w:firstRowFirstColumn="0" w:firstRowLastColumn="0" w:lastRowFirstColumn="0" w:lastRowLastColumn="0"/>
                </w:pPr>
                <w:r>
                  <w:t>с_</w:t>
                </w:r>
              </w:p>
            </w:tc>
            <w:tc>
              <w:tcPr>
                <w:tcW w:w="2491" w:type="dxa"/>
              </w:tcPr>
              <w:p w:rsidR="00332385" w:rsidRDefault="00332385" w:rsidP="00591944">
                <w:pPr>
                  <w:cnfStyle w:val="000000100000" w:firstRow="0" w:lastRow="0" w:firstColumn="0" w:lastColumn="0" w:oddVBand="0" w:evenVBand="0" w:oddHBand="1" w:evenHBand="0" w:firstRowFirstColumn="0" w:firstRowLastColumn="0" w:lastRowFirstColumn="0" w:lastRowLastColumn="0"/>
                </w:pPr>
                <w:r>
                  <w:t>-</w:t>
                </w:r>
              </w:p>
            </w:tc>
          </w:tr>
          <w:tr w:rsidR="00332385" w:rsidTr="00332385">
            <w:tc>
              <w:tcPr>
                <w:cnfStyle w:val="001000000000" w:firstRow="0" w:lastRow="0" w:firstColumn="1" w:lastColumn="0" w:oddVBand="0" w:evenVBand="0" w:oddHBand="0" w:evenHBand="0" w:firstRowFirstColumn="0" w:firstRowLastColumn="0" w:lastRowFirstColumn="0" w:lastRowLastColumn="0"/>
                <w:tcW w:w="2490" w:type="dxa"/>
              </w:tcPr>
              <w:p w:rsidR="00332385" w:rsidRPr="00332385" w:rsidRDefault="00332385" w:rsidP="00591944">
                <w:r>
                  <w:t>Синоним</w:t>
                </w:r>
              </w:p>
            </w:tc>
            <w:tc>
              <w:tcPr>
                <w:tcW w:w="2490"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roofErr w:type="spellStart"/>
                <w:r>
                  <w:t>Ситис</w:t>
                </w:r>
                <w:proofErr w:type="spellEnd"/>
                <w:r>
                  <w:t xml:space="preserve">) </w:t>
                </w:r>
              </w:p>
            </w:tc>
            <w:tc>
              <w:tcPr>
                <w:tcW w:w="2491"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
            </w:tc>
            <w:tc>
              <w:tcPr>
                <w:tcW w:w="2491"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
            </w:tc>
          </w:tr>
          <w:tr w:rsidR="00332385" w:rsidTr="00332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r>
                  <w:t>Комментарий</w:t>
                </w:r>
              </w:p>
            </w:tc>
            <w:tc>
              <w:tcPr>
                <w:tcW w:w="2490" w:type="dxa"/>
              </w:tcPr>
              <w:p w:rsidR="00332385" w:rsidRPr="00332385" w:rsidRDefault="00332385" w:rsidP="00591944">
                <w:pPr>
                  <w:cnfStyle w:val="000000100000" w:firstRow="0" w:lastRow="0" w:firstColumn="0" w:lastColumn="0" w:oddVBand="0" w:evenVBand="0" w:oddHBand="1" w:evenHBand="0" w:firstRowFirstColumn="0" w:firstRowLastColumn="0" w:lastRowFirstColumn="0" w:lastRowLastColumn="0"/>
                  <w:rPr>
                    <w:lang w:val="en-US"/>
                  </w:rPr>
                </w:pPr>
                <w:r>
                  <w:t>//</w:t>
                </w:r>
                <w:proofErr w:type="spellStart"/>
                <w:r>
                  <w:t>Ситис</w:t>
                </w:r>
                <w:proofErr w:type="spellEnd"/>
                <w:r>
                  <w:t xml:space="preserve">: </w:t>
                </w:r>
                <w:proofErr w:type="spellStart"/>
                <w:r>
                  <w:rPr>
                    <w:lang w:val="en-US"/>
                  </w:rPr>
                  <w:t>p.virich</w:t>
                </w:r>
                <w:proofErr w:type="spellEnd"/>
                <w:r>
                  <w:rPr>
                    <w:lang w:val="en-US"/>
                  </w:rPr>
                  <w:t xml:space="preserve"> 995</w:t>
                </w:r>
              </w:p>
            </w:tc>
            <w:tc>
              <w:tcPr>
                <w:tcW w:w="2491" w:type="dxa"/>
              </w:tcPr>
              <w:p w:rsidR="00332385" w:rsidRDefault="00332385" w:rsidP="00591944">
                <w:pPr>
                  <w:cnfStyle w:val="000000100000" w:firstRow="0" w:lastRow="0" w:firstColumn="0" w:lastColumn="0" w:oddVBand="0" w:evenVBand="0" w:oddHBand="1" w:evenHBand="0" w:firstRowFirstColumn="0" w:firstRowLastColumn="0" w:lastRowFirstColumn="0" w:lastRowLastColumn="0"/>
                </w:pPr>
                <w:r>
                  <w:t>//</w:t>
                </w:r>
                <w:proofErr w:type="spellStart"/>
                <w:r>
                  <w:t>Ситис</w:t>
                </w:r>
                <w:proofErr w:type="spellEnd"/>
                <w:r>
                  <w:t xml:space="preserve">: </w:t>
                </w:r>
                <w:proofErr w:type="spellStart"/>
                <w:r>
                  <w:rPr>
                    <w:lang w:val="en-US"/>
                  </w:rPr>
                  <w:t>p.virich</w:t>
                </w:r>
                <w:proofErr w:type="spellEnd"/>
                <w:r>
                  <w:rPr>
                    <w:lang w:val="en-US"/>
                  </w:rPr>
                  <w:t xml:space="preserve"> 995</w:t>
                </w:r>
              </w:p>
            </w:tc>
            <w:tc>
              <w:tcPr>
                <w:tcW w:w="2491" w:type="dxa"/>
              </w:tcPr>
              <w:p w:rsidR="00332385" w:rsidRPr="00332385" w:rsidRDefault="00332385" w:rsidP="00332385">
                <w:pPr>
                  <w:cnfStyle w:val="000000100000" w:firstRow="0" w:lastRow="0" w:firstColumn="0" w:lastColumn="0" w:oddVBand="0" w:evenVBand="0" w:oddHBand="1" w:evenHBand="0" w:firstRowFirstColumn="0" w:firstRowLastColumn="0" w:lastRowFirstColumn="0" w:lastRowLastColumn="0"/>
                </w:pPr>
                <w:r>
                  <w:t>//</w:t>
                </w:r>
                <w:proofErr w:type="spellStart"/>
                <w:r>
                  <w:t>Ситис</w:t>
                </w:r>
                <w:proofErr w:type="spellEnd"/>
                <w:r>
                  <w:t xml:space="preserve">: </w:t>
                </w:r>
                <w:proofErr w:type="spellStart"/>
                <w:r>
                  <w:rPr>
                    <w:lang w:val="en-US"/>
                  </w:rPr>
                  <w:t>p.virich</w:t>
                </w:r>
                <w:proofErr w:type="spellEnd"/>
                <w:r>
                  <w:rPr>
                    <w:lang w:val="en-US"/>
                  </w:rPr>
                  <w:t xml:space="preserve"> 99</w:t>
                </w:r>
                <w:r>
                  <w:t>1</w:t>
                </w:r>
              </w:p>
            </w:tc>
          </w:tr>
        </w:tbl>
        <w:p w:rsidR="00633B24" w:rsidRPr="00633B24" w:rsidRDefault="00633B24" w:rsidP="00591944">
          <w:r>
            <w:br/>
          </w:r>
          <w:r w:rsidR="00D37AD8">
            <w:br/>
          </w:r>
          <w:r w:rsidRPr="00633B24">
            <w:t>Модули объектов, которые добавлены нами, маркируем в начале автором</w:t>
          </w:r>
          <w:r w:rsidR="00812EF4">
            <w:t>.</w:t>
          </w:r>
        </w:p>
        <w:p w:rsidR="000517B9" w:rsidRDefault="00633B24" w:rsidP="002F1E46">
          <w:r w:rsidRPr="00633B24">
            <w:t>По возможности, в пределах разумного, следует минимизировать количество кода, добавляемое в типовые модули конфигурации путем выноса части кода в наши общие модули</w:t>
          </w:r>
          <w:r>
            <w:t>.</w:t>
          </w:r>
          <w:r w:rsidR="00536238">
            <w:br/>
          </w:r>
          <w:r w:rsidR="00536238" w:rsidRPr="00536238">
            <w:t>В случае «вкрапления» кода одного разработчика в код другого – используется вложенное маркирование</w:t>
          </w:r>
          <w:r w:rsidR="00536238">
            <w:t>.</w:t>
          </w:r>
          <w:r w:rsidR="00D37AD8">
            <w:br/>
          </w:r>
          <w:r w:rsidR="00D37AD8">
            <w:br/>
            <w:t>При добавлении процедур и функций в типовые модули обязательно размещаем закрывающий комментарий на строке конца функции/процедуры и комментируем каждую процедуру/функцию отдельно. (Это важно для по-процедурного сравнения модулей).</w:t>
          </w:r>
          <w:r w:rsidR="000517B9">
            <w:br/>
          </w:r>
          <w:r w:rsidR="0067188A">
            <w:rPr>
              <w:noProof/>
            </w:rPr>
            <w:lastRenderedPageBreak/>
            <w:drawing>
              <wp:inline distT="0" distB="0" distL="0" distR="0" wp14:anchorId="495BFE51" wp14:editId="7AB1E512">
                <wp:extent cx="2552700" cy="2156347"/>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9256" cy="2170332"/>
                        </a:xfrm>
                        <a:prstGeom prst="rect">
                          <a:avLst/>
                        </a:prstGeom>
                      </pic:spPr>
                    </pic:pic>
                  </a:graphicData>
                </a:graphic>
              </wp:inline>
            </w:drawing>
          </w:r>
          <w:r w:rsidR="000517B9">
            <w:br/>
          </w:r>
        </w:p>
        <w:p w:rsidR="00591944" w:rsidRDefault="006A637A" w:rsidP="006A637A">
          <w:pPr>
            <w:pStyle w:val="2"/>
            <w:rPr>
              <w:rStyle w:val="20"/>
              <w:caps/>
              <w:spacing w:val="0"/>
              <w:shd w:val="clear" w:color="auto" w:fill="auto"/>
            </w:rPr>
          </w:pPr>
          <w:r>
            <w:rPr>
              <w:rStyle w:val="20"/>
              <w:caps/>
              <w:spacing w:val="0"/>
              <w:shd w:val="clear" w:color="auto" w:fill="auto"/>
            </w:rPr>
            <w:t>Использование шаблонов</w:t>
          </w:r>
        </w:p>
        <w:p w:rsidR="00B36DBC" w:rsidRDefault="00B36DBC" w:rsidP="00591944">
          <w:pPr>
            <w:rPr>
              <w:rStyle w:val="20"/>
              <w:caps w:val="0"/>
              <w:spacing w:val="0"/>
              <w:shd w:val="clear" w:color="auto" w:fill="auto"/>
            </w:rPr>
          </w:pPr>
        </w:p>
        <w:p w:rsidR="006A637A" w:rsidRDefault="006A637A" w:rsidP="00591944">
          <w:pPr>
            <w:rPr>
              <w:rStyle w:val="20"/>
              <w:caps w:val="0"/>
              <w:spacing w:val="0"/>
              <w:shd w:val="clear" w:color="auto" w:fill="auto"/>
            </w:rPr>
          </w:pPr>
          <w:r>
            <w:rPr>
              <w:rStyle w:val="20"/>
              <w:caps w:val="0"/>
              <w:spacing w:val="0"/>
              <w:shd w:val="clear" w:color="auto" w:fill="auto"/>
            </w:rPr>
            <w:t>Обязательно при разработке использовать шаблоны кода, для удобства разработки</w:t>
          </w:r>
          <w:r w:rsidR="00A714C1">
            <w:rPr>
              <w:rStyle w:val="20"/>
              <w:caps w:val="0"/>
              <w:spacing w:val="0"/>
              <w:shd w:val="clear" w:color="auto" w:fill="auto"/>
            </w:rPr>
            <w:t xml:space="preserve"> (</w:t>
          </w:r>
          <w:r w:rsidR="00347B87">
            <w:rPr>
              <w:rStyle w:val="20"/>
              <w:caps w:val="0"/>
              <w:spacing w:val="0"/>
              <w:shd w:val="clear" w:color="auto" w:fill="auto"/>
            </w:rPr>
            <w:t xml:space="preserve">вызываются горячей клавишей </w:t>
          </w:r>
          <w:r w:rsidR="00A714C1">
            <w:rPr>
              <w:rStyle w:val="20"/>
              <w:caps w:val="0"/>
              <w:spacing w:val="0"/>
              <w:shd w:val="clear" w:color="auto" w:fill="auto"/>
              <w:lang w:val="en-US"/>
            </w:rPr>
            <w:t>Ctrl</w:t>
          </w:r>
          <w:r w:rsidR="00A714C1" w:rsidRPr="00A714C1">
            <w:rPr>
              <w:rStyle w:val="20"/>
              <w:caps w:val="0"/>
              <w:spacing w:val="0"/>
              <w:shd w:val="clear" w:color="auto" w:fill="auto"/>
            </w:rPr>
            <w:t>+</w:t>
          </w:r>
          <w:r w:rsidR="00A714C1">
            <w:rPr>
              <w:rStyle w:val="20"/>
              <w:caps w:val="0"/>
              <w:spacing w:val="0"/>
              <w:shd w:val="clear" w:color="auto" w:fill="auto"/>
              <w:lang w:val="en-US"/>
            </w:rPr>
            <w:t>Q</w:t>
          </w:r>
          <w:r w:rsidR="00A714C1">
            <w:rPr>
              <w:rStyle w:val="20"/>
              <w:caps w:val="0"/>
              <w:spacing w:val="0"/>
              <w:shd w:val="clear" w:color="auto" w:fill="auto"/>
            </w:rPr>
            <w:t>)</w:t>
          </w:r>
        </w:p>
        <w:p w:rsidR="006A637A" w:rsidRPr="00591944" w:rsidRDefault="006A637A" w:rsidP="00591944">
          <w:pPr>
            <w:rPr>
              <w:rStyle w:val="20"/>
              <w:caps w:val="0"/>
              <w:spacing w:val="0"/>
              <w:shd w:val="clear" w:color="auto" w:fill="auto"/>
            </w:rPr>
          </w:pPr>
          <w:r>
            <w:rPr>
              <w:rStyle w:val="20"/>
              <w:caps w:val="0"/>
              <w:spacing w:val="0"/>
              <w:shd w:val="clear" w:color="auto" w:fill="auto"/>
            </w:rPr>
            <w:t xml:space="preserve">(например, </w:t>
          </w:r>
          <w:r w:rsidRPr="006A637A">
            <w:rPr>
              <w:rStyle w:val="20"/>
              <w:caps w:val="0"/>
              <w:spacing w:val="0"/>
              <w:shd w:val="clear" w:color="auto" w:fill="auto"/>
            </w:rPr>
            <w:object w:dxaOrig="2370" w:dyaOrig="810">
              <v:shape id="_x0000_i1026" type="#_x0000_t75" style="width:57pt;height:19.9pt" o:ole="">
                <v:imagedata r:id="rId21" o:title=""/>
              </v:shape>
              <o:OLEObject Type="Embed" ProgID="Package" ShapeID="_x0000_i1026" DrawAspect="Content" ObjectID="_1603870191" r:id="rId22"/>
            </w:object>
          </w:r>
          <w:r w:rsidR="00D8645B">
            <w:rPr>
              <w:rStyle w:val="20"/>
              <w:caps w:val="0"/>
              <w:spacing w:val="0"/>
              <w:shd w:val="clear" w:color="auto" w:fill="auto"/>
            </w:rPr>
            <w:t xml:space="preserve">,  настройка через </w:t>
          </w:r>
          <w:r w:rsidR="00D8645B">
            <w:rPr>
              <w:lang w:val="en-US"/>
            </w:rPr>
            <w:t>ctrl</w:t>
          </w:r>
          <w:r w:rsidR="00D8645B" w:rsidRPr="00347B87">
            <w:t>+</w:t>
          </w:r>
          <w:r w:rsidR="00D8645B">
            <w:rPr>
              <w:lang w:val="en-US"/>
            </w:rPr>
            <w:t>shift</w:t>
          </w:r>
          <w:r w:rsidR="00D8645B" w:rsidRPr="00347B87">
            <w:t>+</w:t>
          </w:r>
          <w:r w:rsidR="00D8645B">
            <w:rPr>
              <w:lang w:val="en-US"/>
            </w:rPr>
            <w:t>t</w:t>
          </w:r>
          <w:r w:rsidR="00D8645B" w:rsidRPr="00347B87">
            <w:t xml:space="preserve">  </w:t>
          </w:r>
          <w:r w:rsidR="00D8645B">
            <w:t>в 1с</w:t>
          </w:r>
          <w:r>
            <w:rPr>
              <w:rStyle w:val="20"/>
              <w:caps w:val="0"/>
              <w:spacing w:val="0"/>
              <w:shd w:val="clear" w:color="auto" w:fill="auto"/>
            </w:rPr>
            <w:t>)</w:t>
          </w:r>
        </w:p>
        <w:p w:rsidR="00591944" w:rsidRPr="00591944" w:rsidRDefault="000517B9" w:rsidP="00812EF4">
          <w:pPr>
            <w:pStyle w:val="2"/>
          </w:pPr>
          <w:r w:rsidRPr="00591944">
            <w:rPr>
              <w:rStyle w:val="20"/>
              <w:caps/>
              <w:shd w:val="clear" w:color="auto" w:fill="auto"/>
            </w:rPr>
            <w:t>Подписки на события</w:t>
          </w:r>
        </w:p>
        <w:p w:rsidR="00B36DBC" w:rsidRDefault="00B36DBC" w:rsidP="001120E8">
          <w:pPr>
            <w:pStyle w:val="aff4"/>
          </w:pPr>
        </w:p>
        <w:p w:rsidR="001700DC" w:rsidRDefault="00591944" w:rsidP="001120E8">
          <w:pPr>
            <w:pStyle w:val="aff4"/>
          </w:pPr>
          <w:r>
            <w:t>Д</w:t>
          </w:r>
          <w:r w:rsidR="000517B9">
            <w:t>ля переопределения типовых событий используем только их.</w:t>
          </w:r>
        </w:p>
        <w:p w:rsidR="001700DC" w:rsidRDefault="001700DC" w:rsidP="009441C6">
          <w:pPr>
            <w:pStyle w:val="aff4"/>
          </w:pPr>
          <w:r>
            <w:t>Одно событие – одна подписка.</w:t>
          </w:r>
          <w:r w:rsidR="001B787A">
            <w:t xml:space="preserve"> </w:t>
          </w:r>
          <w:r>
            <w:t>Источник – все объекты в рамках класса.</w:t>
          </w:r>
          <w:r w:rsidR="001B787A">
            <w:t xml:space="preserve"> </w:t>
          </w:r>
          <w:r>
            <w:t>Каждая подписка – отдельный одноименный модуль.</w:t>
          </w:r>
        </w:p>
        <w:p w:rsidR="001700DC" w:rsidRDefault="000517B9" w:rsidP="00591944">
          <w:r>
            <w:t>Не создаем «зоопарк» подписок, а делаем одну подписку на событие для типа источника</w:t>
          </w:r>
          <w:r w:rsidR="0067188A">
            <w:t xml:space="preserve"> (например, Документ Объект)</w:t>
          </w:r>
          <w:r>
            <w:t xml:space="preserve"> и</w:t>
          </w:r>
          <w:r w:rsidR="0067188A">
            <w:t xml:space="preserve"> одноименный общий модуль, в котором разделяем наши обработчики по типу источника.</w:t>
          </w:r>
        </w:p>
        <w:p w:rsidR="000517B9" w:rsidRPr="00664593" w:rsidRDefault="0067188A" w:rsidP="00591944">
          <w:r>
            <w:br/>
          </w:r>
          <w:r>
            <w:rPr>
              <w:noProof/>
            </w:rPr>
            <w:drawing>
              <wp:inline distT="0" distB="0" distL="0" distR="0" wp14:anchorId="5E8BC934" wp14:editId="6F46E110">
                <wp:extent cx="4046220" cy="848440"/>
                <wp:effectExtent l="0" t="0" r="0" b="889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6613" cy="850619"/>
                        </a:xfrm>
                        <a:prstGeom prst="rect">
                          <a:avLst/>
                        </a:prstGeom>
                      </pic:spPr>
                    </pic:pic>
                  </a:graphicData>
                </a:graphic>
              </wp:inline>
            </w:drawing>
          </w:r>
          <w:r w:rsidR="00D779AD">
            <w:br/>
          </w:r>
          <w:r w:rsidR="00CD37CB">
            <w:t>Обработчики размещаем или в этом же модуле, или (для больших подсистем) выносим в отдельные общие модули с обработчиками подсистемы.</w:t>
          </w:r>
        </w:p>
        <w:p w:rsidR="001700DC" w:rsidRDefault="00D1302A" w:rsidP="001700DC">
          <w:pPr>
            <w:jc w:val="both"/>
          </w:pPr>
          <w:r>
            <w:rPr>
              <w:noProof/>
            </w:rPr>
            <w:lastRenderedPageBreak/>
            <w:drawing>
              <wp:inline distT="0" distB="0" distL="0" distR="0" wp14:anchorId="69691A3C" wp14:editId="7BCE9A6D">
                <wp:extent cx="3333750" cy="1704652"/>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3060" cy="1714526"/>
                        </a:xfrm>
                        <a:prstGeom prst="rect">
                          <a:avLst/>
                        </a:prstGeom>
                      </pic:spPr>
                    </pic:pic>
                  </a:graphicData>
                </a:graphic>
              </wp:inline>
            </w:drawing>
          </w:r>
        </w:p>
        <w:p w:rsidR="001700DC" w:rsidRDefault="001700DC" w:rsidP="00633B24">
          <w:pPr>
            <w:pStyle w:val="aff0"/>
            <w:ind w:left="1440"/>
          </w:pPr>
        </w:p>
        <w:p w:rsidR="00591944" w:rsidRPr="00591944" w:rsidRDefault="00CD37CB" w:rsidP="00812EF4">
          <w:pPr>
            <w:pStyle w:val="2"/>
          </w:pPr>
          <w:r w:rsidRPr="00591944">
            <w:rPr>
              <w:rStyle w:val="20"/>
              <w:caps/>
              <w:shd w:val="clear" w:color="auto" w:fill="auto"/>
            </w:rPr>
            <w:t>Модификация</w:t>
          </w:r>
          <w:r w:rsidR="000517B9" w:rsidRPr="00591944">
            <w:rPr>
              <w:rStyle w:val="20"/>
              <w:caps/>
              <w:shd w:val="clear" w:color="auto" w:fill="auto"/>
            </w:rPr>
            <w:t xml:space="preserve"> форм </w:t>
          </w:r>
        </w:p>
        <w:p w:rsidR="00B36DBC" w:rsidRDefault="00B36DBC" w:rsidP="001120E8"/>
        <w:p w:rsidR="00F23EFC" w:rsidRDefault="00591944" w:rsidP="001120E8">
          <w:r>
            <w:t>В</w:t>
          </w:r>
          <w:r w:rsidR="000517B9" w:rsidRPr="00D37AD8">
            <w:t>се</w:t>
          </w:r>
          <w:r w:rsidR="000517B9">
            <w:t xml:space="preserve"> изменения типовых форм</w:t>
          </w:r>
          <w:r w:rsidR="00CD37CB">
            <w:t xml:space="preserve"> поставщика</w:t>
          </w:r>
          <w:r w:rsidR="000517B9">
            <w:t xml:space="preserve"> производим только программным методом, размещая наши обработчики в переопределяемых модулях БСП</w:t>
          </w:r>
          <w:r w:rsidR="00F23EFC">
            <w:t>2+</w:t>
          </w:r>
          <w:r w:rsidR="000517B9">
            <w:t xml:space="preserve"> (для конфигураций на </w:t>
          </w:r>
          <w:r w:rsidR="00110482">
            <w:t>БСП общие модули с постфиксом «переопределяемый», например, «</w:t>
          </w:r>
          <w:proofErr w:type="spellStart"/>
          <w:r w:rsidR="00110482" w:rsidRPr="00110482">
            <w:t>МодификацияКонфигурацииПереопределяемый</w:t>
          </w:r>
          <w:proofErr w:type="spellEnd"/>
          <w:r w:rsidR="00110482">
            <w:t>.</w:t>
          </w:r>
          <w:r w:rsidR="00110482" w:rsidRPr="00110482">
            <w:t xml:space="preserve"> </w:t>
          </w:r>
          <w:proofErr w:type="spellStart"/>
          <w:proofErr w:type="gramStart"/>
          <w:r w:rsidR="00110482" w:rsidRPr="00110482">
            <w:t>ПриСозданииНаСервере</w:t>
          </w:r>
          <w:proofErr w:type="spellEnd"/>
          <w:r w:rsidR="00110482">
            <w:t>(</w:t>
          </w:r>
          <w:proofErr w:type="gramEnd"/>
          <w:r w:rsidR="00110482">
            <w:t xml:space="preserve">)» вызывается для всех типовых форм </w:t>
          </w:r>
          <w:r w:rsidR="000517B9">
            <w:t>) или наших общих модулях.</w:t>
          </w:r>
        </w:p>
        <w:p w:rsidR="00F23EFC" w:rsidRDefault="00F23EFC" w:rsidP="00591944">
          <w:pPr>
            <w:ind w:firstLine="720"/>
          </w:pPr>
          <w:r>
            <w:rPr>
              <w:noProof/>
            </w:rPr>
            <w:drawing>
              <wp:inline distT="0" distB="0" distL="0" distR="0" wp14:anchorId="4B10C4EA" wp14:editId="11E7D4F4">
                <wp:extent cx="2505694" cy="1435271"/>
                <wp:effectExtent l="0" t="0" r="9525"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3576" cy="1462698"/>
                        </a:xfrm>
                        <a:prstGeom prst="rect">
                          <a:avLst/>
                        </a:prstGeom>
                      </pic:spPr>
                    </pic:pic>
                  </a:graphicData>
                </a:graphic>
              </wp:inline>
            </w:drawing>
          </w:r>
          <w:r w:rsidR="002B6A94" w:rsidRPr="002B6A94">
            <w:rPr>
              <w:noProof/>
            </w:rPr>
            <w:t xml:space="preserve"> </w:t>
          </w:r>
          <w:r w:rsidR="002B6A94">
            <w:rPr>
              <w:noProof/>
            </w:rPr>
            <w:drawing>
              <wp:inline distT="0" distB="0" distL="0" distR="0" wp14:anchorId="3AF5F3DE" wp14:editId="76122DCE">
                <wp:extent cx="2995254" cy="1662228"/>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3345" cy="1666718"/>
                        </a:xfrm>
                        <a:prstGeom prst="rect">
                          <a:avLst/>
                        </a:prstGeom>
                      </pic:spPr>
                    </pic:pic>
                  </a:graphicData>
                </a:graphic>
              </wp:inline>
            </w:drawing>
          </w:r>
        </w:p>
        <w:p w:rsidR="00664593" w:rsidRPr="00664593" w:rsidRDefault="00CD37CB" w:rsidP="00591944">
          <w:pPr>
            <w:ind w:firstLine="720"/>
          </w:pPr>
          <w:r>
            <w:br/>
            <w:t>Для упрощения трудоемкости</w:t>
          </w:r>
          <w:r w:rsidR="00110482">
            <w:t xml:space="preserve"> программного создания сложных форм</w:t>
          </w:r>
          <w:r>
            <w:t xml:space="preserve"> используем средства автоматизации – де-компиляторы форм.</w:t>
          </w:r>
          <w:r w:rsidR="00110482">
            <w:br/>
          </w:r>
          <w:r w:rsidR="00110482" w:rsidRPr="00591944">
            <w:t>(</w:t>
          </w:r>
          <w:r w:rsidR="00110482">
            <w:t xml:space="preserve">например </w:t>
          </w:r>
          <w:r w:rsidR="00684B74" w:rsidRPr="00110482">
            <w:object w:dxaOrig="4545" w:dyaOrig="810">
              <v:shape id="_x0000_i1027" type="#_x0000_t75" style="width:97.7pt;height:17.2pt" o:ole="">
                <v:imagedata r:id="rId27" o:title=""/>
              </v:shape>
              <o:OLEObject Type="Embed" ProgID="Package" ShapeID="_x0000_i1027" DrawAspect="Content" ObjectID="_1603870192" r:id="rId28"/>
            </w:object>
          </w:r>
          <w:r w:rsidR="000812C4">
            <w:t xml:space="preserve">(с) </w:t>
          </w:r>
          <w:hyperlink r:id="rId29" w:history="1">
            <w:r w:rsidR="000812C4" w:rsidRPr="000812C4">
              <w:rPr>
                <w:rStyle w:val="af1"/>
              </w:rPr>
              <w:t>infostart.ru/304736</w:t>
            </w:r>
          </w:hyperlink>
          <w:r w:rsidR="00110482" w:rsidRPr="00591944">
            <w:t>)</w:t>
          </w:r>
        </w:p>
      </w:sdtContent>
    </w:sdt>
    <w:p w:rsidR="00664593" w:rsidRDefault="00664593"/>
    <w:p w:rsidR="00591944" w:rsidRPr="00591944" w:rsidRDefault="003B3D46" w:rsidP="00812EF4">
      <w:pPr>
        <w:pStyle w:val="2"/>
      </w:pPr>
      <w:r w:rsidRPr="00591944">
        <w:rPr>
          <w:rStyle w:val="20"/>
          <w:caps/>
          <w:shd w:val="clear" w:color="auto" w:fill="auto"/>
        </w:rPr>
        <w:t>Изменения ролей</w:t>
      </w:r>
    </w:p>
    <w:p w:rsidR="00B36DBC" w:rsidRDefault="00B36DBC" w:rsidP="001120E8"/>
    <w:p w:rsidR="003B3D46" w:rsidRDefault="003B3D46" w:rsidP="001120E8">
      <w:r>
        <w:t xml:space="preserve">Типовые роли никогда не трогаем, для добавления/изменения функционала добавляем свои роли (Исключение: </w:t>
      </w:r>
      <w:proofErr w:type="spellStart"/>
      <w:r w:rsidR="007B1572">
        <w:t>ПолныеПрава</w:t>
      </w:r>
      <w:proofErr w:type="spellEnd"/>
      <w:r w:rsidR="007B1572">
        <w:t xml:space="preserve"> - всегда</w:t>
      </w:r>
      <w:r>
        <w:t xml:space="preserve"> удаляем из них непосредственное удаление новых объектов).</w:t>
      </w:r>
    </w:p>
    <w:p w:rsidR="00441B89" w:rsidRDefault="00441B89" w:rsidP="00441B89">
      <w:pPr>
        <w:pStyle w:val="aff0"/>
      </w:pPr>
    </w:p>
    <w:p w:rsidR="00A9603F" w:rsidRDefault="00A9603F" w:rsidP="00A9603F">
      <w:pPr>
        <w:pStyle w:val="2"/>
      </w:pPr>
      <w:r>
        <w:t>Выделение кода цветом</w:t>
      </w:r>
    </w:p>
    <w:p w:rsidR="00B36DBC" w:rsidRDefault="00B36DBC" w:rsidP="00A9603F"/>
    <w:p w:rsidR="00A9603F" w:rsidRDefault="00A9603F" w:rsidP="00A9603F">
      <w:r>
        <w:lastRenderedPageBreak/>
        <w:t>По умолчанию в конфигураторе выключено, обязательно включаем.</w:t>
      </w:r>
    </w:p>
    <w:p w:rsidR="00A9603F" w:rsidRDefault="00A9603F" w:rsidP="00A9603F">
      <w:r>
        <w:rPr>
          <w:noProof/>
        </w:rPr>
        <w:drawing>
          <wp:inline distT="0" distB="0" distL="0" distR="0" wp14:anchorId="29156C01" wp14:editId="35DD3981">
            <wp:extent cx="3067050" cy="1509086"/>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2229" cy="1516555"/>
                    </a:xfrm>
                    <a:prstGeom prst="rect">
                      <a:avLst/>
                    </a:prstGeom>
                  </pic:spPr>
                </pic:pic>
              </a:graphicData>
            </a:graphic>
          </wp:inline>
        </w:drawing>
      </w:r>
    </w:p>
    <w:p w:rsidR="00A9603F" w:rsidRDefault="00A9603F" w:rsidP="00A9603F">
      <w:r>
        <w:t>Позволяет часть ошибок с именами исключить уже на стадии кодирования и облегчает разработку.</w:t>
      </w:r>
    </w:p>
    <w:p w:rsidR="00A9603F" w:rsidRDefault="00A9603F" w:rsidP="00A9603F">
      <w:r>
        <w:rPr>
          <w:noProof/>
        </w:rPr>
        <w:drawing>
          <wp:inline distT="0" distB="0" distL="0" distR="0" wp14:anchorId="02F3ED39" wp14:editId="62E051A3">
            <wp:extent cx="4541520" cy="1348065"/>
            <wp:effectExtent l="0" t="0" r="0" b="508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1072" cy="1362773"/>
                    </a:xfrm>
                    <a:prstGeom prst="rect">
                      <a:avLst/>
                    </a:prstGeom>
                  </pic:spPr>
                </pic:pic>
              </a:graphicData>
            </a:graphic>
          </wp:inline>
        </w:drawing>
      </w:r>
    </w:p>
    <w:p w:rsidR="00A9603F" w:rsidRDefault="00A9603F" w:rsidP="00A9603F"/>
    <w:p w:rsidR="00A9603F" w:rsidRDefault="00A9603F" w:rsidP="00A9603F">
      <w:pPr>
        <w:pStyle w:val="2"/>
      </w:pPr>
      <w:r>
        <w:t>Инициализация значений</w:t>
      </w:r>
    </w:p>
    <w:p w:rsidR="00B36DBC" w:rsidRDefault="00B36DBC" w:rsidP="00A9603F"/>
    <w:p w:rsidR="00A9603F" w:rsidRDefault="00A9603F" w:rsidP="008D7080">
      <w:r>
        <w:t>Часто для инициализации значений необходимы механизмы, которые должны выполнится в предприятии без участия разработчика.</w:t>
      </w:r>
      <w:r w:rsidR="008D7080" w:rsidRPr="008D7080">
        <w:t xml:space="preserve"> </w:t>
      </w:r>
      <w:r w:rsidR="008D7080">
        <w:t>Например, заполнение реквизитов предопределенных значений или миграция данных по реквизитам.</w:t>
      </w:r>
    </w:p>
    <w:p w:rsidR="008D7080" w:rsidRPr="008D7080" w:rsidRDefault="008D7080" w:rsidP="00A9603F">
      <w:r>
        <w:t xml:space="preserve">Для конфигурации на БСП следуем рекомендациям стандарта в разделе «Обработчики обновления информационной базы». </w:t>
      </w:r>
    </w:p>
    <w:p w:rsidR="00A9603F" w:rsidRDefault="008D7080" w:rsidP="00A9603F">
      <w:r>
        <w:t>Для прочих случаев, д</w:t>
      </w:r>
      <w:r w:rsidR="00A9603F">
        <w:t xml:space="preserve">обавляем обработку и регистр, если их еще нет.  Пишем обработчики событий на свободном номере. Добавляем запуск в </w:t>
      </w:r>
      <w:proofErr w:type="spellStart"/>
      <w:proofErr w:type="gramStart"/>
      <w:r w:rsidR="00A9603F" w:rsidRPr="00D372AA">
        <w:t>ПриНачалеРаботыСистемы</w:t>
      </w:r>
      <w:proofErr w:type="spellEnd"/>
      <w:r w:rsidR="00A9603F">
        <w:t>(</w:t>
      </w:r>
      <w:proofErr w:type="gramEnd"/>
      <w:r w:rsidR="00A9603F">
        <w:t>) (например через вызов сервера из общего серверного модуля).</w:t>
      </w:r>
    </w:p>
    <w:p w:rsidR="00A9603F" w:rsidRDefault="00A9603F" w:rsidP="00A9603F">
      <w:r>
        <w:t xml:space="preserve"> Принцип: в обработке – текущая версия, в регистре прошлая, при старте системы проверка и выполнение действий, обновление версии.</w:t>
      </w:r>
      <w:r>
        <w:br/>
      </w:r>
      <w:r>
        <w:lastRenderedPageBreak/>
        <w:br/>
      </w:r>
      <w:r>
        <w:rPr>
          <w:noProof/>
        </w:rPr>
        <w:drawing>
          <wp:inline distT="0" distB="0" distL="0" distR="0" wp14:anchorId="68F512D6" wp14:editId="1CE083AC">
            <wp:extent cx="2702998" cy="2791781"/>
            <wp:effectExtent l="0" t="0" r="2540" b="889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3177" cy="2843608"/>
                    </a:xfrm>
                    <a:prstGeom prst="rect">
                      <a:avLst/>
                    </a:prstGeom>
                  </pic:spPr>
                </pic:pic>
              </a:graphicData>
            </a:graphic>
          </wp:inline>
        </w:drawing>
      </w:r>
      <w:r>
        <w:rPr>
          <w:noProof/>
        </w:rPr>
        <w:drawing>
          <wp:inline distT="0" distB="0" distL="0" distR="0" wp14:anchorId="6C280E7C" wp14:editId="57C0A34E">
            <wp:extent cx="3556000" cy="3663036"/>
            <wp:effectExtent l="0" t="0" r="635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58591" cy="3665705"/>
                    </a:xfrm>
                    <a:prstGeom prst="rect">
                      <a:avLst/>
                    </a:prstGeom>
                  </pic:spPr>
                </pic:pic>
              </a:graphicData>
            </a:graphic>
          </wp:inline>
        </w:drawing>
      </w:r>
    </w:p>
    <w:p w:rsidR="00A9603F" w:rsidRDefault="00A9603F" w:rsidP="00A9603F">
      <w:pPr>
        <w:pStyle w:val="2"/>
      </w:pPr>
      <w:r>
        <w:t>Механизм хранения настроек</w:t>
      </w:r>
    </w:p>
    <w:p w:rsidR="00B36DBC" w:rsidRDefault="00B36DBC" w:rsidP="00A9603F"/>
    <w:p w:rsidR="00A9603F" w:rsidRDefault="00A9603F" w:rsidP="00A9603F">
      <w:r>
        <w:t>Добавляем, если еще нет в конфигурации план видов характеристик, регистр сведений «</w:t>
      </w:r>
      <w:proofErr w:type="spellStart"/>
      <w:r>
        <w:t>с_Настройки</w:t>
      </w:r>
      <w:proofErr w:type="spellEnd"/>
      <w:r>
        <w:t>», к значениям которого потом можем обращаться в коде и СКД в виде «</w:t>
      </w:r>
      <w:r w:rsidRPr="008F6E92">
        <w:rPr>
          <w:sz w:val="14"/>
        </w:rPr>
        <w:t>РегистрыСведений.с_Настройки.ПолучитьНастройку(ПланыВидовХарактеристик.с_Настройки.КонтрагентМагазинПоУмолчанию)</w:t>
      </w:r>
      <w:r>
        <w:rPr>
          <w:sz w:val="14"/>
        </w:rPr>
        <w:t>»</w:t>
      </w:r>
    </w:p>
    <w:p w:rsidR="00A9603F" w:rsidRDefault="00A9603F" w:rsidP="00A9603F">
      <w:pPr>
        <w:rPr>
          <w:noProof/>
        </w:rPr>
      </w:pPr>
      <w:r>
        <w:rPr>
          <w:noProof/>
        </w:rPr>
        <w:drawing>
          <wp:inline distT="0" distB="0" distL="0" distR="0" wp14:anchorId="13D039EA" wp14:editId="364A80FA">
            <wp:extent cx="1965366" cy="1462500"/>
            <wp:effectExtent l="0" t="0" r="0" b="444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8546" cy="1472308"/>
                    </a:xfrm>
                    <a:prstGeom prst="rect">
                      <a:avLst/>
                    </a:prstGeom>
                  </pic:spPr>
                </pic:pic>
              </a:graphicData>
            </a:graphic>
          </wp:inline>
        </w:drawing>
      </w:r>
      <w:r w:rsidRPr="00890F4D">
        <w:rPr>
          <w:noProof/>
        </w:rPr>
        <w:t xml:space="preserve"> </w:t>
      </w:r>
      <w:r>
        <w:rPr>
          <w:noProof/>
        </w:rPr>
        <w:drawing>
          <wp:inline distT="0" distB="0" distL="0" distR="0" wp14:anchorId="6342CEC9" wp14:editId="1503D84D">
            <wp:extent cx="2959350" cy="825335"/>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9677" cy="833793"/>
                    </a:xfrm>
                    <a:prstGeom prst="rect">
                      <a:avLst/>
                    </a:prstGeom>
                  </pic:spPr>
                </pic:pic>
              </a:graphicData>
            </a:graphic>
          </wp:inline>
        </w:drawing>
      </w:r>
    </w:p>
    <w:p w:rsidR="00A9603F" w:rsidRDefault="00A9603F" w:rsidP="00A9603F">
      <w:pPr>
        <w:rPr>
          <w:noProof/>
        </w:rPr>
      </w:pPr>
      <w:r>
        <w:rPr>
          <w:noProof/>
        </w:rPr>
        <w:t>При необходимости можно добавить форму настроек для удобства</w:t>
      </w:r>
    </w:p>
    <w:p w:rsidR="00A9603F" w:rsidRDefault="00A9603F" w:rsidP="00A9603F">
      <w:pPr>
        <w:rPr>
          <w:lang w:val="en-US"/>
        </w:rPr>
      </w:pPr>
      <w:r>
        <w:rPr>
          <w:noProof/>
        </w:rPr>
        <w:lastRenderedPageBreak/>
        <w:drawing>
          <wp:inline distT="0" distB="0" distL="0" distR="0" wp14:anchorId="4F8DCF4C" wp14:editId="0E5681D6">
            <wp:extent cx="2766951" cy="1769424"/>
            <wp:effectExtent l="0" t="0" r="0" b="254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8450" cy="1808752"/>
                    </a:xfrm>
                    <a:prstGeom prst="rect">
                      <a:avLst/>
                    </a:prstGeom>
                  </pic:spPr>
                </pic:pic>
              </a:graphicData>
            </a:graphic>
          </wp:inline>
        </w:drawing>
      </w:r>
    </w:p>
    <w:p w:rsidR="00A9603F" w:rsidRPr="00AD5244" w:rsidRDefault="00A9603F" w:rsidP="00A9603F">
      <w:pPr>
        <w:pStyle w:val="2"/>
      </w:pPr>
      <w:r>
        <w:t>Самоидентификация баз</w:t>
      </w:r>
    </w:p>
    <w:p w:rsidR="00B36DBC" w:rsidRDefault="00B36DBC" w:rsidP="00A9603F"/>
    <w:p w:rsidR="00A9603F" w:rsidRDefault="00A9603F" w:rsidP="00A9603F">
      <w:r>
        <w:t>В дополнение к типовому механизму БСП</w:t>
      </w:r>
      <w:r w:rsidRPr="000976BE">
        <w:t>2</w:t>
      </w:r>
      <w:r>
        <w:t xml:space="preserve"> рекомендуется использовать дополнительный механизм контроля в виде:</w:t>
      </w:r>
    </w:p>
    <w:p w:rsidR="00A9603F" w:rsidRDefault="00A9603F" w:rsidP="00A9603F">
      <w:pPr>
        <w:pStyle w:val="aff0"/>
        <w:numPr>
          <w:ilvl w:val="0"/>
          <w:numId w:val="14"/>
        </w:numPr>
      </w:pPr>
      <w:r>
        <w:t>Константа с адресом рабочей базы – можно через механизм настроек (см. выше)</w:t>
      </w:r>
    </w:p>
    <w:p w:rsidR="00A9603F" w:rsidRDefault="00A9603F" w:rsidP="00A9603F">
      <w:pPr>
        <w:pStyle w:val="aff0"/>
        <w:numPr>
          <w:ilvl w:val="0"/>
          <w:numId w:val="14"/>
        </w:numPr>
      </w:pPr>
      <w:r>
        <w:t>Проверка при старте ИБ, рабочая ли это база – можно через механизм инициализации (см. выше)</w:t>
      </w:r>
    </w:p>
    <w:p w:rsidR="00A9603F" w:rsidRDefault="00A9603F" w:rsidP="00A9603F">
      <w:pPr>
        <w:pStyle w:val="aff0"/>
        <w:numPr>
          <w:ilvl w:val="0"/>
          <w:numId w:val="14"/>
        </w:numPr>
      </w:pPr>
      <w:r>
        <w:t>Замена заголовка системы для нерабочих баз</w:t>
      </w:r>
    </w:p>
    <w:p w:rsidR="00A9603F" w:rsidRDefault="00A9603F" w:rsidP="00A9603F">
      <w:pPr>
        <w:pStyle w:val="aff0"/>
        <w:numPr>
          <w:ilvl w:val="0"/>
          <w:numId w:val="14"/>
        </w:numPr>
      </w:pPr>
      <w:r>
        <w:t>В критичных регламентных заданиях и сервисах делаем проверку и логику для рабочих и тестовых баз (обмены данными, сервисы, уведомления, «тяжелые» регламентные задания)</w:t>
      </w:r>
    </w:p>
    <w:p w:rsidR="00A9603F" w:rsidRDefault="00A9603F" w:rsidP="00A9603F">
      <w:pPr>
        <w:pStyle w:val="2"/>
      </w:pPr>
      <w:r>
        <w:t>Версии внешних отчётов и обработок</w:t>
      </w:r>
    </w:p>
    <w:p w:rsidR="00003EE8" w:rsidRDefault="00003EE8" w:rsidP="00A9603F">
      <w:pPr>
        <w:ind w:firstLine="720"/>
      </w:pPr>
    </w:p>
    <w:p w:rsidR="00A9603F" w:rsidRPr="002F0866" w:rsidRDefault="00A9603F" w:rsidP="00A9603F">
      <w:pPr>
        <w:ind w:firstLine="720"/>
      </w:pPr>
      <w:r w:rsidRPr="002F0866">
        <w:t xml:space="preserve">При использовании внешних отчетов и обработок в поле «Комментарий» следует указывать строку, отображающую условную версию объекта. Например, начиная с «v1.0» и далее увеличивая старший или младший номер (в зависимости от объёма изменений) при каждом цикле доработки объекта. </w:t>
      </w:r>
      <w:r>
        <w:t>Данный комментарий доступен из кода, и при открытии формы его следует добавлять к заголовку окна, тогда версия обработки или отчета всегда будет видна в заголовке формы.</w:t>
      </w:r>
    </w:p>
    <w:p w:rsidR="00A9603F" w:rsidRPr="002F0866" w:rsidRDefault="00A9603F" w:rsidP="00A9603F">
      <w:pPr>
        <w:ind w:firstLine="720"/>
      </w:pPr>
      <w:r>
        <w:rPr>
          <w:noProof/>
        </w:rPr>
        <w:drawing>
          <wp:inline distT="0" distB="0" distL="0" distR="0" wp14:anchorId="3592FDFF" wp14:editId="6326E757">
            <wp:extent cx="2428504" cy="1637147"/>
            <wp:effectExtent l="0" t="0" r="0" b="127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53675" cy="1654116"/>
                    </a:xfrm>
                    <a:prstGeom prst="rect">
                      <a:avLst/>
                    </a:prstGeom>
                  </pic:spPr>
                </pic:pic>
              </a:graphicData>
            </a:graphic>
          </wp:inline>
        </w:drawing>
      </w:r>
      <w:r w:rsidRPr="002F0866">
        <w:t xml:space="preserve"> </w:t>
      </w:r>
      <w:r>
        <w:rPr>
          <w:noProof/>
        </w:rPr>
        <w:drawing>
          <wp:inline distT="0" distB="0" distL="0" distR="0" wp14:anchorId="6685EE49" wp14:editId="3B13661F">
            <wp:extent cx="1680977" cy="361677"/>
            <wp:effectExtent l="0" t="0" r="0" b="63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13334" cy="368639"/>
                    </a:xfrm>
                    <a:prstGeom prst="rect">
                      <a:avLst/>
                    </a:prstGeom>
                  </pic:spPr>
                </pic:pic>
              </a:graphicData>
            </a:graphic>
          </wp:inline>
        </w:drawing>
      </w:r>
    </w:p>
    <w:p w:rsidR="00253989" w:rsidRDefault="00253989">
      <w:pPr>
        <w:pStyle w:val="2"/>
      </w:pPr>
      <w:r>
        <w:t>Настройка печати в конфигурациях на БСП</w:t>
      </w:r>
      <w:r>
        <w:tab/>
      </w:r>
    </w:p>
    <w:p w:rsidR="00253989" w:rsidRDefault="00253989" w:rsidP="00253989">
      <w:pPr>
        <w:pStyle w:val="aff4"/>
      </w:pPr>
    </w:p>
    <w:p w:rsidR="00253989" w:rsidRPr="00253989" w:rsidRDefault="00253989" w:rsidP="00253989">
      <w:pPr>
        <w:pStyle w:val="aff4"/>
      </w:pPr>
      <w:r w:rsidRPr="00253989">
        <w:t>Для подключения документа к подсистеме печати БСП</w:t>
      </w:r>
    </w:p>
    <w:p w:rsidR="00253989" w:rsidRPr="00253989" w:rsidRDefault="00253989" w:rsidP="00190AC5">
      <w:pPr>
        <w:pStyle w:val="aff4"/>
        <w:numPr>
          <w:ilvl w:val="0"/>
          <w:numId w:val="17"/>
        </w:numPr>
      </w:pPr>
      <w:r w:rsidRPr="00253989">
        <w:t xml:space="preserve"> Модуль формы документа "Процедура </w:t>
      </w:r>
      <w:proofErr w:type="spellStart"/>
      <w:r w:rsidRPr="00253989">
        <w:t>ПриСозданииНаСервере</w:t>
      </w:r>
      <w:proofErr w:type="spellEnd"/>
      <w:r w:rsidRPr="00253989">
        <w:t>" добавить вызов</w:t>
      </w:r>
      <w:r w:rsidR="008B6989">
        <w:br/>
      </w:r>
      <w:r w:rsidRPr="00253989">
        <w:t xml:space="preserve">    // </w:t>
      </w:r>
      <w:proofErr w:type="spellStart"/>
      <w:r w:rsidRPr="00253989">
        <w:t>СтандартныеПодсистемы.Печать</w:t>
      </w:r>
      <w:proofErr w:type="spellEnd"/>
      <w:r w:rsidR="008B6989">
        <w:br/>
      </w:r>
      <w:r w:rsidRPr="00253989">
        <w:lastRenderedPageBreak/>
        <w:t xml:space="preserve">    </w:t>
      </w:r>
      <w:proofErr w:type="spellStart"/>
      <w:r w:rsidRPr="00253989">
        <w:t>УправлениеПечатью.ПриСозданииНаСервере</w:t>
      </w:r>
      <w:proofErr w:type="spellEnd"/>
      <w:r w:rsidRPr="00253989">
        <w:t>(</w:t>
      </w:r>
      <w:proofErr w:type="spellStart"/>
      <w:r w:rsidRPr="00253989">
        <w:t>ЭтаФорма</w:t>
      </w:r>
      <w:proofErr w:type="spellEnd"/>
      <w:r w:rsidRPr="00253989">
        <w:t xml:space="preserve">, </w:t>
      </w:r>
      <w:proofErr w:type="spellStart"/>
      <w:r w:rsidRPr="00253989">
        <w:t>Элементы.ПодменюПечать</w:t>
      </w:r>
      <w:proofErr w:type="spellEnd"/>
      <w:r w:rsidRPr="00253989">
        <w:t>);</w:t>
      </w:r>
      <w:r w:rsidR="008B6989">
        <w:br/>
      </w:r>
      <w:r w:rsidRPr="00253989">
        <w:t xml:space="preserve">    // Конец </w:t>
      </w:r>
      <w:proofErr w:type="spellStart"/>
      <w:r w:rsidRPr="00253989">
        <w:t>СтандартныеПодсистемы.Печать</w:t>
      </w:r>
      <w:proofErr w:type="spellEnd"/>
    </w:p>
    <w:p w:rsidR="00253989" w:rsidRPr="00253989" w:rsidRDefault="00253989" w:rsidP="007C1ACC">
      <w:pPr>
        <w:pStyle w:val="aff4"/>
        <w:numPr>
          <w:ilvl w:val="0"/>
          <w:numId w:val="17"/>
        </w:numPr>
      </w:pPr>
      <w:r w:rsidRPr="00253989">
        <w:t xml:space="preserve"> Модуль формы документа - добавить процедуру</w:t>
      </w:r>
      <w:r w:rsidR="008B6989">
        <w:br/>
      </w:r>
      <w:r w:rsidRPr="00253989">
        <w:t xml:space="preserve">// </w:t>
      </w:r>
      <w:proofErr w:type="spellStart"/>
      <w:r w:rsidRPr="00253989">
        <w:t>СтандартныеПодсистемы.Печать</w:t>
      </w:r>
      <w:proofErr w:type="spellEnd"/>
      <w:r w:rsidR="008B6989">
        <w:br/>
      </w:r>
      <w:r w:rsidRPr="00253989">
        <w:t>&amp;</w:t>
      </w:r>
      <w:proofErr w:type="spellStart"/>
      <w:r w:rsidRPr="00253989">
        <w:t>НаКлиенте</w:t>
      </w:r>
      <w:proofErr w:type="spellEnd"/>
      <w:r w:rsidR="008B6989">
        <w:br/>
      </w:r>
      <w:r w:rsidRPr="00253989">
        <w:t xml:space="preserve">Процедура </w:t>
      </w:r>
      <w:proofErr w:type="spellStart"/>
      <w:r w:rsidRPr="00253989">
        <w:t>Подключаемый_ВыполнитьКомандуПечати</w:t>
      </w:r>
      <w:proofErr w:type="spellEnd"/>
      <w:r w:rsidRPr="00253989">
        <w:t xml:space="preserve">(Команда)    </w:t>
      </w:r>
      <w:r w:rsidR="008B6989">
        <w:br/>
      </w:r>
      <w:r w:rsidRPr="00253989">
        <w:t xml:space="preserve"> УправлениеПечатьюКлиент.ВыполнитьПодключаемуюКомандуПечати(Команда, </w:t>
      </w:r>
      <w:proofErr w:type="spellStart"/>
      <w:r w:rsidRPr="00253989">
        <w:t>ЭтаФорма</w:t>
      </w:r>
      <w:proofErr w:type="spellEnd"/>
      <w:r w:rsidRPr="00253989">
        <w:t xml:space="preserve">, Объект);    </w:t>
      </w:r>
      <w:r w:rsidR="008B6989">
        <w:br/>
      </w:r>
      <w:proofErr w:type="spellStart"/>
      <w:r w:rsidRPr="00253989">
        <w:t>КонецПроцедуры</w:t>
      </w:r>
      <w:proofErr w:type="spellEnd"/>
      <w:r w:rsidR="008B6989">
        <w:br/>
      </w:r>
      <w:r w:rsidRPr="00253989">
        <w:t xml:space="preserve">// Конец </w:t>
      </w:r>
      <w:proofErr w:type="spellStart"/>
      <w:r w:rsidRPr="00253989">
        <w:t>СтандартныеПодсистемы.Печать</w:t>
      </w:r>
      <w:proofErr w:type="spellEnd"/>
    </w:p>
    <w:p w:rsidR="00253989" w:rsidRPr="00253989" w:rsidRDefault="00253989" w:rsidP="00253989">
      <w:pPr>
        <w:pStyle w:val="aff4"/>
        <w:numPr>
          <w:ilvl w:val="0"/>
          <w:numId w:val="17"/>
        </w:numPr>
      </w:pPr>
      <w:r w:rsidRPr="00253989">
        <w:t>Форма документа - добавить элемент формы группа "</w:t>
      </w:r>
      <w:proofErr w:type="spellStart"/>
      <w:r w:rsidRPr="00253989">
        <w:t>ПодменюПечать</w:t>
      </w:r>
      <w:proofErr w:type="spellEnd"/>
      <w:r w:rsidRPr="00253989">
        <w:t>" в командную панель формы.</w:t>
      </w:r>
    </w:p>
    <w:p w:rsidR="008B6989" w:rsidRDefault="00253989" w:rsidP="008B6989">
      <w:pPr>
        <w:pStyle w:val="aff4"/>
        <w:numPr>
          <w:ilvl w:val="0"/>
          <w:numId w:val="17"/>
        </w:numPr>
      </w:pPr>
      <w:r w:rsidRPr="00253989">
        <w:t>Модуль менеджера документа</w:t>
      </w:r>
    </w:p>
    <w:p w:rsidR="00253989" w:rsidRPr="00253989" w:rsidRDefault="00253989" w:rsidP="008B6989">
      <w:pPr>
        <w:pStyle w:val="aff4"/>
        <w:ind w:left="720"/>
      </w:pPr>
      <w:r w:rsidRPr="00253989">
        <w:t>#Область Печать</w:t>
      </w:r>
    </w:p>
    <w:p w:rsidR="00253989" w:rsidRPr="00253989" w:rsidRDefault="00253989" w:rsidP="00253989">
      <w:pPr>
        <w:pStyle w:val="aff4"/>
        <w:ind w:left="720"/>
      </w:pPr>
      <w:r w:rsidRPr="00253989">
        <w:t>// Заполняет список команд печати.</w:t>
      </w:r>
    </w:p>
    <w:p w:rsidR="00253989" w:rsidRPr="00253989" w:rsidRDefault="00253989" w:rsidP="00253989">
      <w:pPr>
        <w:pStyle w:val="aff4"/>
        <w:ind w:left="720"/>
      </w:pPr>
      <w:r w:rsidRPr="00253989">
        <w:t>// Параметры:</w:t>
      </w:r>
    </w:p>
    <w:p w:rsidR="00253989" w:rsidRPr="00253989" w:rsidRDefault="00253989" w:rsidP="00253989">
      <w:pPr>
        <w:pStyle w:val="aff4"/>
        <w:ind w:left="720"/>
      </w:pPr>
      <w:r w:rsidRPr="00253989">
        <w:t xml:space="preserve">//   </w:t>
      </w:r>
      <w:proofErr w:type="spellStart"/>
      <w:r w:rsidRPr="00253989">
        <w:t>КомандыПечати</w:t>
      </w:r>
      <w:proofErr w:type="spellEnd"/>
      <w:r w:rsidRPr="00253989">
        <w:t xml:space="preserve"> - </w:t>
      </w:r>
      <w:proofErr w:type="spellStart"/>
      <w:r w:rsidRPr="00253989">
        <w:t>ТаблицаЗначен</w:t>
      </w:r>
      <w:r>
        <w:t>ий</w:t>
      </w:r>
      <w:proofErr w:type="spellEnd"/>
      <w:r>
        <w:t xml:space="preserve"> - состав полей см. в </w:t>
      </w:r>
      <w:proofErr w:type="spellStart"/>
      <w:r>
        <w:t>функции</w:t>
      </w:r>
      <w:r w:rsidRPr="00253989">
        <w:t>УправлениеПечатью.СоздатьКоллекциюКомандПечати</w:t>
      </w:r>
      <w:proofErr w:type="spellEnd"/>
    </w:p>
    <w:p w:rsidR="00253989" w:rsidRPr="00253989" w:rsidRDefault="00253989" w:rsidP="00253989">
      <w:pPr>
        <w:pStyle w:val="aff4"/>
        <w:ind w:left="720"/>
      </w:pPr>
      <w:r w:rsidRPr="00253989">
        <w:t xml:space="preserve">Процедура </w:t>
      </w:r>
      <w:proofErr w:type="spellStart"/>
      <w:r w:rsidRPr="00253989">
        <w:t>ДобавитьКомандыПечати</w:t>
      </w:r>
      <w:proofErr w:type="spellEnd"/>
      <w:r w:rsidRPr="00253989">
        <w:t>(</w:t>
      </w:r>
      <w:proofErr w:type="spellStart"/>
      <w:r w:rsidRPr="00253989">
        <w:t>КомандыПечати</w:t>
      </w:r>
      <w:proofErr w:type="spellEnd"/>
      <w:r w:rsidRPr="00253989">
        <w:t xml:space="preserve">) Экспорт         </w:t>
      </w:r>
    </w:p>
    <w:p w:rsidR="00253989" w:rsidRPr="00253989" w:rsidRDefault="00253989" w:rsidP="003F0AD0">
      <w:pPr>
        <w:pStyle w:val="aff4"/>
        <w:ind w:left="720"/>
      </w:pPr>
      <w:proofErr w:type="spellStart"/>
      <w:r w:rsidRPr="00253989">
        <w:t>КонецПроцедуры</w:t>
      </w:r>
      <w:proofErr w:type="spellEnd"/>
    </w:p>
    <w:p w:rsidR="00253989" w:rsidRPr="00253989" w:rsidRDefault="00253989" w:rsidP="003F0AD0">
      <w:pPr>
        <w:pStyle w:val="aff4"/>
        <w:ind w:left="720"/>
      </w:pPr>
      <w:r w:rsidRPr="00253989">
        <w:t xml:space="preserve">Процедура </w:t>
      </w:r>
      <w:proofErr w:type="gramStart"/>
      <w:r w:rsidRPr="00253989">
        <w:t>Печать(</w:t>
      </w:r>
      <w:proofErr w:type="spellStart"/>
      <w:proofErr w:type="gramEnd"/>
      <w:r w:rsidRPr="00253989">
        <w:t>МассивОбъектов</w:t>
      </w:r>
      <w:proofErr w:type="spellEnd"/>
      <w:r w:rsidRPr="00253989">
        <w:t xml:space="preserve">, </w:t>
      </w:r>
      <w:proofErr w:type="spellStart"/>
      <w:r w:rsidRPr="00253989">
        <w:t>ПараметрыПечати</w:t>
      </w:r>
      <w:proofErr w:type="spellEnd"/>
      <w:r w:rsidRPr="00253989">
        <w:t xml:space="preserve">, </w:t>
      </w:r>
      <w:proofErr w:type="spellStart"/>
      <w:r w:rsidRPr="00253989">
        <w:t>КоллекцияПечатныхФорм</w:t>
      </w:r>
      <w:proofErr w:type="spellEnd"/>
      <w:r w:rsidRPr="00253989">
        <w:t xml:space="preserve">, </w:t>
      </w:r>
      <w:proofErr w:type="spellStart"/>
      <w:r w:rsidRPr="00253989">
        <w:t>ОбъектыПечати</w:t>
      </w:r>
      <w:proofErr w:type="spellEnd"/>
      <w:r w:rsidRPr="00253989">
        <w:t xml:space="preserve">, </w:t>
      </w:r>
      <w:proofErr w:type="spellStart"/>
      <w:r w:rsidRPr="00253989">
        <w:t>ПараметрыВывода</w:t>
      </w:r>
      <w:proofErr w:type="spellEnd"/>
      <w:r w:rsidRPr="00253989">
        <w:t xml:space="preserve">) Экспорт    </w:t>
      </w:r>
    </w:p>
    <w:p w:rsidR="00253989" w:rsidRPr="00253989" w:rsidRDefault="00253989" w:rsidP="00253989">
      <w:pPr>
        <w:pStyle w:val="aff4"/>
        <w:ind w:left="720"/>
      </w:pPr>
      <w:proofErr w:type="spellStart"/>
      <w:r w:rsidRPr="00253989">
        <w:t>КонецПроцедуры</w:t>
      </w:r>
      <w:proofErr w:type="spellEnd"/>
    </w:p>
    <w:p w:rsidR="00253989" w:rsidRPr="00253989" w:rsidRDefault="00253989" w:rsidP="00253989">
      <w:pPr>
        <w:pStyle w:val="aff4"/>
        <w:ind w:left="720"/>
      </w:pPr>
      <w:r w:rsidRPr="00253989">
        <w:t>#</w:t>
      </w:r>
      <w:proofErr w:type="spellStart"/>
      <w:r w:rsidRPr="00253989">
        <w:t>КонецОбласти</w:t>
      </w:r>
      <w:proofErr w:type="spellEnd"/>
      <w:r w:rsidRPr="00253989">
        <w:t xml:space="preserve"> </w:t>
      </w:r>
    </w:p>
    <w:p w:rsidR="00253989" w:rsidRPr="00253989" w:rsidRDefault="00253989" w:rsidP="00B54E81">
      <w:pPr>
        <w:pStyle w:val="aff4"/>
        <w:numPr>
          <w:ilvl w:val="0"/>
          <w:numId w:val="17"/>
        </w:numPr>
      </w:pPr>
      <w:r w:rsidRPr="00253989">
        <w:t>Общий модуль "</w:t>
      </w:r>
      <w:proofErr w:type="spellStart"/>
      <w:r w:rsidRPr="00253989">
        <w:t>УправлениеПечатьюПереопределяемый</w:t>
      </w:r>
      <w:proofErr w:type="spellEnd"/>
      <w:r w:rsidRPr="00253989">
        <w:t xml:space="preserve">" Процедура </w:t>
      </w:r>
      <w:proofErr w:type="spellStart"/>
      <w:r w:rsidRPr="00253989">
        <w:t>ПриОпределенииОбъектовСКомандамиПечати</w:t>
      </w:r>
      <w:proofErr w:type="spellEnd"/>
      <w:r w:rsidRPr="00253989">
        <w:br/>
        <w:t>добавить по аналогии нужные объекты</w:t>
      </w:r>
    </w:p>
    <w:p w:rsidR="00253989" w:rsidRPr="00253989" w:rsidRDefault="00253989" w:rsidP="00253989">
      <w:pPr>
        <w:pStyle w:val="aff4"/>
        <w:ind w:left="720"/>
      </w:pPr>
      <w:proofErr w:type="gramStart"/>
      <w:r w:rsidRPr="00253989">
        <w:t>например</w:t>
      </w:r>
      <w:proofErr w:type="gramEnd"/>
      <w:r w:rsidRPr="00253989">
        <w:t>:</w:t>
      </w:r>
    </w:p>
    <w:p w:rsidR="00253989" w:rsidRPr="00253989" w:rsidRDefault="00253989" w:rsidP="008B6989">
      <w:pPr>
        <w:pStyle w:val="aff4"/>
        <w:ind w:left="720"/>
      </w:pPr>
      <w:r w:rsidRPr="00253989">
        <w:t>СписокОбъектов.Добавить(Документы.ИНАГРО_КорректировкаЗатратОперативногоУчета);</w:t>
      </w:r>
    </w:p>
    <w:p w:rsidR="00253989" w:rsidRPr="00253989" w:rsidRDefault="00253989" w:rsidP="00253989">
      <w:pPr>
        <w:pStyle w:val="aff4"/>
        <w:numPr>
          <w:ilvl w:val="0"/>
          <w:numId w:val="17"/>
        </w:numPr>
      </w:pPr>
      <w:r w:rsidRPr="00253989">
        <w:t>Форма списка документа - добавить элемент формы группа "</w:t>
      </w:r>
      <w:proofErr w:type="spellStart"/>
      <w:r w:rsidRPr="00253989">
        <w:t>ПодменюПечать</w:t>
      </w:r>
      <w:proofErr w:type="spellEnd"/>
      <w:r w:rsidRPr="00253989">
        <w:t>" в командную панель формы.</w:t>
      </w:r>
    </w:p>
    <w:p w:rsidR="00253989" w:rsidRPr="00253989" w:rsidRDefault="00253989" w:rsidP="00700CB9">
      <w:pPr>
        <w:pStyle w:val="aff4"/>
        <w:numPr>
          <w:ilvl w:val="0"/>
          <w:numId w:val="17"/>
        </w:numPr>
      </w:pPr>
      <w:r w:rsidRPr="00253989">
        <w:t xml:space="preserve">Модуль формы списка документа "Процедура </w:t>
      </w:r>
      <w:proofErr w:type="spellStart"/>
      <w:r w:rsidRPr="00253989">
        <w:t>ПриСозданииНаСервере</w:t>
      </w:r>
      <w:proofErr w:type="spellEnd"/>
      <w:r w:rsidRPr="00253989">
        <w:t xml:space="preserve">" добавить вызов    </w:t>
      </w:r>
      <w:r>
        <w:br/>
      </w:r>
      <w:r w:rsidRPr="00253989">
        <w:t xml:space="preserve">// </w:t>
      </w:r>
      <w:proofErr w:type="spellStart"/>
      <w:r w:rsidRPr="00253989">
        <w:t>СтандартныеПодсистемы.Печать</w:t>
      </w:r>
      <w:proofErr w:type="spellEnd"/>
      <w:r>
        <w:br/>
      </w:r>
      <w:r w:rsidRPr="00253989">
        <w:t xml:space="preserve"> </w:t>
      </w:r>
      <w:proofErr w:type="spellStart"/>
      <w:r w:rsidRPr="00253989">
        <w:t>УправлениеПечатью.ПриСозданииНаСервере</w:t>
      </w:r>
      <w:proofErr w:type="spellEnd"/>
      <w:r w:rsidRPr="00253989">
        <w:t>(</w:t>
      </w:r>
      <w:proofErr w:type="spellStart"/>
      <w:r w:rsidRPr="00253989">
        <w:t>ЭтаФорма</w:t>
      </w:r>
      <w:proofErr w:type="spellEnd"/>
      <w:r w:rsidRPr="00253989">
        <w:t xml:space="preserve">, </w:t>
      </w:r>
      <w:proofErr w:type="spellStart"/>
      <w:r w:rsidRPr="00253989">
        <w:t>Элементы.ПодменюПечать</w:t>
      </w:r>
      <w:proofErr w:type="spellEnd"/>
      <w:r w:rsidRPr="00253989">
        <w:t xml:space="preserve">);    </w:t>
      </w:r>
      <w:r>
        <w:br/>
      </w:r>
      <w:r w:rsidRPr="00253989">
        <w:t xml:space="preserve">// Конец </w:t>
      </w:r>
      <w:proofErr w:type="spellStart"/>
      <w:r w:rsidRPr="00253989">
        <w:t>СтандартныеПодсистемы.Печать</w:t>
      </w:r>
      <w:proofErr w:type="spellEnd"/>
    </w:p>
    <w:p w:rsidR="00253989" w:rsidRPr="00253989" w:rsidRDefault="00253989" w:rsidP="0077398D">
      <w:pPr>
        <w:pStyle w:val="aff4"/>
        <w:numPr>
          <w:ilvl w:val="0"/>
          <w:numId w:val="17"/>
        </w:numPr>
      </w:pPr>
      <w:r w:rsidRPr="00253989">
        <w:t>Модуль формы списка документа - добавить процедуру</w:t>
      </w:r>
      <w:r>
        <w:br/>
      </w:r>
      <w:r w:rsidRPr="00253989">
        <w:t xml:space="preserve">// </w:t>
      </w:r>
      <w:proofErr w:type="spellStart"/>
      <w:r w:rsidRPr="00253989">
        <w:t>СтандартныеПодсистемы.Печать</w:t>
      </w:r>
      <w:proofErr w:type="spellEnd"/>
      <w:r>
        <w:br/>
      </w:r>
      <w:r w:rsidRPr="00253989">
        <w:t>&amp;</w:t>
      </w:r>
      <w:proofErr w:type="spellStart"/>
      <w:r w:rsidRPr="00253989">
        <w:t>НаКлиенте</w:t>
      </w:r>
      <w:proofErr w:type="spellEnd"/>
      <w:r>
        <w:t xml:space="preserve"> </w:t>
      </w:r>
      <w:r>
        <w:br/>
      </w:r>
      <w:r w:rsidRPr="00253989">
        <w:t xml:space="preserve">Процедура </w:t>
      </w:r>
      <w:proofErr w:type="spellStart"/>
      <w:r w:rsidRPr="00253989">
        <w:t>Подключаемый_ВыполнитьКомандуПечати</w:t>
      </w:r>
      <w:proofErr w:type="spellEnd"/>
      <w:r w:rsidRPr="00253989">
        <w:t xml:space="preserve">(Команда)    </w:t>
      </w:r>
      <w:r>
        <w:br/>
      </w:r>
      <w:r w:rsidRPr="00253989">
        <w:t xml:space="preserve">  УправлениеПечатьюКлиент.ВыполнитьПодключаемуюКомандуПечати(Команда, </w:t>
      </w:r>
      <w:proofErr w:type="spellStart"/>
      <w:r w:rsidRPr="00253989">
        <w:t>ЭтаФорма</w:t>
      </w:r>
      <w:proofErr w:type="spellEnd"/>
      <w:r w:rsidRPr="00253989">
        <w:t xml:space="preserve">, </w:t>
      </w:r>
      <w:proofErr w:type="spellStart"/>
      <w:r w:rsidR="0077398D" w:rsidRPr="0077398D">
        <w:t>Элементы.Список</w:t>
      </w:r>
      <w:proofErr w:type="spellEnd"/>
      <w:r w:rsidRPr="00253989">
        <w:t xml:space="preserve">);    </w:t>
      </w:r>
      <w:proofErr w:type="spellStart"/>
      <w:r w:rsidRPr="00253989">
        <w:t>КонецПроцедуры</w:t>
      </w:r>
      <w:proofErr w:type="spellEnd"/>
      <w:r>
        <w:br/>
      </w:r>
      <w:r w:rsidRPr="00253989">
        <w:t xml:space="preserve">// Конец </w:t>
      </w:r>
      <w:proofErr w:type="spellStart"/>
      <w:r w:rsidRPr="00253989">
        <w:t>СтандартныеПодсистемы.Печать</w:t>
      </w:r>
      <w:proofErr w:type="spellEnd"/>
    </w:p>
    <w:p w:rsidR="00253989" w:rsidRPr="00253989" w:rsidRDefault="00253989" w:rsidP="00253989">
      <w:pPr>
        <w:ind w:firstLine="720"/>
      </w:pPr>
    </w:p>
    <w:sectPr w:rsidR="00253989" w:rsidRPr="00253989" w:rsidSect="00DE2D21">
      <w:footerReference w:type="default" r:id="rId39"/>
      <w:pgSz w:w="12240" w:h="15840" w:code="1"/>
      <w:pgMar w:top="1077" w:right="1134" w:bottom="1077"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1C9C" w:rsidRDefault="00391C9C">
      <w:pPr>
        <w:spacing w:after="0" w:line="240" w:lineRule="auto"/>
      </w:pPr>
      <w:r>
        <w:separator/>
      </w:r>
    </w:p>
  </w:endnote>
  <w:endnote w:type="continuationSeparator" w:id="0">
    <w:p w:rsidR="00391C9C" w:rsidRDefault="00391C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Yu Mincho">
    <w:altName w:val="MS Gothic"/>
    <w:panose1 w:val="00000000000000000000"/>
    <w:charset w:val="80"/>
    <w:family w:val="roman"/>
    <w:notTrueType/>
    <w:pitch w:val="default"/>
  </w:font>
  <w:font w:name="Calibri Light">
    <w:panose1 w:val="020F0302020204030204"/>
    <w:charset w:val="CC"/>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421A" w:rsidRPr="000103C6" w:rsidRDefault="00391C9C">
    <w:pPr>
      <w:pStyle w:val="ae"/>
      <w:rPr>
        <w:color w:val="0070C0"/>
      </w:rPr>
    </w:pPr>
    <w:sdt>
      <w:sdtPr>
        <w:rPr>
          <w:color w:val="0070C0"/>
        </w:rPr>
        <w:alias w:val="Заголовок"/>
        <w:tag w:val=""/>
        <w:id w:val="280004402"/>
        <w:placeholder>
          <w:docPart w:val="B7BFAA4096E94FE2B50DC3DE81E3F239"/>
        </w:placeholder>
        <w:dataBinding w:prefixMappings="xmlns:ns0='http://purl.org/dc/elements/1.1/' xmlns:ns1='http://schemas.openxmlformats.org/package/2006/metadata/core-properties' " w:xpath="/ns1:coreProperties[1]/ns0:title[1]" w:storeItemID="{6C3C8BC8-F283-45AE-878A-BAB7291924A1}"/>
        <w:text/>
      </w:sdtPr>
      <w:sdtEndPr/>
      <w:sdtContent>
        <w:r w:rsidR="006134E0">
          <w:rPr>
            <w:color w:val="0070C0"/>
          </w:rPr>
          <w:t>Принципы и приемы разработки</w:t>
        </w:r>
      </w:sdtContent>
    </w:sdt>
    <w:r w:rsidR="00E9421A" w:rsidRPr="000103C6">
      <w:rPr>
        <w:color w:val="0070C0"/>
      </w:rPr>
      <w:t xml:space="preserve"> - </w:t>
    </w:r>
    <w:sdt>
      <w:sdtPr>
        <w:rPr>
          <w:color w:val="0070C0"/>
        </w:rPr>
        <w:alias w:val="Дата"/>
        <w:tag w:val=""/>
        <w:id w:val="-1976370188"/>
        <w:placeholder>
          <w:docPart w:val="C77EF76BA16241E6813950FF9902054D"/>
        </w:placeholder>
        <w:dataBinding w:prefixMappings="xmlns:ns0='http://schemas.microsoft.com/office/2006/coverPageProps' " w:xpath="/ns0:CoverPageProperties[1]/ns0:PublishDate[1]" w:storeItemID="{55AF091B-3C7A-41E3-B477-F2FDAA23CFDA}"/>
        <w:date w:fullDate="2018-07-08T00:00:00Z">
          <w:dateFormat w:val="MMMM yyyy"/>
          <w:lid w:val="ru-RU"/>
          <w:storeMappedDataAs w:val="dateTime"/>
          <w:calendar w:val="gregorian"/>
        </w:date>
      </w:sdtPr>
      <w:sdtEndPr/>
      <w:sdtContent>
        <w:r w:rsidR="000103C6" w:rsidRPr="000103C6">
          <w:rPr>
            <w:color w:val="0070C0"/>
          </w:rPr>
          <w:t>июль 2018</w:t>
        </w:r>
      </w:sdtContent>
    </w:sdt>
    <w:r w:rsidR="00E9421A" w:rsidRPr="000103C6">
      <w:rPr>
        <w:color w:val="0070C0"/>
      </w:rPr>
      <w:ptab w:relativeTo="margin" w:alignment="right" w:leader="none"/>
    </w:r>
    <w:r w:rsidR="00E9421A" w:rsidRPr="000103C6">
      <w:rPr>
        <w:color w:val="0070C0"/>
      </w:rPr>
      <w:fldChar w:fldCharType="begin"/>
    </w:r>
    <w:r w:rsidR="00E9421A" w:rsidRPr="000103C6">
      <w:rPr>
        <w:color w:val="0070C0"/>
      </w:rPr>
      <w:instrText>PAGE   \* MERGEFORMAT</w:instrText>
    </w:r>
    <w:r w:rsidR="00E9421A" w:rsidRPr="000103C6">
      <w:rPr>
        <w:color w:val="0070C0"/>
      </w:rPr>
      <w:fldChar w:fldCharType="separate"/>
    </w:r>
    <w:r w:rsidR="006220A1">
      <w:rPr>
        <w:noProof/>
        <w:color w:val="0070C0"/>
      </w:rPr>
      <w:t>3</w:t>
    </w:r>
    <w:r w:rsidR="00E9421A" w:rsidRPr="000103C6">
      <w:rPr>
        <w:noProof/>
        <w:color w:val="0070C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1C9C" w:rsidRDefault="00391C9C">
      <w:pPr>
        <w:spacing w:after="0" w:line="240" w:lineRule="auto"/>
      </w:pPr>
      <w:r>
        <w:separator/>
      </w:r>
    </w:p>
  </w:footnote>
  <w:footnote w:type="continuationSeparator" w:id="0">
    <w:p w:rsidR="00391C9C" w:rsidRDefault="00391C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E695A"/>
    <w:multiLevelType w:val="hybridMultilevel"/>
    <w:tmpl w:val="C3B8EB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1AC2871"/>
    <w:multiLevelType w:val="hybridMultilevel"/>
    <w:tmpl w:val="22BE4F5C"/>
    <w:lvl w:ilvl="0" w:tplc="0419000F">
      <w:start w:val="1"/>
      <w:numFmt w:val="decimal"/>
      <w:lvlText w:val="%1."/>
      <w:lvlJc w:val="left"/>
      <w:pPr>
        <w:ind w:left="720" w:hanging="360"/>
      </w:pPr>
      <w:rPr>
        <w:rFonts w:hint="default"/>
        <w:color w:val="auto"/>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8E087B"/>
    <w:multiLevelType w:val="hybridMultilevel"/>
    <w:tmpl w:val="A22857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9643D"/>
    <w:multiLevelType w:val="hybridMultilevel"/>
    <w:tmpl w:val="77520F8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CB9220C"/>
    <w:multiLevelType w:val="hybridMultilevel"/>
    <w:tmpl w:val="C1D20B8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672AC5"/>
    <w:multiLevelType w:val="hybridMultilevel"/>
    <w:tmpl w:val="0930C9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DE32C5"/>
    <w:multiLevelType w:val="hybridMultilevel"/>
    <w:tmpl w:val="B4CC86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7AB4F85"/>
    <w:multiLevelType w:val="hybridMultilevel"/>
    <w:tmpl w:val="B98A56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4763136"/>
    <w:multiLevelType w:val="hybridMultilevel"/>
    <w:tmpl w:val="204A06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65D10D5"/>
    <w:multiLevelType w:val="hybridMultilevel"/>
    <w:tmpl w:val="DEBEBAE0"/>
    <w:lvl w:ilvl="0" w:tplc="0419000B">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2" w15:restartNumberingAfterBreak="0">
    <w:nsid w:val="4AE56C24"/>
    <w:multiLevelType w:val="hybridMultilevel"/>
    <w:tmpl w:val="C8B68AA6"/>
    <w:lvl w:ilvl="0" w:tplc="7FFA4152">
      <w:start w:val="1"/>
      <w:numFmt w:val="upperRoman"/>
      <w:pStyle w:val="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421E1C"/>
    <w:multiLevelType w:val="hybridMultilevel"/>
    <w:tmpl w:val="4456E6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2D15725"/>
    <w:multiLevelType w:val="hybridMultilevel"/>
    <w:tmpl w:val="BD90CEE8"/>
    <w:lvl w:ilvl="0" w:tplc="0419000F">
      <w:start w:val="1"/>
      <w:numFmt w:val="decimal"/>
      <w:lvlText w:val="%1."/>
      <w:lvlJc w:val="left"/>
      <w:pPr>
        <w:ind w:left="720" w:hanging="360"/>
      </w:pPr>
      <w:rPr>
        <w:rFonts w:hint="default"/>
      </w:rPr>
    </w:lvl>
    <w:lvl w:ilvl="1" w:tplc="0419000B">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D5B2C31"/>
    <w:multiLevelType w:val="hybridMultilevel"/>
    <w:tmpl w:val="04B86B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E4A74D9"/>
    <w:multiLevelType w:val="hybridMultilevel"/>
    <w:tmpl w:val="D42890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29A519D"/>
    <w:multiLevelType w:val="hybridMultilevel"/>
    <w:tmpl w:val="FA820E84"/>
    <w:lvl w:ilvl="0" w:tplc="3782D160">
      <w:start w:val="1"/>
      <w:numFmt w:val="upperRoman"/>
      <w:pStyle w:val="10"/>
      <w:lvlText w:val="%1."/>
      <w:lvlJc w:val="right"/>
      <w:pPr>
        <w:ind w:left="5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12"/>
  </w:num>
  <w:num w:numId="2">
    <w:abstractNumId w:val="5"/>
  </w:num>
  <w:num w:numId="3">
    <w:abstractNumId w:val="7"/>
  </w:num>
  <w:num w:numId="4">
    <w:abstractNumId w:val="17"/>
  </w:num>
  <w:num w:numId="5">
    <w:abstractNumId w:val="0"/>
  </w:num>
  <w:num w:numId="6">
    <w:abstractNumId w:val="14"/>
  </w:num>
  <w:num w:numId="7">
    <w:abstractNumId w:val="9"/>
  </w:num>
  <w:num w:numId="8">
    <w:abstractNumId w:val="11"/>
  </w:num>
  <w:num w:numId="9">
    <w:abstractNumId w:val="3"/>
  </w:num>
  <w:num w:numId="10">
    <w:abstractNumId w:val="15"/>
  </w:num>
  <w:num w:numId="11">
    <w:abstractNumId w:val="4"/>
  </w:num>
  <w:num w:numId="12">
    <w:abstractNumId w:val="1"/>
  </w:num>
  <w:num w:numId="13">
    <w:abstractNumId w:val="10"/>
  </w:num>
  <w:num w:numId="14">
    <w:abstractNumId w:val="13"/>
  </w:num>
  <w:num w:numId="15">
    <w:abstractNumId w:val="8"/>
  </w:num>
  <w:num w:numId="16">
    <w:abstractNumId w:val="16"/>
  </w:num>
  <w:num w:numId="17">
    <w:abstractNumId w:val="2"/>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9F5"/>
    <w:rsid w:val="00003EE8"/>
    <w:rsid w:val="000103C6"/>
    <w:rsid w:val="000517B9"/>
    <w:rsid w:val="00055973"/>
    <w:rsid w:val="00076CE4"/>
    <w:rsid w:val="000812C4"/>
    <w:rsid w:val="00095591"/>
    <w:rsid w:val="00095E93"/>
    <w:rsid w:val="000976BE"/>
    <w:rsid w:val="000D5B3B"/>
    <w:rsid w:val="000E316A"/>
    <w:rsid w:val="00110482"/>
    <w:rsid w:val="001120E8"/>
    <w:rsid w:val="001127E1"/>
    <w:rsid w:val="0016375D"/>
    <w:rsid w:val="001700DC"/>
    <w:rsid w:val="00171022"/>
    <w:rsid w:val="00180479"/>
    <w:rsid w:val="00184D72"/>
    <w:rsid w:val="00191D00"/>
    <w:rsid w:val="001B787A"/>
    <w:rsid w:val="001C130F"/>
    <w:rsid w:val="001F6125"/>
    <w:rsid w:val="001F65FE"/>
    <w:rsid w:val="00212212"/>
    <w:rsid w:val="00231B75"/>
    <w:rsid w:val="002334F2"/>
    <w:rsid w:val="002361BA"/>
    <w:rsid w:val="00253989"/>
    <w:rsid w:val="00283329"/>
    <w:rsid w:val="00295A4D"/>
    <w:rsid w:val="002A4004"/>
    <w:rsid w:val="002B6A94"/>
    <w:rsid w:val="002E13F9"/>
    <w:rsid w:val="002E220C"/>
    <w:rsid w:val="002F0866"/>
    <w:rsid w:val="002F1E46"/>
    <w:rsid w:val="00305FD7"/>
    <w:rsid w:val="00322C95"/>
    <w:rsid w:val="00323E3D"/>
    <w:rsid w:val="00332385"/>
    <w:rsid w:val="003329C8"/>
    <w:rsid w:val="003334B5"/>
    <w:rsid w:val="00347B87"/>
    <w:rsid w:val="00363D92"/>
    <w:rsid w:val="00386720"/>
    <w:rsid w:val="00391C9C"/>
    <w:rsid w:val="003B3D46"/>
    <w:rsid w:val="003E01B1"/>
    <w:rsid w:val="003F0AD0"/>
    <w:rsid w:val="004059DB"/>
    <w:rsid w:val="004123BC"/>
    <w:rsid w:val="0041687A"/>
    <w:rsid w:val="0043179C"/>
    <w:rsid w:val="00441B89"/>
    <w:rsid w:val="00476A27"/>
    <w:rsid w:val="004C511F"/>
    <w:rsid w:val="005072C6"/>
    <w:rsid w:val="00513CF1"/>
    <w:rsid w:val="00520337"/>
    <w:rsid w:val="00524BB4"/>
    <w:rsid w:val="00536238"/>
    <w:rsid w:val="00590584"/>
    <w:rsid w:val="00591944"/>
    <w:rsid w:val="005C1C4C"/>
    <w:rsid w:val="005D188A"/>
    <w:rsid w:val="005D5ACB"/>
    <w:rsid w:val="005F16C6"/>
    <w:rsid w:val="00610E39"/>
    <w:rsid w:val="006134E0"/>
    <w:rsid w:val="006220A1"/>
    <w:rsid w:val="00632D3E"/>
    <w:rsid w:val="00633B24"/>
    <w:rsid w:val="006429EC"/>
    <w:rsid w:val="00662CF5"/>
    <w:rsid w:val="00664593"/>
    <w:rsid w:val="0067188A"/>
    <w:rsid w:val="00684B74"/>
    <w:rsid w:val="006A34AA"/>
    <w:rsid w:val="006A637A"/>
    <w:rsid w:val="006B7355"/>
    <w:rsid w:val="006D5E9F"/>
    <w:rsid w:val="00736285"/>
    <w:rsid w:val="00746389"/>
    <w:rsid w:val="0077398D"/>
    <w:rsid w:val="007904D8"/>
    <w:rsid w:val="007B156E"/>
    <w:rsid w:val="007B1572"/>
    <w:rsid w:val="00812EF4"/>
    <w:rsid w:val="00825FF3"/>
    <w:rsid w:val="008313F8"/>
    <w:rsid w:val="0084317D"/>
    <w:rsid w:val="008513A0"/>
    <w:rsid w:val="0087005A"/>
    <w:rsid w:val="00874B55"/>
    <w:rsid w:val="008829F5"/>
    <w:rsid w:val="00890F4D"/>
    <w:rsid w:val="008B6989"/>
    <w:rsid w:val="008D7080"/>
    <w:rsid w:val="008F2209"/>
    <w:rsid w:val="008F6E92"/>
    <w:rsid w:val="009441C6"/>
    <w:rsid w:val="0095779F"/>
    <w:rsid w:val="009A52A3"/>
    <w:rsid w:val="009B184D"/>
    <w:rsid w:val="009D5293"/>
    <w:rsid w:val="009F14C0"/>
    <w:rsid w:val="00A1232F"/>
    <w:rsid w:val="00A13943"/>
    <w:rsid w:val="00A26552"/>
    <w:rsid w:val="00A714C1"/>
    <w:rsid w:val="00A9603F"/>
    <w:rsid w:val="00AD5244"/>
    <w:rsid w:val="00B36DBC"/>
    <w:rsid w:val="00B43798"/>
    <w:rsid w:val="00B553D2"/>
    <w:rsid w:val="00BA25F6"/>
    <w:rsid w:val="00BC6A01"/>
    <w:rsid w:val="00BC78BC"/>
    <w:rsid w:val="00C05711"/>
    <w:rsid w:val="00C16F28"/>
    <w:rsid w:val="00C51ECF"/>
    <w:rsid w:val="00C67ECA"/>
    <w:rsid w:val="00C8614C"/>
    <w:rsid w:val="00CD37CB"/>
    <w:rsid w:val="00D1302A"/>
    <w:rsid w:val="00D16F54"/>
    <w:rsid w:val="00D372AA"/>
    <w:rsid w:val="00D37AD8"/>
    <w:rsid w:val="00D45B4D"/>
    <w:rsid w:val="00D46121"/>
    <w:rsid w:val="00D779AD"/>
    <w:rsid w:val="00D8645B"/>
    <w:rsid w:val="00D9240D"/>
    <w:rsid w:val="00DD18E2"/>
    <w:rsid w:val="00DD34C9"/>
    <w:rsid w:val="00DE2960"/>
    <w:rsid w:val="00DE2BCA"/>
    <w:rsid w:val="00DE2D21"/>
    <w:rsid w:val="00DE47F6"/>
    <w:rsid w:val="00E032D1"/>
    <w:rsid w:val="00E32481"/>
    <w:rsid w:val="00E3766B"/>
    <w:rsid w:val="00E846D8"/>
    <w:rsid w:val="00E9421A"/>
    <w:rsid w:val="00E96065"/>
    <w:rsid w:val="00F0496E"/>
    <w:rsid w:val="00F10A0D"/>
    <w:rsid w:val="00F1167C"/>
    <w:rsid w:val="00F23EFC"/>
    <w:rsid w:val="00F96F08"/>
    <w:rsid w:val="00FA1171"/>
    <w:rsid w:val="00FA42E0"/>
    <w:rsid w:val="00FB3FA3"/>
    <w:rsid w:val="00FD4C0A"/>
    <w:rsid w:val="00FD5081"/>
    <w:rsid w:val="00FF5E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946BF1E"/>
  <w15:chartTrackingRefBased/>
  <w15:docId w15:val="{557F6A75-ACE1-48F4-8A76-92F675217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ru-RU" w:eastAsia="ru-RU"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5E9F"/>
  </w:style>
  <w:style w:type="paragraph" w:styleId="11">
    <w:name w:val="heading 1"/>
    <w:basedOn w:val="a"/>
    <w:next w:val="a"/>
    <w:link w:val="12"/>
    <w:uiPriority w:val="9"/>
    <w:qFormat/>
    <w:rsid w:val="006D5E9F"/>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6D5E9F"/>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3">
    <w:name w:val="heading 3"/>
    <w:basedOn w:val="a"/>
    <w:next w:val="a"/>
    <w:link w:val="30"/>
    <w:uiPriority w:val="9"/>
    <w:unhideWhenUsed/>
    <w:qFormat/>
    <w:rsid w:val="006D5E9F"/>
    <w:pPr>
      <w:pBdr>
        <w:top w:val="single" w:sz="6" w:space="2" w:color="5B9BD5" w:themeColor="accent1"/>
      </w:pBdr>
      <w:spacing w:before="300" w:after="0"/>
      <w:outlineLvl w:val="2"/>
    </w:pPr>
    <w:rPr>
      <w:caps/>
      <w:color w:val="1F4D78" w:themeColor="accent1" w:themeShade="7F"/>
      <w:spacing w:val="15"/>
    </w:rPr>
  </w:style>
  <w:style w:type="paragraph" w:styleId="4">
    <w:name w:val="heading 4"/>
    <w:basedOn w:val="a"/>
    <w:next w:val="a"/>
    <w:link w:val="40"/>
    <w:uiPriority w:val="9"/>
    <w:unhideWhenUsed/>
    <w:qFormat/>
    <w:rsid w:val="006D5E9F"/>
    <w:pPr>
      <w:pBdr>
        <w:top w:val="dotted" w:sz="6" w:space="2" w:color="5B9BD5" w:themeColor="accent1"/>
      </w:pBdr>
      <w:spacing w:before="200" w:after="0"/>
      <w:outlineLvl w:val="3"/>
    </w:pPr>
    <w:rPr>
      <w:caps/>
      <w:color w:val="2E74B5" w:themeColor="accent1" w:themeShade="BF"/>
      <w:spacing w:val="10"/>
    </w:rPr>
  </w:style>
  <w:style w:type="paragraph" w:styleId="5">
    <w:name w:val="heading 5"/>
    <w:basedOn w:val="a"/>
    <w:next w:val="a"/>
    <w:link w:val="50"/>
    <w:uiPriority w:val="9"/>
    <w:unhideWhenUsed/>
    <w:qFormat/>
    <w:rsid w:val="006D5E9F"/>
    <w:pPr>
      <w:pBdr>
        <w:bottom w:val="single" w:sz="6" w:space="1" w:color="5B9BD5" w:themeColor="accent1"/>
      </w:pBdr>
      <w:spacing w:before="200" w:after="0"/>
      <w:outlineLvl w:val="4"/>
    </w:pPr>
    <w:rPr>
      <w:caps/>
      <w:color w:val="2E74B5" w:themeColor="accent1" w:themeShade="BF"/>
      <w:spacing w:val="10"/>
    </w:rPr>
  </w:style>
  <w:style w:type="paragraph" w:styleId="6">
    <w:name w:val="heading 6"/>
    <w:basedOn w:val="a"/>
    <w:next w:val="a"/>
    <w:link w:val="60"/>
    <w:uiPriority w:val="9"/>
    <w:semiHidden/>
    <w:unhideWhenUsed/>
    <w:qFormat/>
    <w:rsid w:val="006D5E9F"/>
    <w:pPr>
      <w:pBdr>
        <w:bottom w:val="dotted" w:sz="6" w:space="1" w:color="5B9BD5" w:themeColor="accent1"/>
      </w:pBdr>
      <w:spacing w:before="200" w:after="0"/>
      <w:outlineLvl w:val="5"/>
    </w:pPr>
    <w:rPr>
      <w:caps/>
      <w:color w:val="2E74B5" w:themeColor="accent1" w:themeShade="BF"/>
      <w:spacing w:val="10"/>
    </w:rPr>
  </w:style>
  <w:style w:type="paragraph" w:styleId="7">
    <w:name w:val="heading 7"/>
    <w:basedOn w:val="a"/>
    <w:next w:val="a"/>
    <w:link w:val="70"/>
    <w:uiPriority w:val="9"/>
    <w:semiHidden/>
    <w:unhideWhenUsed/>
    <w:qFormat/>
    <w:rsid w:val="006D5E9F"/>
    <w:pPr>
      <w:spacing w:before="200" w:after="0"/>
      <w:outlineLvl w:val="6"/>
    </w:pPr>
    <w:rPr>
      <w:caps/>
      <w:color w:val="2E74B5" w:themeColor="accent1" w:themeShade="BF"/>
      <w:spacing w:val="10"/>
    </w:rPr>
  </w:style>
  <w:style w:type="paragraph" w:styleId="8">
    <w:name w:val="heading 8"/>
    <w:basedOn w:val="a"/>
    <w:next w:val="a"/>
    <w:link w:val="80"/>
    <w:uiPriority w:val="9"/>
    <w:semiHidden/>
    <w:unhideWhenUsed/>
    <w:qFormat/>
    <w:rsid w:val="006D5E9F"/>
    <w:pPr>
      <w:spacing w:before="200" w:after="0"/>
      <w:outlineLvl w:val="7"/>
    </w:pPr>
    <w:rPr>
      <w:caps/>
      <w:spacing w:val="10"/>
      <w:sz w:val="18"/>
      <w:szCs w:val="18"/>
    </w:rPr>
  </w:style>
  <w:style w:type="paragraph" w:styleId="9">
    <w:name w:val="heading 9"/>
    <w:basedOn w:val="a"/>
    <w:next w:val="a"/>
    <w:link w:val="90"/>
    <w:uiPriority w:val="9"/>
    <w:semiHidden/>
    <w:unhideWhenUsed/>
    <w:qFormat/>
    <w:rsid w:val="006D5E9F"/>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3">
    <w:name w:val="заголовок 1"/>
    <w:basedOn w:val="a"/>
    <w:next w:val="a"/>
    <w:link w:val="14"/>
    <w:uiPriority w:val="9"/>
    <w:pPr>
      <w:keepNext/>
      <w:keepLines/>
      <w:pBdr>
        <w:bottom w:val="single" w:sz="8" w:space="0" w:color="DEEAF6" w:themeColor="accent1" w:themeTint="33"/>
      </w:pBdr>
      <w:outlineLvl w:val="0"/>
    </w:pPr>
    <w:rPr>
      <w:rFonts w:asciiTheme="majorHAnsi" w:eastAsiaTheme="majorEastAsia" w:hAnsiTheme="majorHAnsi" w:cstheme="majorBidi"/>
      <w:color w:val="5B9BD5" w:themeColor="accent1"/>
      <w:sz w:val="36"/>
      <w:szCs w:val="36"/>
    </w:rPr>
  </w:style>
  <w:style w:type="paragraph" w:customStyle="1" w:styleId="21">
    <w:name w:val="заголовок 2"/>
    <w:basedOn w:val="a"/>
    <w:next w:val="a"/>
    <w:link w:val="22"/>
    <w:uiPriority w:val="9"/>
    <w:unhideWhenUsed/>
    <w:pPr>
      <w:keepNext/>
      <w:keepLines/>
      <w:spacing w:before="120" w:after="120" w:line="240" w:lineRule="auto"/>
      <w:outlineLvl w:val="1"/>
    </w:pPr>
    <w:rPr>
      <w:b/>
      <w:bCs/>
      <w:sz w:val="26"/>
      <w:szCs w:val="26"/>
    </w:rPr>
  </w:style>
  <w:style w:type="paragraph" w:customStyle="1" w:styleId="31">
    <w:name w:val="заголовок 3"/>
    <w:basedOn w:val="a"/>
    <w:next w:val="a"/>
    <w:link w:val="32"/>
    <w:uiPriority w:val="9"/>
    <w:unhideWhenUsed/>
    <w:pPr>
      <w:keepNext/>
      <w:keepLines/>
      <w:spacing w:before="40" w:after="0"/>
      <w:outlineLvl w:val="2"/>
    </w:pPr>
    <w:rPr>
      <w:b/>
      <w:bCs/>
      <w:i/>
      <w:iCs/>
      <w:sz w:val="24"/>
      <w:szCs w:val="24"/>
    </w:rPr>
  </w:style>
  <w:style w:type="paragraph" w:customStyle="1" w:styleId="41">
    <w:name w:val="заголовок 4"/>
    <w:basedOn w:val="a"/>
    <w:next w:val="a"/>
    <w:link w:val="42"/>
    <w:uiPriority w:val="9"/>
    <w:semiHidden/>
    <w:unhideWhenUsed/>
    <w:pPr>
      <w:keepNext/>
      <w:keepLines/>
      <w:spacing w:before="40" w:after="0"/>
      <w:outlineLvl w:val="3"/>
    </w:pPr>
    <w:rPr>
      <w:rFonts w:asciiTheme="majorHAnsi" w:eastAsiaTheme="majorEastAsia" w:hAnsiTheme="majorHAnsi" w:cstheme="majorBidi"/>
      <w:i/>
      <w:iCs/>
      <w:color w:val="2E74B5" w:themeColor="accent1" w:themeShade="BF"/>
    </w:rPr>
  </w:style>
  <w:style w:type="paragraph" w:customStyle="1" w:styleId="a3">
    <w:name w:val="Эмблема"/>
    <w:basedOn w:val="a"/>
    <w:uiPriority w:val="99"/>
    <w:unhideWhenUsed/>
    <w:pPr>
      <w:spacing w:before="600"/>
    </w:pPr>
  </w:style>
  <w:style w:type="character" w:styleId="a4">
    <w:name w:val="Placeholder Text"/>
    <w:basedOn w:val="a0"/>
    <w:uiPriority w:val="99"/>
    <w:semiHidden/>
    <w:rPr>
      <w:color w:val="808080"/>
    </w:rPr>
  </w:style>
  <w:style w:type="paragraph" w:styleId="a5">
    <w:name w:val="Title"/>
    <w:basedOn w:val="a"/>
    <w:next w:val="a"/>
    <w:link w:val="a6"/>
    <w:uiPriority w:val="10"/>
    <w:qFormat/>
    <w:rsid w:val="006D5E9F"/>
    <w:pPr>
      <w:spacing w:before="0" w:after="0"/>
    </w:pPr>
    <w:rPr>
      <w:rFonts w:asciiTheme="majorHAnsi" w:eastAsiaTheme="majorEastAsia" w:hAnsiTheme="majorHAnsi" w:cstheme="majorBidi"/>
      <w:caps/>
      <w:color w:val="5B9BD5" w:themeColor="accent1"/>
      <w:spacing w:val="10"/>
      <w:sz w:val="52"/>
      <w:szCs w:val="52"/>
    </w:rPr>
  </w:style>
  <w:style w:type="character" w:customStyle="1" w:styleId="a6">
    <w:name w:val="Заголовок Знак"/>
    <w:basedOn w:val="a0"/>
    <w:link w:val="a5"/>
    <w:uiPriority w:val="10"/>
    <w:rsid w:val="006D5E9F"/>
    <w:rPr>
      <w:rFonts w:asciiTheme="majorHAnsi" w:eastAsiaTheme="majorEastAsia" w:hAnsiTheme="majorHAnsi" w:cstheme="majorBidi"/>
      <w:caps/>
      <w:color w:val="5B9BD5" w:themeColor="accent1"/>
      <w:spacing w:val="10"/>
      <w:sz w:val="52"/>
      <w:szCs w:val="52"/>
    </w:rPr>
  </w:style>
  <w:style w:type="paragraph" w:styleId="a7">
    <w:name w:val="Subtitle"/>
    <w:basedOn w:val="a"/>
    <w:next w:val="a"/>
    <w:link w:val="a8"/>
    <w:uiPriority w:val="11"/>
    <w:qFormat/>
    <w:rsid w:val="006D5E9F"/>
    <w:pPr>
      <w:spacing w:before="0" w:after="500" w:line="240" w:lineRule="auto"/>
    </w:pPr>
    <w:rPr>
      <w:caps/>
      <w:color w:val="595959" w:themeColor="text1" w:themeTint="A6"/>
      <w:spacing w:val="10"/>
      <w:sz w:val="21"/>
      <w:szCs w:val="21"/>
    </w:rPr>
  </w:style>
  <w:style w:type="character" w:customStyle="1" w:styleId="a8">
    <w:name w:val="Подзаголовок Знак"/>
    <w:basedOn w:val="a0"/>
    <w:link w:val="a7"/>
    <w:uiPriority w:val="11"/>
    <w:rsid w:val="006D5E9F"/>
    <w:rPr>
      <w:caps/>
      <w:color w:val="595959" w:themeColor="text1" w:themeTint="A6"/>
      <w:spacing w:val="10"/>
      <w:sz w:val="21"/>
      <w:szCs w:val="21"/>
    </w:rPr>
  </w:style>
  <w:style w:type="paragraph" w:customStyle="1" w:styleId="15">
    <w:name w:val="Без интервала1"/>
    <w:uiPriority w:val="1"/>
    <w:pPr>
      <w:spacing w:after="0" w:line="240" w:lineRule="auto"/>
    </w:pPr>
  </w:style>
  <w:style w:type="table" w:styleId="a9">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Контактные данные"/>
    <w:basedOn w:val="15"/>
    <w:rPr>
      <w:color w:val="FFFFFF" w:themeColor="background1"/>
      <w:sz w:val="22"/>
      <w:szCs w:val="22"/>
    </w:rPr>
  </w:style>
  <w:style w:type="paragraph" w:customStyle="1" w:styleId="ab">
    <w:name w:val="Табличное пространство"/>
    <w:basedOn w:val="15"/>
    <w:uiPriority w:val="99"/>
    <w:pPr>
      <w:spacing w:line="14" w:lineRule="exact"/>
    </w:pPr>
  </w:style>
  <w:style w:type="paragraph" w:customStyle="1" w:styleId="ac">
    <w:name w:val="верхний колонтитул"/>
    <w:basedOn w:val="a"/>
    <w:link w:val="ad"/>
    <w:uiPriority w:val="99"/>
    <w:unhideWhenUsed/>
    <w:pPr>
      <w:tabs>
        <w:tab w:val="center" w:pos="4680"/>
        <w:tab w:val="right" w:pos="9360"/>
      </w:tabs>
      <w:spacing w:after="0" w:line="240" w:lineRule="auto"/>
    </w:pPr>
  </w:style>
  <w:style w:type="character" w:customStyle="1" w:styleId="ad">
    <w:name w:val="Верхний колонтитул (знак)"/>
    <w:basedOn w:val="a0"/>
    <w:link w:val="ac"/>
    <w:uiPriority w:val="99"/>
  </w:style>
  <w:style w:type="paragraph" w:customStyle="1" w:styleId="ae">
    <w:name w:val="нижний колонтитул"/>
    <w:basedOn w:val="a"/>
    <w:link w:val="af"/>
    <w:uiPriority w:val="99"/>
    <w:unhideWhenUsed/>
    <w:pPr>
      <w:spacing w:after="0" w:line="240" w:lineRule="auto"/>
    </w:pPr>
    <w:rPr>
      <w:rFonts w:asciiTheme="majorHAnsi" w:eastAsiaTheme="majorEastAsia" w:hAnsiTheme="majorHAnsi" w:cstheme="majorBidi"/>
      <w:caps/>
      <w:color w:val="5B9BD5" w:themeColor="accent1"/>
      <w:sz w:val="16"/>
      <w:szCs w:val="16"/>
    </w:rPr>
  </w:style>
  <w:style w:type="character" w:customStyle="1" w:styleId="af">
    <w:name w:val="Нижний колонтитул (знак)"/>
    <w:basedOn w:val="a0"/>
    <w:link w:val="ae"/>
    <w:uiPriority w:val="99"/>
    <w:rPr>
      <w:rFonts w:asciiTheme="majorHAnsi" w:eastAsiaTheme="majorEastAsia" w:hAnsiTheme="majorHAnsi" w:cstheme="majorBidi"/>
      <w:caps/>
      <w:color w:val="5B9BD5" w:themeColor="accent1"/>
      <w:sz w:val="16"/>
      <w:szCs w:val="16"/>
    </w:rPr>
  </w:style>
  <w:style w:type="character" w:customStyle="1" w:styleId="14">
    <w:name w:val="Заголовок 1 (знак)"/>
    <w:basedOn w:val="a0"/>
    <w:link w:val="13"/>
    <w:uiPriority w:val="9"/>
    <w:rPr>
      <w:rFonts w:asciiTheme="majorHAnsi" w:eastAsiaTheme="majorEastAsia" w:hAnsiTheme="majorHAnsi" w:cstheme="majorBidi"/>
      <w:color w:val="5B9BD5" w:themeColor="accent1"/>
      <w:sz w:val="36"/>
      <w:szCs w:val="36"/>
    </w:rPr>
  </w:style>
  <w:style w:type="character" w:customStyle="1" w:styleId="22">
    <w:name w:val="Заголовок 2 (знак)"/>
    <w:basedOn w:val="a0"/>
    <w:link w:val="21"/>
    <w:uiPriority w:val="9"/>
    <w:rPr>
      <w:b/>
      <w:bCs/>
      <w:sz w:val="26"/>
      <w:szCs w:val="26"/>
    </w:rPr>
  </w:style>
  <w:style w:type="paragraph" w:styleId="af0">
    <w:name w:val="TOC Heading"/>
    <w:basedOn w:val="11"/>
    <w:next w:val="a"/>
    <w:uiPriority w:val="39"/>
    <w:unhideWhenUsed/>
    <w:qFormat/>
    <w:rsid w:val="006D5E9F"/>
    <w:pPr>
      <w:outlineLvl w:val="9"/>
    </w:pPr>
  </w:style>
  <w:style w:type="paragraph" w:customStyle="1" w:styleId="1">
    <w:name w:val="оглавление 1"/>
    <w:basedOn w:val="a"/>
    <w:next w:val="a"/>
    <w:autoRedefine/>
    <w:uiPriority w:val="39"/>
    <w:unhideWhenUsed/>
    <w:pPr>
      <w:numPr>
        <w:numId w:val="1"/>
      </w:numPr>
      <w:spacing w:after="140" w:line="240" w:lineRule="auto"/>
      <w:ind w:right="3240"/>
    </w:pPr>
    <w:rPr>
      <w:b/>
      <w:bCs/>
      <w:sz w:val="26"/>
      <w:szCs w:val="26"/>
    </w:rPr>
  </w:style>
  <w:style w:type="paragraph" w:customStyle="1" w:styleId="23">
    <w:name w:val="оглавление 2"/>
    <w:basedOn w:val="a"/>
    <w:next w:val="a"/>
    <w:autoRedefine/>
    <w:uiPriority w:val="39"/>
    <w:unhideWhenUsed/>
    <w:pPr>
      <w:tabs>
        <w:tab w:val="right" w:leader="dot" w:pos="9350"/>
      </w:tabs>
      <w:spacing w:after="100" w:line="240" w:lineRule="auto"/>
      <w:ind w:left="720" w:right="3240"/>
    </w:pPr>
    <w:rPr>
      <w:sz w:val="22"/>
      <w:szCs w:val="22"/>
    </w:rPr>
  </w:style>
  <w:style w:type="character" w:styleId="af1">
    <w:name w:val="Hyperlink"/>
    <w:basedOn w:val="a0"/>
    <w:uiPriority w:val="99"/>
    <w:unhideWhenUsed/>
    <w:rPr>
      <w:color w:val="0563C1" w:themeColor="hyperlink"/>
      <w:u w:val="single"/>
    </w:rPr>
  </w:style>
  <w:style w:type="character" w:customStyle="1" w:styleId="32">
    <w:name w:val="Заголовок 3 (знак)"/>
    <w:basedOn w:val="a0"/>
    <w:link w:val="31"/>
    <w:uiPriority w:val="9"/>
    <w:rPr>
      <w:b/>
      <w:bCs/>
      <w:i/>
      <w:iCs/>
      <w:sz w:val="24"/>
      <w:szCs w:val="24"/>
    </w:rPr>
  </w:style>
  <w:style w:type="paragraph" w:customStyle="1" w:styleId="af2">
    <w:name w:val="Альтернативная эмблема"/>
    <w:basedOn w:val="a"/>
    <w:uiPriority w:val="99"/>
    <w:unhideWhenUsed/>
    <w:pPr>
      <w:spacing w:before="720" w:line="240" w:lineRule="auto"/>
      <w:ind w:left="720"/>
    </w:pPr>
  </w:style>
  <w:style w:type="paragraph" w:customStyle="1" w:styleId="af3">
    <w:name w:val="Альтернативный нижний колонтитул"/>
    <w:basedOn w:val="a"/>
    <w:uiPriority w:val="99"/>
    <w:unhideWhenUsed/>
    <w:pPr>
      <w:spacing w:after="0" w:line="240" w:lineRule="auto"/>
    </w:pPr>
    <w:rPr>
      <w:i/>
      <w:iCs/>
      <w:sz w:val="18"/>
      <w:szCs w:val="18"/>
    </w:rPr>
  </w:style>
  <w:style w:type="table" w:customStyle="1" w:styleId="af4">
    <w:name w:val="Таблица советов"/>
    <w:basedOn w:val="a1"/>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af5">
    <w:name w:val="Текст совета"/>
    <w:basedOn w:val="a"/>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af6">
    <w:name w:val="Значок"/>
    <w:basedOn w:val="a"/>
    <w:uiPriority w:val="99"/>
    <w:unhideWhenUsed/>
    <w:pPr>
      <w:spacing w:before="160" w:after="160" w:line="240" w:lineRule="auto"/>
      <w:jc w:val="center"/>
    </w:pPr>
  </w:style>
  <w:style w:type="character" w:customStyle="1" w:styleId="42">
    <w:name w:val="Заголовок 4 (знак)"/>
    <w:basedOn w:val="a0"/>
    <w:link w:val="41"/>
    <w:uiPriority w:val="9"/>
    <w:semiHidden/>
    <w:rPr>
      <w:rFonts w:asciiTheme="majorHAnsi" w:eastAsiaTheme="majorEastAsia" w:hAnsiTheme="majorHAnsi" w:cstheme="majorBidi"/>
      <w:i/>
      <w:iCs/>
      <w:color w:val="2E74B5" w:themeColor="accent1" w:themeShade="BF"/>
    </w:rPr>
  </w:style>
  <w:style w:type="table" w:customStyle="1" w:styleId="af7">
    <w:name w:val="Финансовая таблица"/>
    <w:basedOn w:val="a1"/>
    <w:uiPriority w:val="99"/>
    <w:pPr>
      <w:spacing w:before="60" w:after="60" w:line="240" w:lineRule="auto"/>
    </w:pPr>
    <w:tblPr>
      <w:tblStyleRowBandSize w:val="1"/>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V w:val="single" w:sz="4" w:space="0" w:color="ACB9CA" w:themeColor="text2" w:themeTint="66"/>
      </w:tblBorders>
    </w:tblPr>
    <w:tblStylePr w:type="firstRow">
      <w:rPr>
        <w:rFonts w:asciiTheme="majorHAnsi" w:hAnsiTheme="majorHAnsi"/>
        <w:color w:val="FFFFFF" w:themeColor="background1"/>
        <w:sz w:val="16"/>
      </w:rPr>
      <w:tblPr/>
      <w:tcPr>
        <w:shd w:val="clear" w:color="auto" w:fill="5B9BD5" w:themeFill="accent1"/>
      </w:tcPr>
    </w:tblStylePr>
    <w:tblStylePr w:type="lastRow">
      <w:rPr>
        <w:rFonts w:asciiTheme="majorHAnsi" w:hAnsiTheme="majorHAnsi"/>
        <w:b/>
        <w:caps/>
        <w:smallCaps w:val="0"/>
        <w:color w:val="5B9BD5"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5DCE4" w:themeFill="text2" w:themeFillTint="33"/>
      </w:tcPr>
    </w:tblStylePr>
  </w:style>
  <w:style w:type="paragraph" w:customStyle="1" w:styleId="33">
    <w:name w:val="оглавление 3"/>
    <w:basedOn w:val="a"/>
    <w:next w:val="a"/>
    <w:autoRedefine/>
    <w:uiPriority w:val="39"/>
    <w:semiHidden/>
    <w:unhideWhenUsed/>
    <w:pPr>
      <w:spacing w:after="100"/>
      <w:ind w:left="720" w:right="3240"/>
    </w:pPr>
  </w:style>
  <w:style w:type="paragraph" w:customStyle="1" w:styleId="43">
    <w:name w:val="оглавление 4"/>
    <w:basedOn w:val="a"/>
    <w:next w:val="a"/>
    <w:autoRedefine/>
    <w:uiPriority w:val="39"/>
    <w:semiHidden/>
    <w:unhideWhenUsed/>
    <w:pPr>
      <w:spacing w:after="100"/>
      <w:ind w:left="720" w:right="3240"/>
    </w:pPr>
  </w:style>
  <w:style w:type="paragraph" w:styleId="10">
    <w:name w:val="toc 1"/>
    <w:basedOn w:val="a"/>
    <w:next w:val="a"/>
    <w:autoRedefine/>
    <w:uiPriority w:val="39"/>
    <w:unhideWhenUsed/>
    <w:rsid w:val="00FA42E0"/>
    <w:pPr>
      <w:numPr>
        <w:numId w:val="4"/>
      </w:numPr>
      <w:tabs>
        <w:tab w:val="right" w:leader="dot" w:pos="7082"/>
        <w:tab w:val="right" w:leader="dot" w:pos="9350"/>
      </w:tabs>
      <w:spacing w:after="100" w:line="240" w:lineRule="auto"/>
      <w:ind w:left="584" w:right="907" w:hanging="357"/>
    </w:pPr>
    <w:rPr>
      <w:b/>
      <w:sz w:val="26"/>
    </w:rPr>
  </w:style>
  <w:style w:type="paragraph" w:styleId="24">
    <w:name w:val="toc 2"/>
    <w:basedOn w:val="a"/>
    <w:next w:val="a"/>
    <w:autoRedefine/>
    <w:uiPriority w:val="39"/>
    <w:unhideWhenUsed/>
    <w:rsid w:val="00E3766B"/>
    <w:pPr>
      <w:tabs>
        <w:tab w:val="right" w:pos="9350"/>
      </w:tabs>
      <w:spacing w:after="100"/>
      <w:ind w:left="198" w:right="1021" w:firstLine="737"/>
      <w:contextualSpacing/>
    </w:pPr>
    <w:rPr>
      <w:sz w:val="22"/>
    </w:rPr>
  </w:style>
  <w:style w:type="paragraph" w:styleId="34">
    <w:name w:val="toc 3"/>
    <w:basedOn w:val="a"/>
    <w:next w:val="a"/>
    <w:autoRedefine/>
    <w:uiPriority w:val="39"/>
    <w:unhideWhenUsed/>
    <w:rsid w:val="004059DB"/>
    <w:pPr>
      <w:spacing w:after="100"/>
      <w:ind w:left="400"/>
    </w:pPr>
  </w:style>
  <w:style w:type="paragraph" w:styleId="af8">
    <w:name w:val="header"/>
    <w:basedOn w:val="a"/>
    <w:link w:val="af9"/>
    <w:uiPriority w:val="99"/>
    <w:unhideWhenUsed/>
    <w:rsid w:val="00FA42E0"/>
    <w:pPr>
      <w:tabs>
        <w:tab w:val="center" w:pos="4677"/>
        <w:tab w:val="right" w:pos="9355"/>
      </w:tabs>
      <w:spacing w:after="0" w:line="240" w:lineRule="auto"/>
    </w:pPr>
  </w:style>
  <w:style w:type="character" w:customStyle="1" w:styleId="af9">
    <w:name w:val="Верхний колонтитул Знак"/>
    <w:basedOn w:val="a0"/>
    <w:link w:val="af8"/>
    <w:uiPriority w:val="99"/>
    <w:rsid w:val="00FA42E0"/>
  </w:style>
  <w:style w:type="paragraph" w:styleId="afa">
    <w:name w:val="footer"/>
    <w:basedOn w:val="a"/>
    <w:link w:val="afb"/>
    <w:unhideWhenUsed/>
    <w:rsid w:val="00874B55"/>
    <w:pPr>
      <w:tabs>
        <w:tab w:val="center" w:pos="4677"/>
        <w:tab w:val="right" w:pos="9355"/>
      </w:tabs>
      <w:spacing w:after="0" w:line="240" w:lineRule="auto"/>
    </w:pPr>
    <w:rPr>
      <w:rFonts w:asciiTheme="majorHAnsi" w:hAnsiTheme="majorHAnsi"/>
      <w:caps/>
      <w:color w:val="5B9BD5" w:themeColor="accent1"/>
      <w:sz w:val="16"/>
    </w:rPr>
  </w:style>
  <w:style w:type="character" w:customStyle="1" w:styleId="afb">
    <w:name w:val="Нижний колонтитул Знак"/>
    <w:basedOn w:val="a0"/>
    <w:link w:val="afa"/>
    <w:rsid w:val="00874B55"/>
    <w:rPr>
      <w:rFonts w:asciiTheme="majorHAnsi" w:hAnsiTheme="majorHAnsi"/>
      <w:caps/>
      <w:color w:val="5B9BD5" w:themeColor="accent1"/>
      <w:sz w:val="16"/>
    </w:rPr>
  </w:style>
  <w:style w:type="paragraph" w:customStyle="1" w:styleId="16">
    <w:name w:val="Название1"/>
    <w:basedOn w:val="a"/>
    <w:next w:val="a"/>
    <w:link w:val="afc"/>
    <w:uiPriority w:val="10"/>
    <w:rsid w:val="0084317D"/>
    <w:pPr>
      <w:spacing w:after="600" w:line="240" w:lineRule="auto"/>
      <w:contextualSpacing/>
    </w:pPr>
    <w:rPr>
      <w:rFonts w:asciiTheme="majorHAnsi" w:eastAsiaTheme="majorEastAsia" w:hAnsiTheme="majorHAnsi" w:cstheme="majorBidi"/>
      <w:color w:val="5B9BD5" w:themeColor="accent1"/>
      <w:kern w:val="28"/>
      <w:sz w:val="96"/>
      <w:szCs w:val="96"/>
      <w:lang w:eastAsia="en-US"/>
    </w:rPr>
  </w:style>
  <w:style w:type="character" w:customStyle="1" w:styleId="afc">
    <w:name w:val="Название (знак)"/>
    <w:basedOn w:val="a0"/>
    <w:link w:val="16"/>
    <w:uiPriority w:val="10"/>
    <w:rsid w:val="0084317D"/>
    <w:rPr>
      <w:rFonts w:asciiTheme="majorHAnsi" w:eastAsiaTheme="majorEastAsia" w:hAnsiTheme="majorHAnsi" w:cstheme="majorBidi"/>
      <w:color w:val="5B9BD5" w:themeColor="accent1"/>
      <w:kern w:val="28"/>
      <w:sz w:val="96"/>
      <w:szCs w:val="96"/>
      <w:lang w:eastAsia="en-US"/>
    </w:rPr>
  </w:style>
  <w:style w:type="paragraph" w:customStyle="1" w:styleId="17">
    <w:name w:val="Подзаголовок1"/>
    <w:basedOn w:val="a"/>
    <w:next w:val="a"/>
    <w:link w:val="afd"/>
    <w:uiPriority w:val="11"/>
    <w:rsid w:val="0084317D"/>
    <w:pPr>
      <w:numPr>
        <w:ilvl w:val="1"/>
      </w:numPr>
      <w:spacing w:after="0" w:line="240" w:lineRule="auto"/>
    </w:pPr>
    <w:rPr>
      <w:sz w:val="32"/>
      <w:szCs w:val="32"/>
      <w:lang w:eastAsia="en-US"/>
    </w:rPr>
  </w:style>
  <w:style w:type="character" w:customStyle="1" w:styleId="afd">
    <w:name w:val="Подзаголовок (знак)"/>
    <w:basedOn w:val="a0"/>
    <w:link w:val="17"/>
    <w:uiPriority w:val="11"/>
    <w:rsid w:val="0084317D"/>
    <w:rPr>
      <w:sz w:val="32"/>
      <w:szCs w:val="32"/>
      <w:lang w:eastAsia="en-US"/>
    </w:rPr>
  </w:style>
  <w:style w:type="paragraph" w:customStyle="1" w:styleId="afe">
    <w:name w:val="Варианты эмблем"/>
    <w:basedOn w:val="a"/>
    <w:uiPriority w:val="99"/>
    <w:unhideWhenUsed/>
    <w:rsid w:val="0084317D"/>
    <w:pPr>
      <w:spacing w:before="720" w:line="240" w:lineRule="auto"/>
      <w:ind w:left="720"/>
    </w:pPr>
    <w:rPr>
      <w:rFonts w:eastAsiaTheme="minorHAnsi"/>
      <w:lang w:eastAsia="en-US"/>
    </w:rPr>
  </w:style>
  <w:style w:type="character" w:styleId="aff">
    <w:name w:val="FollowedHyperlink"/>
    <w:basedOn w:val="a0"/>
    <w:uiPriority w:val="99"/>
    <w:semiHidden/>
    <w:unhideWhenUsed/>
    <w:rsid w:val="000103C6"/>
    <w:rPr>
      <w:color w:val="954F72" w:themeColor="followedHyperlink"/>
      <w:u w:val="single"/>
    </w:rPr>
  </w:style>
  <w:style w:type="paragraph" w:styleId="aff0">
    <w:name w:val="List Paragraph"/>
    <w:basedOn w:val="a"/>
    <w:uiPriority w:val="34"/>
    <w:qFormat/>
    <w:rsid w:val="00664593"/>
    <w:pPr>
      <w:ind w:left="720"/>
      <w:contextualSpacing/>
    </w:pPr>
  </w:style>
  <w:style w:type="character" w:customStyle="1" w:styleId="12">
    <w:name w:val="Заголовок 1 Знак"/>
    <w:basedOn w:val="a0"/>
    <w:link w:val="11"/>
    <w:uiPriority w:val="9"/>
    <w:rsid w:val="006D5E9F"/>
    <w:rPr>
      <w:caps/>
      <w:color w:val="FFFFFF" w:themeColor="background1"/>
      <w:spacing w:val="15"/>
      <w:sz w:val="22"/>
      <w:szCs w:val="22"/>
      <w:shd w:val="clear" w:color="auto" w:fill="5B9BD5" w:themeFill="accent1"/>
    </w:rPr>
  </w:style>
  <w:style w:type="character" w:customStyle="1" w:styleId="20">
    <w:name w:val="Заголовок 2 Знак"/>
    <w:basedOn w:val="a0"/>
    <w:link w:val="2"/>
    <w:uiPriority w:val="9"/>
    <w:rsid w:val="006D5E9F"/>
    <w:rPr>
      <w:caps/>
      <w:spacing w:val="15"/>
      <w:shd w:val="clear" w:color="auto" w:fill="DEEAF6" w:themeFill="accent1" w:themeFillTint="33"/>
    </w:rPr>
  </w:style>
  <w:style w:type="character" w:customStyle="1" w:styleId="30">
    <w:name w:val="Заголовок 3 Знак"/>
    <w:basedOn w:val="a0"/>
    <w:link w:val="3"/>
    <w:uiPriority w:val="9"/>
    <w:rsid w:val="006D5E9F"/>
    <w:rPr>
      <w:caps/>
      <w:color w:val="1F4D78" w:themeColor="accent1" w:themeShade="7F"/>
      <w:spacing w:val="15"/>
    </w:rPr>
  </w:style>
  <w:style w:type="character" w:customStyle="1" w:styleId="40">
    <w:name w:val="Заголовок 4 Знак"/>
    <w:basedOn w:val="a0"/>
    <w:link w:val="4"/>
    <w:uiPriority w:val="9"/>
    <w:rsid w:val="006D5E9F"/>
    <w:rPr>
      <w:caps/>
      <w:color w:val="2E74B5" w:themeColor="accent1" w:themeShade="BF"/>
      <w:spacing w:val="10"/>
    </w:rPr>
  </w:style>
  <w:style w:type="character" w:customStyle="1" w:styleId="50">
    <w:name w:val="Заголовок 5 Знак"/>
    <w:basedOn w:val="a0"/>
    <w:link w:val="5"/>
    <w:uiPriority w:val="9"/>
    <w:rsid w:val="006D5E9F"/>
    <w:rPr>
      <w:caps/>
      <w:color w:val="2E74B5" w:themeColor="accent1" w:themeShade="BF"/>
      <w:spacing w:val="10"/>
    </w:rPr>
  </w:style>
  <w:style w:type="character" w:customStyle="1" w:styleId="60">
    <w:name w:val="Заголовок 6 Знак"/>
    <w:basedOn w:val="a0"/>
    <w:link w:val="6"/>
    <w:uiPriority w:val="9"/>
    <w:semiHidden/>
    <w:rsid w:val="006D5E9F"/>
    <w:rPr>
      <w:caps/>
      <w:color w:val="2E74B5" w:themeColor="accent1" w:themeShade="BF"/>
      <w:spacing w:val="10"/>
    </w:rPr>
  </w:style>
  <w:style w:type="character" w:customStyle="1" w:styleId="70">
    <w:name w:val="Заголовок 7 Знак"/>
    <w:basedOn w:val="a0"/>
    <w:link w:val="7"/>
    <w:uiPriority w:val="9"/>
    <w:semiHidden/>
    <w:rsid w:val="006D5E9F"/>
    <w:rPr>
      <w:caps/>
      <w:color w:val="2E74B5" w:themeColor="accent1" w:themeShade="BF"/>
      <w:spacing w:val="10"/>
    </w:rPr>
  </w:style>
  <w:style w:type="character" w:customStyle="1" w:styleId="80">
    <w:name w:val="Заголовок 8 Знак"/>
    <w:basedOn w:val="a0"/>
    <w:link w:val="8"/>
    <w:uiPriority w:val="9"/>
    <w:semiHidden/>
    <w:rsid w:val="006D5E9F"/>
    <w:rPr>
      <w:caps/>
      <w:spacing w:val="10"/>
      <w:sz w:val="18"/>
      <w:szCs w:val="18"/>
    </w:rPr>
  </w:style>
  <w:style w:type="character" w:customStyle="1" w:styleId="90">
    <w:name w:val="Заголовок 9 Знак"/>
    <w:basedOn w:val="a0"/>
    <w:link w:val="9"/>
    <w:uiPriority w:val="9"/>
    <w:semiHidden/>
    <w:rsid w:val="006D5E9F"/>
    <w:rPr>
      <w:i/>
      <w:iCs/>
      <w:caps/>
      <w:spacing w:val="10"/>
      <w:sz w:val="18"/>
      <w:szCs w:val="18"/>
    </w:rPr>
  </w:style>
  <w:style w:type="paragraph" w:styleId="aff1">
    <w:name w:val="caption"/>
    <w:basedOn w:val="a"/>
    <w:next w:val="a"/>
    <w:uiPriority w:val="35"/>
    <w:semiHidden/>
    <w:unhideWhenUsed/>
    <w:qFormat/>
    <w:rsid w:val="006D5E9F"/>
    <w:rPr>
      <w:b/>
      <w:bCs/>
      <w:color w:val="2E74B5" w:themeColor="accent1" w:themeShade="BF"/>
      <w:sz w:val="16"/>
      <w:szCs w:val="16"/>
    </w:rPr>
  </w:style>
  <w:style w:type="character" w:styleId="aff2">
    <w:name w:val="Strong"/>
    <w:uiPriority w:val="22"/>
    <w:qFormat/>
    <w:rsid w:val="006D5E9F"/>
    <w:rPr>
      <w:b/>
      <w:bCs/>
    </w:rPr>
  </w:style>
  <w:style w:type="character" w:styleId="aff3">
    <w:name w:val="Emphasis"/>
    <w:uiPriority w:val="20"/>
    <w:qFormat/>
    <w:rsid w:val="006D5E9F"/>
    <w:rPr>
      <w:caps/>
      <w:color w:val="1F4D78" w:themeColor="accent1" w:themeShade="7F"/>
      <w:spacing w:val="5"/>
    </w:rPr>
  </w:style>
  <w:style w:type="paragraph" w:styleId="aff4">
    <w:name w:val="No Spacing"/>
    <w:uiPriority w:val="1"/>
    <w:qFormat/>
    <w:rsid w:val="006D5E9F"/>
    <w:pPr>
      <w:spacing w:after="0" w:line="240" w:lineRule="auto"/>
    </w:pPr>
  </w:style>
  <w:style w:type="paragraph" w:styleId="25">
    <w:name w:val="Quote"/>
    <w:basedOn w:val="a"/>
    <w:next w:val="a"/>
    <w:link w:val="26"/>
    <w:uiPriority w:val="29"/>
    <w:qFormat/>
    <w:rsid w:val="006D5E9F"/>
    <w:rPr>
      <w:i/>
      <w:iCs/>
      <w:sz w:val="24"/>
      <w:szCs w:val="24"/>
    </w:rPr>
  </w:style>
  <w:style w:type="character" w:customStyle="1" w:styleId="26">
    <w:name w:val="Цитата 2 Знак"/>
    <w:basedOn w:val="a0"/>
    <w:link w:val="25"/>
    <w:uiPriority w:val="29"/>
    <w:rsid w:val="006D5E9F"/>
    <w:rPr>
      <w:i/>
      <w:iCs/>
      <w:sz w:val="24"/>
      <w:szCs w:val="24"/>
    </w:rPr>
  </w:style>
  <w:style w:type="paragraph" w:styleId="aff5">
    <w:name w:val="Intense Quote"/>
    <w:basedOn w:val="a"/>
    <w:next w:val="a"/>
    <w:link w:val="aff6"/>
    <w:uiPriority w:val="30"/>
    <w:qFormat/>
    <w:rsid w:val="006D5E9F"/>
    <w:pPr>
      <w:spacing w:before="240" w:after="240" w:line="240" w:lineRule="auto"/>
      <w:ind w:left="1080" w:right="1080"/>
      <w:jc w:val="center"/>
    </w:pPr>
    <w:rPr>
      <w:color w:val="5B9BD5" w:themeColor="accent1"/>
      <w:sz w:val="24"/>
      <w:szCs w:val="24"/>
    </w:rPr>
  </w:style>
  <w:style w:type="character" w:customStyle="1" w:styleId="aff6">
    <w:name w:val="Выделенная цитата Знак"/>
    <w:basedOn w:val="a0"/>
    <w:link w:val="aff5"/>
    <w:uiPriority w:val="30"/>
    <w:rsid w:val="006D5E9F"/>
    <w:rPr>
      <w:color w:val="5B9BD5" w:themeColor="accent1"/>
      <w:sz w:val="24"/>
      <w:szCs w:val="24"/>
    </w:rPr>
  </w:style>
  <w:style w:type="character" w:styleId="aff7">
    <w:name w:val="Subtle Emphasis"/>
    <w:uiPriority w:val="19"/>
    <w:qFormat/>
    <w:rsid w:val="006D5E9F"/>
    <w:rPr>
      <w:i/>
      <w:iCs/>
      <w:color w:val="1F4D78" w:themeColor="accent1" w:themeShade="7F"/>
    </w:rPr>
  </w:style>
  <w:style w:type="character" w:styleId="aff8">
    <w:name w:val="Intense Emphasis"/>
    <w:uiPriority w:val="21"/>
    <w:qFormat/>
    <w:rsid w:val="006D5E9F"/>
    <w:rPr>
      <w:b/>
      <w:bCs/>
      <w:caps/>
      <w:color w:val="1F4D78" w:themeColor="accent1" w:themeShade="7F"/>
      <w:spacing w:val="10"/>
    </w:rPr>
  </w:style>
  <w:style w:type="character" w:styleId="aff9">
    <w:name w:val="Subtle Reference"/>
    <w:uiPriority w:val="31"/>
    <w:qFormat/>
    <w:rsid w:val="006D5E9F"/>
    <w:rPr>
      <w:b/>
      <w:bCs/>
      <w:color w:val="5B9BD5" w:themeColor="accent1"/>
    </w:rPr>
  </w:style>
  <w:style w:type="character" w:styleId="affa">
    <w:name w:val="Intense Reference"/>
    <w:uiPriority w:val="32"/>
    <w:qFormat/>
    <w:rsid w:val="006D5E9F"/>
    <w:rPr>
      <w:b/>
      <w:bCs/>
      <w:i/>
      <w:iCs/>
      <w:caps/>
      <w:color w:val="5B9BD5" w:themeColor="accent1"/>
    </w:rPr>
  </w:style>
  <w:style w:type="character" w:styleId="affb">
    <w:name w:val="Book Title"/>
    <w:uiPriority w:val="33"/>
    <w:qFormat/>
    <w:rsid w:val="006D5E9F"/>
    <w:rPr>
      <w:b/>
      <w:bCs/>
      <w:i/>
      <w:iCs/>
      <w:spacing w:val="0"/>
    </w:rPr>
  </w:style>
  <w:style w:type="table" w:styleId="-51">
    <w:name w:val="Grid Table 5 Dark Accent 1"/>
    <w:basedOn w:val="a1"/>
    <w:uiPriority w:val="50"/>
    <w:rsid w:val="003323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affc">
    <w:name w:val="Normal (Web)"/>
    <w:basedOn w:val="a"/>
    <w:uiPriority w:val="99"/>
    <w:semiHidden/>
    <w:unhideWhenUsed/>
    <w:rsid w:val="00253989"/>
    <w:pPr>
      <w:spacing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0"/>
    <w:uiPriority w:val="99"/>
    <w:semiHidden/>
    <w:unhideWhenUsed/>
    <w:rsid w:val="00253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0">
    <w:name w:val="Стандартный HTML Знак"/>
    <w:basedOn w:val="a0"/>
    <w:link w:val="HTML"/>
    <w:uiPriority w:val="99"/>
    <w:semiHidden/>
    <w:rsid w:val="00253989"/>
    <w:rPr>
      <w:rFonts w:ascii="Courier New" w:eastAsia="Times New Roman" w:hAnsi="Courier New" w:cs="Courier New"/>
    </w:rPr>
  </w:style>
  <w:style w:type="character" w:styleId="HTML1">
    <w:name w:val="HTML Code"/>
    <w:basedOn w:val="a0"/>
    <w:uiPriority w:val="99"/>
    <w:semiHidden/>
    <w:unhideWhenUsed/>
    <w:rsid w:val="002539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68620">
      <w:bodyDiv w:val="1"/>
      <w:marLeft w:val="0"/>
      <w:marRight w:val="0"/>
      <w:marTop w:val="0"/>
      <w:marBottom w:val="0"/>
      <w:divBdr>
        <w:top w:val="none" w:sz="0" w:space="0" w:color="auto"/>
        <w:left w:val="none" w:sz="0" w:space="0" w:color="auto"/>
        <w:bottom w:val="none" w:sz="0" w:space="0" w:color="auto"/>
        <w:right w:val="none" w:sz="0" w:space="0" w:color="auto"/>
      </w:divBdr>
    </w:div>
    <w:div w:id="678894654">
      <w:bodyDiv w:val="1"/>
      <w:marLeft w:val="0"/>
      <w:marRight w:val="0"/>
      <w:marTop w:val="0"/>
      <w:marBottom w:val="0"/>
      <w:divBdr>
        <w:top w:val="none" w:sz="0" w:space="0" w:color="auto"/>
        <w:left w:val="none" w:sz="0" w:space="0" w:color="auto"/>
        <w:bottom w:val="none" w:sz="0" w:space="0" w:color="auto"/>
        <w:right w:val="none" w:sz="0" w:space="0" w:color="auto"/>
      </w:divBdr>
      <w:divsChild>
        <w:div w:id="1829903933">
          <w:marLeft w:val="0"/>
          <w:marRight w:val="0"/>
          <w:marTop w:val="0"/>
          <w:marBottom w:val="0"/>
          <w:divBdr>
            <w:top w:val="none" w:sz="0" w:space="0" w:color="auto"/>
            <w:left w:val="none" w:sz="0" w:space="0" w:color="auto"/>
            <w:bottom w:val="none" w:sz="0" w:space="0" w:color="auto"/>
            <w:right w:val="none" w:sz="0" w:space="0" w:color="auto"/>
          </w:divBdr>
        </w:div>
      </w:divsChild>
    </w:div>
    <w:div w:id="686370971">
      <w:bodyDiv w:val="1"/>
      <w:marLeft w:val="0"/>
      <w:marRight w:val="0"/>
      <w:marTop w:val="0"/>
      <w:marBottom w:val="0"/>
      <w:divBdr>
        <w:top w:val="none" w:sz="0" w:space="0" w:color="auto"/>
        <w:left w:val="none" w:sz="0" w:space="0" w:color="auto"/>
        <w:bottom w:val="none" w:sz="0" w:space="0" w:color="auto"/>
        <w:right w:val="none" w:sz="0" w:space="0" w:color="auto"/>
      </w:divBdr>
    </w:div>
    <w:div w:id="748773703">
      <w:bodyDiv w:val="1"/>
      <w:marLeft w:val="0"/>
      <w:marRight w:val="0"/>
      <w:marTop w:val="0"/>
      <w:marBottom w:val="0"/>
      <w:divBdr>
        <w:top w:val="none" w:sz="0" w:space="0" w:color="auto"/>
        <w:left w:val="none" w:sz="0" w:space="0" w:color="auto"/>
        <w:bottom w:val="none" w:sz="0" w:space="0" w:color="auto"/>
        <w:right w:val="none" w:sz="0" w:space="0" w:color="auto"/>
      </w:divBdr>
      <w:divsChild>
        <w:div w:id="262689665">
          <w:marLeft w:val="0"/>
          <w:marRight w:val="0"/>
          <w:marTop w:val="0"/>
          <w:marBottom w:val="0"/>
          <w:divBdr>
            <w:top w:val="none" w:sz="0" w:space="0" w:color="auto"/>
            <w:left w:val="none" w:sz="0" w:space="0" w:color="auto"/>
            <w:bottom w:val="none" w:sz="0" w:space="0" w:color="auto"/>
            <w:right w:val="none" w:sz="0" w:space="0" w:color="auto"/>
          </w:divBdr>
        </w:div>
      </w:divsChild>
    </w:div>
    <w:div w:id="1004937186">
      <w:bodyDiv w:val="1"/>
      <w:marLeft w:val="0"/>
      <w:marRight w:val="0"/>
      <w:marTop w:val="0"/>
      <w:marBottom w:val="0"/>
      <w:divBdr>
        <w:top w:val="none" w:sz="0" w:space="0" w:color="auto"/>
        <w:left w:val="none" w:sz="0" w:space="0" w:color="auto"/>
        <w:bottom w:val="none" w:sz="0" w:space="0" w:color="auto"/>
        <w:right w:val="none" w:sz="0" w:space="0" w:color="auto"/>
      </w:divBdr>
      <w:divsChild>
        <w:div w:id="150104239">
          <w:marLeft w:val="0"/>
          <w:marRight w:val="0"/>
          <w:marTop w:val="0"/>
          <w:marBottom w:val="0"/>
          <w:divBdr>
            <w:top w:val="none" w:sz="0" w:space="0" w:color="auto"/>
            <w:left w:val="none" w:sz="0" w:space="0" w:color="auto"/>
            <w:bottom w:val="none" w:sz="0" w:space="0" w:color="auto"/>
            <w:right w:val="none" w:sz="0" w:space="0" w:color="auto"/>
          </w:divBdr>
        </w:div>
      </w:divsChild>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emf"/><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github.com/PavelVir/Kamala_DOCs_GIT/tree/master/DOCs/Files" TargetMode="External"/><Relationship Id="rId17" Type="http://schemas.openxmlformats.org/officeDocument/2006/relationships/oleObject" Target="embeddings/oleObject1.bin"/><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hyperlink" Target="https://infostart.ru/public/304736/"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its.1c.ru/db/v8std"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oleObject" Target="embeddings/oleObject3.bin"/><Relationship Id="rId36" Type="http://schemas.openxmlformats.org/officeDocument/2006/relationships/image" Target="media/image21.png"/><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image" Target="media/image14.emf"/><Relationship Id="rId30" Type="http://schemas.openxmlformats.org/officeDocument/2006/relationships/image" Target="media/image15.png"/><Relationship Id="rId35"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vel\AppData\Roaming\Microsoft\&#1064;&#1072;&#1073;&#1083;&#1086;&#1085;&#1099;\&#1041;&#1080;&#1079;&#1085;&#1077;&#1089;-&#1087;&#1083;&#1072;&#1085;%20(&#1082;&#1088;&#1072;&#1089;&#1085;&#1086;&#1077;%20&#1086;&#1092;&#1086;&#1088;&#1084;&#1083;&#1077;&#1085;&#1080;&#107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0BFA67F29C74FB688198EBB9394DD7A"/>
        <w:category>
          <w:name w:val="Общие"/>
          <w:gallery w:val="placeholder"/>
        </w:category>
        <w:types>
          <w:type w:val="bbPlcHdr"/>
        </w:types>
        <w:behaviors>
          <w:behavior w:val="content"/>
        </w:behaviors>
        <w:guid w:val="{63E72798-AE4C-4A8D-8545-ACB8921F0745}"/>
      </w:docPartPr>
      <w:docPartBody>
        <w:p w:rsidR="00170551" w:rsidRDefault="008C0260">
          <w:pPr>
            <w:pStyle w:val="30BFA67F29C74FB688198EBB9394DD7A"/>
          </w:pPr>
          <w:r>
            <w:rPr>
              <w:rStyle w:val="a3"/>
            </w:rPr>
            <w:t>Щелкните здесь для ввода текста.</w:t>
          </w:r>
        </w:p>
      </w:docPartBody>
    </w:docPart>
    <w:docPart>
      <w:docPartPr>
        <w:name w:val="B7BFAA4096E94FE2B50DC3DE81E3F239"/>
        <w:category>
          <w:name w:val="Общие"/>
          <w:gallery w:val="placeholder"/>
        </w:category>
        <w:types>
          <w:type w:val="bbPlcHdr"/>
        </w:types>
        <w:behaviors>
          <w:behavior w:val="content"/>
        </w:behaviors>
        <w:guid w:val="{C30F1249-DB7F-44A9-B994-24AFD66A965D}"/>
      </w:docPartPr>
      <w:docPartBody>
        <w:p w:rsidR="00170551" w:rsidRDefault="008C0260">
          <w:pPr>
            <w:pStyle w:val="B7BFAA4096E94FE2B50DC3DE81E3F239"/>
          </w:pPr>
          <w:r>
            <w:t>[Заголовок бизнес-плана]</w:t>
          </w:r>
        </w:p>
      </w:docPartBody>
    </w:docPart>
    <w:docPart>
      <w:docPartPr>
        <w:name w:val="C77EF76BA16241E6813950FF9902054D"/>
        <w:category>
          <w:name w:val="Общие"/>
          <w:gallery w:val="placeholder"/>
        </w:category>
        <w:types>
          <w:type w:val="bbPlcHdr"/>
        </w:types>
        <w:behaviors>
          <w:behavior w:val="content"/>
        </w:behaviors>
        <w:guid w:val="{32DB87CA-FDFF-479A-A8CB-541EA90C1043}"/>
      </w:docPartPr>
      <w:docPartBody>
        <w:p w:rsidR="00170551" w:rsidRDefault="008C0260">
          <w:pPr>
            <w:pStyle w:val="C77EF76BA16241E6813950FF9902054D"/>
          </w:pPr>
          <w:r>
            <w:t>[Выберите дату]</w:t>
          </w:r>
        </w:p>
      </w:docPartBody>
    </w:docPart>
    <w:docPart>
      <w:docPartPr>
        <w:name w:val="9B01B0D172DA4D8F8C3528585B4C8292"/>
        <w:category>
          <w:name w:val="Общие"/>
          <w:gallery w:val="placeholder"/>
        </w:category>
        <w:types>
          <w:type w:val="bbPlcHdr"/>
        </w:types>
        <w:behaviors>
          <w:behavior w:val="content"/>
        </w:behaviors>
        <w:guid w:val="{834C7655-2903-4558-B078-DD8AEB68D493}"/>
      </w:docPartPr>
      <w:docPartBody>
        <w:p w:rsidR="00170551" w:rsidRDefault="00A97676" w:rsidP="00A97676">
          <w:pPr>
            <w:pStyle w:val="9B01B0D172DA4D8F8C3528585B4C8292"/>
          </w:pPr>
          <w:r>
            <w:rPr>
              <w:rStyle w:val="a3"/>
            </w:rPr>
            <w:t>Щелкните здесь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Yu Mincho">
    <w:altName w:val="MS Gothic"/>
    <w:panose1 w:val="00000000000000000000"/>
    <w:charset w:val="80"/>
    <w:family w:val="roman"/>
    <w:notTrueType/>
    <w:pitch w:val="default"/>
  </w:font>
  <w:font w:name="Calibri Light">
    <w:panose1 w:val="020F0302020204030204"/>
    <w:charset w:val="CC"/>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676"/>
    <w:rsid w:val="00170551"/>
    <w:rsid w:val="00304C58"/>
    <w:rsid w:val="00342F74"/>
    <w:rsid w:val="007523DB"/>
    <w:rsid w:val="0082791A"/>
    <w:rsid w:val="008C0260"/>
    <w:rsid w:val="00A97676"/>
    <w:rsid w:val="00AC6757"/>
    <w:rsid w:val="00DA36FC"/>
    <w:rsid w:val="00DA77FA"/>
    <w:rsid w:val="00E554BF"/>
    <w:rsid w:val="00EA395C"/>
    <w:rsid w:val="00FC49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97676"/>
    <w:rPr>
      <w:color w:val="808080"/>
    </w:rPr>
  </w:style>
  <w:style w:type="paragraph" w:customStyle="1" w:styleId="30BFA67F29C74FB688198EBB9394DD7A">
    <w:name w:val="30BFA67F29C74FB688198EBB9394DD7A"/>
  </w:style>
  <w:style w:type="paragraph" w:customStyle="1" w:styleId="7EBA27EF49F84EFE993D01D6193DFECF">
    <w:name w:val="7EBA27EF49F84EFE993D01D6193DFECF"/>
  </w:style>
  <w:style w:type="paragraph" w:customStyle="1" w:styleId="A25B739A45954B0D95B86F047EFCE434">
    <w:name w:val="A25B739A45954B0D95B86F047EFCE434"/>
  </w:style>
  <w:style w:type="paragraph" w:customStyle="1" w:styleId="B7BFAA4096E94FE2B50DC3DE81E3F239">
    <w:name w:val="B7BFAA4096E94FE2B50DC3DE81E3F239"/>
  </w:style>
  <w:style w:type="paragraph" w:customStyle="1" w:styleId="C77EF76BA16241E6813950FF9902054D">
    <w:name w:val="C77EF76BA16241E6813950FF9902054D"/>
  </w:style>
  <w:style w:type="paragraph" w:customStyle="1" w:styleId="F289C2A9B6B84EF18EA843EF9C9B5B53">
    <w:name w:val="F289C2A9B6B84EF18EA843EF9C9B5B53"/>
    <w:rsid w:val="00A97676"/>
  </w:style>
  <w:style w:type="paragraph" w:customStyle="1" w:styleId="9B01B0D172DA4D8F8C3528585B4C8292">
    <w:name w:val="9B01B0D172DA4D8F8C3528585B4C8292"/>
    <w:rsid w:val="00A976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2018-07-08T00:00:00</PublishDate>
  <Abstract/>
  <CompanyAddress>Киев
</CompanyAddress>
  <CompanyPhone/>
  <CompanyFax/>
  <CompanyEmail>kamala-soft.com</CompanyEmail>
</CoverPageProperties>
</file>

<file path=customXml/item2.xml><?xml version="1.0" encoding="utf-8"?>
<?mso-contentType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E65599DC-5923-43C6-8B23-399CC637C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Бизнес-план (красное оформление).dotx</Template>
  <TotalTime>485</TotalTime>
  <Pages>1</Pages>
  <Words>1939</Words>
  <Characters>11054</Characters>
  <Application>Microsoft Office Word</Application>
  <DocSecurity>0</DocSecurity>
  <Lines>92</Lines>
  <Paragraphs>25</Paragraphs>
  <ScaleCrop>false</ScaleCrop>
  <HeadingPairs>
    <vt:vector size="6" baseType="variant">
      <vt:variant>
        <vt:lpstr>Название</vt:lpstr>
      </vt:variant>
      <vt:variant>
        <vt:i4>1</vt:i4>
      </vt:variant>
      <vt:variant>
        <vt:lpstr>Title</vt:lpstr>
      </vt:variant>
      <vt:variant>
        <vt:i4>1</vt:i4>
      </vt:variant>
      <vt:variant>
        <vt:lpstr>Headings</vt:lpstr>
      </vt:variant>
      <vt:variant>
        <vt:i4>36</vt:i4>
      </vt:variant>
    </vt:vector>
  </HeadingPairs>
  <TitlesOfParts>
    <vt:vector size="38" baseType="lpstr">
      <vt:lpstr>Принципы и приемы разработки</vt:lpstr>
      <vt:lpstr/>
      <vt:lpstr>Пояснительная записка</vt:lpstr>
      <vt:lpstr>    Основные положения</vt:lpstr>
      <vt:lpstr>    Цели</vt:lpstr>
      <vt:lpstr>    Заявление о миссии</vt:lpstr>
      <vt:lpstr>    Факторы успеха</vt:lpstr>
      <vt:lpstr>Описание бизнеса</vt:lpstr>
      <vt:lpstr>    Форма собственности/юридическое лицо</vt:lpstr>
      <vt:lpstr>    Расположение</vt:lpstr>
      <vt:lpstr>    Внутреннее пространство</vt:lpstr>
      <vt:lpstr>    Время работы</vt:lpstr>
      <vt:lpstr>    Товары и услуги</vt:lpstr>
      <vt:lpstr>    Поставщики</vt:lpstr>
      <vt:lpstr>    Обслуживание</vt:lpstr>
      <vt:lpstr>    Производство</vt:lpstr>
      <vt:lpstr>    Управление</vt:lpstr>
      <vt:lpstr>    Управление финансами</vt:lpstr>
      <vt:lpstr>    Создание/приобретение компании</vt:lpstr>
      <vt:lpstr>Маркетинг</vt:lpstr>
      <vt:lpstr>    Анализ рынка</vt:lpstr>
      <vt:lpstr>    Сегментация рынка</vt:lpstr>
      <vt:lpstr>    Конкуренция</vt:lpstr>
      <vt:lpstr>    Ценообразование</vt:lpstr>
      <vt:lpstr>        Реклама и продвижение</vt:lpstr>
      <vt:lpstr>        Стратегия и реализация</vt:lpstr>
      <vt:lpstr>Приложение</vt:lpstr>
      <vt:lpstr>    Первоначальные расходы</vt:lpstr>
      <vt:lpstr>    Определение начального капитала</vt:lpstr>
      <vt:lpstr>    Денежный поток</vt:lpstr>
      <vt:lpstr>    Прогнозируемая прибыль</vt:lpstr>
      <vt:lpstr>    Отчет о прибылях и убытках</vt:lpstr>
      <vt:lpstr>        Прибыль и убытки (сравнение бюджета и фактического исполнения): (&lt;[Месяц и год начала]&gt;—&lt;[Месяц и год окончания</vt:lpstr>
      <vt:lpstr>    Балансовый отчет</vt:lpstr>
      <vt:lpstr>    Прогноз продаж</vt:lpstr>
      <vt:lpstr>    Вехи</vt:lpstr>
      <vt:lpstr>    Анализ безубыточности</vt:lpstr>
      <vt:lpstr>    Прочие документы</vt:lpstr>
    </vt:vector>
  </TitlesOfParts>
  <Company/>
  <LinksUpToDate>false</LinksUpToDate>
  <CharactersWithSpaces>12968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Принципы и приемы разработки</dc:title>
  <dc:subject>Для разработчиков и консультантов</dc:subject>
  <dc:creator>Pavel</dc:creator>
  <cp:keywords/>
  <dc:description/>
  <cp:lastModifiedBy>Pavel</cp:lastModifiedBy>
  <cp:revision>105</cp:revision>
  <dcterms:created xsi:type="dcterms:W3CDTF">2018-07-08T09:23:00Z</dcterms:created>
  <dcterms:modified xsi:type="dcterms:W3CDTF">2018-11-16T08:43:00Z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