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A08C6" w14:textId="77777777" w:rsidR="000D0098" w:rsidRDefault="00000000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简答题（有名词解释）</w:t>
      </w:r>
      <w:r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>小问</w:t>
      </w:r>
      <w:r>
        <w:rPr>
          <w:rFonts w:ascii="Arial" w:hAnsi="Arial" w:cs="Arial"/>
          <w:b/>
          <w:bCs/>
          <w:sz w:val="24"/>
          <w:szCs w:val="24"/>
        </w:rPr>
        <w:t xml:space="preserve"> 16</w:t>
      </w:r>
      <w:r>
        <w:rPr>
          <w:rFonts w:ascii="Arial" w:hAnsi="Arial" w:cs="Arial"/>
          <w:b/>
          <w:bCs/>
          <w:sz w:val="24"/>
          <w:szCs w:val="24"/>
        </w:rPr>
        <w:t>分</w:t>
      </w:r>
    </w:p>
    <w:p w14:paraId="6FBF776F" w14:textId="77777777" w:rsidR="000D0098" w:rsidRDefault="000D0098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F55BF8F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What is Project? </w:t>
      </w:r>
    </w:p>
    <w:p w14:paraId="37A28985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project is a </w:t>
      </w:r>
      <w:r>
        <w:rPr>
          <w:rFonts w:ascii="Arial" w:hAnsi="Arial" w:cs="Arial"/>
          <w:sz w:val="24"/>
          <w:szCs w:val="24"/>
          <w:highlight w:val="yellow"/>
        </w:rPr>
        <w:t>temporary</w:t>
      </w:r>
      <w:r>
        <w:rPr>
          <w:rFonts w:ascii="Arial" w:hAnsi="Arial" w:cs="Arial"/>
          <w:sz w:val="24"/>
          <w:szCs w:val="24"/>
        </w:rPr>
        <w:t xml:space="preserve"> endeavor undertaken to create a </w:t>
      </w:r>
      <w:r>
        <w:rPr>
          <w:rFonts w:ascii="Arial" w:hAnsi="Arial" w:cs="Arial"/>
          <w:sz w:val="24"/>
          <w:szCs w:val="24"/>
          <w:highlight w:val="yellow"/>
        </w:rPr>
        <w:t>unique</w:t>
      </w:r>
      <w:r>
        <w:rPr>
          <w:rFonts w:ascii="Arial" w:hAnsi="Arial" w:cs="Arial"/>
          <w:sz w:val="24"/>
          <w:szCs w:val="24"/>
        </w:rPr>
        <w:t xml:space="preserve"> product, service, or result </w:t>
      </w:r>
    </w:p>
    <w:p w14:paraId="71829279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393A2006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Project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 xml:space="preserve">Management? </w:t>
      </w:r>
    </w:p>
    <w:p w14:paraId="05EB4799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Project management is the </w:t>
      </w:r>
      <w:r>
        <w:rPr>
          <w:rFonts w:ascii="Arial" w:hAnsi="Arial" w:cs="Arial"/>
          <w:sz w:val="24"/>
          <w:szCs w:val="24"/>
          <w:highlight w:val="yellow"/>
        </w:rPr>
        <w:t>application</w:t>
      </w:r>
      <w:r>
        <w:rPr>
          <w:rFonts w:ascii="Arial" w:hAnsi="Arial" w:cs="Arial"/>
          <w:sz w:val="24"/>
          <w:szCs w:val="24"/>
        </w:rPr>
        <w:t xml:space="preserve"> of </w:t>
      </w:r>
      <w:r>
        <w:rPr>
          <w:rFonts w:ascii="Arial" w:hAnsi="Arial" w:cs="Arial"/>
          <w:sz w:val="24"/>
          <w:szCs w:val="24"/>
          <w:u w:val="single"/>
        </w:rPr>
        <w:t>knowledge, skills, tools and techniques</w:t>
      </w:r>
      <w:r>
        <w:rPr>
          <w:rFonts w:ascii="Arial" w:hAnsi="Arial" w:cs="Arial"/>
          <w:sz w:val="24"/>
          <w:szCs w:val="24"/>
        </w:rPr>
        <w:t xml:space="preserve"> to project activities to </w:t>
      </w:r>
      <w:r>
        <w:rPr>
          <w:rFonts w:ascii="Arial" w:hAnsi="Arial" w:cs="Arial"/>
          <w:sz w:val="24"/>
          <w:szCs w:val="24"/>
          <w:u w:val="single"/>
        </w:rPr>
        <w:t>meet the project requirements</w:t>
      </w:r>
      <w:r>
        <w:rPr>
          <w:rFonts w:ascii="Arial" w:hAnsi="Arial" w:cs="Arial"/>
          <w:sz w:val="24"/>
          <w:szCs w:val="24"/>
        </w:rPr>
        <w:t>.</w:t>
      </w:r>
    </w:p>
    <w:p w14:paraId="2E265BA6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1096C972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Five progress groups</w:t>
      </w:r>
      <w:r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b/>
          <w:bCs/>
          <w:sz w:val="24"/>
          <w:szCs w:val="24"/>
        </w:rPr>
        <w:t>ten knowledge areas</w:t>
      </w:r>
    </w:p>
    <w:p w14:paraId="03BAE19A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47</w:t>
      </w:r>
      <w:r>
        <w:rPr>
          <w:rFonts w:ascii="Arial" w:hAnsi="Arial" w:cs="Arial"/>
          <w:sz w:val="24"/>
          <w:szCs w:val="24"/>
        </w:rPr>
        <w:t xml:space="preserve"> logically grouped project management </w:t>
      </w:r>
      <w:r>
        <w:rPr>
          <w:rFonts w:ascii="Arial" w:hAnsi="Arial" w:cs="Arial"/>
          <w:b/>
          <w:bCs/>
          <w:sz w:val="24"/>
          <w:szCs w:val="24"/>
        </w:rPr>
        <w:t>processes</w:t>
      </w:r>
      <w:r>
        <w:rPr>
          <w:rFonts w:ascii="Arial" w:hAnsi="Arial" w:cs="Arial"/>
          <w:sz w:val="24"/>
          <w:szCs w:val="24"/>
        </w:rPr>
        <w:t>, which are categorized into 5 process groups.</w:t>
      </w:r>
    </w:p>
    <w:p w14:paraId="336D737D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08F45223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45EC5" wp14:editId="5DE4A5C6">
            <wp:extent cx="5274310" cy="3623310"/>
            <wp:effectExtent l="0" t="0" r="2540" b="0"/>
            <wp:docPr id="1803033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384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C662" w14:textId="77777777" w:rsidR="000D0098" w:rsidRDefault="000D0098">
      <w:pPr>
        <w:rPr>
          <w:rFonts w:ascii="Arial" w:hAnsi="Arial" w:cs="Arial"/>
          <w:b/>
          <w:bCs/>
          <w:sz w:val="24"/>
          <w:szCs w:val="24"/>
        </w:rPr>
      </w:pPr>
    </w:p>
    <w:p w14:paraId="326A63E3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What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is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Software Project Management?</w:t>
      </w:r>
    </w:p>
    <w:p w14:paraId="3686BD7A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Software Project Management is a </w:t>
      </w:r>
      <w:r>
        <w:rPr>
          <w:rFonts w:ascii="Arial" w:hAnsi="Arial" w:cs="Arial"/>
          <w:sz w:val="24"/>
          <w:szCs w:val="24"/>
          <w:highlight w:val="yellow"/>
        </w:rPr>
        <w:t>system management method based on software project</w:t>
      </w:r>
      <w:r>
        <w:rPr>
          <w:rFonts w:ascii="Arial" w:hAnsi="Arial" w:cs="Arial"/>
          <w:sz w:val="24"/>
          <w:szCs w:val="24"/>
        </w:rPr>
        <w:t xml:space="preserve">, which uses the </w:t>
      </w:r>
      <w:r>
        <w:rPr>
          <w:rFonts w:ascii="Arial" w:hAnsi="Arial" w:cs="Arial"/>
          <w:sz w:val="24"/>
          <w:szCs w:val="24"/>
          <w:u w:val="single"/>
        </w:rPr>
        <w:t>relevant knowledge, techniques and tools for planning, organizing, advising and controlling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yellow"/>
        </w:rPr>
        <w:t>each stage of software project cycle</w:t>
      </w:r>
      <w:r>
        <w:rPr>
          <w:rFonts w:ascii="Arial" w:hAnsi="Arial" w:cs="Arial"/>
          <w:sz w:val="24"/>
          <w:szCs w:val="24"/>
        </w:rPr>
        <w:t xml:space="preserve"> to </w:t>
      </w:r>
      <w:r>
        <w:rPr>
          <w:rFonts w:ascii="Arial" w:hAnsi="Arial" w:cs="Arial"/>
          <w:sz w:val="24"/>
          <w:szCs w:val="24"/>
          <w:highlight w:val="yellow"/>
        </w:rPr>
        <w:t>achieve the project objectives.</w:t>
      </w:r>
    </w:p>
    <w:p w14:paraId="6A1FCC22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60E713E2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1BF2B5A5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ITTO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Input </w:t>
      </w:r>
      <w:r>
        <w:rPr>
          <w:rFonts w:ascii="Arial" w:hAnsi="Arial" w:cs="Arial" w:hint="eastAsia"/>
          <w:sz w:val="24"/>
          <w:szCs w:val="24"/>
        </w:rPr>
        <w:t xml:space="preserve">      </w:t>
      </w:r>
      <w:r>
        <w:rPr>
          <w:rFonts w:ascii="Arial" w:hAnsi="Arial" w:cs="Arial"/>
          <w:sz w:val="24"/>
          <w:szCs w:val="24"/>
        </w:rPr>
        <w:t>Tools</w:t>
      </w:r>
      <w:r>
        <w:rPr>
          <w:rFonts w:ascii="Arial" w:hAnsi="Arial" w:cs="Arial" w:hint="eastAsia"/>
          <w:sz w:val="24"/>
          <w:szCs w:val="24"/>
        </w:rPr>
        <w:t xml:space="preserve"> &amp;Techniques        Output</w:t>
      </w:r>
    </w:p>
    <w:p w14:paraId="492F4E09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 xml:space="preserve">i.e. </w:t>
      </w:r>
      <w:r>
        <w:rPr>
          <w:rFonts w:ascii="Arial" w:hAnsi="Arial" w:cs="Arial" w:hint="eastAsia"/>
          <w:b/>
          <w:bCs/>
          <w:sz w:val="24"/>
          <w:szCs w:val="24"/>
          <w:highlight w:val="yellow"/>
        </w:rPr>
        <w:t>黄字为通用回答</w:t>
      </w:r>
    </w:p>
    <w:p w14:paraId="36D199F8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Direct and Manage Project Work</w:t>
      </w:r>
    </w:p>
    <w:p w14:paraId="220C8BBF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 xml:space="preserve">Input: </w:t>
      </w:r>
    </w:p>
    <w:p w14:paraId="5659F142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Project Management Plan </w:t>
      </w:r>
    </w:p>
    <w:p w14:paraId="538946C5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Approved Change Requests </w:t>
      </w:r>
    </w:p>
    <w:p w14:paraId="546CCC95" w14:textId="77777777" w:rsidR="000D0098" w:rsidRDefault="00000000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 xml:space="preserve">3. Enterprise Environmental Factors </w:t>
      </w:r>
    </w:p>
    <w:p w14:paraId="6CF141E0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yellow"/>
        </w:rPr>
        <w:t>4. Organizational Process Assets</w:t>
      </w:r>
    </w:p>
    <w:p w14:paraId="7E790EBB" w14:textId="77777777" w:rsidR="000D0098" w:rsidRDefault="000D0098">
      <w:pPr>
        <w:rPr>
          <w:rFonts w:ascii="Arial" w:hAnsi="Arial" w:cs="Arial"/>
          <w:sz w:val="24"/>
          <w:szCs w:val="24"/>
        </w:rPr>
      </w:pPr>
    </w:p>
    <w:p w14:paraId="05370C8E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Tools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&amp;Techniques:</w:t>
      </w:r>
    </w:p>
    <w:p w14:paraId="2BE9575D" w14:textId="77777777" w:rsidR="000D0098" w:rsidRDefault="00000000">
      <w:pPr>
        <w:pStyle w:val="a9"/>
        <w:numPr>
          <w:ilvl w:val="0"/>
          <w:numId w:val="1"/>
        </w:num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>Expert Judgment</w:t>
      </w:r>
    </w:p>
    <w:p w14:paraId="31C951F8" w14:textId="77777777" w:rsidR="000D0098" w:rsidRDefault="00000000">
      <w:pPr>
        <w:pStyle w:val="a9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Project Management Information System</w:t>
      </w:r>
    </w:p>
    <w:p w14:paraId="135A6001" w14:textId="77777777" w:rsidR="000D0098" w:rsidRDefault="00000000">
      <w:pPr>
        <w:pStyle w:val="a9"/>
        <w:numPr>
          <w:ilvl w:val="0"/>
          <w:numId w:val="1"/>
        </w:num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sz w:val="24"/>
          <w:szCs w:val="24"/>
          <w:highlight w:val="yellow"/>
        </w:rPr>
        <w:t>Meetings</w:t>
      </w:r>
    </w:p>
    <w:p w14:paraId="0D21AFBA" w14:textId="77777777" w:rsidR="000D0098" w:rsidRDefault="000D0098">
      <w:pPr>
        <w:pStyle w:val="a9"/>
        <w:ind w:left="360"/>
        <w:rPr>
          <w:rFonts w:ascii="Arial" w:hAnsi="Arial" w:cs="Arial"/>
          <w:sz w:val="24"/>
          <w:szCs w:val="24"/>
        </w:rPr>
      </w:pPr>
    </w:p>
    <w:p w14:paraId="605F303C" w14:textId="77777777" w:rsidR="000D0098" w:rsidRDefault="000000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Output:</w:t>
      </w:r>
    </w:p>
    <w:p w14:paraId="3ECA5A71" w14:textId="77777777" w:rsidR="000D0098" w:rsidRDefault="00000000">
      <w:pPr>
        <w:pStyle w:val="a9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Deliverables</w:t>
      </w:r>
    </w:p>
    <w:p w14:paraId="73FC896C" w14:textId="77777777" w:rsidR="000D0098" w:rsidRDefault="00000000">
      <w:pPr>
        <w:pStyle w:val="a9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Work Performance Data</w:t>
      </w:r>
    </w:p>
    <w:p w14:paraId="3A30F569" w14:textId="77777777" w:rsidR="000D0098" w:rsidRDefault="00000000">
      <w:pPr>
        <w:pStyle w:val="a9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Change Requests</w:t>
      </w:r>
    </w:p>
    <w:p w14:paraId="03439CAF" w14:textId="77777777" w:rsidR="000D0098" w:rsidRDefault="00000000">
      <w:pPr>
        <w:pStyle w:val="a9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Project Management Plan Updates</w:t>
      </w:r>
    </w:p>
    <w:p w14:paraId="53DE8964" w14:textId="77777777" w:rsidR="000D0098" w:rsidRDefault="00000000">
      <w:pPr>
        <w:pStyle w:val="a9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Project Documents Updates</w:t>
      </w:r>
    </w:p>
    <w:p w14:paraId="1B49946E" w14:textId="77777777" w:rsidR="000D0098" w:rsidRDefault="000D0098">
      <w:pPr>
        <w:pStyle w:val="a9"/>
        <w:ind w:left="360"/>
        <w:rPr>
          <w:rFonts w:ascii="Arial" w:hAnsi="Arial" w:cs="Arial"/>
          <w:sz w:val="24"/>
          <w:szCs w:val="24"/>
        </w:rPr>
      </w:pPr>
    </w:p>
    <w:p w14:paraId="70CFF4EF" w14:textId="77777777" w:rsidR="000D0098" w:rsidRDefault="000000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B880A9" wp14:editId="6C2CA42A">
            <wp:extent cx="5274310" cy="3303905"/>
            <wp:effectExtent l="0" t="0" r="2540" b="0"/>
            <wp:docPr id="1435845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539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03E5" w14:textId="77777777" w:rsidR="00542B78" w:rsidRDefault="00542B78" w:rsidP="00542B78">
      <w:pPr>
        <w:rPr>
          <w:rFonts w:ascii="Arial" w:hAnsi="Arial" w:cs="Arial"/>
          <w:b/>
          <w:bCs/>
          <w:sz w:val="24"/>
          <w:szCs w:val="24"/>
        </w:rPr>
      </w:pPr>
    </w:p>
    <w:p w14:paraId="524EE83A" w14:textId="198B7556" w:rsidR="00542B78" w:rsidRDefault="00542B78" w:rsidP="00542B78">
      <w:pPr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Develop project charter</w:t>
      </w:r>
    </w:p>
    <w:p w14:paraId="382FE21F" w14:textId="77777777" w:rsidR="00542B78" w:rsidRDefault="00542B78" w:rsidP="00542B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 xml:space="preserve">Input: </w:t>
      </w:r>
    </w:p>
    <w:p w14:paraId="2002A312" w14:textId="3A28B391" w:rsidR="00542B78" w:rsidRDefault="00542B78" w:rsidP="00542B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Project </w:t>
      </w:r>
      <w:r>
        <w:rPr>
          <w:rFonts w:ascii="Arial" w:hAnsi="Arial" w:cs="Arial" w:hint="eastAsia"/>
          <w:sz w:val="24"/>
          <w:szCs w:val="24"/>
        </w:rPr>
        <w:t>statement of work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711292B" w14:textId="4908CE38" w:rsidR="00542B78" w:rsidRDefault="00542B78" w:rsidP="00542B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</w:t>
      </w:r>
      <w:r>
        <w:rPr>
          <w:rFonts w:ascii="Arial" w:hAnsi="Arial" w:cs="Arial" w:hint="eastAsia"/>
          <w:sz w:val="24"/>
          <w:szCs w:val="24"/>
        </w:rPr>
        <w:t>Business case</w:t>
      </w:r>
    </w:p>
    <w:p w14:paraId="4FCB8696" w14:textId="25A3202E" w:rsidR="00542B78" w:rsidRDefault="00542B78" w:rsidP="00542B78">
      <w:pPr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3. Agreements</w:t>
      </w:r>
    </w:p>
    <w:p w14:paraId="22416949" w14:textId="5FF23D6C" w:rsidR="00542B78" w:rsidRDefault="00542B78" w:rsidP="00542B78">
      <w:pPr>
        <w:rPr>
          <w:rFonts w:ascii="Arial" w:hAnsi="Arial" w:cs="Arial" w:hint="eastAsia"/>
          <w:sz w:val="24"/>
          <w:szCs w:val="24"/>
          <w:highlight w:val="yellow"/>
        </w:rPr>
      </w:pPr>
      <w:r>
        <w:rPr>
          <w:rFonts w:ascii="Arial" w:hAnsi="Arial" w:cs="Arial" w:hint="eastAsia"/>
          <w:sz w:val="24"/>
          <w:szCs w:val="24"/>
          <w:highlight w:val="yellow"/>
        </w:rPr>
        <w:t>4</w:t>
      </w:r>
      <w:r>
        <w:rPr>
          <w:rFonts w:ascii="Arial" w:hAnsi="Arial" w:cs="Arial"/>
          <w:sz w:val="24"/>
          <w:szCs w:val="24"/>
          <w:highlight w:val="yellow"/>
        </w:rPr>
        <w:t xml:space="preserve">. Enterprise Environmental Factors </w:t>
      </w:r>
    </w:p>
    <w:p w14:paraId="1CEA3414" w14:textId="747A4592" w:rsidR="00542B78" w:rsidRDefault="00542B78" w:rsidP="00542B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  <w:highlight w:val="yellow"/>
        </w:rPr>
        <w:t>5</w:t>
      </w:r>
      <w:r>
        <w:rPr>
          <w:rFonts w:ascii="Arial" w:hAnsi="Arial" w:cs="Arial"/>
          <w:sz w:val="24"/>
          <w:szCs w:val="24"/>
          <w:highlight w:val="yellow"/>
        </w:rPr>
        <w:t>. Organizational Process Assets</w:t>
      </w:r>
    </w:p>
    <w:p w14:paraId="5FDCA700" w14:textId="77777777" w:rsidR="00542B78" w:rsidRPr="00542B78" w:rsidRDefault="00542B78" w:rsidP="00542B78">
      <w:pPr>
        <w:rPr>
          <w:rFonts w:ascii="Arial" w:hAnsi="Arial" w:cs="Arial"/>
          <w:sz w:val="24"/>
          <w:szCs w:val="24"/>
        </w:rPr>
      </w:pPr>
    </w:p>
    <w:p w14:paraId="2EFF8CA2" w14:textId="77777777" w:rsidR="00542B78" w:rsidRDefault="00542B78" w:rsidP="00542B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Tools</w:t>
      </w:r>
      <w:r>
        <w:rPr>
          <w:rFonts w:ascii="Arial" w:hAnsi="Arial" w:cs="Arial" w:hint="eastAsia"/>
          <w:b/>
          <w:bCs/>
          <w:sz w:val="24"/>
          <w:szCs w:val="24"/>
        </w:rPr>
        <w:t xml:space="preserve"> &amp;Techniques:</w:t>
      </w:r>
    </w:p>
    <w:p w14:paraId="1CC2F054" w14:textId="6A1F5CD4" w:rsidR="00542B78" w:rsidRPr="00542B78" w:rsidRDefault="00542B78" w:rsidP="00542B78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 w:hint="eastAsia"/>
          <w:sz w:val="24"/>
          <w:szCs w:val="24"/>
          <w:highlight w:val="yellow"/>
        </w:rPr>
        <w:t xml:space="preserve">1. </w:t>
      </w:r>
      <w:r w:rsidRPr="00542B78">
        <w:rPr>
          <w:rFonts w:ascii="Arial" w:hAnsi="Arial" w:cs="Arial"/>
          <w:sz w:val="24"/>
          <w:szCs w:val="24"/>
          <w:highlight w:val="yellow"/>
        </w:rPr>
        <w:t>Expert Judgment</w:t>
      </w:r>
    </w:p>
    <w:p w14:paraId="492860E3" w14:textId="7B54F15D" w:rsidR="00542B78" w:rsidRPr="00542B78" w:rsidRDefault="00542B78" w:rsidP="00542B78">
      <w:pPr>
        <w:pStyle w:val="a9"/>
        <w:numPr>
          <w:ilvl w:val="0"/>
          <w:numId w:val="3"/>
        </w:numPr>
        <w:rPr>
          <w:rFonts w:ascii="Arial" w:hAnsi="Arial" w:cs="Arial"/>
          <w:sz w:val="24"/>
          <w:szCs w:val="24"/>
          <w:highlight w:val="yellow"/>
        </w:rPr>
      </w:pPr>
      <w:r w:rsidRPr="00542B78">
        <w:rPr>
          <w:rFonts w:ascii="Arial" w:hAnsi="Arial" w:cs="Arial"/>
          <w:sz w:val="24"/>
          <w:szCs w:val="24"/>
          <w:highlight w:val="yellow"/>
        </w:rPr>
        <w:t>Meetings</w:t>
      </w:r>
    </w:p>
    <w:p w14:paraId="2D19C19A" w14:textId="77777777" w:rsidR="00542B78" w:rsidRDefault="00542B78" w:rsidP="00542B78">
      <w:pPr>
        <w:pStyle w:val="a9"/>
        <w:ind w:left="360"/>
        <w:rPr>
          <w:rFonts w:ascii="Arial" w:hAnsi="Arial" w:cs="Arial"/>
          <w:sz w:val="24"/>
          <w:szCs w:val="24"/>
        </w:rPr>
      </w:pPr>
    </w:p>
    <w:p w14:paraId="50250251" w14:textId="77777777" w:rsidR="00542B78" w:rsidRDefault="00542B78" w:rsidP="00542B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sz w:val="24"/>
          <w:szCs w:val="24"/>
        </w:rPr>
        <w:t>Output:</w:t>
      </w:r>
    </w:p>
    <w:p w14:paraId="243901C1" w14:textId="4C3EF51B" w:rsidR="00542B78" w:rsidRDefault="00542B78" w:rsidP="00542B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1. Project charter</w:t>
      </w:r>
    </w:p>
    <w:p w14:paraId="162E9920" w14:textId="77777777" w:rsidR="00542B78" w:rsidRPr="00542B78" w:rsidRDefault="00542B78" w:rsidP="00542B78">
      <w:pPr>
        <w:rPr>
          <w:rFonts w:ascii="Arial" w:hAnsi="Arial" w:cs="Arial" w:hint="eastAsia"/>
          <w:sz w:val="24"/>
          <w:szCs w:val="24"/>
        </w:rPr>
      </w:pPr>
    </w:p>
    <w:p w14:paraId="716E4412" w14:textId="4BB89361" w:rsidR="00542B78" w:rsidRDefault="00542B78">
      <w:pPr>
        <w:rPr>
          <w:rFonts w:ascii="Arial" w:hAnsi="Arial" w:cs="Arial" w:hint="eastAsia"/>
          <w:sz w:val="24"/>
          <w:szCs w:val="24"/>
        </w:rPr>
      </w:pPr>
      <w:r w:rsidRPr="00542B78">
        <w:rPr>
          <w:rFonts w:ascii="Arial" w:hAnsi="Arial" w:cs="Arial"/>
          <w:sz w:val="24"/>
          <w:szCs w:val="24"/>
        </w:rPr>
        <w:drawing>
          <wp:inline distT="0" distB="0" distL="0" distR="0" wp14:anchorId="02FAC177" wp14:editId="5C9FD001">
            <wp:extent cx="5092700" cy="3486286"/>
            <wp:effectExtent l="0" t="0" r="0" b="0"/>
            <wp:docPr id="564941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41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327" cy="349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0B693" w14:textId="77777777" w:rsidR="001A3D12" w:rsidRDefault="001A3D12" w:rsidP="00542B78">
      <w:pPr>
        <w:rPr>
          <w:rFonts w:hint="eastAsia"/>
        </w:rPr>
      </w:pPr>
      <w:r>
        <w:separator/>
      </w:r>
    </w:p>
  </w:endnote>
  <w:endnote w:type="continuationSeparator" w:id="0">
    <w:p w14:paraId="23EFE369" w14:textId="77777777" w:rsidR="001A3D12" w:rsidRDefault="001A3D12" w:rsidP="00542B7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6A16DA" w14:textId="77777777" w:rsidR="001A3D12" w:rsidRDefault="001A3D12" w:rsidP="00542B78">
      <w:pPr>
        <w:rPr>
          <w:rFonts w:hint="eastAsia"/>
        </w:rPr>
      </w:pPr>
      <w:r>
        <w:separator/>
      </w:r>
    </w:p>
  </w:footnote>
  <w:footnote w:type="continuationSeparator" w:id="0">
    <w:p w14:paraId="2FE2A6E0" w14:textId="77777777" w:rsidR="001A3D12" w:rsidRDefault="001A3D12" w:rsidP="00542B7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64E33"/>
    <w:multiLevelType w:val="hybridMultilevel"/>
    <w:tmpl w:val="1B14239A"/>
    <w:lvl w:ilvl="0" w:tplc="2192592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D307BDC"/>
    <w:multiLevelType w:val="multilevel"/>
    <w:tmpl w:val="1D307B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0C56904"/>
    <w:multiLevelType w:val="multilevel"/>
    <w:tmpl w:val="20C569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589000082">
    <w:abstractNumId w:val="1"/>
  </w:num>
  <w:num w:numId="2" w16cid:durableId="1383404957">
    <w:abstractNumId w:val="2"/>
  </w:num>
  <w:num w:numId="3" w16cid:durableId="795219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C0A"/>
    <w:rsid w:val="000D0098"/>
    <w:rsid w:val="000E2692"/>
    <w:rsid w:val="001A3D12"/>
    <w:rsid w:val="003F7661"/>
    <w:rsid w:val="00461A86"/>
    <w:rsid w:val="004A7927"/>
    <w:rsid w:val="00542B78"/>
    <w:rsid w:val="006049E6"/>
    <w:rsid w:val="009C1352"/>
    <w:rsid w:val="009D5304"/>
    <w:rsid w:val="00A90B3B"/>
    <w:rsid w:val="00AA690F"/>
    <w:rsid w:val="00B53C0A"/>
    <w:rsid w:val="00C437AD"/>
    <w:rsid w:val="00CD196F"/>
    <w:rsid w:val="00D065CF"/>
    <w:rsid w:val="00D12E7E"/>
    <w:rsid w:val="00D14084"/>
    <w:rsid w:val="00E34415"/>
    <w:rsid w:val="00E95CA7"/>
    <w:rsid w:val="00F2223B"/>
    <w:rsid w:val="00F80167"/>
    <w:rsid w:val="78E1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4FA91A3"/>
  <w15:docId w15:val="{466E966C-C630-4A3B-B474-2074278CA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78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0F4761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542B7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542B78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542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542B7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220</Words>
  <Characters>1202</Characters>
  <Application>Microsoft Office Word</Application>
  <DocSecurity>0</DocSecurity>
  <Lines>54</Lines>
  <Paragraphs>37</Paragraphs>
  <ScaleCrop>false</ScaleCrop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2366514881@qq.com</dc:creator>
  <cp:lastModifiedBy>2366514881@qq.com</cp:lastModifiedBy>
  <cp:revision>12</cp:revision>
  <dcterms:created xsi:type="dcterms:W3CDTF">2025-06-03T16:35:00Z</dcterms:created>
  <dcterms:modified xsi:type="dcterms:W3CDTF">2025-06-04T13:38:00Z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eyJoZGlkIjoiNjQ2Y2E3ZDNjMzFmNDQ5YmUyMzllN2U3Nzc3ZGM2ZWIiLCJ1c2VySWQiOiI0NzEyNDE5NTgifQ==</vt:lpwstr>
  </property>
  <property fmtid="{D5CDD505-2E9C-101B-9397-08002B2CF9AE}" pid="3" name="KSOProductBuildVer">
    <vt:lpwstr>2052-12.1.0.21171</vt:lpwstr>
  </property>
  <property fmtid="{D5CDD505-2E9C-101B-9397-08002B2CF9AE}" pid="4" name="ICV">
    <vt:lpwstr>4F8073018394414FB81FBB568E744EC8_12</vt:lpwstr>
  </property>
</Properties>
</file>