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0EE486" w14:textId="1F59BEB4" w:rsidR="008F7C74" w:rsidRPr="005473DA" w:rsidRDefault="005473DA" w:rsidP="005473DA">
      <w:pPr>
        <w:jc w:val="center"/>
        <w:rPr>
          <w:rFonts w:asciiTheme="majorHAnsi" w:hAnsiTheme="majorHAnsi" w:cstheme="majorHAnsi"/>
          <w:b/>
          <w:sz w:val="32"/>
          <w:szCs w:val="32"/>
        </w:rPr>
      </w:pPr>
      <w:r w:rsidRPr="005473DA">
        <w:rPr>
          <w:rFonts w:asciiTheme="majorHAnsi" w:hAnsiTheme="majorHAnsi" w:cstheme="majorHAnsi"/>
          <w:b/>
          <w:sz w:val="32"/>
          <w:szCs w:val="32"/>
        </w:rPr>
        <w:t xml:space="preserve">Key steps </w:t>
      </w:r>
      <w:r w:rsidR="008F7C74" w:rsidRPr="005473DA">
        <w:rPr>
          <w:rFonts w:asciiTheme="majorHAnsi" w:hAnsiTheme="majorHAnsi" w:cstheme="majorHAnsi"/>
          <w:b/>
          <w:sz w:val="32"/>
          <w:szCs w:val="32"/>
        </w:rPr>
        <w:t>Documenta</w:t>
      </w:r>
      <w:r w:rsidRPr="005473DA">
        <w:rPr>
          <w:rFonts w:asciiTheme="majorHAnsi" w:hAnsiTheme="majorHAnsi" w:cstheme="majorHAnsi"/>
          <w:b/>
          <w:sz w:val="32"/>
          <w:szCs w:val="32"/>
        </w:rPr>
        <w:t>tion</w:t>
      </w:r>
    </w:p>
    <w:p w14:paraId="2DB0CD8F" w14:textId="77777777" w:rsidR="005473DA" w:rsidRPr="0028294B" w:rsidRDefault="005473DA" w:rsidP="005473DA">
      <w:pPr>
        <w:pStyle w:val="Heading1"/>
      </w:pPr>
      <w:r w:rsidRPr="0028294B">
        <w:t>Genome Structure Database (GSDB)</w:t>
      </w:r>
    </w:p>
    <w:p w14:paraId="72CAA583" w14:textId="2A233236" w:rsidR="005473DA" w:rsidRDefault="005473DA" w:rsidP="005473DA">
      <w:pPr>
        <w:rPr>
          <w:rFonts w:cstheme="minorHAnsi"/>
        </w:rPr>
      </w:pPr>
      <w:r w:rsidRPr="00EC5683">
        <w:rPr>
          <w:rFonts w:cstheme="minorHAnsi"/>
        </w:rPr>
        <w:t>The first comprehensive database for 3D Genome Structure from Hi-C data</w:t>
      </w:r>
      <w:r>
        <w:rPr>
          <w:rFonts w:cstheme="minorHAnsi"/>
        </w:rPr>
        <w:t>.</w:t>
      </w:r>
    </w:p>
    <w:p w14:paraId="633C8621" w14:textId="31BA60C1" w:rsidR="005473DA" w:rsidRPr="00F95FAF" w:rsidRDefault="005473DA" w:rsidP="005473DA">
      <w:pPr>
        <w:rPr>
          <w:rFonts w:cstheme="minorHAnsi"/>
        </w:rPr>
      </w:pPr>
      <w:r w:rsidRPr="00F95FAF">
        <w:rPr>
          <w:rFonts w:cstheme="minorHAnsi"/>
        </w:rPr>
        <w:t>GSDB was created to meet this need, to crea</w:t>
      </w:r>
      <w:r w:rsidR="00EE72C1">
        <w:rPr>
          <w:rFonts w:cstheme="minorHAnsi"/>
        </w:rPr>
        <w:t>t</w:t>
      </w:r>
      <w:r w:rsidRPr="00F95FAF">
        <w:rPr>
          <w:rFonts w:cstheme="minorHAnsi"/>
        </w:rPr>
        <w:t xml:space="preserve">e a common Hi-C data structure repository </w:t>
      </w:r>
      <w:r w:rsidR="00EE72C1">
        <w:rPr>
          <w:rFonts w:cstheme="minorHAnsi"/>
        </w:rPr>
        <w:t>using</w:t>
      </w:r>
      <w:r w:rsidRPr="00F95FAF">
        <w:rPr>
          <w:rFonts w:cstheme="minorHAnsi"/>
        </w:rPr>
        <w:t xml:space="preserve"> different prediction algorithms.</w:t>
      </w:r>
    </w:p>
    <w:p w14:paraId="6DD20EE2" w14:textId="35E7CAFC" w:rsidR="00680FF1" w:rsidRPr="00680FF1" w:rsidRDefault="00EE72C1" w:rsidP="0028294B">
      <w:pPr>
        <w:pStyle w:val="Heading1"/>
      </w:pPr>
      <w:r>
        <w:t xml:space="preserve">Server </w:t>
      </w:r>
      <w:r w:rsidR="00680FF1" w:rsidRPr="00680FF1">
        <w:t>Locations</w:t>
      </w:r>
    </w:p>
    <w:p w14:paraId="3053464A" w14:textId="03B5C736" w:rsidR="00680FF1" w:rsidRPr="00EE72C1" w:rsidRDefault="00680FF1" w:rsidP="00F95FAF">
      <w:pPr>
        <w:rPr>
          <w:rFonts w:cstheme="minorHAnsi"/>
          <w:b/>
        </w:rPr>
      </w:pPr>
      <w:r>
        <w:rPr>
          <w:rFonts w:cstheme="minorHAnsi"/>
        </w:rPr>
        <w:t xml:space="preserve">The GSDB website </w:t>
      </w:r>
      <w:r w:rsidR="00380B2D">
        <w:rPr>
          <w:rFonts w:cstheme="minorHAnsi"/>
        </w:rPr>
        <w:t xml:space="preserve">is located </w:t>
      </w:r>
      <w:r w:rsidR="00D50146">
        <w:rPr>
          <w:rFonts w:cstheme="minorHAnsi"/>
        </w:rPr>
        <w:t xml:space="preserve">on </w:t>
      </w:r>
      <w:r w:rsidR="00D50146" w:rsidRPr="00EE72C1">
        <w:rPr>
          <w:rFonts w:cstheme="minorHAnsi"/>
          <w:b/>
          <w:i/>
        </w:rPr>
        <w:t>sys</w:t>
      </w:r>
      <w:r w:rsidR="00380B2D" w:rsidRPr="00EE72C1">
        <w:rPr>
          <w:rFonts w:cstheme="minorHAnsi"/>
          <w:b/>
          <w:i/>
        </w:rPr>
        <w:t>bio.rnet.missouri.edu</w:t>
      </w:r>
      <w:r w:rsidR="00380B2D" w:rsidRPr="00EE72C1">
        <w:rPr>
          <w:rFonts w:cstheme="minorHAnsi"/>
          <w:b/>
        </w:rPr>
        <w:t xml:space="preserve"> </w:t>
      </w:r>
    </w:p>
    <w:p w14:paraId="18E10730" w14:textId="3B879391" w:rsidR="00380B2D" w:rsidRDefault="00EE72C1" w:rsidP="00F95FAF">
      <w:pPr>
        <w:rPr>
          <w:rFonts w:cstheme="minorHAnsi"/>
        </w:rPr>
      </w:pPr>
      <w:r>
        <w:rPr>
          <w:rFonts w:cstheme="minorHAnsi"/>
        </w:rPr>
        <w:t>path</w:t>
      </w:r>
      <w:r w:rsidR="00380B2D">
        <w:rPr>
          <w:rFonts w:cstheme="minorHAnsi"/>
        </w:rPr>
        <w:t>:</w:t>
      </w:r>
      <w:r w:rsidR="00593522">
        <w:rPr>
          <w:rFonts w:cstheme="minorHAnsi"/>
        </w:rPr>
        <w:t xml:space="preserve"> </w:t>
      </w:r>
      <w:r w:rsidR="00593522" w:rsidRPr="00593522">
        <w:rPr>
          <w:rFonts w:cstheme="minorHAnsi"/>
        </w:rPr>
        <w:t>/var/www/html/3dgenome</w:t>
      </w:r>
      <w:r w:rsidR="007D05BC">
        <w:rPr>
          <w:rFonts w:cstheme="minorHAnsi"/>
        </w:rPr>
        <w:t>/GSDB</w:t>
      </w:r>
    </w:p>
    <w:p w14:paraId="229BC768" w14:textId="3C0603AF" w:rsidR="00380B2D" w:rsidRPr="00EE72C1" w:rsidRDefault="00380B2D" w:rsidP="00380B2D">
      <w:pPr>
        <w:rPr>
          <w:rFonts w:cstheme="minorHAnsi"/>
          <w:b/>
        </w:rPr>
      </w:pPr>
      <w:r>
        <w:rPr>
          <w:rFonts w:cstheme="minorHAnsi"/>
        </w:rPr>
        <w:t xml:space="preserve">The GSDB </w:t>
      </w:r>
      <w:r w:rsidR="00EE72C1">
        <w:rPr>
          <w:rFonts w:cstheme="minorHAnsi"/>
        </w:rPr>
        <w:t xml:space="preserve">3D </w:t>
      </w:r>
      <w:r>
        <w:rPr>
          <w:rFonts w:cstheme="minorHAnsi"/>
        </w:rPr>
        <w:t xml:space="preserve">structures and normalized data is located on </w:t>
      </w:r>
      <w:r w:rsidRPr="00EE72C1">
        <w:rPr>
          <w:rFonts w:cstheme="minorHAnsi"/>
          <w:b/>
          <w:i/>
        </w:rPr>
        <w:t>calla.rnet.missouri.edu</w:t>
      </w:r>
      <w:r w:rsidRPr="00EE72C1">
        <w:rPr>
          <w:rFonts w:cstheme="minorHAnsi"/>
          <w:b/>
        </w:rPr>
        <w:t xml:space="preserve"> </w:t>
      </w:r>
      <w:r w:rsidR="00C1766A" w:rsidRPr="00EE72C1">
        <w:rPr>
          <w:rFonts w:cstheme="minorHAnsi"/>
          <w:b/>
        </w:rPr>
        <w:t xml:space="preserve"> </w:t>
      </w:r>
    </w:p>
    <w:p w14:paraId="0827C031" w14:textId="5746B03D" w:rsidR="00C1766A" w:rsidRDefault="00C1766A" w:rsidP="00380B2D">
      <w:pPr>
        <w:rPr>
          <w:rFonts w:cstheme="minorHAnsi"/>
        </w:rPr>
      </w:pPr>
      <w:r>
        <w:rPr>
          <w:rFonts w:cstheme="minorHAnsi"/>
        </w:rPr>
        <w:t>Find</w:t>
      </w:r>
      <w:r w:rsidR="007D05BC">
        <w:rPr>
          <w:rFonts w:cstheme="minorHAnsi"/>
        </w:rPr>
        <w:t xml:space="preserve"> </w:t>
      </w:r>
      <w:r w:rsidR="009301C6">
        <w:rPr>
          <w:rFonts w:cstheme="minorHAnsi"/>
        </w:rPr>
        <w:t>3D s</w:t>
      </w:r>
      <w:r w:rsidR="007D05BC">
        <w:rPr>
          <w:rFonts w:cstheme="minorHAnsi"/>
        </w:rPr>
        <w:t>tructure</w:t>
      </w:r>
      <w:r w:rsidR="009A50D2">
        <w:rPr>
          <w:rFonts w:cstheme="minorHAnsi"/>
        </w:rPr>
        <w:t>s</w:t>
      </w:r>
      <w:r w:rsidR="007D05BC">
        <w:rPr>
          <w:rFonts w:cstheme="minorHAnsi"/>
        </w:rPr>
        <w:t xml:space="preserve"> here</w:t>
      </w:r>
      <w:r>
        <w:rPr>
          <w:rFonts w:cstheme="minorHAnsi"/>
        </w:rPr>
        <w:t xml:space="preserve">: </w:t>
      </w:r>
      <w:r w:rsidRPr="00C1766A">
        <w:rPr>
          <w:rFonts w:cstheme="minorHAnsi"/>
        </w:rPr>
        <w:t>/exports/store1/3dgenome/GSDB</w:t>
      </w:r>
      <w:r w:rsidR="009301C6">
        <w:rPr>
          <w:rFonts w:cstheme="minorHAnsi"/>
        </w:rPr>
        <w:t>/Database</w:t>
      </w:r>
    </w:p>
    <w:p w14:paraId="06D9C5B7" w14:textId="6C216B7B" w:rsidR="007D05BC" w:rsidRDefault="007D05BC" w:rsidP="007D05BC">
      <w:pPr>
        <w:rPr>
          <w:rFonts w:cstheme="minorHAnsi"/>
        </w:rPr>
      </w:pPr>
      <w:r>
        <w:rPr>
          <w:rFonts w:cstheme="minorHAnsi"/>
        </w:rPr>
        <w:t xml:space="preserve">Find normalized Hi-C Data here: </w:t>
      </w:r>
      <w:r w:rsidRPr="00C1766A">
        <w:rPr>
          <w:rFonts w:cstheme="minorHAnsi"/>
        </w:rPr>
        <w:t>/exports/store1/3dgenome/GSDB</w:t>
      </w:r>
      <w:r w:rsidR="009301C6">
        <w:rPr>
          <w:rFonts w:cstheme="minorHAnsi"/>
        </w:rPr>
        <w:t>/Datasets</w:t>
      </w:r>
    </w:p>
    <w:p w14:paraId="59253289" w14:textId="652A84D2" w:rsidR="00626563" w:rsidRDefault="00626563" w:rsidP="00A51DB8">
      <w:pPr>
        <w:pStyle w:val="Heading1"/>
      </w:pPr>
      <w:r>
        <w:t xml:space="preserve">Database </w:t>
      </w:r>
      <w:r w:rsidR="00A51DB8">
        <w:t xml:space="preserve">Update </w:t>
      </w:r>
    </w:p>
    <w:p w14:paraId="00D2A472" w14:textId="5E05C988" w:rsidR="00626563" w:rsidRDefault="00A51DB8" w:rsidP="007D05BC">
      <w:pPr>
        <w:rPr>
          <w:rFonts w:cstheme="minorHAnsi"/>
        </w:rPr>
      </w:pPr>
      <w:r>
        <w:rPr>
          <w:rFonts w:cstheme="minorHAnsi"/>
        </w:rPr>
        <w:t xml:space="preserve">Find the </w:t>
      </w:r>
      <w:proofErr w:type="spellStart"/>
      <w:r w:rsidR="00DD523A">
        <w:rPr>
          <w:rFonts w:cstheme="minorHAnsi"/>
        </w:rPr>
        <w:t>s</w:t>
      </w:r>
      <w:r w:rsidR="00F42294">
        <w:rPr>
          <w:rFonts w:cstheme="minorHAnsi"/>
        </w:rPr>
        <w:t>ql</w:t>
      </w:r>
      <w:proofErr w:type="spellEnd"/>
      <w:r w:rsidR="00F42294">
        <w:rPr>
          <w:rFonts w:cstheme="minorHAnsi"/>
        </w:rPr>
        <w:t xml:space="preserve"> database </w:t>
      </w:r>
      <w:r w:rsidR="00DD523A">
        <w:rPr>
          <w:rFonts w:cstheme="minorHAnsi"/>
        </w:rPr>
        <w:t xml:space="preserve">in the website directory </w:t>
      </w:r>
      <w:r w:rsidR="00F42294">
        <w:rPr>
          <w:rFonts w:cstheme="minorHAnsi"/>
        </w:rPr>
        <w:t xml:space="preserve">on </w:t>
      </w:r>
      <w:proofErr w:type="spellStart"/>
      <w:r w:rsidR="00F42294">
        <w:rPr>
          <w:rFonts w:cstheme="minorHAnsi"/>
        </w:rPr>
        <w:t>sysbi</w:t>
      </w:r>
      <w:r w:rsidR="00626563">
        <w:rPr>
          <w:rFonts w:cstheme="minorHAnsi"/>
        </w:rPr>
        <w:t>o</w:t>
      </w:r>
      <w:proofErr w:type="spellEnd"/>
      <w:r>
        <w:rPr>
          <w:rFonts w:cstheme="minorHAnsi"/>
        </w:rPr>
        <w:t xml:space="preserve"> name</w:t>
      </w:r>
      <w:r w:rsidR="00DD523A">
        <w:rPr>
          <w:rFonts w:cstheme="minorHAnsi"/>
        </w:rPr>
        <w:t>d</w:t>
      </w:r>
      <w:r>
        <w:rPr>
          <w:rFonts w:cstheme="minorHAnsi"/>
        </w:rPr>
        <w:t xml:space="preserve"> </w:t>
      </w:r>
      <w:proofErr w:type="spellStart"/>
      <w:r>
        <w:rPr>
          <w:rFonts w:cstheme="minorHAnsi"/>
        </w:rPr>
        <w:t>gsdb.sql</w:t>
      </w:r>
      <w:proofErr w:type="spellEnd"/>
    </w:p>
    <w:p w14:paraId="0FC486E9" w14:textId="317EE4EF" w:rsidR="00626563" w:rsidRDefault="00626563" w:rsidP="007D05BC">
      <w:pPr>
        <w:rPr>
          <w:rFonts w:cstheme="minorHAnsi"/>
        </w:rPr>
      </w:pPr>
      <w:r>
        <w:rPr>
          <w:rFonts w:cstheme="minorHAnsi"/>
        </w:rPr>
        <w:t>Check “</w:t>
      </w:r>
      <w:r w:rsidRPr="00A51DB8">
        <w:rPr>
          <w:rFonts w:cstheme="minorHAnsi"/>
          <w:b/>
        </w:rPr>
        <w:t>database_readme.txt</w:t>
      </w:r>
      <w:r>
        <w:rPr>
          <w:rFonts w:cstheme="minorHAnsi"/>
        </w:rPr>
        <w:t xml:space="preserve">” file for password </w:t>
      </w:r>
    </w:p>
    <w:p w14:paraId="34400EA7" w14:textId="77777777" w:rsidR="00380B2D" w:rsidRDefault="00380B2D" w:rsidP="00F95FAF">
      <w:pPr>
        <w:rPr>
          <w:rFonts w:cstheme="minorHAnsi"/>
        </w:rPr>
      </w:pPr>
    </w:p>
    <w:p w14:paraId="7537B301" w14:textId="01F4A5AA" w:rsidR="00F31AE5" w:rsidRDefault="00690152" w:rsidP="0028294B">
      <w:pPr>
        <w:pStyle w:val="Heading1"/>
      </w:pPr>
      <w:r>
        <w:t>Hi-C Datasets</w:t>
      </w:r>
    </w:p>
    <w:p w14:paraId="23E88F79" w14:textId="77777777" w:rsidR="00E101F7" w:rsidRDefault="00690152" w:rsidP="00F95FAF">
      <w:pPr>
        <w:rPr>
          <w:rFonts w:cstheme="minorHAnsi"/>
        </w:rPr>
      </w:pPr>
      <w:r>
        <w:rPr>
          <w:rFonts w:cstheme="minorHAnsi"/>
        </w:rPr>
        <w:t xml:space="preserve">Hi-C datasets were downloaded from majorly ENCODE database. The GEO database source of each of the data are included in the </w:t>
      </w:r>
      <w:r w:rsidR="00E101F7">
        <w:rPr>
          <w:rFonts w:cstheme="minorHAnsi"/>
        </w:rPr>
        <w:t>database website.</w:t>
      </w:r>
    </w:p>
    <w:p w14:paraId="5EF1B382" w14:textId="2C69A084" w:rsidR="008E00BA" w:rsidRDefault="00E101F7" w:rsidP="00F95FAF">
      <w:pPr>
        <w:rPr>
          <w:rFonts w:cstheme="minorHAnsi"/>
        </w:rPr>
      </w:pPr>
      <w:r>
        <w:rPr>
          <w:rFonts w:cstheme="minorHAnsi"/>
        </w:rPr>
        <w:t xml:space="preserve">Data </w:t>
      </w:r>
      <w:r w:rsidR="00922EA5">
        <w:rPr>
          <w:rFonts w:cstheme="minorHAnsi"/>
        </w:rPr>
        <w:t>was grouped</w:t>
      </w:r>
      <w:r>
        <w:rPr>
          <w:rFonts w:cstheme="minorHAnsi"/>
        </w:rPr>
        <w:t xml:space="preserve"> i</w:t>
      </w:r>
      <w:r w:rsidR="000B6A8F" w:rsidRPr="009301C6">
        <w:rPr>
          <w:rFonts w:cstheme="minorHAnsi"/>
        </w:rPr>
        <w:t xml:space="preserve">nto 3 batches. The batches are described in the </w:t>
      </w:r>
      <w:r w:rsidR="008E00BA" w:rsidRPr="009301C6">
        <w:rPr>
          <w:rFonts w:cstheme="minorHAnsi"/>
        </w:rPr>
        <w:t>“</w:t>
      </w:r>
      <w:r w:rsidR="000C2215" w:rsidRPr="004E7DDB">
        <w:rPr>
          <w:rFonts w:cstheme="minorHAnsi"/>
          <w:b/>
          <w:i/>
        </w:rPr>
        <w:t>Database Data Info</w:t>
      </w:r>
      <w:r w:rsidR="000B6A8F" w:rsidRPr="004E7DDB">
        <w:rPr>
          <w:rFonts w:cstheme="minorHAnsi"/>
          <w:b/>
          <w:i/>
        </w:rPr>
        <w:t>.xlsx</w:t>
      </w:r>
      <w:r w:rsidR="008E00BA" w:rsidRPr="009301C6">
        <w:rPr>
          <w:rFonts w:cstheme="minorHAnsi"/>
        </w:rPr>
        <w:t>”</w:t>
      </w:r>
      <w:r w:rsidR="000B6A8F" w:rsidRPr="009301C6">
        <w:rPr>
          <w:rFonts w:cstheme="minorHAnsi"/>
        </w:rPr>
        <w:t xml:space="preserve"> file. </w:t>
      </w:r>
    </w:p>
    <w:p w14:paraId="5A87AFC0" w14:textId="0627D839" w:rsidR="00922EA5" w:rsidRPr="009301C6" w:rsidRDefault="00922EA5" w:rsidP="00F95FAF">
      <w:pPr>
        <w:rPr>
          <w:rFonts w:cstheme="minorHAnsi"/>
        </w:rPr>
      </w:pPr>
      <w:r>
        <w:rPr>
          <w:rFonts w:cstheme="minorHAnsi"/>
        </w:rPr>
        <w:t xml:space="preserve">Batch 1 </w:t>
      </w:r>
      <w:r w:rsidR="00C95DDA">
        <w:rPr>
          <w:rFonts w:cstheme="minorHAnsi"/>
        </w:rPr>
        <w:t xml:space="preserve">datasets </w:t>
      </w:r>
      <w:r>
        <w:rPr>
          <w:rFonts w:cstheme="minorHAnsi"/>
        </w:rPr>
        <w:t>are all from ENCODE and GEO datasets</w:t>
      </w:r>
    </w:p>
    <w:p w14:paraId="2E799D34" w14:textId="0C63FADF" w:rsidR="00F31AE5" w:rsidRPr="00213C6E" w:rsidRDefault="000B6A8F" w:rsidP="00F95FAF">
      <w:pPr>
        <w:rPr>
          <w:rFonts w:cstheme="minorHAnsi"/>
          <w:sz w:val="24"/>
          <w:szCs w:val="24"/>
        </w:rPr>
      </w:pPr>
      <w:r w:rsidRPr="009301C6">
        <w:rPr>
          <w:rFonts w:cstheme="minorHAnsi"/>
        </w:rPr>
        <w:t xml:space="preserve">Batch 2 datasets are 40kb </w:t>
      </w:r>
      <w:r w:rsidR="00B77B7C" w:rsidRPr="009301C6">
        <w:rPr>
          <w:rFonts w:cstheme="minorHAnsi"/>
          <w:color w:val="000000"/>
          <w:shd w:val="clear" w:color="auto" w:fill="FBFCFE"/>
        </w:rPr>
        <w:t xml:space="preserve">mouse ES cell, mouse cortex, human ES cell (H1), and IMR90 fibroblasts) </w:t>
      </w:r>
      <w:r w:rsidRPr="009301C6">
        <w:rPr>
          <w:rFonts w:cstheme="minorHAnsi"/>
        </w:rPr>
        <w:t>datasets fr</w:t>
      </w:r>
      <w:r w:rsidR="00B77B7C" w:rsidRPr="009301C6">
        <w:rPr>
          <w:rFonts w:cstheme="minorHAnsi"/>
        </w:rPr>
        <w:t>o</w:t>
      </w:r>
      <w:r w:rsidRPr="009301C6">
        <w:rPr>
          <w:rFonts w:cstheme="minorHAnsi"/>
        </w:rPr>
        <w:t xml:space="preserve">m </w:t>
      </w:r>
      <w:r w:rsidR="009118DD" w:rsidRPr="00213C6E">
        <w:rPr>
          <w:rFonts w:cstheme="minorHAnsi"/>
          <w:sz w:val="24"/>
          <w:szCs w:val="24"/>
        </w:rPr>
        <w:t>here</w:t>
      </w:r>
      <w:r w:rsidR="008E00BA" w:rsidRPr="00213C6E">
        <w:rPr>
          <w:rFonts w:cstheme="minorHAnsi"/>
          <w:sz w:val="24"/>
          <w:szCs w:val="24"/>
        </w:rPr>
        <w:t>:</w:t>
      </w:r>
    </w:p>
    <w:p w14:paraId="30DE4F5B" w14:textId="6D499E19" w:rsidR="009118DD" w:rsidRPr="00213C6E" w:rsidRDefault="008E00BA" w:rsidP="00F95FAF">
      <w:pPr>
        <w:rPr>
          <w:rFonts w:cstheme="minorHAnsi"/>
          <w:sz w:val="24"/>
          <w:szCs w:val="24"/>
        </w:rPr>
      </w:pPr>
      <w:r w:rsidRPr="00213C6E">
        <w:rPr>
          <w:rFonts w:cstheme="minorHAnsi"/>
          <w:color w:val="333333"/>
          <w:sz w:val="24"/>
          <w:szCs w:val="24"/>
          <w:shd w:val="clear" w:color="auto" w:fill="FFFFFF"/>
        </w:rPr>
        <w:t>Dixon JR, Selvaraj S, Yue F, Kim A, Li Y, Shen Y, Hu M, Liu JS, Ren B. Topological domains in mammalian genomes identified by analysis of chromatin interactions. Nature. 2012;485(7398):376–80.</w:t>
      </w:r>
      <w:r w:rsidR="00922EA5" w:rsidRPr="00213C6E">
        <w:rPr>
          <w:rFonts w:cstheme="minorHAnsi"/>
          <w:color w:val="333333"/>
          <w:sz w:val="24"/>
          <w:szCs w:val="24"/>
          <w:shd w:val="clear" w:color="auto" w:fill="FFFFFF"/>
        </w:rPr>
        <w:t xml:space="preserve"> </w:t>
      </w:r>
      <w:hyperlink r:id="rId5" w:history="1">
        <w:r w:rsidR="009118DD" w:rsidRPr="00213C6E">
          <w:rPr>
            <w:rStyle w:val="Hyperlink"/>
            <w:rFonts w:cstheme="minorHAnsi"/>
            <w:sz w:val="24"/>
            <w:szCs w:val="24"/>
          </w:rPr>
          <w:t>http://chromosome.sdsc.edu/mouse/hi-c/download.html</w:t>
        </w:r>
      </w:hyperlink>
    </w:p>
    <w:p w14:paraId="73840716" w14:textId="6E12D459" w:rsidR="005778B1" w:rsidRPr="00213C6E" w:rsidRDefault="00922EA5" w:rsidP="00F95FAF">
      <w:pPr>
        <w:rPr>
          <w:rFonts w:cstheme="minorHAnsi"/>
          <w:sz w:val="24"/>
          <w:szCs w:val="24"/>
        </w:rPr>
      </w:pPr>
      <w:r w:rsidRPr="00213C6E">
        <w:rPr>
          <w:rFonts w:cstheme="minorHAnsi"/>
          <w:sz w:val="24"/>
          <w:szCs w:val="24"/>
        </w:rPr>
        <w:t>Batch 3</w:t>
      </w:r>
      <w:r w:rsidR="00C95DDA" w:rsidRPr="00213C6E">
        <w:rPr>
          <w:rFonts w:cstheme="minorHAnsi"/>
          <w:sz w:val="24"/>
          <w:szCs w:val="24"/>
        </w:rPr>
        <w:t xml:space="preserve"> dataset</w:t>
      </w:r>
      <w:r w:rsidRPr="00213C6E">
        <w:rPr>
          <w:rFonts w:cstheme="minorHAnsi"/>
          <w:sz w:val="24"/>
          <w:szCs w:val="24"/>
        </w:rPr>
        <w:t xml:space="preserve"> is GM12878 data from Rao. et al. The GEO database link is included as well.</w:t>
      </w:r>
    </w:p>
    <w:p w14:paraId="3E815D54" w14:textId="1161836B" w:rsidR="005778B1" w:rsidRPr="009301C6" w:rsidRDefault="005778B1" w:rsidP="0028294B">
      <w:pPr>
        <w:pStyle w:val="Heading1"/>
      </w:pPr>
      <w:r w:rsidRPr="009301C6">
        <w:t>Database Directory Structure</w:t>
      </w:r>
    </w:p>
    <w:p w14:paraId="64FB65ED" w14:textId="4E19BA16" w:rsidR="005778B1" w:rsidRDefault="005778B1" w:rsidP="00F95FAF">
      <w:pPr>
        <w:rPr>
          <w:rFonts w:cstheme="minorHAnsi"/>
        </w:rPr>
      </w:pPr>
      <w:r w:rsidRPr="009301C6">
        <w:rPr>
          <w:rFonts w:cstheme="minorHAnsi"/>
        </w:rPr>
        <w:t>The database directory is organized as follow:</w:t>
      </w:r>
    </w:p>
    <w:p w14:paraId="5D56E3B8" w14:textId="696AF7C3" w:rsidR="00213C6E" w:rsidRDefault="008560E4" w:rsidP="00F95FAF">
      <w:pPr>
        <w:rPr>
          <w:rFonts w:cstheme="minorHAnsi"/>
        </w:rPr>
      </w:pPr>
      <w:r>
        <w:rPr>
          <w:rFonts w:cstheme="minorHAnsi"/>
        </w:rPr>
        <w:t>Top Directory</w:t>
      </w:r>
      <w:r w:rsidR="00213C6E">
        <w:rPr>
          <w:rFonts w:cstheme="minorHAnsi"/>
        </w:rPr>
        <w:t xml:space="preserve"> -&gt; Bottom</w:t>
      </w:r>
      <w:r>
        <w:rPr>
          <w:rFonts w:cstheme="minorHAnsi"/>
        </w:rPr>
        <w:t>:</w:t>
      </w:r>
    </w:p>
    <w:p w14:paraId="4C04C2B2" w14:textId="7F939F65" w:rsidR="008560E4" w:rsidRDefault="008560E4" w:rsidP="00F95FAF">
      <w:pPr>
        <w:rPr>
          <w:rFonts w:cstheme="minorHAnsi"/>
        </w:rPr>
      </w:pPr>
      <w:r>
        <w:rPr>
          <w:rFonts w:cstheme="minorHAnsi"/>
        </w:rPr>
        <w:t xml:space="preserve"> GSDB ID Name</w:t>
      </w:r>
      <w:r w:rsidR="00CC3F4C">
        <w:rPr>
          <w:rFonts w:cstheme="minorHAnsi"/>
        </w:rPr>
        <w:t xml:space="preserve"> -&gt; File Name -&gt; </w:t>
      </w:r>
      <w:r w:rsidR="0028294B">
        <w:rPr>
          <w:rFonts w:cstheme="minorHAnsi"/>
        </w:rPr>
        <w:t xml:space="preserve">Normalization </w:t>
      </w:r>
      <w:r w:rsidR="00CC3F4C">
        <w:rPr>
          <w:rFonts w:cstheme="minorHAnsi"/>
        </w:rPr>
        <w:t>Technique</w:t>
      </w:r>
      <w:r w:rsidR="0028294B">
        <w:rPr>
          <w:rFonts w:cstheme="minorHAnsi"/>
        </w:rPr>
        <w:t xml:space="preserve"> </w:t>
      </w:r>
      <w:r w:rsidR="00CC3F4C">
        <w:rPr>
          <w:rFonts w:cstheme="minorHAnsi"/>
        </w:rPr>
        <w:t>Abbreviation</w:t>
      </w:r>
      <w:r w:rsidR="00690152">
        <w:rPr>
          <w:rFonts w:cstheme="minorHAnsi"/>
        </w:rPr>
        <w:t xml:space="preserve"> </w:t>
      </w:r>
      <w:r w:rsidR="0028294B">
        <w:rPr>
          <w:rFonts w:cstheme="minorHAnsi"/>
        </w:rPr>
        <w:t>(VC,</w:t>
      </w:r>
      <w:r w:rsidR="00922EA5">
        <w:rPr>
          <w:rFonts w:cstheme="minorHAnsi"/>
        </w:rPr>
        <w:t xml:space="preserve"> </w:t>
      </w:r>
      <w:r w:rsidR="0028294B">
        <w:rPr>
          <w:rFonts w:cstheme="minorHAnsi"/>
        </w:rPr>
        <w:t xml:space="preserve">KR) </w:t>
      </w:r>
      <w:r w:rsidR="00CC3F4C">
        <w:rPr>
          <w:rFonts w:cstheme="minorHAnsi"/>
        </w:rPr>
        <w:t>-&gt;</w:t>
      </w:r>
      <w:r w:rsidR="0028294B">
        <w:rPr>
          <w:rFonts w:cstheme="minorHAnsi"/>
        </w:rPr>
        <w:t>Algorithm Name</w:t>
      </w:r>
      <w:r w:rsidR="00922EA5">
        <w:rPr>
          <w:rFonts w:cstheme="minorHAnsi"/>
        </w:rPr>
        <w:t>.</w:t>
      </w:r>
    </w:p>
    <w:p w14:paraId="00C6FE6A" w14:textId="230A6730" w:rsidR="00922EA5" w:rsidRDefault="00922EA5" w:rsidP="00F95FAF">
      <w:pPr>
        <w:rPr>
          <w:rFonts w:cstheme="minorHAnsi"/>
        </w:rPr>
      </w:pPr>
    </w:p>
    <w:p w14:paraId="6125711B" w14:textId="77777777" w:rsidR="00C81807" w:rsidRDefault="00C81807" w:rsidP="00F95FAF">
      <w:pPr>
        <w:rPr>
          <w:rFonts w:cstheme="minorHAnsi"/>
        </w:rPr>
      </w:pPr>
    </w:p>
    <w:p w14:paraId="3BF19326" w14:textId="49586E5F" w:rsidR="00922EA5" w:rsidRDefault="00922EA5" w:rsidP="008F7C74">
      <w:pPr>
        <w:pStyle w:val="Heading1"/>
      </w:pPr>
      <w:r w:rsidRPr="00F31AE5">
        <w:t>Structure Generation</w:t>
      </w:r>
    </w:p>
    <w:p w14:paraId="0A5FEEED" w14:textId="77777777" w:rsidR="00B87B25" w:rsidRDefault="00922EA5" w:rsidP="00F95FAF">
      <w:r w:rsidRPr="00922EA5">
        <w:t>Most of the str</w:t>
      </w:r>
      <w:r w:rsidR="00E53355">
        <w:t xml:space="preserve">ucture generation was done of Lewis cluster. </w:t>
      </w:r>
      <w:r w:rsidR="002A75FC">
        <w:t xml:space="preserve">A sbatch script to generate each chromosome structure separately was created. </w:t>
      </w:r>
    </w:p>
    <w:p w14:paraId="608F0B4D" w14:textId="4D866334" w:rsidR="00922EA5" w:rsidRDefault="002A75FC" w:rsidP="00F95FAF">
      <w:r>
        <w:t xml:space="preserve">Please check the </w:t>
      </w:r>
      <w:r w:rsidR="00855579">
        <w:t>“</w:t>
      </w:r>
      <w:r>
        <w:t>GSDB</w:t>
      </w:r>
      <w:r w:rsidR="00855579">
        <w:t>_Scripts” directory for more information about the structure generation scripts</w:t>
      </w:r>
      <w:r w:rsidR="00B87B25">
        <w:t>.</w:t>
      </w:r>
    </w:p>
    <w:p w14:paraId="37989057" w14:textId="385C6AE0" w:rsidR="00C81807" w:rsidRDefault="00C81807" w:rsidP="00F95FAF"/>
    <w:p w14:paraId="54F85B4C" w14:textId="77777777" w:rsidR="001A2B8E" w:rsidRDefault="001A2B8E" w:rsidP="001A2B8E">
      <w:pPr>
        <w:pStyle w:val="Heading1"/>
      </w:pPr>
      <w:r>
        <w:t>GSDB Scripts</w:t>
      </w:r>
    </w:p>
    <w:p w14:paraId="56D3457B" w14:textId="57F51075" w:rsidR="001A2B8E" w:rsidRDefault="001A2B8E" w:rsidP="001A2B8E">
      <w:r>
        <w:t xml:space="preserve">The “GSDB_Scripts” directory can be considered as the </w:t>
      </w:r>
      <w:r w:rsidR="00213C6E">
        <w:t>powerhouse</w:t>
      </w:r>
      <w:r>
        <w:t xml:space="preserve"> for the entire GSDB project. There you will find all the scripts used for data </w:t>
      </w:r>
      <w:r w:rsidR="008B0EA8">
        <w:t>extraction</w:t>
      </w:r>
      <w:r>
        <w:t>, formatting, normalization, 3D structure generation, evaluation and other necessary task.</w:t>
      </w:r>
    </w:p>
    <w:p w14:paraId="021D557B" w14:textId="3A650256" w:rsidR="001A2B8E" w:rsidRPr="00FF47AA" w:rsidRDefault="001A2B8E" w:rsidP="001A2B8E">
      <w:r>
        <w:t>A “readme” file has been provided in the “GSDB_Scripts” directory to descript the content of each script in it.</w:t>
      </w:r>
    </w:p>
    <w:p w14:paraId="2698F4E9" w14:textId="0357E694" w:rsidR="001A2B8E" w:rsidRDefault="00D36CCA" w:rsidP="00D36CCA">
      <w:pPr>
        <w:pStyle w:val="Heading1"/>
      </w:pPr>
      <w:r>
        <w:t>GSDB Data</w:t>
      </w:r>
    </w:p>
    <w:p w14:paraId="5E3568B9" w14:textId="212D3CD5" w:rsidR="00D36CCA" w:rsidRDefault="00D36CCA" w:rsidP="00D36CCA">
      <w:r>
        <w:t xml:space="preserve">Find the original GSDB data: processed and extracted data; and </w:t>
      </w:r>
      <w:bookmarkStart w:id="0" w:name="_GoBack"/>
      <w:bookmarkEnd w:id="0"/>
      <w:r>
        <w:t xml:space="preserve">scripts on Lewis server. </w:t>
      </w:r>
    </w:p>
    <w:p w14:paraId="62292532" w14:textId="0C10BCFE" w:rsidR="00D36CCA" w:rsidRDefault="00D36CCA" w:rsidP="00D36CCA">
      <w:pPr>
        <w:rPr>
          <w:rFonts w:ascii="Calibri" w:hAnsi="Calibri" w:cs="Calibri"/>
          <w:color w:val="000000"/>
          <w:shd w:val="clear" w:color="auto" w:fill="FFFFFF"/>
        </w:rPr>
      </w:pPr>
      <w:r w:rsidRPr="00D36CCA">
        <w:rPr>
          <w:rFonts w:ascii="Calibri" w:hAnsi="Calibri" w:cs="Calibri"/>
          <w:b/>
          <w:color w:val="000000"/>
          <w:shd w:val="clear" w:color="auto" w:fill="FFFFFF"/>
        </w:rPr>
        <w:t>Path to Data and scripts</w:t>
      </w:r>
      <w:r>
        <w:rPr>
          <w:rFonts w:ascii="Calibri" w:hAnsi="Calibri" w:cs="Calibri"/>
          <w:color w:val="000000"/>
          <w:shd w:val="clear" w:color="auto" w:fill="FFFFFF"/>
        </w:rPr>
        <w:t xml:space="preserve">: </w:t>
      </w:r>
      <w:r>
        <w:rPr>
          <w:rFonts w:ascii="Calibri" w:hAnsi="Calibri" w:cs="Calibri"/>
          <w:color w:val="000000"/>
          <w:shd w:val="clear" w:color="auto" w:fill="FFFFFF"/>
        </w:rPr>
        <w:t>/storage/</w:t>
      </w:r>
      <w:proofErr w:type="spellStart"/>
      <w:r>
        <w:rPr>
          <w:rFonts w:ascii="Calibri" w:hAnsi="Calibri" w:cs="Calibri"/>
          <w:color w:val="000000"/>
          <w:shd w:val="clear" w:color="auto" w:fill="FFFFFF"/>
        </w:rPr>
        <w:t>htc</w:t>
      </w:r>
      <w:proofErr w:type="spellEnd"/>
      <w:r>
        <w:rPr>
          <w:rFonts w:ascii="Calibri" w:hAnsi="Calibri" w:cs="Calibri"/>
          <w:color w:val="000000"/>
          <w:shd w:val="clear" w:color="auto" w:fill="FFFFFF"/>
        </w:rPr>
        <w:t>/</w:t>
      </w:r>
      <w:proofErr w:type="spellStart"/>
      <w:r>
        <w:rPr>
          <w:rFonts w:ascii="Calibri" w:hAnsi="Calibri" w:cs="Calibri"/>
          <w:color w:val="000000"/>
          <w:shd w:val="clear" w:color="auto" w:fill="FFFFFF"/>
        </w:rPr>
        <w:t>bdm</w:t>
      </w:r>
      <w:proofErr w:type="spellEnd"/>
      <w:r>
        <w:rPr>
          <w:rFonts w:ascii="Calibri" w:hAnsi="Calibri" w:cs="Calibri"/>
          <w:color w:val="000000"/>
          <w:shd w:val="clear" w:color="auto" w:fill="FFFFFF"/>
        </w:rPr>
        <w:t>/</w:t>
      </w:r>
      <w:proofErr w:type="spellStart"/>
      <w:r>
        <w:rPr>
          <w:rFonts w:ascii="Calibri" w:hAnsi="Calibri" w:cs="Calibri"/>
          <w:color w:val="000000"/>
          <w:shd w:val="clear" w:color="auto" w:fill="FFFFFF"/>
        </w:rPr>
        <w:t>tosin</w:t>
      </w:r>
      <w:proofErr w:type="spellEnd"/>
    </w:p>
    <w:p w14:paraId="6E209DAE" w14:textId="77777777" w:rsidR="00DB5837" w:rsidRDefault="00DB5837" w:rsidP="00D36CCA">
      <w:pPr>
        <w:rPr>
          <w:rFonts w:ascii="Calibri" w:hAnsi="Calibri" w:cs="Calibri"/>
          <w:color w:val="000000"/>
          <w:shd w:val="clear" w:color="auto" w:fill="FFFFFF"/>
        </w:rPr>
      </w:pPr>
      <w:r>
        <w:rPr>
          <w:rFonts w:ascii="Calibri" w:hAnsi="Calibri" w:cs="Calibri"/>
          <w:color w:val="000000"/>
          <w:shd w:val="clear" w:color="auto" w:fill="FFFFFF"/>
        </w:rPr>
        <w:t>You will find two directories at this Location:</w:t>
      </w:r>
    </w:p>
    <w:p w14:paraId="131A73AF" w14:textId="0C469188" w:rsidR="00DB5837" w:rsidRPr="00DB5837" w:rsidRDefault="00DB5837" w:rsidP="00DB5837">
      <w:pPr>
        <w:pStyle w:val="ListParagraph"/>
        <w:numPr>
          <w:ilvl w:val="0"/>
          <w:numId w:val="1"/>
        </w:numPr>
        <w:rPr>
          <w:rFonts w:ascii="Calibri" w:hAnsi="Calibri" w:cs="Calibri"/>
          <w:color w:val="000000"/>
          <w:shd w:val="clear" w:color="auto" w:fill="FFFFFF"/>
        </w:rPr>
      </w:pPr>
      <w:r w:rsidRPr="00DB5837">
        <w:rPr>
          <w:rFonts w:ascii="Calibri" w:hAnsi="Calibri" w:cs="Calibri"/>
          <w:b/>
          <w:color w:val="000000"/>
          <w:shd w:val="clear" w:color="auto" w:fill="FFFFFF"/>
        </w:rPr>
        <w:t>GSDB</w:t>
      </w:r>
      <w:r w:rsidRPr="00DB5837">
        <w:rPr>
          <w:rFonts w:ascii="Calibri" w:hAnsi="Calibri" w:cs="Calibri"/>
          <w:color w:val="000000"/>
          <w:shd w:val="clear" w:color="auto" w:fill="FFFFFF"/>
        </w:rPr>
        <w:t xml:space="preserve"> which contain Data and Structures </w:t>
      </w:r>
    </w:p>
    <w:p w14:paraId="792F18F6" w14:textId="31BD8C2F" w:rsidR="00DB5837" w:rsidRPr="00D36CCA" w:rsidRDefault="00DB5837" w:rsidP="00DB5837">
      <w:pPr>
        <w:pStyle w:val="ListParagraph"/>
        <w:numPr>
          <w:ilvl w:val="0"/>
          <w:numId w:val="1"/>
        </w:numPr>
      </w:pPr>
      <w:proofErr w:type="spellStart"/>
      <w:r w:rsidRPr="00DB5837">
        <w:rPr>
          <w:rFonts w:ascii="Calibri" w:hAnsi="Calibri" w:cs="Calibri"/>
          <w:b/>
          <w:color w:val="000000"/>
          <w:shd w:val="clear" w:color="auto" w:fill="FFFFFF"/>
        </w:rPr>
        <w:t>GSDB_Scripts</w:t>
      </w:r>
      <w:proofErr w:type="spellEnd"/>
      <w:r w:rsidRPr="00DB5837">
        <w:rPr>
          <w:rFonts w:ascii="Calibri" w:hAnsi="Calibri" w:cs="Calibri"/>
          <w:color w:val="000000"/>
          <w:shd w:val="clear" w:color="auto" w:fill="FFFFFF"/>
        </w:rPr>
        <w:t xml:space="preserve"> which contains the scripts for processing and Structure generation</w:t>
      </w:r>
    </w:p>
    <w:p w14:paraId="4FA3BF82" w14:textId="2AC4EF5B" w:rsidR="00C81807" w:rsidRDefault="00C81807" w:rsidP="00C81807">
      <w:pPr>
        <w:pStyle w:val="Heading1"/>
      </w:pPr>
      <w:r>
        <w:t xml:space="preserve">Hi-C </w:t>
      </w:r>
      <w:r w:rsidR="002D28B0">
        <w:t>3D structure prediction tools</w:t>
      </w:r>
    </w:p>
    <w:p w14:paraId="299FBAE1" w14:textId="33E647AD" w:rsidR="002D28B0" w:rsidRPr="00E04479" w:rsidRDefault="002D28B0" w:rsidP="00F95FAF">
      <w:pPr>
        <w:rPr>
          <w:rFonts w:cstheme="minorHAnsi"/>
          <w:color w:val="000000" w:themeColor="text1"/>
          <w:shd w:val="clear" w:color="auto" w:fill="FFFFFF"/>
        </w:rPr>
      </w:pPr>
      <w:r w:rsidRPr="00E04479">
        <w:rPr>
          <w:rFonts w:cstheme="minorHAnsi"/>
          <w:color w:val="000000" w:themeColor="text1"/>
        </w:rPr>
        <w:t xml:space="preserve">As </w:t>
      </w:r>
      <w:r w:rsidR="004716C3" w:rsidRPr="00E04479">
        <w:rPr>
          <w:rFonts w:cstheme="minorHAnsi"/>
          <w:color w:val="000000" w:themeColor="text1"/>
        </w:rPr>
        <w:t>of</w:t>
      </w:r>
      <w:r w:rsidRPr="00E04479">
        <w:rPr>
          <w:rFonts w:cstheme="minorHAnsi"/>
          <w:color w:val="000000" w:themeColor="text1"/>
        </w:rPr>
        <w:t xml:space="preserve"> May 13, 2019, 12 prediction tools </w:t>
      </w:r>
      <w:r w:rsidR="00984852" w:rsidRPr="00E04479">
        <w:rPr>
          <w:rFonts w:cstheme="minorHAnsi"/>
          <w:color w:val="000000" w:themeColor="text1"/>
        </w:rPr>
        <w:t>wer</w:t>
      </w:r>
      <w:r w:rsidR="007143D9" w:rsidRPr="00E04479">
        <w:rPr>
          <w:rFonts w:cstheme="minorHAnsi"/>
          <w:color w:val="000000" w:themeColor="text1"/>
        </w:rPr>
        <w:t xml:space="preserve">e included </w:t>
      </w:r>
      <w:r w:rsidR="00984852" w:rsidRPr="00E04479">
        <w:rPr>
          <w:rFonts w:cstheme="minorHAnsi"/>
          <w:color w:val="000000" w:themeColor="text1"/>
        </w:rPr>
        <w:t xml:space="preserve">in GSDB. They are </w:t>
      </w:r>
      <w:r w:rsidR="00984852" w:rsidRPr="00E04479">
        <w:rPr>
          <w:rFonts w:cstheme="minorHAnsi"/>
          <w:color w:val="000000" w:themeColor="text1"/>
          <w:shd w:val="clear" w:color="auto" w:fill="FFFFFF"/>
        </w:rPr>
        <w:t>LorDG</w:t>
      </w:r>
      <w:r w:rsidR="00131FA8" w:rsidRPr="00E04479">
        <w:rPr>
          <w:rFonts w:cstheme="minorHAnsi"/>
          <w:color w:val="000000" w:themeColor="text1"/>
          <w:shd w:val="clear" w:color="auto" w:fill="FFFFFF"/>
        </w:rPr>
        <w:t xml:space="preserve">, </w:t>
      </w:r>
      <w:r w:rsidR="00131FA8" w:rsidRPr="00E04479">
        <w:rPr>
          <w:rFonts w:cstheme="minorHAnsi"/>
          <w:color w:val="000000" w:themeColor="text1"/>
          <w:shd w:val="clear" w:color="auto" w:fill="F6F8FA"/>
        </w:rPr>
        <w:t xml:space="preserve">3DMax, </w:t>
      </w:r>
      <w:r w:rsidR="00131FA8" w:rsidRPr="00E04479">
        <w:rPr>
          <w:rFonts w:cstheme="minorHAnsi"/>
          <w:color w:val="000000" w:themeColor="text1"/>
          <w:shd w:val="clear" w:color="auto" w:fill="FFFFFF"/>
        </w:rPr>
        <w:t>MOGEN, PASTIS, Chromososme3D, HAS, miniMDS, Shrec3D, GEM, ChromSDE, SIMBA3D, and InfMod3DGen.</w:t>
      </w:r>
    </w:p>
    <w:p w14:paraId="5BDDE04C" w14:textId="5FC91826" w:rsidR="00131FA8" w:rsidRPr="00E04479" w:rsidRDefault="00131FA8" w:rsidP="00F95FAF">
      <w:pPr>
        <w:rPr>
          <w:rFonts w:cstheme="minorHAnsi"/>
          <w:color w:val="000000" w:themeColor="text1"/>
          <w:shd w:val="clear" w:color="auto" w:fill="FFFFFF"/>
        </w:rPr>
      </w:pPr>
      <w:r w:rsidRPr="00E04479">
        <w:rPr>
          <w:rFonts w:cstheme="minorHAnsi"/>
          <w:color w:val="000000" w:themeColor="text1"/>
          <w:shd w:val="clear" w:color="auto" w:fill="FFFFFF"/>
        </w:rPr>
        <w:t xml:space="preserve">Each of </w:t>
      </w:r>
      <w:r w:rsidR="003B56E6" w:rsidRPr="00E04479">
        <w:rPr>
          <w:rFonts w:cstheme="minorHAnsi"/>
          <w:color w:val="000000" w:themeColor="text1"/>
          <w:shd w:val="clear" w:color="auto" w:fill="FFFFFF"/>
        </w:rPr>
        <w:t>these tools</w:t>
      </w:r>
      <w:r w:rsidRPr="00E04479">
        <w:rPr>
          <w:rFonts w:cstheme="minorHAnsi"/>
          <w:color w:val="000000" w:themeColor="text1"/>
          <w:shd w:val="clear" w:color="auto" w:fill="FFFFFF"/>
        </w:rPr>
        <w:t xml:space="preserve"> were selected because they </w:t>
      </w:r>
      <w:r w:rsidR="004716C3" w:rsidRPr="00E04479">
        <w:rPr>
          <w:rFonts w:cstheme="minorHAnsi"/>
          <w:color w:val="000000" w:themeColor="text1"/>
          <w:shd w:val="clear" w:color="auto" w:fill="FFFFFF"/>
        </w:rPr>
        <w:t>some of them are the most recent</w:t>
      </w:r>
      <w:r w:rsidR="0069562A" w:rsidRPr="00E04479">
        <w:rPr>
          <w:rFonts w:cstheme="minorHAnsi"/>
          <w:color w:val="000000" w:themeColor="text1"/>
          <w:shd w:val="clear" w:color="auto" w:fill="FFFFFF"/>
        </w:rPr>
        <w:t xml:space="preserve">. In addition, the list included tools have been mostly used </w:t>
      </w:r>
      <w:r w:rsidR="00E04479" w:rsidRPr="00E04479">
        <w:rPr>
          <w:rFonts w:cstheme="minorHAnsi"/>
          <w:color w:val="000000" w:themeColor="text1"/>
          <w:shd w:val="clear" w:color="auto" w:fill="FFFFFF"/>
        </w:rPr>
        <w:t>as benchmarks</w:t>
      </w:r>
      <w:r w:rsidR="0069562A" w:rsidRPr="00E04479">
        <w:rPr>
          <w:rFonts w:cstheme="minorHAnsi"/>
          <w:color w:val="000000" w:themeColor="text1"/>
          <w:shd w:val="clear" w:color="auto" w:fill="FFFFFF"/>
        </w:rPr>
        <w:t xml:space="preserve"> in the 3D structure prediction field</w:t>
      </w:r>
      <w:r w:rsidR="0057579A" w:rsidRPr="00E04479">
        <w:rPr>
          <w:rFonts w:cstheme="minorHAnsi"/>
          <w:color w:val="000000" w:themeColor="text1"/>
          <w:shd w:val="clear" w:color="auto" w:fill="FFFFFF"/>
        </w:rPr>
        <w:t xml:space="preserve">. </w:t>
      </w:r>
    </w:p>
    <w:p w14:paraId="334DF8F5" w14:textId="4B74D16B" w:rsidR="0057579A" w:rsidRDefault="0057579A" w:rsidP="00F95FAF">
      <w:pPr>
        <w:rPr>
          <w:rFonts w:ascii="Segoe UI" w:hAnsi="Segoe UI" w:cs="Segoe UI"/>
          <w:color w:val="24292E"/>
          <w:shd w:val="clear" w:color="auto" w:fill="FFFFFF"/>
        </w:rPr>
      </w:pPr>
      <w:r w:rsidRPr="00E04479">
        <w:rPr>
          <w:rFonts w:cstheme="minorHAnsi"/>
          <w:color w:val="000000" w:themeColor="text1"/>
          <w:shd w:val="clear" w:color="auto" w:fill="FFFFFF"/>
        </w:rPr>
        <w:t xml:space="preserve">The input format and </w:t>
      </w:r>
      <w:r w:rsidR="000D2AA0" w:rsidRPr="00E04479">
        <w:rPr>
          <w:rFonts w:cstheme="minorHAnsi"/>
          <w:color w:val="000000" w:themeColor="text1"/>
          <w:shd w:val="clear" w:color="auto" w:fill="FFFFFF"/>
        </w:rPr>
        <w:t xml:space="preserve">input filename suffix used by each of the methods is provided </w:t>
      </w:r>
      <w:r w:rsidR="00CA67CB" w:rsidRPr="00E04479">
        <w:rPr>
          <w:rFonts w:cstheme="minorHAnsi"/>
          <w:color w:val="000000" w:themeColor="text1"/>
          <w:shd w:val="clear" w:color="auto" w:fill="FFFFFF"/>
        </w:rPr>
        <w:t xml:space="preserve">in the readme file accompany each of the normalized Hi-C dataset and on the </w:t>
      </w:r>
      <w:r w:rsidR="007445AA" w:rsidRPr="00E04479">
        <w:rPr>
          <w:rFonts w:cstheme="minorHAnsi"/>
          <w:color w:val="000000" w:themeColor="text1"/>
          <w:shd w:val="clear" w:color="auto" w:fill="FFFFFF"/>
        </w:rPr>
        <w:t xml:space="preserve">GSDB project </w:t>
      </w:r>
      <w:r w:rsidR="003B56E6" w:rsidRPr="00E04479">
        <w:rPr>
          <w:rFonts w:cstheme="minorHAnsi"/>
          <w:color w:val="000000" w:themeColor="text1"/>
          <w:shd w:val="clear" w:color="auto" w:fill="FFFFFF"/>
        </w:rPr>
        <w:t>GitHub</w:t>
      </w:r>
      <w:r w:rsidR="007445AA" w:rsidRPr="00E04479">
        <w:rPr>
          <w:rFonts w:cstheme="minorHAnsi"/>
          <w:color w:val="000000" w:themeColor="text1"/>
          <w:shd w:val="clear" w:color="auto" w:fill="FFFFFF"/>
        </w:rPr>
        <w:t xml:space="preserve"> page</w:t>
      </w:r>
      <w:r w:rsidR="003B56E6" w:rsidRPr="00E04479">
        <w:rPr>
          <w:rFonts w:cstheme="minorHAnsi"/>
          <w:color w:val="000000" w:themeColor="text1"/>
          <w:shd w:val="clear" w:color="auto" w:fill="FFFFFF"/>
        </w:rPr>
        <w:t xml:space="preserve"> ( </w:t>
      </w:r>
      <w:hyperlink r:id="rId6" w:anchor="2-algorithms-input" w:history="1">
        <w:r w:rsidR="003B56E6" w:rsidRPr="009B3464">
          <w:rPr>
            <w:rStyle w:val="Hyperlink"/>
            <w:rFonts w:ascii="Segoe UI" w:hAnsi="Segoe UI" w:cs="Segoe UI"/>
            <w:shd w:val="clear" w:color="auto" w:fill="FFFFFF"/>
          </w:rPr>
          <w:t>https://github.com/BDM-Lab/GSDB#2-algorithms-input</w:t>
        </w:r>
      </w:hyperlink>
      <w:r w:rsidR="003B56E6">
        <w:rPr>
          <w:rFonts w:ascii="Segoe UI" w:hAnsi="Segoe UI" w:cs="Segoe UI"/>
          <w:color w:val="24292E"/>
          <w:shd w:val="clear" w:color="auto" w:fill="FFFFFF"/>
        </w:rPr>
        <w:t xml:space="preserve"> )</w:t>
      </w:r>
      <w:r w:rsidR="007445AA">
        <w:rPr>
          <w:rFonts w:ascii="Segoe UI" w:hAnsi="Segoe UI" w:cs="Segoe UI"/>
          <w:color w:val="24292E"/>
          <w:shd w:val="clear" w:color="auto" w:fill="FFFFFF"/>
        </w:rPr>
        <w:t>.</w:t>
      </w:r>
    </w:p>
    <w:p w14:paraId="5B92CBBD" w14:textId="299EF1A5" w:rsidR="00FF47AA" w:rsidRDefault="00FF47AA" w:rsidP="00F95FAF">
      <w:pPr>
        <w:rPr>
          <w:rFonts w:ascii="Segoe UI" w:hAnsi="Segoe UI" w:cs="Segoe UI"/>
          <w:color w:val="24292E"/>
          <w:shd w:val="clear" w:color="auto" w:fill="FFFFFF"/>
        </w:rPr>
      </w:pPr>
    </w:p>
    <w:sectPr w:rsidR="00FF47AA" w:rsidSect="00ED11D5">
      <w:pgSz w:w="12240" w:h="15840"/>
      <w:pgMar w:top="1440" w:right="450" w:bottom="1440" w:left="13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F9308D"/>
    <w:multiLevelType w:val="hybridMultilevel"/>
    <w:tmpl w:val="3620FA06"/>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712B"/>
    <w:rsid w:val="00031B1D"/>
    <w:rsid w:val="000728CF"/>
    <w:rsid w:val="00095A55"/>
    <w:rsid w:val="000B6A8F"/>
    <w:rsid w:val="000C2215"/>
    <w:rsid w:val="000D2AA0"/>
    <w:rsid w:val="00131FA8"/>
    <w:rsid w:val="001A2B8E"/>
    <w:rsid w:val="001B0E51"/>
    <w:rsid w:val="001E50C4"/>
    <w:rsid w:val="001F7C12"/>
    <w:rsid w:val="00213C6E"/>
    <w:rsid w:val="00222255"/>
    <w:rsid w:val="0028294B"/>
    <w:rsid w:val="002944A1"/>
    <w:rsid w:val="002A75FC"/>
    <w:rsid w:val="002C3FA8"/>
    <w:rsid w:val="002D28B0"/>
    <w:rsid w:val="002D3492"/>
    <w:rsid w:val="00317D83"/>
    <w:rsid w:val="00343011"/>
    <w:rsid w:val="00380B2D"/>
    <w:rsid w:val="003B5441"/>
    <w:rsid w:val="003B56E6"/>
    <w:rsid w:val="00401697"/>
    <w:rsid w:val="004716C3"/>
    <w:rsid w:val="004A23EF"/>
    <w:rsid w:val="004E7DDB"/>
    <w:rsid w:val="004F0F5F"/>
    <w:rsid w:val="005473DA"/>
    <w:rsid w:val="0057579A"/>
    <w:rsid w:val="005778B1"/>
    <w:rsid w:val="00593522"/>
    <w:rsid w:val="005C2C08"/>
    <w:rsid w:val="00603132"/>
    <w:rsid w:val="00606794"/>
    <w:rsid w:val="00626563"/>
    <w:rsid w:val="00664689"/>
    <w:rsid w:val="00680FF1"/>
    <w:rsid w:val="00690152"/>
    <w:rsid w:val="0069562A"/>
    <w:rsid w:val="006F40AA"/>
    <w:rsid w:val="007143D9"/>
    <w:rsid w:val="00741678"/>
    <w:rsid w:val="007445AA"/>
    <w:rsid w:val="00784237"/>
    <w:rsid w:val="007D05BC"/>
    <w:rsid w:val="008031BD"/>
    <w:rsid w:val="00855579"/>
    <w:rsid w:val="008560E4"/>
    <w:rsid w:val="0089688C"/>
    <w:rsid w:val="008B0EA8"/>
    <w:rsid w:val="008E00BA"/>
    <w:rsid w:val="008F7C74"/>
    <w:rsid w:val="009118DD"/>
    <w:rsid w:val="00922EA5"/>
    <w:rsid w:val="009301C6"/>
    <w:rsid w:val="00984852"/>
    <w:rsid w:val="009A50D2"/>
    <w:rsid w:val="00A27E5F"/>
    <w:rsid w:val="00A31A8E"/>
    <w:rsid w:val="00A51DB8"/>
    <w:rsid w:val="00A56B98"/>
    <w:rsid w:val="00AB49B8"/>
    <w:rsid w:val="00B60845"/>
    <w:rsid w:val="00B64207"/>
    <w:rsid w:val="00B77B7C"/>
    <w:rsid w:val="00B87B25"/>
    <w:rsid w:val="00BC088D"/>
    <w:rsid w:val="00BC11C3"/>
    <w:rsid w:val="00C03FEA"/>
    <w:rsid w:val="00C1766A"/>
    <w:rsid w:val="00C70C94"/>
    <w:rsid w:val="00C81807"/>
    <w:rsid w:val="00C90890"/>
    <w:rsid w:val="00C95DDA"/>
    <w:rsid w:val="00CA67CB"/>
    <w:rsid w:val="00CC3F4C"/>
    <w:rsid w:val="00CC44C7"/>
    <w:rsid w:val="00CD7155"/>
    <w:rsid w:val="00CE6F8E"/>
    <w:rsid w:val="00CE7C51"/>
    <w:rsid w:val="00CF37BF"/>
    <w:rsid w:val="00D152D0"/>
    <w:rsid w:val="00D31440"/>
    <w:rsid w:val="00D36CCA"/>
    <w:rsid w:val="00D50146"/>
    <w:rsid w:val="00D50BDF"/>
    <w:rsid w:val="00D50D5F"/>
    <w:rsid w:val="00D7712B"/>
    <w:rsid w:val="00D8292A"/>
    <w:rsid w:val="00DB5837"/>
    <w:rsid w:val="00DD523A"/>
    <w:rsid w:val="00E04479"/>
    <w:rsid w:val="00E101F7"/>
    <w:rsid w:val="00E201E7"/>
    <w:rsid w:val="00E53355"/>
    <w:rsid w:val="00E65C2A"/>
    <w:rsid w:val="00EC5683"/>
    <w:rsid w:val="00ED11D5"/>
    <w:rsid w:val="00EE0AF9"/>
    <w:rsid w:val="00EE72C1"/>
    <w:rsid w:val="00F31AE5"/>
    <w:rsid w:val="00F31C9C"/>
    <w:rsid w:val="00F42294"/>
    <w:rsid w:val="00F95FAF"/>
    <w:rsid w:val="00FC2B06"/>
    <w:rsid w:val="00FF4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918CF"/>
  <w15:chartTrackingRefBased/>
  <w15:docId w15:val="{7A4564FA-27D5-4A04-9298-03700EC7C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4C7"/>
  </w:style>
  <w:style w:type="paragraph" w:styleId="Heading1">
    <w:name w:val="heading 1"/>
    <w:basedOn w:val="Normal"/>
    <w:next w:val="Normal"/>
    <w:link w:val="Heading1Char"/>
    <w:autoRedefine/>
    <w:uiPriority w:val="9"/>
    <w:qFormat/>
    <w:rsid w:val="0028294B"/>
    <w:pPr>
      <w:keepNext/>
      <w:keepLines/>
      <w:spacing w:before="240" w:after="0"/>
      <w:outlineLvl w:val="0"/>
    </w:pPr>
    <w:rPr>
      <w:rFonts w:asciiTheme="majorHAnsi" w:eastAsiaTheme="majorEastAsia" w:hAnsiTheme="majorHAnsi"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7E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17D83"/>
    <w:rPr>
      <w:color w:val="0000FF"/>
      <w:u w:val="single"/>
    </w:rPr>
  </w:style>
  <w:style w:type="character" w:styleId="Strong">
    <w:name w:val="Strong"/>
    <w:basedOn w:val="DefaultParagraphFont"/>
    <w:uiPriority w:val="22"/>
    <w:qFormat/>
    <w:rsid w:val="00095A55"/>
    <w:rPr>
      <w:b/>
      <w:bCs/>
    </w:rPr>
  </w:style>
  <w:style w:type="character" w:customStyle="1" w:styleId="Heading1Char">
    <w:name w:val="Heading 1 Char"/>
    <w:basedOn w:val="DefaultParagraphFont"/>
    <w:link w:val="Heading1"/>
    <w:uiPriority w:val="9"/>
    <w:rsid w:val="0028294B"/>
    <w:rPr>
      <w:rFonts w:asciiTheme="majorHAnsi" w:eastAsiaTheme="majorEastAsia" w:hAnsiTheme="majorHAnsi" w:cstheme="majorBidi"/>
      <w:b/>
      <w:color w:val="000000" w:themeColor="text1"/>
      <w:sz w:val="28"/>
      <w:szCs w:val="32"/>
    </w:rPr>
  </w:style>
  <w:style w:type="character" w:styleId="UnresolvedMention">
    <w:name w:val="Unresolved Mention"/>
    <w:basedOn w:val="DefaultParagraphFont"/>
    <w:uiPriority w:val="99"/>
    <w:semiHidden/>
    <w:unhideWhenUsed/>
    <w:rsid w:val="003B56E6"/>
    <w:rPr>
      <w:color w:val="605E5C"/>
      <w:shd w:val="clear" w:color="auto" w:fill="E1DFDD"/>
    </w:rPr>
  </w:style>
  <w:style w:type="paragraph" w:styleId="ListParagraph">
    <w:name w:val="List Paragraph"/>
    <w:basedOn w:val="Normal"/>
    <w:uiPriority w:val="34"/>
    <w:qFormat/>
    <w:rsid w:val="00DB58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547357">
      <w:bodyDiv w:val="1"/>
      <w:marLeft w:val="0"/>
      <w:marRight w:val="0"/>
      <w:marTop w:val="0"/>
      <w:marBottom w:val="0"/>
      <w:divBdr>
        <w:top w:val="none" w:sz="0" w:space="0" w:color="auto"/>
        <w:left w:val="none" w:sz="0" w:space="0" w:color="auto"/>
        <w:bottom w:val="none" w:sz="0" w:space="0" w:color="auto"/>
        <w:right w:val="none" w:sz="0" w:space="0" w:color="auto"/>
      </w:divBdr>
    </w:div>
    <w:div w:id="420610326">
      <w:bodyDiv w:val="1"/>
      <w:marLeft w:val="0"/>
      <w:marRight w:val="0"/>
      <w:marTop w:val="0"/>
      <w:marBottom w:val="0"/>
      <w:divBdr>
        <w:top w:val="none" w:sz="0" w:space="0" w:color="auto"/>
        <w:left w:val="none" w:sz="0" w:space="0" w:color="auto"/>
        <w:bottom w:val="none" w:sz="0" w:space="0" w:color="auto"/>
        <w:right w:val="none" w:sz="0" w:space="0" w:color="auto"/>
      </w:divBdr>
    </w:div>
    <w:div w:id="587806285">
      <w:bodyDiv w:val="1"/>
      <w:marLeft w:val="0"/>
      <w:marRight w:val="0"/>
      <w:marTop w:val="0"/>
      <w:marBottom w:val="0"/>
      <w:divBdr>
        <w:top w:val="none" w:sz="0" w:space="0" w:color="auto"/>
        <w:left w:val="none" w:sz="0" w:space="0" w:color="auto"/>
        <w:bottom w:val="none" w:sz="0" w:space="0" w:color="auto"/>
        <w:right w:val="none" w:sz="0" w:space="0" w:color="auto"/>
      </w:divBdr>
    </w:div>
    <w:div w:id="671685227">
      <w:bodyDiv w:val="1"/>
      <w:marLeft w:val="0"/>
      <w:marRight w:val="0"/>
      <w:marTop w:val="0"/>
      <w:marBottom w:val="0"/>
      <w:divBdr>
        <w:top w:val="none" w:sz="0" w:space="0" w:color="auto"/>
        <w:left w:val="none" w:sz="0" w:space="0" w:color="auto"/>
        <w:bottom w:val="none" w:sz="0" w:space="0" w:color="auto"/>
        <w:right w:val="none" w:sz="0" w:space="0" w:color="auto"/>
      </w:divBdr>
    </w:div>
    <w:div w:id="1325354146">
      <w:bodyDiv w:val="1"/>
      <w:marLeft w:val="0"/>
      <w:marRight w:val="0"/>
      <w:marTop w:val="0"/>
      <w:marBottom w:val="0"/>
      <w:divBdr>
        <w:top w:val="none" w:sz="0" w:space="0" w:color="auto"/>
        <w:left w:val="none" w:sz="0" w:space="0" w:color="auto"/>
        <w:bottom w:val="none" w:sz="0" w:space="0" w:color="auto"/>
        <w:right w:val="none" w:sz="0" w:space="0" w:color="auto"/>
      </w:divBdr>
    </w:div>
    <w:div w:id="1759138442">
      <w:bodyDiv w:val="1"/>
      <w:marLeft w:val="0"/>
      <w:marRight w:val="0"/>
      <w:marTop w:val="0"/>
      <w:marBottom w:val="0"/>
      <w:divBdr>
        <w:top w:val="none" w:sz="0" w:space="0" w:color="auto"/>
        <w:left w:val="none" w:sz="0" w:space="0" w:color="auto"/>
        <w:bottom w:val="none" w:sz="0" w:space="0" w:color="auto"/>
        <w:right w:val="none" w:sz="0" w:space="0" w:color="auto"/>
      </w:divBdr>
    </w:div>
    <w:div w:id="2028871345">
      <w:bodyDiv w:val="1"/>
      <w:marLeft w:val="0"/>
      <w:marRight w:val="0"/>
      <w:marTop w:val="0"/>
      <w:marBottom w:val="0"/>
      <w:divBdr>
        <w:top w:val="none" w:sz="0" w:space="0" w:color="auto"/>
        <w:left w:val="none" w:sz="0" w:space="0" w:color="auto"/>
        <w:bottom w:val="none" w:sz="0" w:space="0" w:color="auto"/>
        <w:right w:val="none" w:sz="0" w:space="0" w:color="auto"/>
      </w:divBdr>
    </w:div>
    <w:div w:id="209728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DM-Lab/GSDB" TargetMode="External"/><Relationship Id="rId5" Type="http://schemas.openxmlformats.org/officeDocument/2006/relationships/hyperlink" Target="http://chromosome.sdsc.edu/mouse/hi-c/downloa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27512</TotalTime>
  <Pages>2</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oeow39</dc:creator>
  <cp:keywords/>
  <dc:description/>
  <cp:lastModifiedBy>Oluwadare, Oluwatosin (MU-Student)</cp:lastModifiedBy>
  <cp:revision>87</cp:revision>
  <dcterms:created xsi:type="dcterms:W3CDTF">2018-03-14T18:07:00Z</dcterms:created>
  <dcterms:modified xsi:type="dcterms:W3CDTF">2019-05-30T16:56:00Z</dcterms:modified>
</cp:coreProperties>
</file>