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DF71" w14:textId="5A2D8EB0" w:rsidR="00343038" w:rsidRPr="00343038" w:rsidRDefault="00343038" w:rsidP="0030685A">
      <w:pPr>
        <w:pStyle w:val="Heading1"/>
        <w:spacing w:before="0" w:after="120"/>
      </w:pPr>
      <w:r>
        <w:t>Summary of Recalibration Efforts for</w:t>
      </w:r>
      <w:r w:rsidR="00F5798E">
        <w:t xml:space="preserve"> the Winter-Run Chinook Salmon</w:t>
      </w:r>
      <w:r>
        <w:t xml:space="preserve"> SIT DSM</w:t>
      </w:r>
      <w:r w:rsidR="00F5798E">
        <w:t xml:space="preserve"> (v2019)</w:t>
      </w:r>
    </w:p>
    <w:p w14:paraId="53D288E6" w14:textId="719A6393" w:rsidR="00C53701" w:rsidRDefault="00343038" w:rsidP="0030685A">
      <w:pPr>
        <w:pStyle w:val="Heading2"/>
        <w:spacing w:before="0" w:after="120"/>
      </w:pPr>
      <w:r>
        <w:t>Rationale for Recalibration</w:t>
      </w:r>
    </w:p>
    <w:p w14:paraId="613CD11C" w14:textId="291D6DD9" w:rsidR="00343038" w:rsidRDefault="00343038" w:rsidP="0030685A">
      <w:pPr>
        <w:spacing w:after="120"/>
      </w:pPr>
      <w:r>
        <w:t xml:space="preserve">We identified two primary concerns in the published versions of the SIT DSMs (i.e., those used in Peterson and Duarte 2019; e.g., available at </w:t>
      </w:r>
      <w:hyperlink r:id="rId9">
        <w:r w:rsidRPr="4EDE9EAA">
          <w:rPr>
            <w:rStyle w:val="Hyperlink"/>
          </w:rPr>
          <w:t>CVPIA-OSC/</w:t>
        </w:r>
        <w:proofErr w:type="spellStart"/>
        <w:r w:rsidRPr="4EDE9EAA">
          <w:rPr>
            <w:rStyle w:val="Hyperlink"/>
          </w:rPr>
          <w:t>winterRunDSM</w:t>
        </w:r>
        <w:proofErr w:type="spellEnd"/>
        <w:r w:rsidRPr="4EDE9EAA">
          <w:rPr>
            <w:rStyle w:val="Hyperlink"/>
          </w:rPr>
          <w:t xml:space="preserve"> at main (github.com)</w:t>
        </w:r>
      </w:hyperlink>
      <w:r>
        <w:t xml:space="preserve">) that merited re-calibration of core model parameters. First, values for total diversions in the Upper Sacramento, which influence expected rearing survival, were incorrectly calculated as proportional diversions. Second, when the model is run in the deterministic mode, size class-specific survival terms are incorrectly applied for fish rearing in migratory corridors (e.g., Upper-mid, Lower-mid, Lower Sacramento River); </w:t>
      </w:r>
      <w:r w:rsidR="7DF9F7C9">
        <w:t>because</w:t>
      </w:r>
      <w:r>
        <w:t xml:space="preserve"> deterministic model runs serve as the basis for model calibration</w:t>
      </w:r>
      <w:r w:rsidR="4C36A227">
        <w:t>, this issue was especially problematic for comparing old and new model</w:t>
      </w:r>
      <w:r w:rsidR="3B5560DE">
        <w:t xml:space="preserve"> outputs</w:t>
      </w:r>
      <w:r>
        <w:t xml:space="preserve">. </w:t>
      </w:r>
      <w:proofErr w:type="gramStart"/>
      <w:r>
        <w:t>Both of these</w:t>
      </w:r>
      <w:proofErr w:type="gramEnd"/>
      <w:r>
        <w:t xml:space="preserve"> concerns led us to recalibrate the winter-run DSM for application in LTO modeling efforts.</w:t>
      </w:r>
    </w:p>
    <w:p w14:paraId="38995F68" w14:textId="77777777" w:rsidR="00343038" w:rsidRDefault="00343038" w:rsidP="0030685A">
      <w:pPr>
        <w:pStyle w:val="Heading2"/>
        <w:spacing w:before="0" w:after="120"/>
      </w:pPr>
      <w:r>
        <w:t>Methods for Winter-Run DSM</w:t>
      </w:r>
    </w:p>
    <w:p w14:paraId="28AE9BC3" w14:textId="2756A927" w:rsidR="00343038" w:rsidRDefault="00343038" w:rsidP="000A4854">
      <w:pPr>
        <w:spacing w:after="120"/>
      </w:pPr>
      <w:r>
        <w:t>We created a new DSM folder for calibration efforts within the LTO-DSM-Wrapper repository, titled ‘</w:t>
      </w:r>
      <w:proofErr w:type="spellStart"/>
      <w:r>
        <w:t>winterRunDSM-Main_Calibration</w:t>
      </w:r>
      <w:proofErr w:type="spellEnd"/>
      <w:r>
        <w:t xml:space="preserve">’ and based </w:t>
      </w:r>
      <w:r w:rsidR="006B78E1">
        <w:t xml:space="preserve">in part </w:t>
      </w:r>
      <w:r>
        <w:t xml:space="preserve">on the </w:t>
      </w:r>
      <w:r w:rsidR="00321A1C">
        <w:t>‘</w:t>
      </w:r>
      <w:proofErr w:type="spellStart"/>
      <w:r w:rsidR="00321A1C">
        <w:t>winterRunDSM</w:t>
      </w:r>
      <w:proofErr w:type="spellEnd"/>
      <w:r w:rsidR="00321A1C">
        <w:t>-Main’ workflow we previously developed for LTO modeling</w:t>
      </w:r>
      <w:r>
        <w:t>.</w:t>
      </w:r>
      <w:r w:rsidR="005D797D">
        <w:t xml:space="preserve"> We </w:t>
      </w:r>
      <w:r w:rsidR="00464D44">
        <w:t xml:space="preserve">modified the following functions to accurately apply rearing survival across age classes and watersheds: </w:t>
      </w:r>
      <w:proofErr w:type="spellStart"/>
      <w:r w:rsidR="001345C5">
        <w:t>Delt.rearfunc</w:t>
      </w:r>
      <w:proofErr w:type="spellEnd"/>
      <w:r w:rsidR="001345C5">
        <w:t xml:space="preserve">() and </w:t>
      </w:r>
      <w:proofErr w:type="spellStart"/>
      <w:proofErr w:type="gramStart"/>
      <w:r w:rsidR="001345C5">
        <w:t>rearfunc</w:t>
      </w:r>
      <w:proofErr w:type="spellEnd"/>
      <w:r w:rsidR="001345C5">
        <w:t>(</w:t>
      </w:r>
      <w:proofErr w:type="gramEnd"/>
      <w:r w:rsidR="001345C5">
        <w:t xml:space="preserve">) (in the R scripts ‘Delta juvenile growth n </w:t>
      </w:r>
      <w:proofErr w:type="spellStart"/>
      <w:r w:rsidR="001345C5">
        <w:t>survival.R</w:t>
      </w:r>
      <w:proofErr w:type="spellEnd"/>
      <w:r w:rsidR="001345C5">
        <w:t xml:space="preserve">’ and ‘Survive and </w:t>
      </w:r>
      <w:proofErr w:type="spellStart"/>
      <w:r w:rsidR="001345C5">
        <w:t>grow.R</w:t>
      </w:r>
      <w:proofErr w:type="spellEnd"/>
      <w:r w:rsidR="001345C5">
        <w:t>’, respectively</w:t>
      </w:r>
      <w:r w:rsidR="34ADC795">
        <w:t>)</w:t>
      </w:r>
      <w:r w:rsidR="001345C5">
        <w:t>.</w:t>
      </w:r>
      <w:r w:rsidR="00391CCC">
        <w:t xml:space="preserve"> We also generated accurate values for total diversions in the Upper Sacramento River </w:t>
      </w:r>
      <w:r w:rsidR="00C238B5">
        <w:t>using the original CalSim input data and the R script ‘</w:t>
      </w:r>
      <w:r w:rsidR="008F08C2">
        <w:t xml:space="preserve">Create new </w:t>
      </w:r>
      <w:proofErr w:type="spellStart"/>
      <w:proofErr w:type="gramStart"/>
      <w:r w:rsidR="008F08C2">
        <w:t>t.diver</w:t>
      </w:r>
      <w:proofErr w:type="spellEnd"/>
      <w:proofErr w:type="gramEnd"/>
      <w:r w:rsidR="008F08C2">
        <w:t xml:space="preserve"> for </w:t>
      </w:r>
      <w:proofErr w:type="spellStart"/>
      <w:r w:rsidR="008F08C2">
        <w:t>calibration.R</w:t>
      </w:r>
      <w:proofErr w:type="spellEnd"/>
      <w:r w:rsidR="008F08C2">
        <w:t>’.</w:t>
      </w:r>
      <w:r w:rsidR="009E0A12">
        <w:t xml:space="preserve"> Finally, we also removed </w:t>
      </w:r>
      <w:r w:rsidR="00F23FFB">
        <w:t xml:space="preserve">previous </w:t>
      </w:r>
      <w:r w:rsidR="009E0A12">
        <w:t xml:space="preserve">scalar adjustments to </w:t>
      </w:r>
      <w:r w:rsidR="0090176F">
        <w:t>spawning and rearing habitat quantities for all watersheds.</w:t>
      </w:r>
    </w:p>
    <w:p w14:paraId="3E6E3612" w14:textId="77777777" w:rsidR="00D14562" w:rsidRDefault="00321A1C" w:rsidP="48499E8B">
      <w:pPr>
        <w:spacing w:after="120"/>
      </w:pPr>
      <w:r>
        <w:t>We conducted recalibration using the GA package</w:t>
      </w:r>
      <w:r w:rsidR="565FC253">
        <w:t xml:space="preserve"> in R (</w:t>
      </w:r>
      <w:r w:rsidR="003C0AF8">
        <w:t>v4.2.0)</w:t>
      </w:r>
      <w:r w:rsidR="006B78E1">
        <w:t xml:space="preserve"> We used the same calibration </w:t>
      </w:r>
      <w:r w:rsidR="00ED2E50">
        <w:t>model inputs used in the original calibration effort</w:t>
      </w:r>
      <w:r w:rsidR="008114D7">
        <w:t xml:space="preserve"> using the </w:t>
      </w:r>
      <w:proofErr w:type="spellStart"/>
      <w:r w:rsidR="008114D7">
        <w:t>cvpiaCalibration</w:t>
      </w:r>
      <w:proofErr w:type="spellEnd"/>
      <w:r w:rsidR="008114D7">
        <w:t xml:space="preserve"> package (</w:t>
      </w:r>
      <w:proofErr w:type="spellStart"/>
      <w:r w:rsidR="00DF3EFC">
        <w:fldChar w:fldCharType="begin"/>
      </w:r>
      <w:r w:rsidR="00DF3EFC">
        <w:instrText>HYPERLINK "https://github.com/FlowWest/cvpiaCalibration"</w:instrText>
      </w:r>
      <w:r w:rsidR="00DF3EFC">
        <w:fldChar w:fldCharType="separate"/>
      </w:r>
      <w:r w:rsidR="00280DAE" w:rsidRPr="48499E8B">
        <w:rPr>
          <w:rStyle w:val="Hyperlink"/>
        </w:rPr>
        <w:t>FlowWest</w:t>
      </w:r>
      <w:proofErr w:type="spellEnd"/>
      <w:r w:rsidR="00280DAE" w:rsidRPr="48499E8B">
        <w:rPr>
          <w:rStyle w:val="Hyperlink"/>
        </w:rPr>
        <w:t>/</w:t>
      </w:r>
      <w:proofErr w:type="spellStart"/>
      <w:r w:rsidR="00280DAE" w:rsidRPr="48499E8B">
        <w:rPr>
          <w:rStyle w:val="Hyperlink"/>
        </w:rPr>
        <w:t>cvpiaCalibration</w:t>
      </w:r>
      <w:proofErr w:type="spellEnd"/>
      <w:r w:rsidR="00280DAE" w:rsidRPr="48499E8B">
        <w:rPr>
          <w:rStyle w:val="Hyperlink"/>
        </w:rPr>
        <w:t xml:space="preserve"> (github.com)</w:t>
      </w:r>
      <w:r w:rsidR="00DF3EFC">
        <w:rPr>
          <w:rStyle w:val="Hyperlink"/>
        </w:rPr>
        <w:fldChar w:fldCharType="end"/>
      </w:r>
      <w:r w:rsidR="00280DAE">
        <w:t>)</w:t>
      </w:r>
      <w:r w:rsidR="00ED2E50">
        <w:t>, with two exceptions: we used updated spawner abundance data from</w:t>
      </w:r>
      <w:r w:rsidR="00280DAE">
        <w:t xml:space="preserve"> the Upper Sacramento River for</w:t>
      </w:r>
      <w:r w:rsidR="00ED2E50">
        <w:t xml:space="preserve"> brood years 1998-2017</w:t>
      </w:r>
      <w:r w:rsidR="00590560">
        <w:t xml:space="preserve"> and </w:t>
      </w:r>
      <w:r w:rsidR="00A3691B">
        <w:t>applied</w:t>
      </w:r>
      <w:r w:rsidR="00590560">
        <w:t xml:space="preserve"> the up</w:t>
      </w:r>
      <w:r w:rsidR="00A3691B">
        <w:t>dated total diversion values for the Upper Sacramento River watershed</w:t>
      </w:r>
      <w:r w:rsidR="00590560">
        <w:t xml:space="preserve">. </w:t>
      </w:r>
      <w:r w:rsidR="00464D44">
        <w:t>C</w:t>
      </w:r>
      <w:r w:rsidR="00590560">
        <w:t>alibration model inputs were generated for 1998-2017 by constructing a synthetic time series of water years</w:t>
      </w:r>
      <w:r w:rsidR="00A3691B">
        <w:t xml:space="preserve"> – see Peterson and Duarte (2019) for additional details.</w:t>
      </w:r>
      <w:r>
        <w:t xml:space="preserve"> A total of 16 model parameters were estimated (Table 1). We ran the calibration-version of the model for the simulated period 1998-201</w:t>
      </w:r>
      <w:r w:rsidR="000A4854">
        <w:t>6</w:t>
      </w:r>
      <w:r>
        <w:t xml:space="preserve"> (i.e., 1</w:t>
      </w:r>
      <w:r w:rsidR="000A4854">
        <w:t>9</w:t>
      </w:r>
      <w:r>
        <w:t xml:space="preserve"> years of spawner abundance data). Estimated model fit was </w:t>
      </w:r>
      <w:r w:rsidR="33BDEE8F">
        <w:t>calculated</w:t>
      </w:r>
      <w:r>
        <w:t xml:space="preserve"> as the sum of squared differences between observed and model-estimated spawner abundance data over the modeled time series; </w:t>
      </w:r>
      <w:r w:rsidR="00E36331">
        <w:t>we set the</w:t>
      </w:r>
      <w:r>
        <w:t xml:space="preserve"> GA optimization to maximize the negative sum of squared differences. </w:t>
      </w:r>
    </w:p>
    <w:p w14:paraId="44DBCF12" w14:textId="506412F8" w:rsidR="00713525" w:rsidRDefault="00D14562" w:rsidP="48499E8B">
      <w:pPr>
        <w:spacing w:after="120"/>
      </w:pPr>
      <w:r>
        <w:t xml:space="preserve">Following exploratory rounds of calibrations with different optimization parameters and parameter constraints, </w:t>
      </w:r>
      <w:r w:rsidR="002A04C4">
        <w:t>w</w:t>
      </w:r>
      <w:r w:rsidR="00321A1C">
        <w:t xml:space="preserve">e </w:t>
      </w:r>
      <w:r w:rsidR="002A04C4">
        <w:t>applied</w:t>
      </w:r>
      <w:r w:rsidR="00321A1C">
        <w:t xml:space="preserve"> the following GA optimization parameters</w:t>
      </w:r>
      <w:r w:rsidR="002A04C4">
        <w:t xml:space="preserve"> for the final calibration</w:t>
      </w:r>
      <w:r w:rsidR="00321A1C">
        <w:t xml:space="preserve">, drawing from recommendations from: </w:t>
      </w:r>
      <w:hyperlink r:id="rId10">
        <w:r w:rsidR="00321A1C" w:rsidRPr="48499E8B">
          <w:rPr>
            <w:rStyle w:val="Hyperlink"/>
          </w:rPr>
          <w:t xml:space="preserve">Winter Run Calibration 2021 • </w:t>
        </w:r>
        <w:proofErr w:type="spellStart"/>
        <w:r w:rsidR="00321A1C" w:rsidRPr="48499E8B">
          <w:rPr>
            <w:rStyle w:val="Hyperlink"/>
          </w:rPr>
          <w:t>winterRunDSM</w:t>
        </w:r>
        <w:proofErr w:type="spellEnd"/>
        <w:r w:rsidR="00321A1C" w:rsidRPr="48499E8B">
          <w:rPr>
            <w:rStyle w:val="Hyperlink"/>
          </w:rPr>
          <w:t xml:space="preserve"> (cvpia-osc.github.io)</w:t>
        </w:r>
      </w:hyperlink>
      <w:r w:rsidR="00BC4F03">
        <w:t xml:space="preserve">: </w:t>
      </w:r>
      <w:proofErr w:type="spellStart"/>
      <w:r w:rsidR="00BC4F03">
        <w:t>popSize</w:t>
      </w:r>
      <w:proofErr w:type="spellEnd"/>
      <w:r w:rsidR="00BC4F03">
        <w:t xml:space="preserve">=100, </w:t>
      </w:r>
      <w:proofErr w:type="spellStart"/>
      <w:r w:rsidR="00BC4F03">
        <w:t>maxiter</w:t>
      </w:r>
      <w:proofErr w:type="spellEnd"/>
      <w:r w:rsidR="00BC4F03">
        <w:t xml:space="preserve">=10000, run=50, </w:t>
      </w:r>
      <w:proofErr w:type="spellStart"/>
      <w:r w:rsidR="00BC4F03">
        <w:t>pmutation</w:t>
      </w:r>
      <w:proofErr w:type="spellEnd"/>
      <w:r w:rsidR="00BC4F03">
        <w:t xml:space="preserve">=0.4. We used the original calibrated parameter values as starting values during optimization. We also set some informed constraints on </w:t>
      </w:r>
      <w:r w:rsidR="77C2F7BB">
        <w:t xml:space="preserve">possible </w:t>
      </w:r>
      <w:r w:rsidR="00BC4F03">
        <w:t>values parameters</w:t>
      </w:r>
      <w:r w:rsidR="00D60EAC">
        <w:t xml:space="preserve">. </w:t>
      </w:r>
      <w:r w:rsidR="00BC4F03">
        <w:t xml:space="preserve">The adult </w:t>
      </w:r>
      <w:proofErr w:type="spellStart"/>
      <w:r w:rsidR="00BC4F03">
        <w:t>en</w:t>
      </w:r>
      <w:proofErr w:type="spellEnd"/>
      <w:r w:rsidR="00BC4F03">
        <w:t xml:space="preserve"> route survival parameter was bounded on the lower end at 0 to </w:t>
      </w:r>
      <w:r w:rsidR="00411A75">
        <w:t>prevent unrealistically low survival values</w:t>
      </w:r>
      <w:r w:rsidR="00BC4F03">
        <w:t>.</w:t>
      </w:r>
      <w:r w:rsidR="00411A75">
        <w:t xml:space="preserve"> Similarly, the last four parameters were bounded on the lower end at 0 </w:t>
      </w:r>
      <w:r w:rsidR="005E1322">
        <w:t xml:space="preserve">based on expectations </w:t>
      </w:r>
      <w:r w:rsidR="00F21A91">
        <w:t>for the direction of</w:t>
      </w:r>
      <w:r w:rsidR="005E1322">
        <w:t xml:space="preserve"> covariate effects</w:t>
      </w:r>
      <w:r w:rsidR="00FB2BEC">
        <w:t xml:space="preserve"> (e.g., survival should decrease with increased diversions)</w:t>
      </w:r>
      <w:r w:rsidR="00F21A91">
        <w:t>.</w:t>
      </w:r>
      <w:r w:rsidR="004038E5">
        <w:t xml:space="preserve"> We </w:t>
      </w:r>
      <w:r w:rsidR="004038E5">
        <w:lastRenderedPageBreak/>
        <w:t>bounded logit-transformed ocean survival to a maximum of -2 (i.e., we would not expect total marine survival</w:t>
      </w:r>
      <w:r w:rsidR="00AE33C2">
        <w:t>, from ocean entry to freshwater return as spawners,</w:t>
      </w:r>
      <w:r w:rsidR="004038E5">
        <w:t xml:space="preserve"> to exceed 12%).</w:t>
      </w:r>
      <w:r w:rsidR="00BC4F03">
        <w:t xml:space="preserve"> </w:t>
      </w:r>
      <w:r w:rsidR="492030D8">
        <w:t xml:space="preserve">All other parameter values were constrained with a default of -3.5 and 3.5 because all were expressed as logit-transformed values. </w:t>
      </w:r>
      <w:r w:rsidR="00343038">
        <w:t>Recalibration efforts were informed in part by consultation with</w:t>
      </w:r>
      <w:r w:rsidR="00321A1C">
        <w:t xml:space="preserve"> the researchers who conducted the original calibration efforts (J. Peterson and A. Duarte, personal communication).</w:t>
      </w:r>
    </w:p>
    <w:p w14:paraId="334CE3F1" w14:textId="5EEBABC5" w:rsidR="008B1226" w:rsidRDefault="003A390D" w:rsidP="0030685A">
      <w:pPr>
        <w:spacing w:after="120"/>
      </w:pPr>
      <w:r>
        <w:t xml:space="preserve">To assess the robustness and reliability of calibration results, we conducted </w:t>
      </w:r>
      <w:r w:rsidR="00487CEF">
        <w:t>multiple</w:t>
      </w:r>
      <w:r>
        <w:t xml:space="preserve"> rounds</w:t>
      </w:r>
      <w:r w:rsidR="00487CEF">
        <w:t xml:space="preserve"> </w:t>
      </w:r>
      <w:r>
        <w:t>calibration</w:t>
      </w:r>
      <w:r w:rsidR="00E36BD2">
        <w:t xml:space="preserve"> runs</w:t>
      </w:r>
      <w:r>
        <w:t xml:space="preserve"> </w:t>
      </w:r>
      <w:r w:rsidR="00FB2BEC">
        <w:t xml:space="preserve">for each set of calibration parameters </w:t>
      </w:r>
      <w:r w:rsidR="007B7A04">
        <w:t>and compared both convergence model fit (i.e., the negative sum of squared differences) and parameter values</w:t>
      </w:r>
      <w:r w:rsidR="00E36BD2">
        <w:t xml:space="preserve"> among runs</w:t>
      </w:r>
      <w:r w:rsidR="007B7A04">
        <w:t>.</w:t>
      </w:r>
      <w:r w:rsidR="00F047BF">
        <w:t xml:space="preserve"> </w:t>
      </w:r>
      <w:r w:rsidR="00103E60">
        <w:t xml:space="preserve">The intent of this step is to investigate the possibility for local minima in optimization, evaluate whether parameter values were running up against constraints, and assess consistency in parameter estimates; ideally, most to all parameters should be generally similar among runs and should not be close to parameter constraints. </w:t>
      </w:r>
      <w:r w:rsidR="0087081C">
        <w:t xml:space="preserve">If this assessment does not reveal </w:t>
      </w:r>
      <w:r w:rsidR="0068679A">
        <w:t xml:space="preserve">obvious issues, we then </w:t>
      </w:r>
      <w:r w:rsidR="00BE3561">
        <w:t>used</w:t>
      </w:r>
      <w:r w:rsidR="0068679A">
        <w:t xml:space="preserve"> the</w:t>
      </w:r>
      <w:r w:rsidR="008B1226">
        <w:t xml:space="preserve"> parameter estimates from</w:t>
      </w:r>
      <w:r w:rsidR="5B740839">
        <w:t xml:space="preserve"> the</w:t>
      </w:r>
      <w:r w:rsidR="0068679A">
        <w:t xml:space="preserve"> calibration run with the best</w:t>
      </w:r>
      <w:r w:rsidR="30C95275">
        <w:t xml:space="preserve"> (highest)</w:t>
      </w:r>
      <w:r w:rsidR="0068679A">
        <w:t xml:space="preserve"> model fit</w:t>
      </w:r>
      <w:r w:rsidR="008B1226">
        <w:t xml:space="preserve"> as the final selected parameter values</w:t>
      </w:r>
      <w:r w:rsidR="0068679A">
        <w:t xml:space="preserve">. </w:t>
      </w:r>
    </w:p>
    <w:p w14:paraId="3436C8B2" w14:textId="736B5BFE" w:rsidR="00A42875" w:rsidRDefault="0068679A" w:rsidP="0030685A">
      <w:pPr>
        <w:spacing w:after="120"/>
      </w:pPr>
      <w:r>
        <w:t xml:space="preserve">We </w:t>
      </w:r>
      <w:r w:rsidR="00BE3561">
        <w:t>also</w:t>
      </w:r>
      <w:r>
        <w:t xml:space="preserve"> perform</w:t>
      </w:r>
      <w:r w:rsidR="00BE3561">
        <w:t>ed</w:t>
      </w:r>
      <w:r>
        <w:t xml:space="preserve"> post-hoc test</w:t>
      </w:r>
      <w:r w:rsidR="00BE3561">
        <w:t>s</w:t>
      </w:r>
      <w:r>
        <w:t xml:space="preserve"> fo</w:t>
      </w:r>
      <w:r w:rsidR="008B1226">
        <w:t>r goodness of fit with</w:t>
      </w:r>
      <w:r w:rsidR="00487CEF">
        <w:t xml:space="preserve"> the selected parameter values by </w:t>
      </w:r>
      <w:r w:rsidR="00D16B70">
        <w:t>generating</w:t>
      </w:r>
      <w:r w:rsidR="00487CEF">
        <w:t xml:space="preserve"> model estimates of </w:t>
      </w:r>
      <w:r w:rsidR="00D073EE">
        <w:t xml:space="preserve">natural spawners for both the new and original parameter values and comparing these model estimates to </w:t>
      </w:r>
      <w:r w:rsidR="00087115">
        <w:t>historical estimates of spawner abundance used to calibrate the model</w:t>
      </w:r>
      <w:r w:rsidR="00D86E9A">
        <w:t>.</w:t>
      </w:r>
      <w:r w:rsidR="00D073EE">
        <w:t xml:space="preserve"> </w:t>
      </w:r>
    </w:p>
    <w:p w14:paraId="7145E5A7" w14:textId="650D9D82" w:rsidR="000C2018" w:rsidRDefault="000C2018" w:rsidP="000A4854">
      <w:r>
        <w:t>Table 1. Parameters recalibrated for the winter-run Chinook salmon SIT DSM.</w:t>
      </w:r>
    </w:p>
    <w:tbl>
      <w:tblPr>
        <w:tblStyle w:val="TableGrid"/>
        <w:tblW w:w="0" w:type="auto"/>
        <w:tblLook w:val="04A0" w:firstRow="1" w:lastRow="0" w:firstColumn="1" w:lastColumn="0" w:noHBand="0" w:noVBand="1"/>
      </w:tblPr>
      <w:tblGrid>
        <w:gridCol w:w="1615"/>
        <w:gridCol w:w="3780"/>
        <w:gridCol w:w="3955"/>
      </w:tblGrid>
      <w:tr w:rsidR="00904729" w:rsidRPr="00904729" w14:paraId="055FCFF2" w14:textId="77777777" w:rsidTr="000A4854">
        <w:trPr>
          <w:trHeight w:val="300"/>
        </w:trPr>
        <w:tc>
          <w:tcPr>
            <w:tcW w:w="1615" w:type="dxa"/>
            <w:noWrap/>
            <w:hideMark/>
          </w:tcPr>
          <w:p w14:paraId="56843B37" w14:textId="77777777" w:rsidR="00904729" w:rsidRPr="00904729" w:rsidRDefault="00904729" w:rsidP="000A4854">
            <w:r w:rsidRPr="00904729">
              <w:t>Parameter ID</w:t>
            </w:r>
          </w:p>
        </w:tc>
        <w:tc>
          <w:tcPr>
            <w:tcW w:w="3780" w:type="dxa"/>
            <w:noWrap/>
            <w:hideMark/>
          </w:tcPr>
          <w:p w14:paraId="29E09CA0" w14:textId="77777777" w:rsidR="00904729" w:rsidRPr="00904729" w:rsidRDefault="00904729" w:rsidP="000A4854">
            <w:r w:rsidRPr="00904729">
              <w:t>Description</w:t>
            </w:r>
          </w:p>
        </w:tc>
        <w:tc>
          <w:tcPr>
            <w:tcW w:w="3955" w:type="dxa"/>
            <w:noWrap/>
            <w:hideMark/>
          </w:tcPr>
          <w:p w14:paraId="28E57254" w14:textId="77777777" w:rsidR="00904729" w:rsidRPr="00904729" w:rsidRDefault="00904729" w:rsidP="000A4854">
            <w:r w:rsidRPr="00904729">
              <w:t>Notes</w:t>
            </w:r>
          </w:p>
        </w:tc>
      </w:tr>
      <w:tr w:rsidR="00904729" w:rsidRPr="00904729" w14:paraId="7BFB3FB2" w14:textId="77777777" w:rsidTr="000A4854">
        <w:trPr>
          <w:trHeight w:val="300"/>
        </w:trPr>
        <w:tc>
          <w:tcPr>
            <w:tcW w:w="1615" w:type="dxa"/>
            <w:noWrap/>
            <w:hideMark/>
          </w:tcPr>
          <w:p w14:paraId="47B918B5" w14:textId="77777777" w:rsidR="00904729" w:rsidRPr="00904729" w:rsidRDefault="00904729" w:rsidP="000A4854">
            <w:r w:rsidRPr="00904729">
              <w:t>1</w:t>
            </w:r>
          </w:p>
        </w:tc>
        <w:tc>
          <w:tcPr>
            <w:tcW w:w="3780" w:type="dxa"/>
            <w:noWrap/>
            <w:hideMark/>
          </w:tcPr>
          <w:p w14:paraId="22F5AE86" w14:textId="77777777" w:rsidR="00904729" w:rsidRPr="00904729" w:rsidRDefault="00904729" w:rsidP="000A4854">
            <w:r w:rsidRPr="00904729">
              <w:t>Juvenile in-channel and floodplain rearing survival intercept</w:t>
            </w:r>
          </w:p>
        </w:tc>
        <w:tc>
          <w:tcPr>
            <w:tcW w:w="3955" w:type="dxa"/>
            <w:noWrap/>
            <w:hideMark/>
          </w:tcPr>
          <w:p w14:paraId="46350B31" w14:textId="77777777" w:rsidR="00904729" w:rsidRPr="00904729" w:rsidRDefault="00904729" w:rsidP="000A4854"/>
        </w:tc>
      </w:tr>
      <w:tr w:rsidR="00904729" w:rsidRPr="00904729" w14:paraId="520B6384" w14:textId="77777777" w:rsidTr="000A4854">
        <w:trPr>
          <w:trHeight w:val="300"/>
        </w:trPr>
        <w:tc>
          <w:tcPr>
            <w:tcW w:w="1615" w:type="dxa"/>
            <w:noWrap/>
            <w:hideMark/>
          </w:tcPr>
          <w:p w14:paraId="70C79B41" w14:textId="77777777" w:rsidR="00904729" w:rsidRPr="00904729" w:rsidRDefault="00904729" w:rsidP="000A4854">
            <w:r w:rsidRPr="00904729">
              <w:t>2</w:t>
            </w:r>
          </w:p>
        </w:tc>
        <w:tc>
          <w:tcPr>
            <w:tcW w:w="3780" w:type="dxa"/>
            <w:noWrap/>
            <w:hideMark/>
          </w:tcPr>
          <w:p w14:paraId="349BF5BD" w14:textId="77777777" w:rsidR="00904729" w:rsidRPr="00904729" w:rsidRDefault="00904729" w:rsidP="000A4854">
            <w:r w:rsidRPr="00904729">
              <w:t>Juvenile bypass rearing survival intercept</w:t>
            </w:r>
          </w:p>
        </w:tc>
        <w:tc>
          <w:tcPr>
            <w:tcW w:w="3955" w:type="dxa"/>
            <w:noWrap/>
            <w:hideMark/>
          </w:tcPr>
          <w:p w14:paraId="5E2F2781" w14:textId="77777777" w:rsidR="00904729" w:rsidRPr="00904729" w:rsidRDefault="00904729" w:rsidP="000A4854"/>
        </w:tc>
      </w:tr>
      <w:tr w:rsidR="00904729" w:rsidRPr="00904729" w14:paraId="017E2BFF" w14:textId="77777777" w:rsidTr="000A4854">
        <w:trPr>
          <w:trHeight w:val="300"/>
        </w:trPr>
        <w:tc>
          <w:tcPr>
            <w:tcW w:w="1615" w:type="dxa"/>
            <w:noWrap/>
            <w:hideMark/>
          </w:tcPr>
          <w:p w14:paraId="19F5AF20" w14:textId="77777777" w:rsidR="00904729" w:rsidRPr="00904729" w:rsidRDefault="00904729" w:rsidP="000A4854">
            <w:r w:rsidRPr="00904729">
              <w:t>3</w:t>
            </w:r>
          </w:p>
        </w:tc>
        <w:tc>
          <w:tcPr>
            <w:tcW w:w="3780" w:type="dxa"/>
            <w:noWrap/>
            <w:hideMark/>
          </w:tcPr>
          <w:p w14:paraId="014C0EE2" w14:textId="77777777" w:rsidR="00904729" w:rsidRPr="00904729" w:rsidRDefault="00904729" w:rsidP="000A4854">
            <w:r w:rsidRPr="00904729">
              <w:t>Juvenile Delta rearing survival intercept</w:t>
            </w:r>
          </w:p>
        </w:tc>
        <w:tc>
          <w:tcPr>
            <w:tcW w:w="3955" w:type="dxa"/>
            <w:noWrap/>
            <w:hideMark/>
          </w:tcPr>
          <w:p w14:paraId="5DE3A6AD" w14:textId="77777777" w:rsidR="00904729" w:rsidRPr="00904729" w:rsidRDefault="00904729" w:rsidP="000A4854">
            <w:r w:rsidRPr="00904729">
              <w:t>Might expect negative covariance with Parameter 16 (Delta diversions effect on rearing survival)</w:t>
            </w:r>
          </w:p>
        </w:tc>
      </w:tr>
      <w:tr w:rsidR="00904729" w:rsidRPr="00904729" w14:paraId="084F6175" w14:textId="77777777" w:rsidTr="000A4854">
        <w:trPr>
          <w:trHeight w:val="300"/>
        </w:trPr>
        <w:tc>
          <w:tcPr>
            <w:tcW w:w="1615" w:type="dxa"/>
            <w:noWrap/>
            <w:hideMark/>
          </w:tcPr>
          <w:p w14:paraId="606A78DA" w14:textId="77777777" w:rsidR="00904729" w:rsidRPr="00904729" w:rsidRDefault="00904729" w:rsidP="000A4854">
            <w:r w:rsidRPr="00904729">
              <w:t>4</w:t>
            </w:r>
          </w:p>
        </w:tc>
        <w:tc>
          <w:tcPr>
            <w:tcW w:w="3780" w:type="dxa"/>
            <w:noWrap/>
            <w:hideMark/>
          </w:tcPr>
          <w:p w14:paraId="6FAB2B45" w14:textId="77777777" w:rsidR="00904729" w:rsidRPr="00904729" w:rsidRDefault="00904729" w:rsidP="000A4854">
            <w:r w:rsidRPr="00904729">
              <w:t>Juvenile San Joaquin migratory survival intercept</w:t>
            </w:r>
          </w:p>
        </w:tc>
        <w:tc>
          <w:tcPr>
            <w:tcW w:w="3955" w:type="dxa"/>
            <w:noWrap/>
            <w:hideMark/>
          </w:tcPr>
          <w:p w14:paraId="14A7E6D6" w14:textId="77777777" w:rsidR="00904729" w:rsidRPr="00904729" w:rsidRDefault="00904729" w:rsidP="000A4854">
            <w:r w:rsidRPr="00904729">
              <w:t>Not relevant to winter-run - expect no consistent values among runs</w:t>
            </w:r>
          </w:p>
        </w:tc>
      </w:tr>
      <w:tr w:rsidR="00904729" w:rsidRPr="00904729" w14:paraId="01F29FAE" w14:textId="77777777" w:rsidTr="000A4854">
        <w:trPr>
          <w:trHeight w:val="300"/>
        </w:trPr>
        <w:tc>
          <w:tcPr>
            <w:tcW w:w="1615" w:type="dxa"/>
            <w:noWrap/>
            <w:hideMark/>
          </w:tcPr>
          <w:p w14:paraId="685A8471" w14:textId="77777777" w:rsidR="00904729" w:rsidRPr="00904729" w:rsidRDefault="00904729" w:rsidP="000A4854">
            <w:r w:rsidRPr="00904729">
              <w:t>5</w:t>
            </w:r>
          </w:p>
        </w:tc>
        <w:tc>
          <w:tcPr>
            <w:tcW w:w="3780" w:type="dxa"/>
            <w:noWrap/>
            <w:hideMark/>
          </w:tcPr>
          <w:p w14:paraId="7397D311" w14:textId="77777777" w:rsidR="00904729" w:rsidRPr="00904729" w:rsidRDefault="00904729" w:rsidP="000A4854">
            <w:r w:rsidRPr="00904729">
              <w:t>Juvenile Sacramento River migratory survival intercept (temperature model)</w:t>
            </w:r>
          </w:p>
        </w:tc>
        <w:tc>
          <w:tcPr>
            <w:tcW w:w="3955" w:type="dxa"/>
            <w:vMerge w:val="restart"/>
            <w:noWrap/>
            <w:hideMark/>
          </w:tcPr>
          <w:p w14:paraId="22892239" w14:textId="77777777" w:rsidR="00904729" w:rsidRPr="00904729" w:rsidRDefault="00904729" w:rsidP="000A4854">
            <w:r w:rsidRPr="00904729">
              <w:t>Expect these two to covary</w:t>
            </w:r>
          </w:p>
        </w:tc>
      </w:tr>
      <w:tr w:rsidR="00904729" w:rsidRPr="00904729" w14:paraId="72440F44" w14:textId="77777777" w:rsidTr="000A4854">
        <w:trPr>
          <w:trHeight w:val="300"/>
        </w:trPr>
        <w:tc>
          <w:tcPr>
            <w:tcW w:w="1615" w:type="dxa"/>
            <w:noWrap/>
            <w:hideMark/>
          </w:tcPr>
          <w:p w14:paraId="53E487D0" w14:textId="77777777" w:rsidR="00904729" w:rsidRPr="00904729" w:rsidRDefault="00904729" w:rsidP="000A4854">
            <w:r w:rsidRPr="00904729">
              <w:t>6</w:t>
            </w:r>
          </w:p>
        </w:tc>
        <w:tc>
          <w:tcPr>
            <w:tcW w:w="3780" w:type="dxa"/>
            <w:noWrap/>
            <w:hideMark/>
          </w:tcPr>
          <w:p w14:paraId="013B19D9" w14:textId="77777777" w:rsidR="00904729" w:rsidRPr="00904729" w:rsidRDefault="00904729" w:rsidP="000A4854">
            <w:r w:rsidRPr="00904729">
              <w:t>Juvenile Sacramento River migratory survival intercept (discharge model)</w:t>
            </w:r>
          </w:p>
        </w:tc>
        <w:tc>
          <w:tcPr>
            <w:tcW w:w="3955" w:type="dxa"/>
            <w:vMerge/>
            <w:hideMark/>
          </w:tcPr>
          <w:p w14:paraId="535B57CC" w14:textId="77777777" w:rsidR="00904729" w:rsidRPr="00904729" w:rsidRDefault="00904729" w:rsidP="000A4854"/>
        </w:tc>
      </w:tr>
      <w:tr w:rsidR="00904729" w:rsidRPr="00904729" w14:paraId="1D6FE4DA" w14:textId="77777777" w:rsidTr="000A4854">
        <w:trPr>
          <w:trHeight w:val="300"/>
        </w:trPr>
        <w:tc>
          <w:tcPr>
            <w:tcW w:w="1615" w:type="dxa"/>
            <w:noWrap/>
            <w:hideMark/>
          </w:tcPr>
          <w:p w14:paraId="380A870F" w14:textId="77777777" w:rsidR="00904729" w:rsidRPr="00904729" w:rsidRDefault="00904729" w:rsidP="000A4854">
            <w:r w:rsidRPr="00904729">
              <w:t>7</w:t>
            </w:r>
          </w:p>
        </w:tc>
        <w:tc>
          <w:tcPr>
            <w:tcW w:w="3780" w:type="dxa"/>
            <w:noWrap/>
            <w:hideMark/>
          </w:tcPr>
          <w:p w14:paraId="06EC1EE6" w14:textId="77777777" w:rsidR="00904729" w:rsidRPr="00904729" w:rsidRDefault="00904729" w:rsidP="000A4854">
            <w:r w:rsidRPr="00904729">
              <w:t>Juvenile Delta migratory survival intercept (flow model)</w:t>
            </w:r>
          </w:p>
        </w:tc>
        <w:tc>
          <w:tcPr>
            <w:tcW w:w="3955" w:type="dxa"/>
            <w:vMerge w:val="restart"/>
            <w:noWrap/>
            <w:hideMark/>
          </w:tcPr>
          <w:p w14:paraId="2B6A05DE" w14:textId="77777777" w:rsidR="00904729" w:rsidRPr="00904729" w:rsidRDefault="00904729" w:rsidP="000A4854">
            <w:r w:rsidRPr="00904729">
              <w:t>Expect these three to covary</w:t>
            </w:r>
          </w:p>
        </w:tc>
      </w:tr>
      <w:tr w:rsidR="00904729" w:rsidRPr="00904729" w14:paraId="6AFAA859" w14:textId="77777777" w:rsidTr="000A4854">
        <w:trPr>
          <w:trHeight w:val="300"/>
        </w:trPr>
        <w:tc>
          <w:tcPr>
            <w:tcW w:w="1615" w:type="dxa"/>
            <w:noWrap/>
            <w:hideMark/>
          </w:tcPr>
          <w:p w14:paraId="68AB3272" w14:textId="77777777" w:rsidR="00904729" w:rsidRPr="00904729" w:rsidRDefault="00904729" w:rsidP="000A4854">
            <w:r w:rsidRPr="00904729">
              <w:t>8</w:t>
            </w:r>
          </w:p>
        </w:tc>
        <w:tc>
          <w:tcPr>
            <w:tcW w:w="3780" w:type="dxa"/>
            <w:noWrap/>
            <w:hideMark/>
          </w:tcPr>
          <w:p w14:paraId="0ABB228C" w14:textId="77777777" w:rsidR="00904729" w:rsidRPr="00904729" w:rsidRDefault="00904729" w:rsidP="000A4854">
            <w:r w:rsidRPr="00904729">
              <w:t>Juvenile Delta migratory survival intercept (temperature model)</w:t>
            </w:r>
          </w:p>
        </w:tc>
        <w:tc>
          <w:tcPr>
            <w:tcW w:w="3955" w:type="dxa"/>
            <w:vMerge/>
            <w:hideMark/>
          </w:tcPr>
          <w:p w14:paraId="48291440" w14:textId="77777777" w:rsidR="00904729" w:rsidRPr="00904729" w:rsidRDefault="00904729" w:rsidP="000A4854"/>
        </w:tc>
      </w:tr>
      <w:tr w:rsidR="00904729" w:rsidRPr="00904729" w14:paraId="456F62BF" w14:textId="77777777" w:rsidTr="000A4854">
        <w:trPr>
          <w:trHeight w:val="300"/>
        </w:trPr>
        <w:tc>
          <w:tcPr>
            <w:tcW w:w="1615" w:type="dxa"/>
            <w:noWrap/>
            <w:hideMark/>
          </w:tcPr>
          <w:p w14:paraId="2D195B04" w14:textId="77777777" w:rsidR="00904729" w:rsidRPr="00904729" w:rsidRDefault="00904729" w:rsidP="000A4854">
            <w:r w:rsidRPr="00904729">
              <w:t>9</w:t>
            </w:r>
          </w:p>
        </w:tc>
        <w:tc>
          <w:tcPr>
            <w:tcW w:w="3780" w:type="dxa"/>
            <w:noWrap/>
            <w:hideMark/>
          </w:tcPr>
          <w:p w14:paraId="40C56585" w14:textId="77777777" w:rsidR="00904729" w:rsidRPr="00904729" w:rsidRDefault="00904729" w:rsidP="000A4854">
            <w:r w:rsidRPr="00904729">
              <w:t>Juvenile Delta migratory survival intercept (diversion model)</w:t>
            </w:r>
          </w:p>
        </w:tc>
        <w:tc>
          <w:tcPr>
            <w:tcW w:w="3955" w:type="dxa"/>
            <w:vMerge/>
            <w:hideMark/>
          </w:tcPr>
          <w:p w14:paraId="6FD47A94" w14:textId="77777777" w:rsidR="00904729" w:rsidRPr="00904729" w:rsidRDefault="00904729" w:rsidP="000A4854"/>
        </w:tc>
      </w:tr>
      <w:tr w:rsidR="00904729" w:rsidRPr="00904729" w14:paraId="521CC689" w14:textId="77777777" w:rsidTr="000A4854">
        <w:trPr>
          <w:trHeight w:val="300"/>
        </w:trPr>
        <w:tc>
          <w:tcPr>
            <w:tcW w:w="1615" w:type="dxa"/>
            <w:noWrap/>
            <w:hideMark/>
          </w:tcPr>
          <w:p w14:paraId="5D2C1147" w14:textId="77777777" w:rsidR="00904729" w:rsidRPr="00904729" w:rsidRDefault="00904729" w:rsidP="000A4854">
            <w:r w:rsidRPr="00904729">
              <w:t>10</w:t>
            </w:r>
          </w:p>
        </w:tc>
        <w:tc>
          <w:tcPr>
            <w:tcW w:w="3780" w:type="dxa"/>
            <w:noWrap/>
            <w:hideMark/>
          </w:tcPr>
          <w:p w14:paraId="7E9FAD1A" w14:textId="77777777" w:rsidR="00904729" w:rsidRPr="00904729" w:rsidRDefault="00904729" w:rsidP="000A4854">
            <w:r w:rsidRPr="00904729">
              <w:t>Juvenile ocean entry survival intercept</w:t>
            </w:r>
          </w:p>
        </w:tc>
        <w:tc>
          <w:tcPr>
            <w:tcW w:w="3955" w:type="dxa"/>
            <w:noWrap/>
            <w:hideMark/>
          </w:tcPr>
          <w:p w14:paraId="4EC0B641" w14:textId="5F931202" w:rsidR="00904729" w:rsidRPr="00904729" w:rsidRDefault="00904729" w:rsidP="000A4854">
            <w:r w:rsidRPr="00904729">
              <w:t>Expect this one to be &lt; -2 (</w:t>
            </w:r>
            <w:r w:rsidR="00E85B05">
              <w:t xml:space="preserve">max of </w:t>
            </w:r>
            <w:r w:rsidRPr="00904729">
              <w:t xml:space="preserve">0.12 </w:t>
            </w:r>
            <w:r w:rsidR="00E85B05">
              <w:t xml:space="preserve">overall </w:t>
            </w:r>
            <w:r w:rsidRPr="00904729">
              <w:t>marine survival)</w:t>
            </w:r>
          </w:p>
        </w:tc>
      </w:tr>
      <w:tr w:rsidR="00904729" w:rsidRPr="00904729" w14:paraId="6685EE88" w14:textId="77777777" w:rsidTr="000A4854">
        <w:trPr>
          <w:trHeight w:val="300"/>
        </w:trPr>
        <w:tc>
          <w:tcPr>
            <w:tcW w:w="1615" w:type="dxa"/>
            <w:noWrap/>
            <w:hideMark/>
          </w:tcPr>
          <w:p w14:paraId="34F95754" w14:textId="77777777" w:rsidR="00904729" w:rsidRPr="00904729" w:rsidRDefault="00904729" w:rsidP="000A4854">
            <w:r w:rsidRPr="00904729">
              <w:t>11</w:t>
            </w:r>
          </w:p>
        </w:tc>
        <w:tc>
          <w:tcPr>
            <w:tcW w:w="3780" w:type="dxa"/>
            <w:noWrap/>
            <w:hideMark/>
          </w:tcPr>
          <w:p w14:paraId="5C97F806" w14:textId="77777777" w:rsidR="00904729" w:rsidRPr="00904729" w:rsidRDefault="00904729" w:rsidP="000A4854">
            <w:r w:rsidRPr="00904729">
              <w:t xml:space="preserve">Adult </w:t>
            </w:r>
            <w:proofErr w:type="spellStart"/>
            <w:r w:rsidRPr="00904729">
              <w:t>en</w:t>
            </w:r>
            <w:proofErr w:type="spellEnd"/>
            <w:r w:rsidRPr="00904729">
              <w:t xml:space="preserve"> route survival intercept</w:t>
            </w:r>
          </w:p>
        </w:tc>
        <w:tc>
          <w:tcPr>
            <w:tcW w:w="3955" w:type="dxa"/>
            <w:noWrap/>
            <w:hideMark/>
          </w:tcPr>
          <w:p w14:paraId="4D12D519" w14:textId="77777777" w:rsidR="00904729" w:rsidRPr="00904729" w:rsidRDefault="00904729" w:rsidP="000A4854"/>
        </w:tc>
      </w:tr>
      <w:tr w:rsidR="00904729" w:rsidRPr="00904729" w14:paraId="1F436C49" w14:textId="77777777" w:rsidTr="000A4854">
        <w:trPr>
          <w:trHeight w:val="300"/>
        </w:trPr>
        <w:tc>
          <w:tcPr>
            <w:tcW w:w="1615" w:type="dxa"/>
            <w:noWrap/>
            <w:hideMark/>
          </w:tcPr>
          <w:p w14:paraId="3B1CB810" w14:textId="77777777" w:rsidR="00904729" w:rsidRPr="00904729" w:rsidRDefault="00904729" w:rsidP="000A4854">
            <w:r w:rsidRPr="00904729">
              <w:lastRenderedPageBreak/>
              <w:t>12</w:t>
            </w:r>
          </w:p>
        </w:tc>
        <w:tc>
          <w:tcPr>
            <w:tcW w:w="3780" w:type="dxa"/>
            <w:noWrap/>
            <w:hideMark/>
          </w:tcPr>
          <w:p w14:paraId="57CE23CA" w14:textId="77777777" w:rsidR="00904729" w:rsidRPr="00904729" w:rsidRDefault="00904729" w:rsidP="000A4854">
            <w:r w:rsidRPr="00904729">
              <w:t>Egg-to-fry survival intercept</w:t>
            </w:r>
          </w:p>
        </w:tc>
        <w:tc>
          <w:tcPr>
            <w:tcW w:w="3955" w:type="dxa"/>
            <w:noWrap/>
            <w:hideMark/>
          </w:tcPr>
          <w:p w14:paraId="1A3FDE64" w14:textId="77777777" w:rsidR="00904729" w:rsidRPr="00904729" w:rsidRDefault="00904729" w:rsidP="000A4854"/>
        </w:tc>
      </w:tr>
      <w:tr w:rsidR="00904729" w:rsidRPr="00904729" w14:paraId="73128072" w14:textId="77777777" w:rsidTr="000A4854">
        <w:trPr>
          <w:trHeight w:val="300"/>
        </w:trPr>
        <w:tc>
          <w:tcPr>
            <w:tcW w:w="1615" w:type="dxa"/>
            <w:noWrap/>
            <w:hideMark/>
          </w:tcPr>
          <w:p w14:paraId="789DEAB5" w14:textId="77777777" w:rsidR="00904729" w:rsidRPr="00904729" w:rsidRDefault="00904729" w:rsidP="000A4854">
            <w:r w:rsidRPr="00904729">
              <w:t>13</w:t>
            </w:r>
          </w:p>
        </w:tc>
        <w:tc>
          <w:tcPr>
            <w:tcW w:w="3780" w:type="dxa"/>
            <w:noWrap/>
            <w:hideMark/>
          </w:tcPr>
          <w:p w14:paraId="5D4218D0" w14:textId="77777777" w:rsidR="00904729" w:rsidRPr="00904729" w:rsidRDefault="00904729" w:rsidP="000A4854">
            <w:r w:rsidRPr="00904729">
              <w:t>Effect of contact points on juvenile rearing survival</w:t>
            </w:r>
          </w:p>
        </w:tc>
        <w:tc>
          <w:tcPr>
            <w:tcW w:w="3955" w:type="dxa"/>
            <w:noWrap/>
            <w:hideMark/>
          </w:tcPr>
          <w:p w14:paraId="4BBED587" w14:textId="77777777" w:rsidR="00904729" w:rsidRPr="00904729" w:rsidRDefault="00904729" w:rsidP="000A4854"/>
        </w:tc>
      </w:tr>
      <w:tr w:rsidR="00904729" w:rsidRPr="00904729" w14:paraId="71F1831F" w14:textId="77777777" w:rsidTr="000A4854">
        <w:trPr>
          <w:trHeight w:val="300"/>
        </w:trPr>
        <w:tc>
          <w:tcPr>
            <w:tcW w:w="1615" w:type="dxa"/>
            <w:noWrap/>
            <w:hideMark/>
          </w:tcPr>
          <w:p w14:paraId="27D67E8A" w14:textId="77777777" w:rsidR="00904729" w:rsidRPr="00904729" w:rsidRDefault="00904729" w:rsidP="000A4854">
            <w:r w:rsidRPr="00904729">
              <w:t>14</w:t>
            </w:r>
          </w:p>
        </w:tc>
        <w:tc>
          <w:tcPr>
            <w:tcW w:w="3780" w:type="dxa"/>
            <w:noWrap/>
            <w:hideMark/>
          </w:tcPr>
          <w:p w14:paraId="6AC147FA" w14:textId="77777777" w:rsidR="00904729" w:rsidRPr="00904729" w:rsidRDefault="00904729" w:rsidP="000A4854">
            <w:r w:rsidRPr="00904729">
              <w:t>Effect of proportion flow diverted on juvenile rearing/migratory survival</w:t>
            </w:r>
          </w:p>
        </w:tc>
        <w:tc>
          <w:tcPr>
            <w:tcW w:w="3955" w:type="dxa"/>
            <w:noWrap/>
            <w:hideMark/>
          </w:tcPr>
          <w:p w14:paraId="13F3257A" w14:textId="77777777" w:rsidR="00904729" w:rsidRPr="00904729" w:rsidRDefault="00904729" w:rsidP="000A4854"/>
        </w:tc>
      </w:tr>
      <w:tr w:rsidR="00904729" w:rsidRPr="00904729" w14:paraId="1FEEE935" w14:textId="77777777" w:rsidTr="000A4854">
        <w:trPr>
          <w:trHeight w:val="300"/>
        </w:trPr>
        <w:tc>
          <w:tcPr>
            <w:tcW w:w="1615" w:type="dxa"/>
            <w:noWrap/>
            <w:hideMark/>
          </w:tcPr>
          <w:p w14:paraId="5940393E" w14:textId="77777777" w:rsidR="00904729" w:rsidRPr="00904729" w:rsidRDefault="00904729" w:rsidP="000A4854">
            <w:r w:rsidRPr="00904729">
              <w:t>15</w:t>
            </w:r>
          </w:p>
        </w:tc>
        <w:tc>
          <w:tcPr>
            <w:tcW w:w="3780" w:type="dxa"/>
            <w:noWrap/>
            <w:hideMark/>
          </w:tcPr>
          <w:p w14:paraId="0FE0D877" w14:textId="77777777" w:rsidR="00904729" w:rsidRPr="00904729" w:rsidRDefault="00904729" w:rsidP="000A4854">
            <w:r w:rsidRPr="00904729">
              <w:t>Effect of total flow diverted on juvenile rearing/migratory survival</w:t>
            </w:r>
          </w:p>
        </w:tc>
        <w:tc>
          <w:tcPr>
            <w:tcW w:w="3955" w:type="dxa"/>
            <w:noWrap/>
            <w:hideMark/>
          </w:tcPr>
          <w:p w14:paraId="3FDD1802" w14:textId="77777777" w:rsidR="00904729" w:rsidRPr="00904729" w:rsidRDefault="00904729" w:rsidP="000A4854"/>
        </w:tc>
      </w:tr>
      <w:tr w:rsidR="00904729" w:rsidRPr="00904729" w14:paraId="2DBBD07A" w14:textId="77777777" w:rsidTr="000A4854">
        <w:trPr>
          <w:trHeight w:val="300"/>
        </w:trPr>
        <w:tc>
          <w:tcPr>
            <w:tcW w:w="1615" w:type="dxa"/>
            <w:noWrap/>
            <w:hideMark/>
          </w:tcPr>
          <w:p w14:paraId="2B755FFC" w14:textId="77777777" w:rsidR="00904729" w:rsidRPr="00904729" w:rsidRDefault="00904729" w:rsidP="000A4854">
            <w:r w:rsidRPr="00904729">
              <w:t>16</w:t>
            </w:r>
          </w:p>
        </w:tc>
        <w:tc>
          <w:tcPr>
            <w:tcW w:w="3780" w:type="dxa"/>
            <w:noWrap/>
            <w:hideMark/>
          </w:tcPr>
          <w:p w14:paraId="50F01632" w14:textId="77777777" w:rsidR="00904729" w:rsidRPr="00904729" w:rsidRDefault="00904729" w:rsidP="000A4854">
            <w:r w:rsidRPr="00904729">
              <w:t>Effect of Delta diversions on juvenile rearing survival</w:t>
            </w:r>
          </w:p>
        </w:tc>
        <w:tc>
          <w:tcPr>
            <w:tcW w:w="3955" w:type="dxa"/>
            <w:noWrap/>
            <w:hideMark/>
          </w:tcPr>
          <w:p w14:paraId="2590593A" w14:textId="77777777" w:rsidR="00904729" w:rsidRPr="00904729" w:rsidRDefault="00904729" w:rsidP="000A4854"/>
        </w:tc>
      </w:tr>
    </w:tbl>
    <w:p w14:paraId="56607CC9" w14:textId="3CA5B5EF" w:rsidR="000C2018" w:rsidRDefault="000C2018" w:rsidP="000A4854"/>
    <w:p w14:paraId="3C416332" w14:textId="50B4AB2F" w:rsidR="00A3691B" w:rsidRDefault="00A3691B" w:rsidP="0082172E">
      <w:pPr>
        <w:pStyle w:val="Heading2"/>
        <w:spacing w:before="0" w:after="120"/>
      </w:pPr>
      <w:r>
        <w:t>Results</w:t>
      </w:r>
    </w:p>
    <w:p w14:paraId="355C4FEE" w14:textId="6D470F6E" w:rsidR="00863B59" w:rsidRDefault="00863B59" w:rsidP="0082172E">
      <w:pPr>
        <w:pStyle w:val="Heading3"/>
        <w:spacing w:after="120"/>
      </w:pPr>
      <w:r>
        <w:t>Overview</w:t>
      </w:r>
    </w:p>
    <w:p w14:paraId="459F5794" w14:textId="75F4C290" w:rsidR="00863B59" w:rsidRPr="00E6367F" w:rsidRDefault="0082172E" w:rsidP="00E6367F">
      <w:pPr>
        <w:spacing w:after="120"/>
        <w:rPr>
          <w:b/>
          <w:bCs/>
        </w:rPr>
      </w:pPr>
      <w:r>
        <w:t xml:space="preserve">The results are separated into sections by the </w:t>
      </w:r>
      <w:r w:rsidR="007B2443">
        <w:t xml:space="preserve">optimization settings, parameter constraints, </w:t>
      </w:r>
      <w:r w:rsidR="00B51ACB">
        <w:t>and length of data time series</w:t>
      </w:r>
      <w:r w:rsidR="007B2443">
        <w:t>; all but one set of calibration runs were used to finalize</w:t>
      </w:r>
      <w:r w:rsidR="006107CD">
        <w:t xml:space="preserve"> calibration methods or validate selected parameter constraints. </w:t>
      </w:r>
      <w:r w:rsidR="006107CD" w:rsidRPr="00796731">
        <w:t>Based on these results and our criteria for calibration success, we feel confident selecting the parameters from ‘run 3’</w:t>
      </w:r>
      <w:r w:rsidR="0027048A" w:rsidRPr="00796731">
        <w:t xml:space="preserve"> from the final set of calibration runs</w:t>
      </w:r>
      <w:r w:rsidR="000B21AF" w:rsidRPr="00796731">
        <w:t xml:space="preserve"> (i.e., long time series, </w:t>
      </w:r>
      <w:r w:rsidR="00E6367F" w:rsidRPr="00796731">
        <w:t>standard marine survival constraint)</w:t>
      </w:r>
      <w:r w:rsidR="006107CD" w:rsidRPr="00796731">
        <w:t xml:space="preserve"> as the new parameters for the winter-run DSM and using these values to compare the effects of competing alternatives on the winter-run population.</w:t>
      </w:r>
      <w:r w:rsidR="006107CD" w:rsidRPr="006107CD">
        <w:rPr>
          <w:b/>
          <w:bCs/>
        </w:rPr>
        <w:t xml:space="preserve"> </w:t>
      </w:r>
    </w:p>
    <w:p w14:paraId="3E17FC0C" w14:textId="432825DA" w:rsidR="00E15B00" w:rsidRPr="00E15B00" w:rsidRDefault="00B94C74" w:rsidP="00E6367F">
      <w:pPr>
        <w:pStyle w:val="Heading3"/>
        <w:spacing w:before="0" w:after="120"/>
      </w:pPr>
      <w:r>
        <w:t>Preliminary</w:t>
      </w:r>
      <w:r w:rsidR="004C7C92">
        <w:t xml:space="preserve"> Calibration</w:t>
      </w:r>
      <w:r>
        <w:t xml:space="preserve"> Results</w:t>
      </w:r>
      <w:r w:rsidR="009E0CD7">
        <w:t>, Short Time Series (1998-2010), No Marine Survival Constraints</w:t>
      </w:r>
    </w:p>
    <w:p w14:paraId="22698414" w14:textId="021F10CB" w:rsidR="00CC2ED6" w:rsidRDefault="004C7C92" w:rsidP="00E6367F">
      <w:pPr>
        <w:spacing w:after="120"/>
      </w:pPr>
      <w:r>
        <w:t xml:space="preserve">Before settling on the parameterization for the GA optimization </w:t>
      </w:r>
      <w:r w:rsidR="00CC2ED6">
        <w:t>discussed above, we conducted several rounds of exploratory calibration to identify potential issues. First, we ran the calibration</w:t>
      </w:r>
      <w:r w:rsidR="00504D43">
        <w:t xml:space="preserve"> with </w:t>
      </w:r>
      <w:r w:rsidR="00B17BC2">
        <w:t>all described parameter constraints except that for marine survival (i.e., parameter 10, Table 1)</w:t>
      </w:r>
      <w:r w:rsidR="00763705">
        <w:t>.</w:t>
      </w:r>
      <w:r w:rsidR="001442CF">
        <w:t xml:space="preserve"> For marine survival intercept, we applied the default constraints of -3.5 and 3.5</w:t>
      </w:r>
      <w:r w:rsidR="007B1033">
        <w:t>.</w:t>
      </w:r>
      <w:r w:rsidR="00763705">
        <w:t xml:space="preserve"> With these constraints, we ran three calibrations with a </w:t>
      </w:r>
      <w:proofErr w:type="spellStart"/>
      <w:r w:rsidR="00763705">
        <w:t>popSize</w:t>
      </w:r>
      <w:proofErr w:type="spellEnd"/>
      <w:r w:rsidR="00763705">
        <w:t xml:space="preserve">=10 and two calibrations with a </w:t>
      </w:r>
      <w:proofErr w:type="spellStart"/>
      <w:r w:rsidR="00763705">
        <w:t>popSize</w:t>
      </w:r>
      <w:proofErr w:type="spellEnd"/>
      <w:r w:rsidR="00763705">
        <w:t>=100.</w:t>
      </w:r>
      <w:r w:rsidR="00F70550">
        <w:t xml:space="preserve"> For </w:t>
      </w:r>
      <w:r w:rsidR="00423F23">
        <w:t>these</w:t>
      </w:r>
      <w:r w:rsidR="00F70550">
        <w:t xml:space="preserve"> calibration runs, we used a short time series of spawner abundances </w:t>
      </w:r>
      <w:r w:rsidR="00423F23">
        <w:t>from</w:t>
      </w:r>
      <w:r w:rsidR="00F70550">
        <w:t xml:space="preserve"> 1998-2010.</w:t>
      </w:r>
      <w:r w:rsidR="00763705">
        <w:t xml:space="preserve"> We </w:t>
      </w:r>
      <w:r w:rsidR="00F70550">
        <w:t>obtained</w:t>
      </w:r>
      <w:r w:rsidR="00E7221F">
        <w:t xml:space="preserve"> the following takeaways from these efforts:</w:t>
      </w:r>
    </w:p>
    <w:p w14:paraId="380DB646" w14:textId="013C743C" w:rsidR="00E76709" w:rsidRDefault="00E76709" w:rsidP="0030685A">
      <w:pPr>
        <w:pStyle w:val="ListParagraph"/>
        <w:numPr>
          <w:ilvl w:val="0"/>
          <w:numId w:val="1"/>
        </w:numPr>
        <w:spacing w:after="120"/>
      </w:pPr>
      <w:r>
        <w:t>Model fit values varied widely among runs, both</w:t>
      </w:r>
      <w:r w:rsidRPr="00E76709">
        <w:t xml:space="preserve"> </w:t>
      </w:r>
      <w:r>
        <w:t xml:space="preserve">with a </w:t>
      </w:r>
      <w:proofErr w:type="spellStart"/>
      <w:r>
        <w:t>popSize</w:t>
      </w:r>
      <w:proofErr w:type="spellEnd"/>
      <w:r>
        <w:t xml:space="preserve">=10 and a </w:t>
      </w:r>
      <w:proofErr w:type="spellStart"/>
      <w:r>
        <w:t>popSize</w:t>
      </w:r>
      <w:proofErr w:type="spellEnd"/>
      <w:r>
        <w:t xml:space="preserve">=100; we expect less variability and improved calibration performance with greater </w:t>
      </w:r>
      <w:proofErr w:type="spellStart"/>
      <w:r>
        <w:t>popSize</w:t>
      </w:r>
      <w:proofErr w:type="spellEnd"/>
      <w:r>
        <w:t xml:space="preserve"> values (Fig. 1). Variability in observed model fit suggests optimization routines are finding numerous, different local minima</w:t>
      </w:r>
      <w:r w:rsidR="006F0950">
        <w:t>.</w:t>
      </w:r>
    </w:p>
    <w:p w14:paraId="1D879269" w14:textId="4B0C1850" w:rsidR="00E7221F" w:rsidRDefault="00E7221F" w:rsidP="0030685A">
      <w:pPr>
        <w:pStyle w:val="ListParagraph"/>
        <w:numPr>
          <w:ilvl w:val="0"/>
          <w:numId w:val="1"/>
        </w:numPr>
        <w:spacing w:after="120"/>
      </w:pPr>
      <w:r>
        <w:t xml:space="preserve">Calibrated parameter values </w:t>
      </w:r>
      <w:r w:rsidR="00606ACA">
        <w:t xml:space="preserve">varied widely among runs, both with a </w:t>
      </w:r>
      <w:proofErr w:type="spellStart"/>
      <w:r w:rsidR="00606ACA">
        <w:t>popSize</w:t>
      </w:r>
      <w:proofErr w:type="spellEnd"/>
      <w:r w:rsidR="00606ACA">
        <w:t xml:space="preserve">=10 and a </w:t>
      </w:r>
      <w:proofErr w:type="spellStart"/>
      <w:r w:rsidR="00606ACA">
        <w:t>popSize</w:t>
      </w:r>
      <w:proofErr w:type="spellEnd"/>
      <w:r w:rsidR="00606ACA">
        <w:t>=100</w:t>
      </w:r>
      <w:r w:rsidR="00E76709">
        <w:t xml:space="preserve"> (Fig. 2).</w:t>
      </w:r>
    </w:p>
    <w:p w14:paraId="6481A9BE" w14:textId="705EB7CE" w:rsidR="00425495" w:rsidRDefault="00425495" w:rsidP="0030685A">
      <w:pPr>
        <w:pStyle w:val="ListParagraph"/>
        <w:numPr>
          <w:ilvl w:val="0"/>
          <w:numId w:val="1"/>
        </w:numPr>
        <w:spacing w:after="120"/>
      </w:pPr>
      <w:r>
        <w:t>The parameter for juvenile ocean entry survival intercept</w:t>
      </w:r>
      <w:r w:rsidR="1AA4369E">
        <w:t xml:space="preserve"> (Parameter ID = 10)</w:t>
      </w:r>
      <w:r>
        <w:t xml:space="preserve"> both varied widely and </w:t>
      </w:r>
      <w:r w:rsidR="00895FA2">
        <w:t>was estimated to have implausibly high values</w:t>
      </w:r>
      <w:r w:rsidR="31D57657">
        <w:t xml:space="preserve"> (Fig. 2)</w:t>
      </w:r>
      <w:r w:rsidR="00895FA2">
        <w:t xml:space="preserve">. </w:t>
      </w:r>
      <w:r w:rsidR="00DA4381">
        <w:t>Recent</w:t>
      </w:r>
      <w:r w:rsidR="00895FA2">
        <w:t xml:space="preserve"> estimates of</w:t>
      </w:r>
      <w:r w:rsidR="002C375C">
        <w:t xml:space="preserve"> </w:t>
      </w:r>
      <w:r w:rsidR="00895FA2">
        <w:t xml:space="preserve">marine survival, encompassing ocean entry as smolts to </w:t>
      </w:r>
      <w:r w:rsidR="00DA4381">
        <w:t>age-2</w:t>
      </w:r>
      <w:r w:rsidR="00895FA2">
        <w:t xml:space="preserve">, </w:t>
      </w:r>
      <w:r w:rsidR="008149D3">
        <w:t>were 0.23 or lower for late-fall-run Chinook salmon</w:t>
      </w:r>
      <w:r w:rsidR="00332FAF">
        <w:t xml:space="preserve"> (</w:t>
      </w:r>
      <w:r w:rsidR="008D0FEA">
        <w:t>Michel 2019</w:t>
      </w:r>
      <w:r w:rsidR="00332FAF">
        <w:t>)</w:t>
      </w:r>
      <w:r w:rsidR="008149D3">
        <w:t xml:space="preserve">; these values suggest survival from </w:t>
      </w:r>
      <w:r w:rsidR="000D23C7">
        <w:t>ocean</w:t>
      </w:r>
      <w:r w:rsidR="008149D3">
        <w:t xml:space="preserve"> </w:t>
      </w:r>
      <w:r w:rsidR="006F7A48">
        <w:t>entry to spawning as age-3 or age-4 fish is even lower</w:t>
      </w:r>
      <w:r w:rsidR="00313CA5">
        <w:t xml:space="preserve">, </w:t>
      </w:r>
      <w:r w:rsidR="00815C11">
        <w:t>as</w:t>
      </w:r>
      <w:r w:rsidR="007A4FE3">
        <w:t xml:space="preserve"> annual</w:t>
      </w:r>
      <w:r w:rsidR="00313CA5">
        <w:t xml:space="preserve"> natural mortality rates for age-3 fish </w:t>
      </w:r>
      <w:r w:rsidR="007A4FE3">
        <w:t xml:space="preserve">are assumed to be 0.2 in winter-run Chinook salmon cohort reconstructions </w:t>
      </w:r>
      <w:r w:rsidR="00FE590B">
        <w:t>and forecasts (O’Farrell et al. 2016)</w:t>
      </w:r>
      <w:r w:rsidR="00332FAF">
        <w:t>.</w:t>
      </w:r>
      <w:r w:rsidR="006F0990">
        <w:t xml:space="preserve"> Given most winter-run Chinook salmon spawn at age-3, we would expect </w:t>
      </w:r>
      <w:r w:rsidR="00A64852">
        <w:t xml:space="preserve">the expected maximum marine survival to be in the ballpark of </w:t>
      </w:r>
      <w:r w:rsidR="00EF6638">
        <w:t>0.</w:t>
      </w:r>
      <w:r w:rsidR="004C7F79">
        <w:t>184</w:t>
      </w:r>
      <w:r w:rsidR="00554351">
        <w:t xml:space="preserve"> (0.23 * 0.8)</w:t>
      </w:r>
      <w:r w:rsidR="0058407D">
        <w:t xml:space="preserve"> and average marine survival to be lower; these calculations do</w:t>
      </w:r>
      <w:r w:rsidR="006777BD">
        <w:t xml:space="preserve"> not </w:t>
      </w:r>
      <w:r w:rsidR="006777BD">
        <w:lastRenderedPageBreak/>
        <w:t>account for any additional fishing mortality</w:t>
      </w:r>
      <w:r w:rsidR="004C7F79">
        <w:t>.</w:t>
      </w:r>
      <w:r w:rsidR="00332FAF">
        <w:t xml:space="preserve"> </w:t>
      </w:r>
      <w:r w:rsidR="002C375C">
        <w:t xml:space="preserve">With some runs, </w:t>
      </w:r>
      <w:r w:rsidR="00DF38E6">
        <w:t>the marine survival</w:t>
      </w:r>
      <w:r w:rsidR="002C375C">
        <w:t xml:space="preserve"> parameter value was as high as </w:t>
      </w:r>
      <w:r w:rsidR="00A43339">
        <w:t>1.31</w:t>
      </w:r>
      <w:r w:rsidR="002C375C">
        <w:t xml:space="preserve">, which translated to baseline marine survival of </w:t>
      </w:r>
      <w:r w:rsidR="000406C9">
        <w:t>0.79</w:t>
      </w:r>
      <w:r w:rsidR="002C375C">
        <w:t>.</w:t>
      </w:r>
    </w:p>
    <w:p w14:paraId="219ABB2F" w14:textId="11D3DB21" w:rsidR="004C7C92" w:rsidRDefault="004C7C92" w:rsidP="0030685A">
      <w:pPr>
        <w:spacing w:after="120"/>
      </w:pPr>
    </w:p>
    <w:p w14:paraId="078A30A5" w14:textId="56F9C4F0" w:rsidR="00BF3C39" w:rsidRDefault="00BF3C39" w:rsidP="0030685A">
      <w:pPr>
        <w:spacing w:after="120"/>
      </w:pPr>
    </w:p>
    <w:p w14:paraId="12C9734C" w14:textId="30D99D5E" w:rsidR="005C23A5" w:rsidRDefault="005C23A5" w:rsidP="0030685A">
      <w:pPr>
        <w:spacing w:after="120"/>
      </w:pPr>
      <w:r>
        <w:rPr>
          <w:noProof/>
        </w:rPr>
        <w:drawing>
          <wp:inline distT="0" distB="0" distL="0" distR="0" wp14:anchorId="2776F28C" wp14:editId="6D9ACDDB">
            <wp:extent cx="4810125" cy="3383532"/>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4630" cy="3386701"/>
                    </a:xfrm>
                    <a:prstGeom prst="rect">
                      <a:avLst/>
                    </a:prstGeom>
                  </pic:spPr>
                </pic:pic>
              </a:graphicData>
            </a:graphic>
          </wp:inline>
        </w:drawing>
      </w:r>
    </w:p>
    <w:p w14:paraId="3E34C1A0" w14:textId="54FF3B3C" w:rsidR="004B1ED9" w:rsidRDefault="004B1ED9" w:rsidP="0030685A">
      <w:pPr>
        <w:spacing w:after="120"/>
      </w:pPr>
      <w:r>
        <w:t xml:space="preserve">Figure 1. </w:t>
      </w:r>
      <w:r w:rsidR="00380911">
        <w:t>Comparison of differences in model fit</w:t>
      </w:r>
      <w:r w:rsidR="00EC7E15">
        <w:t xml:space="preserve"> for all sub-optimal</w:t>
      </w:r>
      <w:r w:rsidR="00794C6B">
        <w:t xml:space="preserve"> models</w:t>
      </w:r>
      <w:r w:rsidR="00380911">
        <w:t xml:space="preserve"> </w:t>
      </w:r>
      <w:r w:rsidR="00794C6B">
        <w:t>from</w:t>
      </w:r>
      <w:r w:rsidR="00EC7E15">
        <w:t xml:space="preserve"> the best model. The best model was </w:t>
      </w:r>
      <w:proofErr w:type="spellStart"/>
      <w:r w:rsidR="00EC7E15">
        <w:rPr>
          <w:i/>
          <w:iCs/>
        </w:rPr>
        <w:t>popSize</w:t>
      </w:r>
      <w:proofErr w:type="spellEnd"/>
      <w:r w:rsidR="00EC7E15">
        <w:rPr>
          <w:i/>
          <w:iCs/>
        </w:rPr>
        <w:t>=100, run=</w:t>
      </w:r>
      <w:r w:rsidR="00EC7E15" w:rsidRPr="00A0088A">
        <w:t>2</w:t>
      </w:r>
      <w:r w:rsidR="00EC7E15">
        <w:t xml:space="preserve"> and had a model fit of </w:t>
      </w:r>
      <w:r w:rsidR="00D63F9E">
        <w:t>-1466</w:t>
      </w:r>
      <w:r w:rsidR="00C722CA">
        <w:t>18423, or -1.4</w:t>
      </w:r>
      <w:r w:rsidR="00794C6B">
        <w:t>7</w:t>
      </w:r>
      <w:r w:rsidR="00C722CA">
        <w:t xml:space="preserve">e8. </w:t>
      </w:r>
    </w:p>
    <w:p w14:paraId="06AE4220" w14:textId="093F87EF" w:rsidR="004C7C92" w:rsidRDefault="00E72DBF" w:rsidP="0030685A">
      <w:pPr>
        <w:spacing w:after="120"/>
      </w:pPr>
      <w:r>
        <w:rPr>
          <w:noProof/>
        </w:rPr>
        <w:lastRenderedPageBreak/>
        <mc:AlternateContent>
          <mc:Choice Requires="wps">
            <w:drawing>
              <wp:anchor distT="0" distB="0" distL="114300" distR="114300" simplePos="0" relativeHeight="251687936" behindDoc="0" locked="0" layoutInCell="1" allowOverlap="1" wp14:anchorId="721CC19B" wp14:editId="152A0DD1">
                <wp:simplePos x="0" y="0"/>
                <wp:positionH relativeFrom="column">
                  <wp:posOffset>885825</wp:posOffset>
                </wp:positionH>
                <wp:positionV relativeFrom="paragraph">
                  <wp:posOffset>76200</wp:posOffset>
                </wp:positionV>
                <wp:extent cx="9525" cy="34099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D7935" id="Straight Connector 1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69.75pt,6pt" to="70.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85888" behindDoc="0" locked="0" layoutInCell="1" allowOverlap="1" wp14:anchorId="123B7FB7" wp14:editId="26D25304">
                <wp:simplePos x="0" y="0"/>
                <wp:positionH relativeFrom="column">
                  <wp:posOffset>1152525</wp:posOffset>
                </wp:positionH>
                <wp:positionV relativeFrom="paragraph">
                  <wp:posOffset>85725</wp:posOffset>
                </wp:positionV>
                <wp:extent cx="9525" cy="340995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0772" id="Straight Connector 1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90.75pt,6.75pt" to="91.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63360" behindDoc="0" locked="0" layoutInCell="1" allowOverlap="1" wp14:anchorId="36B4A3DD" wp14:editId="3DBF4A2A">
                <wp:simplePos x="0" y="0"/>
                <wp:positionH relativeFrom="column">
                  <wp:posOffset>1409700</wp:posOffset>
                </wp:positionH>
                <wp:positionV relativeFrom="paragraph">
                  <wp:posOffset>85725</wp:posOffset>
                </wp:positionV>
                <wp:extent cx="9525" cy="34099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3D801"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1pt,6.75pt" to="111.7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65408" behindDoc="0" locked="0" layoutInCell="1" allowOverlap="1" wp14:anchorId="7248A735" wp14:editId="286DCF83">
                <wp:simplePos x="0" y="0"/>
                <wp:positionH relativeFrom="column">
                  <wp:posOffset>1666875</wp:posOffset>
                </wp:positionH>
                <wp:positionV relativeFrom="paragraph">
                  <wp:posOffset>76200</wp:posOffset>
                </wp:positionV>
                <wp:extent cx="9525" cy="34099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BE11D"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31.25pt,6pt" to="132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67456" behindDoc="0" locked="0" layoutInCell="1" allowOverlap="1" wp14:anchorId="668D4270" wp14:editId="5DDBB5CB">
                <wp:simplePos x="0" y="0"/>
                <wp:positionH relativeFrom="column">
                  <wp:posOffset>1914525</wp:posOffset>
                </wp:positionH>
                <wp:positionV relativeFrom="paragraph">
                  <wp:posOffset>76200</wp:posOffset>
                </wp:positionV>
                <wp:extent cx="9525" cy="34099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E8295"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0.75pt,6pt" to="151.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69504" behindDoc="0" locked="0" layoutInCell="1" allowOverlap="1" wp14:anchorId="11047E53" wp14:editId="461BF4AD">
                <wp:simplePos x="0" y="0"/>
                <wp:positionH relativeFrom="column">
                  <wp:posOffset>2171700</wp:posOffset>
                </wp:positionH>
                <wp:positionV relativeFrom="paragraph">
                  <wp:posOffset>95250</wp:posOffset>
                </wp:positionV>
                <wp:extent cx="9525" cy="34099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52C58" id="Straight Connector 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71pt,7.5pt" to="171.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71552" behindDoc="0" locked="0" layoutInCell="1" allowOverlap="1" wp14:anchorId="70D8B667" wp14:editId="416DE8D3">
                <wp:simplePos x="0" y="0"/>
                <wp:positionH relativeFrom="column">
                  <wp:posOffset>2428875</wp:posOffset>
                </wp:positionH>
                <wp:positionV relativeFrom="paragraph">
                  <wp:posOffset>85725</wp:posOffset>
                </wp:positionV>
                <wp:extent cx="9525" cy="34099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CA0F5" id="Straight Connector 9"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91.25pt,6.75pt" to="192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73600" behindDoc="0" locked="0" layoutInCell="1" allowOverlap="1" wp14:anchorId="22EB0924" wp14:editId="5B67ED64">
                <wp:simplePos x="0" y="0"/>
                <wp:positionH relativeFrom="column">
                  <wp:posOffset>2686050</wp:posOffset>
                </wp:positionH>
                <wp:positionV relativeFrom="paragraph">
                  <wp:posOffset>76200</wp:posOffset>
                </wp:positionV>
                <wp:extent cx="9525" cy="34099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7EBE3"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1.5pt,6pt" to="212.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" strokecolor="black [3213]" strokeweight=".5pt">
                <v:stroke dashstyle="1 1" joinstyle="miter"/>
              </v:line>
            </w:pict>
          </mc:Fallback>
        </mc:AlternateContent>
      </w:r>
      <w:r w:rsidR="00CE79F0">
        <w:rPr>
          <w:noProof/>
        </w:rPr>
        <mc:AlternateContent>
          <mc:Choice Requires="wps">
            <w:drawing>
              <wp:anchor distT="0" distB="0" distL="114300" distR="114300" simplePos="0" relativeHeight="251675648" behindDoc="0" locked="0" layoutInCell="1" allowOverlap="1" wp14:anchorId="0D1F85C6" wp14:editId="13C51C53">
                <wp:simplePos x="0" y="0"/>
                <wp:positionH relativeFrom="column">
                  <wp:posOffset>2933700</wp:posOffset>
                </wp:positionH>
                <wp:positionV relativeFrom="paragraph">
                  <wp:posOffset>76200</wp:posOffset>
                </wp:positionV>
                <wp:extent cx="9525" cy="34099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36003" id="Straight Connector 1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31pt,6pt" to="231.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" strokecolor="black [3213]" strokeweight=".5pt">
                <v:stroke dashstyle="1 1" joinstyle="miter"/>
              </v:line>
            </w:pict>
          </mc:Fallback>
        </mc:AlternateContent>
      </w:r>
      <w:r w:rsidR="00F96945">
        <w:rPr>
          <w:noProof/>
        </w:rPr>
        <mc:AlternateContent>
          <mc:Choice Requires="wps">
            <w:drawing>
              <wp:anchor distT="0" distB="0" distL="114300" distR="114300" simplePos="0" relativeHeight="251677696" behindDoc="0" locked="0" layoutInCell="1" allowOverlap="1" wp14:anchorId="7CE127B2" wp14:editId="565DAA7B">
                <wp:simplePos x="0" y="0"/>
                <wp:positionH relativeFrom="column">
                  <wp:posOffset>3200400</wp:posOffset>
                </wp:positionH>
                <wp:positionV relativeFrom="paragraph">
                  <wp:posOffset>85725</wp:posOffset>
                </wp:positionV>
                <wp:extent cx="9525" cy="34099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2A9C8" id="Straight Connector 1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2pt,6.75pt" to="252.7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" strokecolor="black [3213]" strokeweight=".5pt">
                <v:stroke dashstyle="1 1" joinstyle="miter"/>
              </v:line>
            </w:pict>
          </mc:Fallback>
        </mc:AlternateContent>
      </w:r>
      <w:r w:rsidR="00F96945">
        <w:rPr>
          <w:noProof/>
        </w:rPr>
        <mc:AlternateContent>
          <mc:Choice Requires="wps">
            <w:drawing>
              <wp:anchor distT="0" distB="0" distL="114300" distR="114300" simplePos="0" relativeHeight="251679744" behindDoc="0" locked="0" layoutInCell="1" allowOverlap="1" wp14:anchorId="56A6C7F1" wp14:editId="75717A6D">
                <wp:simplePos x="0" y="0"/>
                <wp:positionH relativeFrom="column">
                  <wp:posOffset>3457575</wp:posOffset>
                </wp:positionH>
                <wp:positionV relativeFrom="paragraph">
                  <wp:posOffset>85725</wp:posOffset>
                </wp:positionV>
                <wp:extent cx="9525" cy="34099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FACA2" id="Straight Connector 1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72.25pt,6.75pt" to="273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" strokecolor="black [3213]" strokeweight=".5pt">
                <v:stroke dashstyle="1 1" joinstyle="miter"/>
              </v:line>
            </w:pict>
          </mc:Fallback>
        </mc:AlternateContent>
      </w:r>
      <w:r w:rsidR="00F96945">
        <w:rPr>
          <w:noProof/>
        </w:rPr>
        <mc:AlternateContent>
          <mc:Choice Requires="wps">
            <w:drawing>
              <wp:anchor distT="0" distB="0" distL="114300" distR="114300" simplePos="0" relativeHeight="251681792" behindDoc="0" locked="0" layoutInCell="1" allowOverlap="1" wp14:anchorId="3DC9D016" wp14:editId="1F48F2CF">
                <wp:simplePos x="0" y="0"/>
                <wp:positionH relativeFrom="column">
                  <wp:posOffset>3705225</wp:posOffset>
                </wp:positionH>
                <wp:positionV relativeFrom="paragraph">
                  <wp:posOffset>85725</wp:posOffset>
                </wp:positionV>
                <wp:extent cx="9525" cy="34099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3EBE8" id="Straight Connector 1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91.75pt,6.75pt" to="292.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" strokecolor="black [3213]" strokeweight=".5pt">
                <v:stroke dashstyle="1 1" joinstyle="miter"/>
              </v:line>
            </w:pict>
          </mc:Fallback>
        </mc:AlternateContent>
      </w:r>
      <w:r w:rsidR="00F96945">
        <w:rPr>
          <w:noProof/>
        </w:rPr>
        <mc:AlternateContent>
          <mc:Choice Requires="wps">
            <w:drawing>
              <wp:anchor distT="0" distB="0" distL="114300" distR="114300" simplePos="0" relativeHeight="251683840" behindDoc="0" locked="0" layoutInCell="1" allowOverlap="1" wp14:anchorId="61CEA212" wp14:editId="0CF92E0B">
                <wp:simplePos x="0" y="0"/>
                <wp:positionH relativeFrom="column">
                  <wp:posOffset>3962400</wp:posOffset>
                </wp:positionH>
                <wp:positionV relativeFrom="paragraph">
                  <wp:posOffset>76200</wp:posOffset>
                </wp:positionV>
                <wp:extent cx="9525" cy="34099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9432F" id="Straight Connector 1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12pt,6pt" to="312.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" strokecolor="black [3213]" strokeweight=".5pt">
                <v:stroke dashstyle="1 1" joinstyle="miter"/>
              </v:line>
            </w:pict>
          </mc:Fallback>
        </mc:AlternateContent>
      </w:r>
      <w:r w:rsidR="00F96945">
        <w:rPr>
          <w:noProof/>
        </w:rPr>
        <mc:AlternateContent>
          <mc:Choice Requires="wps">
            <w:drawing>
              <wp:anchor distT="0" distB="0" distL="114300" distR="114300" simplePos="0" relativeHeight="251661312" behindDoc="0" locked="0" layoutInCell="1" allowOverlap="1" wp14:anchorId="1EDF7464" wp14:editId="573495E3">
                <wp:simplePos x="0" y="0"/>
                <wp:positionH relativeFrom="column">
                  <wp:posOffset>4210050</wp:posOffset>
                </wp:positionH>
                <wp:positionV relativeFrom="paragraph">
                  <wp:posOffset>85725</wp:posOffset>
                </wp:positionV>
                <wp:extent cx="9525" cy="34099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28E71"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1.5pt,6.75pt" to="332.2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" strokecolor="black [3213]" strokeweight=".5pt">
                <v:stroke dashstyle="1 1" joinstyle="miter"/>
              </v:line>
            </w:pict>
          </mc:Fallback>
        </mc:AlternateContent>
      </w:r>
      <w:r w:rsidR="00F96945">
        <w:rPr>
          <w:noProof/>
        </w:rPr>
        <mc:AlternateContent>
          <mc:Choice Requires="wps">
            <w:drawing>
              <wp:anchor distT="0" distB="0" distL="114300" distR="114300" simplePos="0" relativeHeight="251659264" behindDoc="0" locked="0" layoutInCell="1" allowOverlap="1" wp14:anchorId="6F7E8EB6" wp14:editId="6E72B996">
                <wp:simplePos x="0" y="0"/>
                <wp:positionH relativeFrom="column">
                  <wp:posOffset>638175</wp:posOffset>
                </wp:positionH>
                <wp:positionV relativeFrom="paragraph">
                  <wp:posOffset>66675</wp:posOffset>
                </wp:positionV>
                <wp:extent cx="9525" cy="34099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525" cy="3409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D0B1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25pt,5.25pt" to="51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" strokecolor="black [3213]" strokeweight=".5pt">
                <v:stroke dashstyle="1 1" joinstyle="miter"/>
              </v:line>
            </w:pict>
          </mc:Fallback>
        </mc:AlternateContent>
      </w:r>
      <w:r w:rsidR="00C1449B">
        <w:rPr>
          <w:noProof/>
        </w:rPr>
        <w:drawing>
          <wp:inline distT="0" distB="0" distL="0" distR="0" wp14:anchorId="042EBD0D" wp14:editId="6298ABCB">
            <wp:extent cx="5943600" cy="3891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1280"/>
                    </a:xfrm>
                    <a:prstGeom prst="rect">
                      <a:avLst/>
                    </a:prstGeom>
                    <a:noFill/>
                    <a:ln>
                      <a:noFill/>
                    </a:ln>
                  </pic:spPr>
                </pic:pic>
              </a:graphicData>
            </a:graphic>
          </wp:inline>
        </w:drawing>
      </w:r>
    </w:p>
    <w:p w14:paraId="2007C8AF" w14:textId="2FC33D2D" w:rsidR="00C1449B" w:rsidRDefault="00C1449B" w:rsidP="0030685A">
      <w:pPr>
        <w:spacing w:after="120"/>
      </w:pPr>
      <w:r>
        <w:t>Figure 2. Plot of parameter estimates for 5 exploratory runs without constraints on marine survival intercept</w:t>
      </w:r>
      <w:r w:rsidR="00707679">
        <w:t xml:space="preserve"> and a short calibration time series</w:t>
      </w:r>
      <w:r>
        <w:t xml:space="preserve">, as well the starting values drawn from the parameter values from the </w:t>
      </w:r>
      <w:r w:rsidR="00390A6B">
        <w:t>original</w:t>
      </w:r>
      <w:r>
        <w:t xml:space="preserve"> calibration.</w:t>
      </w:r>
    </w:p>
    <w:p w14:paraId="1C1A6BC0" w14:textId="3882C356" w:rsidR="004C7C92" w:rsidRDefault="00B94C74" w:rsidP="0030685A">
      <w:pPr>
        <w:pStyle w:val="Heading3"/>
        <w:spacing w:before="0" w:after="120"/>
      </w:pPr>
      <w:r>
        <w:t xml:space="preserve">Preliminary </w:t>
      </w:r>
      <w:r w:rsidR="004C7C92">
        <w:t>Calibration Results</w:t>
      </w:r>
      <w:r w:rsidR="006B3A41">
        <w:t>, Short Time Series (199</w:t>
      </w:r>
      <w:r w:rsidR="009E0CD7">
        <w:t>8</w:t>
      </w:r>
      <w:r w:rsidR="006B3A41">
        <w:t>-2010)</w:t>
      </w:r>
      <w:r w:rsidR="0049311C">
        <w:t>, Marine Survival Constraints</w:t>
      </w:r>
    </w:p>
    <w:p w14:paraId="599D03EB" w14:textId="391529F3" w:rsidR="00D86E9A" w:rsidRDefault="004A5635" w:rsidP="00D86E9A">
      <w:pPr>
        <w:spacing w:after="120"/>
      </w:pPr>
      <w:r>
        <w:t>W</w:t>
      </w:r>
      <w:r w:rsidR="000C0758">
        <w:t>e</w:t>
      </w:r>
      <w:r w:rsidR="00D86E9A">
        <w:t xml:space="preserve"> conducted </w:t>
      </w:r>
      <w:r w:rsidR="007E5C20">
        <w:t>another round of</w:t>
      </w:r>
      <w:r w:rsidR="00D86E9A">
        <w:t xml:space="preserve"> </w:t>
      </w:r>
      <w:r>
        <w:t>preliminary</w:t>
      </w:r>
      <w:r w:rsidR="00D86E9A">
        <w:t xml:space="preserve"> calibration</w:t>
      </w:r>
      <w:r w:rsidR="00DF38E6">
        <w:t>s</w:t>
      </w:r>
      <w:r w:rsidR="00D86E9A">
        <w:t xml:space="preserve"> </w:t>
      </w:r>
      <w:r>
        <w:t>with the short time series of historical, or ‘known’, abundance</w:t>
      </w:r>
      <w:r w:rsidR="00F30ABC">
        <w:t>s</w:t>
      </w:r>
      <w:r>
        <w:t xml:space="preserve"> </w:t>
      </w:r>
      <w:r w:rsidR="00F70550">
        <w:t>after constraining marine survival</w:t>
      </w:r>
      <w:r w:rsidR="00772B09">
        <w:t xml:space="preserve"> to be less than 0.119</w:t>
      </w:r>
      <w:r w:rsidR="00F70550">
        <w:t xml:space="preserve"> </w:t>
      </w:r>
      <w:r w:rsidR="00F13206">
        <w:t>(</w:t>
      </w:r>
      <w:r w:rsidR="00772B09">
        <w:t>logit-transformed value of -</w:t>
      </w:r>
      <w:r w:rsidR="007E5C20">
        <w:t>2</w:t>
      </w:r>
      <w:r w:rsidR="00F13206">
        <w:t>)</w:t>
      </w:r>
      <w:r w:rsidR="00940A4F">
        <w:t>; this value was based on a maximum observed marine survival to age-2 of 0.23 and expected natural mortality values for age-3 fish (</w:t>
      </w:r>
      <w:r w:rsidR="00FF72C4">
        <w:t xml:space="preserve">see above text; </w:t>
      </w:r>
      <w:r w:rsidR="00940A4F">
        <w:t xml:space="preserve">O’Farrell et al. </w:t>
      </w:r>
      <w:r w:rsidR="00B0567F">
        <w:t>2016; Michel 2019)</w:t>
      </w:r>
      <w:r w:rsidR="00D86E9A">
        <w:t xml:space="preserve">. With </w:t>
      </w:r>
      <w:r w:rsidR="007E5C20">
        <w:t>this new</w:t>
      </w:r>
      <w:r w:rsidR="00D86E9A">
        <w:t xml:space="preserve"> constraint, we ran three calibrations with a </w:t>
      </w:r>
      <w:proofErr w:type="spellStart"/>
      <w:r w:rsidR="00D86E9A">
        <w:t>popSize</w:t>
      </w:r>
      <w:proofErr w:type="spellEnd"/>
      <w:r w:rsidR="00D86E9A">
        <w:t>=10</w:t>
      </w:r>
      <w:r w:rsidR="007E5C20">
        <w:t>0</w:t>
      </w:r>
      <w:r w:rsidR="00D86E9A">
        <w:t xml:space="preserve">. </w:t>
      </w:r>
      <w:r w:rsidR="00754C43">
        <w:t>These efforts result</w:t>
      </w:r>
      <w:r w:rsidR="00005A93">
        <w:t>ed</w:t>
      </w:r>
      <w:r w:rsidR="00754C43">
        <w:t xml:space="preserve"> in the following observations:</w:t>
      </w:r>
    </w:p>
    <w:p w14:paraId="29C2C0BF" w14:textId="5220F690" w:rsidR="005C22D1" w:rsidRDefault="00C02FE3" w:rsidP="005C22D1">
      <w:pPr>
        <w:pStyle w:val="ListParagraph"/>
        <w:numPr>
          <w:ilvl w:val="0"/>
          <w:numId w:val="2"/>
        </w:numPr>
        <w:spacing w:after="120"/>
      </w:pPr>
      <w:r>
        <w:t xml:space="preserve">Although there was still variability in </w:t>
      </w:r>
      <w:r w:rsidR="009D3ED3">
        <w:t>metrics of model fit among model runs, the total difference was an order of magnitude smaller than that observed without constraints on marine survival</w:t>
      </w:r>
      <w:r w:rsidR="005C22D1">
        <w:t xml:space="preserve"> (Fig. 3)</w:t>
      </w:r>
    </w:p>
    <w:p w14:paraId="18CB63FF" w14:textId="79142F2A" w:rsidR="00FB2777" w:rsidRDefault="009D3ED3" w:rsidP="005C22D1">
      <w:pPr>
        <w:pStyle w:val="ListParagraph"/>
        <w:numPr>
          <w:ilvl w:val="0"/>
          <w:numId w:val="2"/>
        </w:numPr>
        <w:spacing w:after="120"/>
      </w:pPr>
      <w:r>
        <w:t>We observed reasonabl</w:t>
      </w:r>
      <w:r w:rsidR="00C470CB">
        <w:t>y consistent estimates for most parameters among the three calibration runs</w:t>
      </w:r>
      <w:r w:rsidR="009C6750">
        <w:t xml:space="preserve"> </w:t>
      </w:r>
      <w:r w:rsidR="00531792">
        <w:t>(Fig. 4)</w:t>
      </w:r>
      <w:r w:rsidR="00C470CB">
        <w:t xml:space="preserve">. </w:t>
      </w:r>
      <w:proofErr w:type="gramStart"/>
      <w:r w:rsidR="00C470CB">
        <w:t xml:space="preserve">In particular, </w:t>
      </w:r>
      <w:r w:rsidR="00CC54AE">
        <w:t>logit-transformed</w:t>
      </w:r>
      <w:proofErr w:type="gramEnd"/>
      <w:r w:rsidR="00CC54AE">
        <w:t xml:space="preserve"> estimates of marine</w:t>
      </w:r>
      <w:r w:rsidR="792AFB72">
        <w:t xml:space="preserve"> survival</w:t>
      </w:r>
      <w:r w:rsidR="00CC54AE">
        <w:t xml:space="preserve"> were broadly similar without running into upper or lower boundaries.</w:t>
      </w:r>
      <w:r w:rsidR="00E650F8">
        <w:t xml:space="preserve"> Some parameters, notably parameter</w:t>
      </w:r>
      <w:r w:rsidR="00EC233C">
        <w:t xml:space="preserve"> estimates</w:t>
      </w:r>
      <w:r w:rsidR="00E650F8">
        <w:t xml:space="preserve"> for San Joaquin River migratory survival </w:t>
      </w:r>
      <w:r w:rsidR="00EC233C">
        <w:t xml:space="preserve">and juvenile Delta migratory survival (i.e., parameters 4, 7-9) were highly variable among runs; however, San Joaquin River survival is expected to have no effect on population dynamics for winter-run Chinook salmon and the Delta survival parameters are expected to covary strongly </w:t>
      </w:r>
      <w:r w:rsidR="00EB32F7">
        <w:t xml:space="preserve">because the three </w:t>
      </w:r>
      <w:r w:rsidR="00C32E8A">
        <w:t>covariate hypotheses</w:t>
      </w:r>
      <w:r w:rsidR="00EB32F7">
        <w:t xml:space="preserve"> are equally weighted.</w:t>
      </w:r>
    </w:p>
    <w:p w14:paraId="158D2831" w14:textId="7ABEBAE9" w:rsidR="00B66FB5" w:rsidRDefault="00B01C88" w:rsidP="005C22D1">
      <w:pPr>
        <w:pStyle w:val="ListParagraph"/>
        <w:numPr>
          <w:ilvl w:val="0"/>
          <w:numId w:val="2"/>
        </w:numPr>
        <w:spacing w:after="120"/>
      </w:pPr>
      <w:r>
        <w:lastRenderedPageBreak/>
        <w:t xml:space="preserve">We selected the parameters from ‘run 2’ and generated model estimates of spawner abundance to compare with ‘known’ spawners (Fig. 5). </w:t>
      </w:r>
      <w:r w:rsidR="00803FE8">
        <w:t xml:space="preserve">Although the newly calibrated parameter values provide better estimates of spawner abundance than the original values, </w:t>
      </w:r>
      <w:r w:rsidR="00243FAF">
        <w:t xml:space="preserve">the combination of the model structure and parameter values does not </w:t>
      </w:r>
      <w:r w:rsidR="002548AB">
        <w:t xml:space="preserve">meaningfully </w:t>
      </w:r>
      <w:r w:rsidR="00243FAF">
        <w:t xml:space="preserve">account for </w:t>
      </w:r>
      <w:r w:rsidR="002D0DDB">
        <w:t xml:space="preserve">observed </w:t>
      </w:r>
      <w:r w:rsidR="00243FAF">
        <w:t>variability in ‘known’ abundances.</w:t>
      </w:r>
    </w:p>
    <w:p w14:paraId="5F20B11E" w14:textId="0FC7E56C" w:rsidR="005C3006" w:rsidRDefault="0053272A" w:rsidP="005C3006">
      <w:pPr>
        <w:spacing w:after="120"/>
      </w:pPr>
      <w:r w:rsidRPr="0053272A">
        <w:rPr>
          <w:noProof/>
        </w:rPr>
        <w:t xml:space="preserve"> </w:t>
      </w:r>
      <w:r>
        <w:rPr>
          <w:noProof/>
        </w:rPr>
        <w:drawing>
          <wp:inline distT="0" distB="0" distL="0" distR="0" wp14:anchorId="4F4EFE72" wp14:editId="2D1B3102">
            <wp:extent cx="5095875" cy="35845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331" cy="3586261"/>
                    </a:xfrm>
                    <a:prstGeom prst="rect">
                      <a:avLst/>
                    </a:prstGeom>
                  </pic:spPr>
                </pic:pic>
              </a:graphicData>
            </a:graphic>
          </wp:inline>
        </w:drawing>
      </w:r>
    </w:p>
    <w:p w14:paraId="24CBDA23" w14:textId="33EFDBF1" w:rsidR="005C3006" w:rsidRDefault="005C3006" w:rsidP="005C3006">
      <w:pPr>
        <w:spacing w:after="120"/>
      </w:pPr>
      <w:r>
        <w:t xml:space="preserve">Figure </w:t>
      </w:r>
      <w:r w:rsidR="00C02FE3">
        <w:t>3</w:t>
      </w:r>
      <w:r>
        <w:t xml:space="preserve">. </w:t>
      </w:r>
      <w:r w:rsidR="0023030B">
        <w:t xml:space="preserve">Comparison of differences in model fit for all sub-optimal models from the best model. The best model was </w:t>
      </w:r>
      <w:proofErr w:type="spellStart"/>
      <w:r w:rsidR="0023030B">
        <w:rPr>
          <w:i/>
          <w:iCs/>
        </w:rPr>
        <w:t>popSize</w:t>
      </w:r>
      <w:proofErr w:type="spellEnd"/>
      <w:r w:rsidR="0023030B">
        <w:rPr>
          <w:i/>
          <w:iCs/>
        </w:rPr>
        <w:t>=100, OC, run=</w:t>
      </w:r>
      <w:r w:rsidR="0023030B" w:rsidRPr="00617610">
        <w:t>2</w:t>
      </w:r>
      <w:r w:rsidR="0023030B">
        <w:t xml:space="preserve"> and had a model fit of -</w:t>
      </w:r>
      <w:r w:rsidR="00BF41EC">
        <w:t>171165739</w:t>
      </w:r>
      <w:r w:rsidR="0023030B">
        <w:t>, or -1.</w:t>
      </w:r>
      <w:r w:rsidR="00EF0978">
        <w:t>71</w:t>
      </w:r>
      <w:r w:rsidR="0023030B">
        <w:t>e8.</w:t>
      </w:r>
    </w:p>
    <w:p w14:paraId="6964750D" w14:textId="77777777" w:rsidR="005C3006" w:rsidRDefault="005C3006" w:rsidP="005C3006">
      <w:pPr>
        <w:spacing w:after="120"/>
      </w:pPr>
    </w:p>
    <w:p w14:paraId="174B9E50" w14:textId="260D751C" w:rsidR="005A7283" w:rsidRDefault="00EB32F7" w:rsidP="005A7283">
      <w:pPr>
        <w:spacing w:after="120"/>
      </w:pPr>
      <w:r>
        <w:rPr>
          <w:noProof/>
        </w:rPr>
        <w:lastRenderedPageBreak/>
        <w:drawing>
          <wp:inline distT="0" distB="0" distL="0" distR="0" wp14:anchorId="6BC7B76D" wp14:editId="569422FF">
            <wp:extent cx="5943600" cy="3528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53A346AD" w14:textId="0A81A2D2" w:rsidR="005A7283" w:rsidRDefault="005A7283" w:rsidP="005A7283">
      <w:pPr>
        <w:spacing w:after="120"/>
      </w:pPr>
      <w:r>
        <w:t>Figure 4.</w:t>
      </w:r>
      <w:r w:rsidRPr="005A7283">
        <w:t xml:space="preserve"> </w:t>
      </w:r>
      <w:r>
        <w:t xml:space="preserve">Plot of parameter estimates for </w:t>
      </w:r>
      <w:r w:rsidR="00EB32F7">
        <w:t>3</w:t>
      </w:r>
      <w:r>
        <w:t xml:space="preserve"> calibration runs with constraints on marine survival intercept</w:t>
      </w:r>
      <w:r w:rsidR="00EB32F7">
        <w:t xml:space="preserve"> and the short </w:t>
      </w:r>
      <w:r w:rsidR="00B66FB5">
        <w:t>calibration time series</w:t>
      </w:r>
      <w:r>
        <w:t>, as well the starting values drawn from the parameter values from the original calibration.</w:t>
      </w:r>
    </w:p>
    <w:p w14:paraId="2A500E3C" w14:textId="0934D525" w:rsidR="002548AB" w:rsidRDefault="002548AB" w:rsidP="005A7283">
      <w:pPr>
        <w:spacing w:after="120"/>
      </w:pPr>
      <w:r>
        <w:rPr>
          <w:noProof/>
        </w:rPr>
        <w:drawing>
          <wp:inline distT="0" distB="0" distL="0" distR="0" wp14:anchorId="4579F07C" wp14:editId="3FFFB1B3">
            <wp:extent cx="5661329" cy="33611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2227" cy="3361645"/>
                    </a:xfrm>
                    <a:prstGeom prst="rect">
                      <a:avLst/>
                    </a:prstGeom>
                    <a:noFill/>
                    <a:ln>
                      <a:noFill/>
                    </a:ln>
                  </pic:spPr>
                </pic:pic>
              </a:graphicData>
            </a:graphic>
          </wp:inline>
        </w:drawing>
      </w:r>
    </w:p>
    <w:p w14:paraId="4AE1AE01" w14:textId="4CD1B546" w:rsidR="002548AB" w:rsidRDefault="002548AB" w:rsidP="005A7283">
      <w:pPr>
        <w:spacing w:after="120"/>
      </w:pPr>
      <w:r>
        <w:t>Figure 5. Plot of estimated spawners, both with original</w:t>
      </w:r>
      <w:r w:rsidR="004D406C">
        <w:t xml:space="preserve"> and newly calibrated</w:t>
      </w:r>
      <w:r>
        <w:t xml:space="preserve"> parameter estimates</w:t>
      </w:r>
      <w:r w:rsidR="004D406C">
        <w:t>, and known spawner abundances with the short time series of calibration data and informed constraints on marine survival.</w:t>
      </w:r>
    </w:p>
    <w:p w14:paraId="7361575E" w14:textId="20D86D4A" w:rsidR="00B94C74" w:rsidRDefault="000319E6" w:rsidP="00B94C74">
      <w:pPr>
        <w:pStyle w:val="Heading3"/>
        <w:spacing w:before="0" w:after="120"/>
      </w:pPr>
      <w:r>
        <w:lastRenderedPageBreak/>
        <w:t>Final</w:t>
      </w:r>
      <w:r w:rsidR="00B94C74">
        <w:t xml:space="preserve"> Calibration Results, </w:t>
      </w:r>
      <w:r>
        <w:t>Full</w:t>
      </w:r>
      <w:r w:rsidR="00B94C74">
        <w:t xml:space="preserve"> Time Series (1998-201</w:t>
      </w:r>
      <w:r w:rsidR="0044426C">
        <w:t>6</w:t>
      </w:r>
      <w:r w:rsidR="00B94C74">
        <w:t>)</w:t>
      </w:r>
      <w:r w:rsidR="0049311C">
        <w:t>, Marine Survival Constraints</w:t>
      </w:r>
    </w:p>
    <w:p w14:paraId="6D663BBD" w14:textId="613E8C8D" w:rsidR="004D406C" w:rsidRDefault="004D406C" w:rsidP="6BA8C008">
      <w:pPr>
        <w:spacing w:after="120"/>
      </w:pPr>
      <w:r>
        <w:t>W</w:t>
      </w:r>
      <w:r w:rsidR="00524EBE">
        <w:t xml:space="preserve">e </w:t>
      </w:r>
      <w:r w:rsidR="2774B7C5">
        <w:t xml:space="preserve">conducted </w:t>
      </w:r>
      <w:r w:rsidR="000319E6">
        <w:t>a final</w:t>
      </w:r>
      <w:r w:rsidR="00524EBE">
        <w:t xml:space="preserve"> round of</w:t>
      </w:r>
      <w:r w:rsidR="00243AAB">
        <w:t xml:space="preserve"> three</w:t>
      </w:r>
      <w:r w:rsidR="00524EBE">
        <w:t xml:space="preserve"> calibration</w:t>
      </w:r>
      <w:r w:rsidR="00243AAB">
        <w:t xml:space="preserve"> runs</w:t>
      </w:r>
      <w:r w:rsidR="00524EBE">
        <w:t xml:space="preserve"> with informed constraints on marine survival and the full </w:t>
      </w:r>
      <w:r w:rsidR="00243AAB">
        <w:t>time series of ‘known’ abundances</w:t>
      </w:r>
      <w:r w:rsidR="6EAEB277">
        <w:t>. From this we round of calibration runs we obtained the following conclusions</w:t>
      </w:r>
      <w:r w:rsidR="00243AAB">
        <w:t>:</w:t>
      </w:r>
      <w:r>
        <w:t xml:space="preserve"> </w:t>
      </w:r>
    </w:p>
    <w:p w14:paraId="060EB5CE" w14:textId="094B958C" w:rsidR="004D406C" w:rsidRDefault="004D406C" w:rsidP="004D406C">
      <w:pPr>
        <w:pStyle w:val="ListParagraph"/>
        <w:numPr>
          <w:ilvl w:val="0"/>
          <w:numId w:val="2"/>
        </w:numPr>
        <w:spacing w:after="120"/>
      </w:pPr>
      <w:r>
        <w:t>Although there was still variability in metrics of model fit among model runs, the total difference was an order of magnitude smaller than that observed without constraints on marine survival</w:t>
      </w:r>
      <w:r w:rsidR="009619D8">
        <w:t xml:space="preserve"> and less than half that observed with the short calibration data time series</w:t>
      </w:r>
      <w:r>
        <w:t xml:space="preserve"> (Fig. </w:t>
      </w:r>
      <w:r w:rsidR="00243AAB">
        <w:t>6</w:t>
      </w:r>
      <w:r>
        <w:t>)</w:t>
      </w:r>
      <w:r w:rsidR="00563A1F">
        <w:t>.</w:t>
      </w:r>
    </w:p>
    <w:p w14:paraId="42660D82" w14:textId="1CDD3CD9" w:rsidR="00F40374" w:rsidRDefault="004D406C" w:rsidP="00F40374">
      <w:pPr>
        <w:pStyle w:val="ListParagraph"/>
        <w:numPr>
          <w:ilvl w:val="0"/>
          <w:numId w:val="2"/>
        </w:numPr>
        <w:spacing w:after="120"/>
      </w:pPr>
      <w:r>
        <w:t xml:space="preserve">We observed reasonably consistent estimates for most parameters among the three calibration runs (Fig. </w:t>
      </w:r>
      <w:r w:rsidR="00243AAB">
        <w:t>7</w:t>
      </w:r>
      <w:r>
        <w:t xml:space="preserve">). </w:t>
      </w:r>
      <w:r w:rsidR="0058620B">
        <w:t>L</w:t>
      </w:r>
      <w:r>
        <w:t xml:space="preserve">ogit-transformed estimates of marine </w:t>
      </w:r>
      <w:r w:rsidR="00563A1F">
        <w:t xml:space="preserve">survival </w:t>
      </w:r>
      <w:r>
        <w:t>were</w:t>
      </w:r>
      <w:r w:rsidR="0058620B">
        <w:t xml:space="preserve"> again</w:t>
      </w:r>
      <w:r>
        <w:t xml:space="preserve"> broadly similar without running into upper or lower boundaries. Some parameters, </w:t>
      </w:r>
      <w:r w:rsidR="0058620B">
        <w:t>again including</w:t>
      </w:r>
      <w:r>
        <w:t xml:space="preserve"> parameter estimates for San Joaquin River migratory survival and juvenile Delta migratory survival (i.e., parameters 4, 7-9) were highly variable among runs</w:t>
      </w:r>
      <w:r w:rsidR="00F40374">
        <w:t>, as expected</w:t>
      </w:r>
      <w:r>
        <w:t>.</w:t>
      </w:r>
    </w:p>
    <w:p w14:paraId="76931976" w14:textId="4D8C9C57" w:rsidR="00E4683A" w:rsidRDefault="00E4683A" w:rsidP="00F40374">
      <w:pPr>
        <w:pStyle w:val="ListParagraph"/>
        <w:numPr>
          <w:ilvl w:val="0"/>
          <w:numId w:val="2"/>
        </w:numPr>
        <w:spacing w:after="120"/>
      </w:pPr>
      <w:r>
        <w:t xml:space="preserve">Finally, we are confident that </w:t>
      </w:r>
      <w:r w:rsidR="004E3CFD">
        <w:t>the specified</w:t>
      </w:r>
      <w:r>
        <w:t xml:space="preserve"> upper bound for marine survival (logit-value = -2) was not overly restrictive in model fitting</w:t>
      </w:r>
      <w:r w:rsidR="007F3078">
        <w:t>,</w:t>
      </w:r>
      <w:r>
        <w:t xml:space="preserve"> as we performed three additional validation calibrations with a</w:t>
      </w:r>
      <w:r w:rsidR="007F3078">
        <w:t xml:space="preserve"> less restrictive upper bound (logit-value = -</w:t>
      </w:r>
      <w:r w:rsidR="00253720">
        <w:t>1</w:t>
      </w:r>
      <w:r w:rsidR="007F3078">
        <w:t xml:space="preserve">, proportional marine survival = </w:t>
      </w:r>
      <w:r w:rsidR="005C0338">
        <w:t xml:space="preserve">0.27). None of the estimated marine survival terms exceeded the previous </w:t>
      </w:r>
      <w:r w:rsidR="00996FF4">
        <w:t>boundary (Fig. 8).</w:t>
      </w:r>
    </w:p>
    <w:p w14:paraId="71B70300" w14:textId="35F1A463" w:rsidR="00F30EAD" w:rsidRDefault="004D406C" w:rsidP="00E4683A">
      <w:pPr>
        <w:pStyle w:val="ListParagraph"/>
        <w:numPr>
          <w:ilvl w:val="0"/>
          <w:numId w:val="2"/>
        </w:numPr>
        <w:spacing w:after="120"/>
      </w:pPr>
      <w:r>
        <w:t xml:space="preserve">We selected the parameters from ‘run </w:t>
      </w:r>
      <w:r w:rsidR="00F40374">
        <w:t>3</w:t>
      </w:r>
      <w:r>
        <w:t xml:space="preserve">’ </w:t>
      </w:r>
      <w:r w:rsidR="14662451">
        <w:t>as our best model</w:t>
      </w:r>
      <w:r w:rsidR="006033C5">
        <w:t xml:space="preserve"> (i.e., see Figs. 6, 7)</w:t>
      </w:r>
      <w:r w:rsidR="14662451">
        <w:t xml:space="preserve"> </w:t>
      </w:r>
      <w:r>
        <w:t>and generated model estimates of spawner abundance to compare with ‘known’ spawners (Fig</w:t>
      </w:r>
      <w:r w:rsidR="001634EA">
        <w:t>s</w:t>
      </w:r>
      <w:r>
        <w:t xml:space="preserve">. </w:t>
      </w:r>
      <w:r w:rsidR="00E4683A">
        <w:t>9</w:t>
      </w:r>
      <w:r w:rsidR="001634EA">
        <w:t xml:space="preserve">, </w:t>
      </w:r>
      <w:r w:rsidR="00E4683A">
        <w:t>10</w:t>
      </w:r>
      <w:r>
        <w:t xml:space="preserve">). </w:t>
      </w:r>
      <w:r w:rsidR="001634EA">
        <w:t>The</w:t>
      </w:r>
      <w:r>
        <w:t xml:space="preserve"> newly calibrated parameter values provide better estimates of spawner abundance than the original values, </w:t>
      </w:r>
      <w:r w:rsidR="001634EA">
        <w:t xml:space="preserve">and the combination of model structure and newly calibrated parameter values </w:t>
      </w:r>
      <w:r w:rsidR="00271B98">
        <w:t>do a reasonable job of approximating trends in ‘known’ spawners.</w:t>
      </w:r>
      <w:r w:rsidR="00036ACA">
        <w:t xml:space="preserve"> The R</w:t>
      </w:r>
      <w:r w:rsidR="00036ACA" w:rsidRPr="6BA8C008">
        <w:rPr>
          <w:vertAlign w:val="superscript"/>
        </w:rPr>
        <w:t>2</w:t>
      </w:r>
      <w:r w:rsidR="00036ACA">
        <w:t xml:space="preserve"> for known and newly model estimated abundances is 0.188.</w:t>
      </w:r>
    </w:p>
    <w:p w14:paraId="0277623A" w14:textId="7284BBA5" w:rsidR="00996FF4" w:rsidRPr="00A0088A" w:rsidRDefault="00036ACA" w:rsidP="000A303C">
      <w:pPr>
        <w:pStyle w:val="ListParagraph"/>
        <w:numPr>
          <w:ilvl w:val="0"/>
          <w:numId w:val="2"/>
        </w:numPr>
      </w:pPr>
      <w:r w:rsidRPr="00A0088A">
        <w:t>Based on these results</w:t>
      </w:r>
      <w:r w:rsidR="00DC1EF9" w:rsidRPr="00A0088A">
        <w:t xml:space="preserve"> and our criteria for calibration success</w:t>
      </w:r>
      <w:r w:rsidRPr="00A0088A">
        <w:t xml:space="preserve">, </w:t>
      </w:r>
      <w:r w:rsidR="0079257F" w:rsidRPr="00A0088A">
        <w:t>we feel confident selecting the parameters from ‘run 3’ as the new parameters for the winter-run DSM and using these values</w:t>
      </w:r>
      <w:r w:rsidR="00364FBF" w:rsidRPr="00A0088A">
        <w:t xml:space="preserve"> to compare the effects of competing alternatives on the winter-run population. The parameter values are presented in Table 2.</w:t>
      </w:r>
      <w:r w:rsidR="0079257F" w:rsidRPr="00A0088A">
        <w:t xml:space="preserve"> </w:t>
      </w:r>
    </w:p>
    <w:p w14:paraId="691F99C8" w14:textId="77777777" w:rsidR="00996FF4" w:rsidRDefault="00996FF4">
      <w:pPr>
        <w:rPr>
          <w:b/>
          <w:bCs/>
        </w:rPr>
      </w:pPr>
      <w:r>
        <w:rPr>
          <w:b/>
          <w:bCs/>
        </w:rPr>
        <w:br w:type="page"/>
      </w:r>
    </w:p>
    <w:p w14:paraId="70840B82" w14:textId="0D355993" w:rsidR="00996FF4" w:rsidRDefault="00996FF4" w:rsidP="00996FF4">
      <w:pPr>
        <w:spacing w:after="120"/>
      </w:pPr>
    </w:p>
    <w:p w14:paraId="6B07A78A" w14:textId="65A5C28E" w:rsidR="00871DE8" w:rsidRDefault="00871DE8" w:rsidP="00996FF4">
      <w:pPr>
        <w:spacing w:after="120"/>
      </w:pPr>
      <w:r>
        <w:rPr>
          <w:noProof/>
        </w:rPr>
        <w:drawing>
          <wp:inline distT="0" distB="0" distL="0" distR="0" wp14:anchorId="2325A3AB" wp14:editId="618D11F8">
            <wp:extent cx="5172075" cy="363813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6100" cy="3640966"/>
                    </a:xfrm>
                    <a:prstGeom prst="rect">
                      <a:avLst/>
                    </a:prstGeom>
                  </pic:spPr>
                </pic:pic>
              </a:graphicData>
            </a:graphic>
          </wp:inline>
        </w:drawing>
      </w:r>
    </w:p>
    <w:p w14:paraId="14BA60CE" w14:textId="02ACEB4A" w:rsidR="00996FF4" w:rsidRDefault="00996FF4" w:rsidP="00996FF4">
      <w:pPr>
        <w:spacing w:after="120"/>
      </w:pPr>
      <w:r>
        <w:t xml:space="preserve">Figure 6. </w:t>
      </w:r>
      <w:r w:rsidR="00B36CEB">
        <w:t xml:space="preserve">Comparison of differences in model fit for all sub-optimal models from the best model. The best model was </w:t>
      </w:r>
      <w:r w:rsidR="00C7756F">
        <w:rPr>
          <w:i/>
          <w:iCs/>
        </w:rPr>
        <w:t xml:space="preserve">Long, </w:t>
      </w:r>
      <w:proofErr w:type="spellStart"/>
      <w:r w:rsidR="00B36CEB">
        <w:rPr>
          <w:i/>
          <w:iCs/>
        </w:rPr>
        <w:t>popSize</w:t>
      </w:r>
      <w:proofErr w:type="spellEnd"/>
      <w:r w:rsidR="00B36CEB">
        <w:rPr>
          <w:i/>
          <w:iCs/>
        </w:rPr>
        <w:t>=100, OC, run=</w:t>
      </w:r>
      <w:r w:rsidR="00C7756F">
        <w:t>3</w:t>
      </w:r>
      <w:r w:rsidR="00B36CEB">
        <w:t xml:space="preserve"> and had a model fit of -17</w:t>
      </w:r>
      <w:r w:rsidR="00D46A17">
        <w:t>9222</w:t>
      </w:r>
      <w:r w:rsidR="00B36CEB">
        <w:t>73</w:t>
      </w:r>
      <w:r w:rsidR="00D46A17">
        <w:t>4</w:t>
      </w:r>
      <w:r w:rsidR="00B36CEB">
        <w:t>, or -1.7</w:t>
      </w:r>
      <w:r w:rsidR="00D46A17">
        <w:t>9</w:t>
      </w:r>
      <w:r w:rsidR="00B36CEB">
        <w:t>e8.</w:t>
      </w:r>
    </w:p>
    <w:p w14:paraId="4D208BF0" w14:textId="77777777" w:rsidR="00996FF4" w:rsidRDefault="00996FF4" w:rsidP="00996FF4">
      <w:pPr>
        <w:spacing w:after="120"/>
      </w:pPr>
      <w:r>
        <w:rPr>
          <w:noProof/>
        </w:rPr>
        <w:drawing>
          <wp:inline distT="0" distB="0" distL="0" distR="0" wp14:anchorId="72B26A13" wp14:editId="419C54F6">
            <wp:extent cx="5943600" cy="3528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74A54C81" w14:textId="77777777" w:rsidR="00996FF4" w:rsidRDefault="00996FF4" w:rsidP="00996FF4">
      <w:pPr>
        <w:spacing w:after="120"/>
      </w:pPr>
      <w:r>
        <w:lastRenderedPageBreak/>
        <w:t>Figure 7.</w:t>
      </w:r>
      <w:r w:rsidRPr="005A7283">
        <w:t xml:space="preserve"> </w:t>
      </w:r>
      <w:r>
        <w:t>Plot of parameter estimates for 3 calibration runs with constraints on marine survival intercept and the full calibration time series, as well the starting values drawn from the parameter values from the original calibration.</w:t>
      </w:r>
    </w:p>
    <w:p w14:paraId="30ABAE9F" w14:textId="7F49C0EB" w:rsidR="00E047B5" w:rsidRDefault="007544EB" w:rsidP="00EB2F3B">
      <w:r>
        <w:rPr>
          <w:noProof/>
        </w:rPr>
        <w:drawing>
          <wp:inline distT="0" distB="0" distL="0" distR="0" wp14:anchorId="773B2562" wp14:editId="489B9A5E">
            <wp:extent cx="5943600" cy="3527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7598E1BE" w14:textId="126E6880" w:rsidR="00EB2F3B" w:rsidRDefault="00EB2F3B" w:rsidP="00EB2F3B">
      <w:r>
        <w:t>Figure 8. Plot of parameter estimates for 3 calibration runs with looser constraints on marine survival intercept (</w:t>
      </w:r>
      <w:r w:rsidR="00E047B5">
        <w:t>logit-transformed upper boundary = -1) and the full calibration time series, as well as the starting values drawn from the parameter values from the original calibration.</w:t>
      </w:r>
      <w:r>
        <w:br w:type="page"/>
      </w:r>
    </w:p>
    <w:p w14:paraId="30A088EB" w14:textId="77777777" w:rsidR="00EB2F3B" w:rsidRDefault="00EB2F3B" w:rsidP="00EB2F3B">
      <w:pPr>
        <w:spacing w:after="120"/>
      </w:pPr>
      <w:r>
        <w:rPr>
          <w:noProof/>
        </w:rPr>
        <w:lastRenderedPageBreak/>
        <w:drawing>
          <wp:inline distT="0" distB="0" distL="0" distR="0" wp14:anchorId="4DE98803" wp14:editId="1313CCAF">
            <wp:extent cx="5311471" cy="3153402"/>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262" cy="3157434"/>
                    </a:xfrm>
                    <a:prstGeom prst="rect">
                      <a:avLst/>
                    </a:prstGeom>
                    <a:noFill/>
                    <a:ln>
                      <a:noFill/>
                    </a:ln>
                  </pic:spPr>
                </pic:pic>
              </a:graphicData>
            </a:graphic>
          </wp:inline>
        </w:drawing>
      </w:r>
    </w:p>
    <w:p w14:paraId="19B172B2" w14:textId="77777777" w:rsidR="00EB2F3B" w:rsidRDefault="00EB2F3B" w:rsidP="00EB2F3B">
      <w:pPr>
        <w:spacing w:after="120"/>
      </w:pPr>
      <w:r>
        <w:t>Figure 9. Plot of estimated spawners, both with original and newly calibrated parameter estimates, and known spawner abundances with the full time series of calibration data and informed constraints on marine survival.</w:t>
      </w:r>
    </w:p>
    <w:p w14:paraId="4789C98A" w14:textId="77777777" w:rsidR="00EB2F3B" w:rsidRDefault="00EB2F3B" w:rsidP="00EB2F3B">
      <w:pPr>
        <w:spacing w:after="120"/>
      </w:pPr>
      <w:r>
        <w:rPr>
          <w:noProof/>
        </w:rPr>
        <w:drawing>
          <wp:inline distT="0" distB="0" distL="0" distR="0" wp14:anchorId="79A01722" wp14:editId="0DA47116">
            <wp:extent cx="5216056" cy="3096755"/>
            <wp:effectExtent l="0" t="0" r="381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3992" cy="3101467"/>
                    </a:xfrm>
                    <a:prstGeom prst="rect">
                      <a:avLst/>
                    </a:prstGeom>
                    <a:noFill/>
                    <a:ln>
                      <a:noFill/>
                    </a:ln>
                  </pic:spPr>
                </pic:pic>
              </a:graphicData>
            </a:graphic>
          </wp:inline>
        </w:drawing>
      </w:r>
    </w:p>
    <w:p w14:paraId="0C0599CA" w14:textId="77777777" w:rsidR="00EB2F3B" w:rsidRDefault="00EB2F3B" w:rsidP="00EB2F3B">
      <w:pPr>
        <w:spacing w:after="120"/>
      </w:pPr>
      <w:r>
        <w:t>Figure 10. Scatterplot of estimated spawners with the newly calibrated parameter estimates and known spawner abundances with the full time series of calibration data and informed constraints on marine survival. A 1:1 line is provided for reference.</w:t>
      </w:r>
    </w:p>
    <w:p w14:paraId="17DF747E" w14:textId="77777777" w:rsidR="004D406C" w:rsidRPr="00996FF4" w:rsidRDefault="004D406C" w:rsidP="00996FF4">
      <w:pPr>
        <w:rPr>
          <w:b/>
          <w:bCs/>
        </w:rPr>
      </w:pPr>
    </w:p>
    <w:p w14:paraId="6696AC7B" w14:textId="1C7389F5" w:rsidR="000A303C" w:rsidRDefault="000A303C" w:rsidP="000A303C">
      <w:pPr>
        <w:rPr>
          <w:b/>
          <w:bCs/>
        </w:rPr>
      </w:pPr>
    </w:p>
    <w:p w14:paraId="0467E6BF" w14:textId="77777777" w:rsidR="00F5798E" w:rsidRDefault="00F5798E">
      <w:r>
        <w:br w:type="page"/>
      </w:r>
    </w:p>
    <w:p w14:paraId="17802D4F" w14:textId="60E676C9" w:rsidR="000A303C" w:rsidRPr="000A303C" w:rsidRDefault="000A303C" w:rsidP="000A303C">
      <w:r>
        <w:lastRenderedPageBreak/>
        <w:t xml:space="preserve">Table 2. Original and new parameter </w:t>
      </w:r>
      <w:r w:rsidR="00F5798E">
        <w:t>values for the winter-run DSM.</w:t>
      </w:r>
    </w:p>
    <w:tbl>
      <w:tblPr>
        <w:tblStyle w:val="TableGrid"/>
        <w:tblW w:w="9175" w:type="dxa"/>
        <w:tblLook w:val="04A0" w:firstRow="1" w:lastRow="0" w:firstColumn="1" w:lastColumn="0" w:noHBand="0" w:noVBand="1"/>
      </w:tblPr>
      <w:tblGrid>
        <w:gridCol w:w="1305"/>
        <w:gridCol w:w="3100"/>
        <w:gridCol w:w="2250"/>
        <w:gridCol w:w="2520"/>
      </w:tblGrid>
      <w:tr w:rsidR="000A303C" w:rsidRPr="00DC1EF9" w14:paraId="5FB90CAD" w14:textId="77777777" w:rsidTr="000A303C">
        <w:trPr>
          <w:trHeight w:val="1075"/>
        </w:trPr>
        <w:tc>
          <w:tcPr>
            <w:tcW w:w="1305" w:type="dxa"/>
            <w:hideMark/>
          </w:tcPr>
          <w:p w14:paraId="30291278" w14:textId="2488EF5D" w:rsidR="000A303C" w:rsidRPr="000A303C" w:rsidRDefault="000A303C" w:rsidP="000A303C">
            <w:pPr>
              <w:rPr>
                <w:rFonts w:eastAsia="Times New Roman"/>
              </w:rPr>
            </w:pPr>
            <w:r w:rsidRPr="00DC1EF9">
              <w:rPr>
                <w:rFonts w:eastAsia="Times New Roman"/>
                <w:kern w:val="24"/>
              </w:rPr>
              <w:t>Parameter ID</w:t>
            </w:r>
          </w:p>
        </w:tc>
        <w:tc>
          <w:tcPr>
            <w:tcW w:w="3100" w:type="dxa"/>
            <w:hideMark/>
          </w:tcPr>
          <w:p w14:paraId="32B65219" w14:textId="77777777" w:rsidR="000A303C" w:rsidRPr="000A303C" w:rsidRDefault="000A303C" w:rsidP="000A303C">
            <w:pPr>
              <w:rPr>
                <w:rFonts w:eastAsia="Times New Roman"/>
              </w:rPr>
            </w:pPr>
            <w:r w:rsidRPr="000A303C">
              <w:rPr>
                <w:rFonts w:eastAsia="Times New Roman"/>
                <w:kern w:val="24"/>
              </w:rPr>
              <w:t>Description</w:t>
            </w:r>
          </w:p>
        </w:tc>
        <w:tc>
          <w:tcPr>
            <w:tcW w:w="2250" w:type="dxa"/>
            <w:hideMark/>
          </w:tcPr>
          <w:p w14:paraId="17784E05" w14:textId="77777777" w:rsidR="000A303C" w:rsidRPr="000A303C" w:rsidRDefault="000A303C" w:rsidP="000A303C">
            <w:pPr>
              <w:rPr>
                <w:rFonts w:eastAsia="Times New Roman"/>
              </w:rPr>
            </w:pPr>
            <w:r w:rsidRPr="000A303C">
              <w:rPr>
                <w:rFonts w:eastAsia="Times New Roman"/>
                <w:kern w:val="24"/>
              </w:rPr>
              <w:t>Original Calibration Value</w:t>
            </w:r>
          </w:p>
        </w:tc>
        <w:tc>
          <w:tcPr>
            <w:tcW w:w="2520" w:type="dxa"/>
            <w:hideMark/>
          </w:tcPr>
          <w:p w14:paraId="7D55CD7C" w14:textId="77777777" w:rsidR="000A303C" w:rsidRPr="000A303C" w:rsidRDefault="000A303C" w:rsidP="000A303C">
            <w:pPr>
              <w:rPr>
                <w:rFonts w:eastAsia="Times New Roman"/>
              </w:rPr>
            </w:pPr>
            <w:r w:rsidRPr="000A303C">
              <w:rPr>
                <w:rFonts w:eastAsia="Calibri"/>
                <w:kern w:val="24"/>
              </w:rPr>
              <w:t>New Calibration Value</w:t>
            </w:r>
          </w:p>
        </w:tc>
      </w:tr>
      <w:tr w:rsidR="000A303C" w:rsidRPr="00DC1EF9" w14:paraId="6E8637D3" w14:textId="77777777" w:rsidTr="000A303C">
        <w:trPr>
          <w:trHeight w:val="358"/>
        </w:trPr>
        <w:tc>
          <w:tcPr>
            <w:tcW w:w="1305" w:type="dxa"/>
            <w:hideMark/>
          </w:tcPr>
          <w:p w14:paraId="592821C9" w14:textId="77777777" w:rsidR="000A303C" w:rsidRPr="000A303C" w:rsidRDefault="000A303C" w:rsidP="000A303C">
            <w:pPr>
              <w:rPr>
                <w:rFonts w:eastAsia="Times New Roman"/>
              </w:rPr>
            </w:pPr>
            <w:r w:rsidRPr="000A303C">
              <w:rPr>
                <w:rFonts w:eastAsia="Times New Roman"/>
                <w:kern w:val="24"/>
              </w:rPr>
              <w:t>1</w:t>
            </w:r>
          </w:p>
        </w:tc>
        <w:tc>
          <w:tcPr>
            <w:tcW w:w="3100" w:type="dxa"/>
            <w:hideMark/>
          </w:tcPr>
          <w:p w14:paraId="73A50D29" w14:textId="77777777" w:rsidR="000A303C" w:rsidRPr="000A303C" w:rsidRDefault="000A303C" w:rsidP="000A303C">
            <w:pPr>
              <w:rPr>
                <w:rFonts w:eastAsia="Times New Roman"/>
              </w:rPr>
            </w:pPr>
            <w:r w:rsidRPr="000A303C">
              <w:rPr>
                <w:rFonts w:eastAsia="Times New Roman"/>
                <w:kern w:val="24"/>
              </w:rPr>
              <w:t>Juvenile in-channel and floodplain rearing survival intercept</w:t>
            </w:r>
          </w:p>
        </w:tc>
        <w:tc>
          <w:tcPr>
            <w:tcW w:w="2250" w:type="dxa"/>
            <w:hideMark/>
          </w:tcPr>
          <w:p w14:paraId="1DF6C260" w14:textId="77777777" w:rsidR="000A303C" w:rsidRPr="000A303C" w:rsidRDefault="000A303C" w:rsidP="000A303C">
            <w:pPr>
              <w:jc w:val="center"/>
              <w:rPr>
                <w:rFonts w:eastAsia="Times New Roman"/>
              </w:rPr>
            </w:pPr>
            <w:r w:rsidRPr="000A303C">
              <w:rPr>
                <w:rFonts w:eastAsia="Times New Roman"/>
                <w:kern w:val="24"/>
              </w:rPr>
              <w:t>-0.66</w:t>
            </w:r>
          </w:p>
        </w:tc>
        <w:tc>
          <w:tcPr>
            <w:tcW w:w="2520" w:type="dxa"/>
            <w:hideMark/>
          </w:tcPr>
          <w:p w14:paraId="1E8BA6AF" w14:textId="77777777" w:rsidR="000A303C" w:rsidRPr="000A303C" w:rsidRDefault="000A303C" w:rsidP="000A303C">
            <w:pPr>
              <w:jc w:val="center"/>
              <w:rPr>
                <w:rFonts w:eastAsia="Times New Roman"/>
              </w:rPr>
            </w:pPr>
            <w:r w:rsidRPr="000A303C">
              <w:rPr>
                <w:rFonts w:eastAsia="Times New Roman"/>
                <w:kern w:val="24"/>
              </w:rPr>
              <w:t>-0.67</w:t>
            </w:r>
          </w:p>
        </w:tc>
      </w:tr>
      <w:tr w:rsidR="000A303C" w:rsidRPr="00DC1EF9" w14:paraId="0CF34AC5" w14:textId="77777777" w:rsidTr="000A303C">
        <w:trPr>
          <w:trHeight w:val="358"/>
        </w:trPr>
        <w:tc>
          <w:tcPr>
            <w:tcW w:w="1305" w:type="dxa"/>
            <w:hideMark/>
          </w:tcPr>
          <w:p w14:paraId="2E1898F5" w14:textId="77777777" w:rsidR="000A303C" w:rsidRPr="000A303C" w:rsidRDefault="000A303C" w:rsidP="000A303C">
            <w:pPr>
              <w:rPr>
                <w:rFonts w:eastAsia="Times New Roman"/>
              </w:rPr>
            </w:pPr>
            <w:r w:rsidRPr="000A303C">
              <w:rPr>
                <w:rFonts w:eastAsia="Times New Roman"/>
                <w:kern w:val="24"/>
              </w:rPr>
              <w:t>2</w:t>
            </w:r>
          </w:p>
        </w:tc>
        <w:tc>
          <w:tcPr>
            <w:tcW w:w="3100" w:type="dxa"/>
            <w:hideMark/>
          </w:tcPr>
          <w:p w14:paraId="00B0B9DD" w14:textId="77777777" w:rsidR="000A303C" w:rsidRPr="000A303C" w:rsidRDefault="000A303C" w:rsidP="000A303C">
            <w:pPr>
              <w:rPr>
                <w:rFonts w:eastAsia="Times New Roman"/>
              </w:rPr>
            </w:pPr>
            <w:r w:rsidRPr="000A303C">
              <w:rPr>
                <w:rFonts w:eastAsia="Times New Roman"/>
                <w:kern w:val="24"/>
              </w:rPr>
              <w:t>Juvenile bypass rearing survival intercept</w:t>
            </w:r>
          </w:p>
        </w:tc>
        <w:tc>
          <w:tcPr>
            <w:tcW w:w="2250" w:type="dxa"/>
            <w:hideMark/>
          </w:tcPr>
          <w:p w14:paraId="16D6F202" w14:textId="77777777" w:rsidR="000A303C" w:rsidRPr="000A303C" w:rsidRDefault="000A303C" w:rsidP="000A303C">
            <w:pPr>
              <w:jc w:val="center"/>
              <w:rPr>
                <w:rFonts w:eastAsia="Times New Roman"/>
              </w:rPr>
            </w:pPr>
            <w:r w:rsidRPr="000A303C">
              <w:rPr>
                <w:rFonts w:eastAsia="Times New Roman"/>
                <w:kern w:val="24"/>
              </w:rPr>
              <w:t>-3.5</w:t>
            </w:r>
          </w:p>
        </w:tc>
        <w:tc>
          <w:tcPr>
            <w:tcW w:w="2520" w:type="dxa"/>
            <w:hideMark/>
          </w:tcPr>
          <w:p w14:paraId="4F0EFC56" w14:textId="77777777" w:rsidR="000A303C" w:rsidRPr="000A303C" w:rsidRDefault="000A303C" w:rsidP="000A303C">
            <w:pPr>
              <w:jc w:val="center"/>
              <w:rPr>
                <w:rFonts w:eastAsia="Times New Roman"/>
              </w:rPr>
            </w:pPr>
            <w:r w:rsidRPr="000A303C">
              <w:rPr>
                <w:rFonts w:eastAsia="Times New Roman"/>
                <w:kern w:val="24"/>
              </w:rPr>
              <w:t>-2.23</w:t>
            </w:r>
          </w:p>
        </w:tc>
      </w:tr>
      <w:tr w:rsidR="000A303C" w:rsidRPr="00DC1EF9" w14:paraId="4D7AE90C" w14:textId="77777777" w:rsidTr="000A303C">
        <w:trPr>
          <w:trHeight w:val="688"/>
        </w:trPr>
        <w:tc>
          <w:tcPr>
            <w:tcW w:w="1305" w:type="dxa"/>
            <w:hideMark/>
          </w:tcPr>
          <w:p w14:paraId="6C88295A" w14:textId="77777777" w:rsidR="000A303C" w:rsidRPr="000A303C" w:rsidRDefault="000A303C" w:rsidP="000A303C">
            <w:pPr>
              <w:rPr>
                <w:rFonts w:eastAsia="Times New Roman"/>
              </w:rPr>
            </w:pPr>
            <w:r w:rsidRPr="000A303C">
              <w:rPr>
                <w:rFonts w:eastAsia="Times New Roman"/>
                <w:kern w:val="24"/>
              </w:rPr>
              <w:t>3</w:t>
            </w:r>
          </w:p>
        </w:tc>
        <w:tc>
          <w:tcPr>
            <w:tcW w:w="3100" w:type="dxa"/>
            <w:hideMark/>
          </w:tcPr>
          <w:p w14:paraId="3EA74DF8" w14:textId="77777777" w:rsidR="000A303C" w:rsidRPr="000A303C" w:rsidRDefault="000A303C" w:rsidP="000A303C">
            <w:pPr>
              <w:rPr>
                <w:rFonts w:eastAsia="Times New Roman"/>
              </w:rPr>
            </w:pPr>
            <w:r w:rsidRPr="000A303C">
              <w:rPr>
                <w:rFonts w:eastAsia="Times New Roman"/>
                <w:kern w:val="24"/>
              </w:rPr>
              <w:t>Juvenile Delta rearing survival intercept</w:t>
            </w:r>
          </w:p>
        </w:tc>
        <w:tc>
          <w:tcPr>
            <w:tcW w:w="2250" w:type="dxa"/>
            <w:hideMark/>
          </w:tcPr>
          <w:p w14:paraId="3366E8B4" w14:textId="77777777" w:rsidR="000A303C" w:rsidRPr="000A303C" w:rsidRDefault="000A303C" w:rsidP="000A303C">
            <w:pPr>
              <w:jc w:val="center"/>
              <w:rPr>
                <w:rFonts w:eastAsia="Times New Roman"/>
              </w:rPr>
            </w:pPr>
            <w:r w:rsidRPr="000A303C">
              <w:rPr>
                <w:rFonts w:eastAsia="Times New Roman"/>
                <w:kern w:val="24"/>
              </w:rPr>
              <w:t>1.49</w:t>
            </w:r>
          </w:p>
        </w:tc>
        <w:tc>
          <w:tcPr>
            <w:tcW w:w="2520" w:type="dxa"/>
            <w:hideMark/>
          </w:tcPr>
          <w:p w14:paraId="0DFA116B" w14:textId="77777777" w:rsidR="000A303C" w:rsidRPr="000A303C" w:rsidRDefault="000A303C" w:rsidP="000A303C">
            <w:pPr>
              <w:jc w:val="center"/>
              <w:rPr>
                <w:rFonts w:eastAsia="Times New Roman"/>
              </w:rPr>
            </w:pPr>
            <w:r w:rsidRPr="000A303C">
              <w:rPr>
                <w:rFonts w:eastAsia="Calibri"/>
                <w:kern w:val="24"/>
              </w:rPr>
              <w:t>1.76</w:t>
            </w:r>
          </w:p>
        </w:tc>
      </w:tr>
      <w:tr w:rsidR="000A303C" w:rsidRPr="00DC1EF9" w14:paraId="5BAEB6AA" w14:textId="77777777" w:rsidTr="000A303C">
        <w:trPr>
          <w:trHeight w:val="358"/>
        </w:trPr>
        <w:tc>
          <w:tcPr>
            <w:tcW w:w="1305" w:type="dxa"/>
            <w:hideMark/>
          </w:tcPr>
          <w:p w14:paraId="7F4B4D85" w14:textId="77777777" w:rsidR="000A303C" w:rsidRPr="000A303C" w:rsidRDefault="000A303C" w:rsidP="000A303C">
            <w:pPr>
              <w:rPr>
                <w:rFonts w:eastAsia="Times New Roman"/>
              </w:rPr>
            </w:pPr>
            <w:r w:rsidRPr="000A303C">
              <w:rPr>
                <w:rFonts w:eastAsia="Times New Roman"/>
                <w:kern w:val="24"/>
              </w:rPr>
              <w:t>4</w:t>
            </w:r>
          </w:p>
        </w:tc>
        <w:tc>
          <w:tcPr>
            <w:tcW w:w="3100" w:type="dxa"/>
            <w:hideMark/>
          </w:tcPr>
          <w:p w14:paraId="06E9D132" w14:textId="77777777" w:rsidR="000A303C" w:rsidRPr="000A303C" w:rsidRDefault="000A303C" w:rsidP="000A303C">
            <w:pPr>
              <w:rPr>
                <w:rFonts w:eastAsia="Times New Roman"/>
              </w:rPr>
            </w:pPr>
            <w:r w:rsidRPr="000A303C">
              <w:rPr>
                <w:rFonts w:eastAsia="Times New Roman"/>
                <w:kern w:val="24"/>
              </w:rPr>
              <w:t>Juvenile San Joaquin migratory survival intercept</w:t>
            </w:r>
          </w:p>
        </w:tc>
        <w:tc>
          <w:tcPr>
            <w:tcW w:w="2250" w:type="dxa"/>
            <w:hideMark/>
          </w:tcPr>
          <w:p w14:paraId="530B119A" w14:textId="77777777" w:rsidR="000A303C" w:rsidRPr="000A303C" w:rsidRDefault="000A303C" w:rsidP="000A303C">
            <w:pPr>
              <w:jc w:val="center"/>
              <w:rPr>
                <w:rFonts w:eastAsia="Times New Roman"/>
              </w:rPr>
            </w:pPr>
            <w:r w:rsidRPr="000A303C">
              <w:rPr>
                <w:rFonts w:eastAsia="Times New Roman"/>
                <w:kern w:val="24"/>
              </w:rPr>
              <w:t>-3.02</w:t>
            </w:r>
          </w:p>
        </w:tc>
        <w:tc>
          <w:tcPr>
            <w:tcW w:w="2520" w:type="dxa"/>
            <w:hideMark/>
          </w:tcPr>
          <w:p w14:paraId="6AAF21C0" w14:textId="77777777" w:rsidR="000A303C" w:rsidRPr="000A303C" w:rsidRDefault="000A303C" w:rsidP="000A303C">
            <w:pPr>
              <w:jc w:val="center"/>
              <w:rPr>
                <w:rFonts w:eastAsia="Times New Roman"/>
              </w:rPr>
            </w:pPr>
            <w:r w:rsidRPr="000A303C">
              <w:rPr>
                <w:rFonts w:eastAsia="Calibri"/>
                <w:kern w:val="24"/>
              </w:rPr>
              <w:t>-1.53</w:t>
            </w:r>
          </w:p>
        </w:tc>
      </w:tr>
      <w:tr w:rsidR="000A303C" w:rsidRPr="00DC1EF9" w14:paraId="29A6C43E" w14:textId="77777777" w:rsidTr="000A303C">
        <w:trPr>
          <w:trHeight w:val="538"/>
        </w:trPr>
        <w:tc>
          <w:tcPr>
            <w:tcW w:w="1305" w:type="dxa"/>
            <w:hideMark/>
          </w:tcPr>
          <w:p w14:paraId="58A27185" w14:textId="77777777" w:rsidR="000A303C" w:rsidRPr="000A303C" w:rsidRDefault="000A303C" w:rsidP="000A303C">
            <w:pPr>
              <w:rPr>
                <w:rFonts w:eastAsia="Times New Roman"/>
              </w:rPr>
            </w:pPr>
            <w:r w:rsidRPr="000A303C">
              <w:rPr>
                <w:rFonts w:eastAsia="Times New Roman"/>
                <w:kern w:val="24"/>
              </w:rPr>
              <w:t>5</w:t>
            </w:r>
          </w:p>
        </w:tc>
        <w:tc>
          <w:tcPr>
            <w:tcW w:w="3100" w:type="dxa"/>
            <w:hideMark/>
          </w:tcPr>
          <w:p w14:paraId="6AE9EC62" w14:textId="77777777" w:rsidR="000A303C" w:rsidRPr="000A303C" w:rsidRDefault="000A303C" w:rsidP="000A303C">
            <w:pPr>
              <w:rPr>
                <w:rFonts w:eastAsia="Times New Roman"/>
              </w:rPr>
            </w:pPr>
            <w:r w:rsidRPr="000A303C">
              <w:rPr>
                <w:rFonts w:eastAsia="Times New Roman"/>
                <w:kern w:val="24"/>
              </w:rPr>
              <w:t>Juvenile Sacramento River migratory survival intercept (temperature model)</w:t>
            </w:r>
          </w:p>
        </w:tc>
        <w:tc>
          <w:tcPr>
            <w:tcW w:w="2250" w:type="dxa"/>
            <w:hideMark/>
          </w:tcPr>
          <w:p w14:paraId="2B1E491D" w14:textId="77777777" w:rsidR="000A303C" w:rsidRPr="000A303C" w:rsidRDefault="000A303C" w:rsidP="000A303C">
            <w:pPr>
              <w:jc w:val="center"/>
              <w:rPr>
                <w:rFonts w:eastAsia="Times New Roman"/>
              </w:rPr>
            </w:pPr>
            <w:r w:rsidRPr="000A303C">
              <w:rPr>
                <w:rFonts w:eastAsia="Times New Roman"/>
                <w:kern w:val="24"/>
              </w:rPr>
              <w:t>2.0</w:t>
            </w:r>
          </w:p>
        </w:tc>
        <w:tc>
          <w:tcPr>
            <w:tcW w:w="2520" w:type="dxa"/>
            <w:hideMark/>
          </w:tcPr>
          <w:p w14:paraId="43E7AB63" w14:textId="77777777" w:rsidR="000A303C" w:rsidRPr="000A303C" w:rsidRDefault="000A303C" w:rsidP="000A303C">
            <w:pPr>
              <w:jc w:val="center"/>
              <w:rPr>
                <w:rFonts w:eastAsia="Times New Roman"/>
              </w:rPr>
            </w:pPr>
            <w:r w:rsidRPr="000A303C">
              <w:rPr>
                <w:rFonts w:eastAsia="Calibri"/>
                <w:kern w:val="24"/>
              </w:rPr>
              <w:t>2.70</w:t>
            </w:r>
          </w:p>
        </w:tc>
      </w:tr>
      <w:tr w:rsidR="000A303C" w:rsidRPr="00DC1EF9" w14:paraId="6A59D7E8" w14:textId="77777777" w:rsidTr="000A303C">
        <w:trPr>
          <w:trHeight w:val="358"/>
        </w:trPr>
        <w:tc>
          <w:tcPr>
            <w:tcW w:w="1305" w:type="dxa"/>
            <w:hideMark/>
          </w:tcPr>
          <w:p w14:paraId="7DC338BD" w14:textId="77777777" w:rsidR="000A303C" w:rsidRPr="000A303C" w:rsidRDefault="000A303C" w:rsidP="000A303C">
            <w:pPr>
              <w:rPr>
                <w:rFonts w:eastAsia="Times New Roman"/>
              </w:rPr>
            </w:pPr>
            <w:r w:rsidRPr="000A303C">
              <w:rPr>
                <w:rFonts w:eastAsia="Times New Roman"/>
                <w:kern w:val="24"/>
              </w:rPr>
              <w:t>6</w:t>
            </w:r>
          </w:p>
        </w:tc>
        <w:tc>
          <w:tcPr>
            <w:tcW w:w="3100" w:type="dxa"/>
            <w:hideMark/>
          </w:tcPr>
          <w:p w14:paraId="4564B008" w14:textId="77777777" w:rsidR="000A303C" w:rsidRPr="000A303C" w:rsidRDefault="000A303C" w:rsidP="000A303C">
            <w:pPr>
              <w:rPr>
                <w:rFonts w:eastAsia="Times New Roman"/>
              </w:rPr>
            </w:pPr>
            <w:r w:rsidRPr="000A303C">
              <w:rPr>
                <w:rFonts w:eastAsia="Times New Roman"/>
                <w:kern w:val="24"/>
              </w:rPr>
              <w:t>Juvenile Sacramento River migratory survival intercept (discharge model)</w:t>
            </w:r>
          </w:p>
        </w:tc>
        <w:tc>
          <w:tcPr>
            <w:tcW w:w="2250" w:type="dxa"/>
            <w:hideMark/>
          </w:tcPr>
          <w:p w14:paraId="42C20909" w14:textId="77777777" w:rsidR="000A303C" w:rsidRPr="000A303C" w:rsidRDefault="000A303C" w:rsidP="000A303C">
            <w:pPr>
              <w:jc w:val="center"/>
              <w:rPr>
                <w:rFonts w:eastAsia="Times New Roman"/>
              </w:rPr>
            </w:pPr>
            <w:r w:rsidRPr="000A303C">
              <w:rPr>
                <w:rFonts w:eastAsia="Times New Roman"/>
                <w:kern w:val="24"/>
              </w:rPr>
              <w:t>0.80</w:t>
            </w:r>
          </w:p>
        </w:tc>
        <w:tc>
          <w:tcPr>
            <w:tcW w:w="2520" w:type="dxa"/>
            <w:hideMark/>
          </w:tcPr>
          <w:p w14:paraId="28E167DA" w14:textId="77777777" w:rsidR="000A303C" w:rsidRPr="000A303C" w:rsidRDefault="000A303C" w:rsidP="000A303C">
            <w:pPr>
              <w:jc w:val="center"/>
              <w:rPr>
                <w:rFonts w:eastAsia="Times New Roman"/>
              </w:rPr>
            </w:pPr>
            <w:r w:rsidRPr="000A303C">
              <w:rPr>
                <w:rFonts w:eastAsia="Calibri"/>
                <w:kern w:val="24"/>
              </w:rPr>
              <w:t>1.80</w:t>
            </w:r>
          </w:p>
        </w:tc>
      </w:tr>
      <w:tr w:rsidR="000A303C" w:rsidRPr="00DC1EF9" w14:paraId="3D63A177" w14:textId="77777777" w:rsidTr="000A303C">
        <w:trPr>
          <w:trHeight w:val="358"/>
        </w:trPr>
        <w:tc>
          <w:tcPr>
            <w:tcW w:w="1305" w:type="dxa"/>
            <w:hideMark/>
          </w:tcPr>
          <w:p w14:paraId="13BCC496" w14:textId="77777777" w:rsidR="000A303C" w:rsidRPr="000A303C" w:rsidRDefault="000A303C" w:rsidP="000A303C">
            <w:pPr>
              <w:rPr>
                <w:rFonts w:eastAsia="Times New Roman"/>
              </w:rPr>
            </w:pPr>
            <w:r w:rsidRPr="000A303C">
              <w:rPr>
                <w:rFonts w:eastAsia="Times New Roman"/>
                <w:kern w:val="24"/>
              </w:rPr>
              <w:t>7</w:t>
            </w:r>
          </w:p>
        </w:tc>
        <w:tc>
          <w:tcPr>
            <w:tcW w:w="3100" w:type="dxa"/>
            <w:hideMark/>
          </w:tcPr>
          <w:p w14:paraId="4BCE7825" w14:textId="77777777" w:rsidR="000A303C" w:rsidRPr="000A303C" w:rsidRDefault="000A303C" w:rsidP="000A303C">
            <w:pPr>
              <w:rPr>
                <w:rFonts w:eastAsia="Times New Roman"/>
              </w:rPr>
            </w:pPr>
            <w:r w:rsidRPr="000A303C">
              <w:rPr>
                <w:rFonts w:eastAsia="Times New Roman"/>
                <w:kern w:val="24"/>
              </w:rPr>
              <w:t>Juvenile Delta migratory survival intercept (flow model)</w:t>
            </w:r>
          </w:p>
        </w:tc>
        <w:tc>
          <w:tcPr>
            <w:tcW w:w="2250" w:type="dxa"/>
            <w:hideMark/>
          </w:tcPr>
          <w:p w14:paraId="4AE4127C" w14:textId="77777777" w:rsidR="000A303C" w:rsidRPr="000A303C" w:rsidRDefault="000A303C" w:rsidP="000A303C">
            <w:pPr>
              <w:jc w:val="center"/>
              <w:rPr>
                <w:rFonts w:eastAsia="Times New Roman"/>
              </w:rPr>
            </w:pPr>
            <w:r w:rsidRPr="000A303C">
              <w:rPr>
                <w:rFonts w:eastAsia="Calibri"/>
                <w:kern w:val="24"/>
              </w:rPr>
              <w:t>-3.5</w:t>
            </w:r>
          </w:p>
        </w:tc>
        <w:tc>
          <w:tcPr>
            <w:tcW w:w="2520" w:type="dxa"/>
            <w:hideMark/>
          </w:tcPr>
          <w:p w14:paraId="2AA6003B" w14:textId="77777777" w:rsidR="000A303C" w:rsidRPr="000A303C" w:rsidRDefault="000A303C" w:rsidP="000A303C">
            <w:pPr>
              <w:jc w:val="center"/>
              <w:rPr>
                <w:rFonts w:eastAsia="Times New Roman"/>
              </w:rPr>
            </w:pPr>
            <w:r w:rsidRPr="000A303C">
              <w:rPr>
                <w:rFonts w:eastAsia="Calibri"/>
                <w:kern w:val="24"/>
              </w:rPr>
              <w:t>1.49</w:t>
            </w:r>
          </w:p>
        </w:tc>
      </w:tr>
      <w:tr w:rsidR="000A303C" w:rsidRPr="00DC1EF9" w14:paraId="0021558E" w14:textId="77777777" w:rsidTr="000A303C">
        <w:trPr>
          <w:trHeight w:val="358"/>
        </w:trPr>
        <w:tc>
          <w:tcPr>
            <w:tcW w:w="1305" w:type="dxa"/>
            <w:hideMark/>
          </w:tcPr>
          <w:p w14:paraId="32361764" w14:textId="77777777" w:rsidR="000A303C" w:rsidRPr="000A303C" w:rsidRDefault="000A303C" w:rsidP="000A303C">
            <w:pPr>
              <w:rPr>
                <w:rFonts w:eastAsia="Times New Roman"/>
              </w:rPr>
            </w:pPr>
            <w:r w:rsidRPr="000A303C">
              <w:rPr>
                <w:rFonts w:eastAsia="Times New Roman"/>
                <w:kern w:val="24"/>
              </w:rPr>
              <w:t>8</w:t>
            </w:r>
          </w:p>
        </w:tc>
        <w:tc>
          <w:tcPr>
            <w:tcW w:w="3100" w:type="dxa"/>
            <w:hideMark/>
          </w:tcPr>
          <w:p w14:paraId="602C23E7" w14:textId="77777777" w:rsidR="000A303C" w:rsidRPr="000A303C" w:rsidRDefault="000A303C" w:rsidP="000A303C">
            <w:pPr>
              <w:rPr>
                <w:rFonts w:eastAsia="Times New Roman"/>
              </w:rPr>
            </w:pPr>
            <w:r w:rsidRPr="000A303C">
              <w:rPr>
                <w:rFonts w:eastAsia="Times New Roman"/>
                <w:kern w:val="24"/>
              </w:rPr>
              <w:t>Juvenile Delta migratory survival intercept (temperature model)</w:t>
            </w:r>
          </w:p>
        </w:tc>
        <w:tc>
          <w:tcPr>
            <w:tcW w:w="2250" w:type="dxa"/>
            <w:hideMark/>
          </w:tcPr>
          <w:p w14:paraId="186A4730" w14:textId="77777777" w:rsidR="000A303C" w:rsidRPr="000A303C" w:rsidRDefault="000A303C" w:rsidP="000A303C">
            <w:pPr>
              <w:jc w:val="center"/>
              <w:rPr>
                <w:rFonts w:eastAsia="Times New Roman"/>
              </w:rPr>
            </w:pPr>
            <w:r w:rsidRPr="000A303C">
              <w:rPr>
                <w:rFonts w:eastAsia="Calibri"/>
                <w:kern w:val="24"/>
              </w:rPr>
              <w:t>-0.2</w:t>
            </w:r>
          </w:p>
        </w:tc>
        <w:tc>
          <w:tcPr>
            <w:tcW w:w="2520" w:type="dxa"/>
            <w:hideMark/>
          </w:tcPr>
          <w:p w14:paraId="4039AFFD" w14:textId="77777777" w:rsidR="000A303C" w:rsidRPr="000A303C" w:rsidRDefault="000A303C" w:rsidP="000A303C">
            <w:pPr>
              <w:jc w:val="center"/>
              <w:rPr>
                <w:rFonts w:eastAsia="Times New Roman"/>
              </w:rPr>
            </w:pPr>
            <w:r w:rsidRPr="000A303C">
              <w:rPr>
                <w:rFonts w:eastAsia="Calibri"/>
                <w:kern w:val="24"/>
              </w:rPr>
              <w:t>-0.11</w:t>
            </w:r>
          </w:p>
        </w:tc>
      </w:tr>
      <w:tr w:rsidR="000A303C" w:rsidRPr="00DC1EF9" w14:paraId="41489EC1" w14:textId="77777777" w:rsidTr="000A303C">
        <w:trPr>
          <w:trHeight w:val="358"/>
        </w:trPr>
        <w:tc>
          <w:tcPr>
            <w:tcW w:w="1305" w:type="dxa"/>
            <w:hideMark/>
          </w:tcPr>
          <w:p w14:paraId="19DBD77E" w14:textId="77777777" w:rsidR="000A303C" w:rsidRPr="000A303C" w:rsidRDefault="000A303C" w:rsidP="000A303C">
            <w:pPr>
              <w:rPr>
                <w:rFonts w:eastAsia="Times New Roman"/>
              </w:rPr>
            </w:pPr>
            <w:r w:rsidRPr="000A303C">
              <w:rPr>
                <w:rFonts w:eastAsia="Times New Roman"/>
                <w:kern w:val="24"/>
              </w:rPr>
              <w:t>9</w:t>
            </w:r>
          </w:p>
        </w:tc>
        <w:tc>
          <w:tcPr>
            <w:tcW w:w="3100" w:type="dxa"/>
            <w:hideMark/>
          </w:tcPr>
          <w:p w14:paraId="21E6CB60" w14:textId="77777777" w:rsidR="000A303C" w:rsidRPr="000A303C" w:rsidRDefault="000A303C" w:rsidP="000A303C">
            <w:pPr>
              <w:rPr>
                <w:rFonts w:eastAsia="Times New Roman"/>
              </w:rPr>
            </w:pPr>
            <w:r w:rsidRPr="000A303C">
              <w:rPr>
                <w:rFonts w:eastAsia="Times New Roman"/>
                <w:kern w:val="24"/>
              </w:rPr>
              <w:t>Juvenile Delta migratory survival intercept (diversion model)</w:t>
            </w:r>
          </w:p>
        </w:tc>
        <w:tc>
          <w:tcPr>
            <w:tcW w:w="2250" w:type="dxa"/>
            <w:hideMark/>
          </w:tcPr>
          <w:p w14:paraId="2E14F87A" w14:textId="77777777" w:rsidR="000A303C" w:rsidRPr="000A303C" w:rsidRDefault="000A303C" w:rsidP="000A303C">
            <w:pPr>
              <w:jc w:val="center"/>
              <w:rPr>
                <w:rFonts w:eastAsia="Times New Roman"/>
              </w:rPr>
            </w:pPr>
            <w:r w:rsidRPr="000A303C">
              <w:rPr>
                <w:rFonts w:eastAsia="Calibri"/>
                <w:kern w:val="24"/>
              </w:rPr>
              <w:t>-3.5</w:t>
            </w:r>
          </w:p>
        </w:tc>
        <w:tc>
          <w:tcPr>
            <w:tcW w:w="2520" w:type="dxa"/>
            <w:hideMark/>
          </w:tcPr>
          <w:p w14:paraId="758D1AC3" w14:textId="77777777" w:rsidR="000A303C" w:rsidRPr="000A303C" w:rsidRDefault="000A303C" w:rsidP="000A303C">
            <w:pPr>
              <w:jc w:val="center"/>
              <w:rPr>
                <w:rFonts w:eastAsia="Times New Roman"/>
              </w:rPr>
            </w:pPr>
            <w:r w:rsidRPr="000A303C">
              <w:rPr>
                <w:rFonts w:eastAsia="Calibri"/>
                <w:kern w:val="24"/>
              </w:rPr>
              <w:t>-1.87</w:t>
            </w:r>
          </w:p>
        </w:tc>
      </w:tr>
      <w:tr w:rsidR="000A303C" w:rsidRPr="00DC1EF9" w14:paraId="5CD93CC5" w14:textId="77777777" w:rsidTr="000A303C">
        <w:trPr>
          <w:trHeight w:val="358"/>
        </w:trPr>
        <w:tc>
          <w:tcPr>
            <w:tcW w:w="1305" w:type="dxa"/>
            <w:hideMark/>
          </w:tcPr>
          <w:p w14:paraId="19FF2BF4" w14:textId="77777777" w:rsidR="000A303C" w:rsidRPr="000A303C" w:rsidRDefault="000A303C" w:rsidP="000A303C">
            <w:pPr>
              <w:rPr>
                <w:rFonts w:eastAsia="Times New Roman"/>
              </w:rPr>
            </w:pPr>
            <w:r w:rsidRPr="000A303C">
              <w:rPr>
                <w:rFonts w:eastAsia="Times New Roman"/>
                <w:kern w:val="24"/>
              </w:rPr>
              <w:t>10</w:t>
            </w:r>
          </w:p>
        </w:tc>
        <w:tc>
          <w:tcPr>
            <w:tcW w:w="3100" w:type="dxa"/>
            <w:hideMark/>
          </w:tcPr>
          <w:p w14:paraId="6D46014F" w14:textId="77777777" w:rsidR="000A303C" w:rsidRPr="000A303C" w:rsidRDefault="000A303C" w:rsidP="000A303C">
            <w:pPr>
              <w:rPr>
                <w:rFonts w:eastAsia="Times New Roman"/>
              </w:rPr>
            </w:pPr>
            <w:r w:rsidRPr="000A303C">
              <w:rPr>
                <w:rFonts w:eastAsia="Times New Roman"/>
                <w:kern w:val="24"/>
              </w:rPr>
              <w:t>Juvenile ocean entry survival intercept</w:t>
            </w:r>
          </w:p>
        </w:tc>
        <w:tc>
          <w:tcPr>
            <w:tcW w:w="2250" w:type="dxa"/>
            <w:hideMark/>
          </w:tcPr>
          <w:p w14:paraId="31AD3374" w14:textId="77777777" w:rsidR="000A303C" w:rsidRPr="000A303C" w:rsidRDefault="000A303C" w:rsidP="000A303C">
            <w:pPr>
              <w:jc w:val="center"/>
              <w:rPr>
                <w:rFonts w:eastAsia="Times New Roman"/>
              </w:rPr>
            </w:pPr>
            <w:r w:rsidRPr="000A303C">
              <w:rPr>
                <w:rFonts w:eastAsia="Times New Roman"/>
                <w:kern w:val="24"/>
              </w:rPr>
              <w:t>-2.98</w:t>
            </w:r>
          </w:p>
        </w:tc>
        <w:tc>
          <w:tcPr>
            <w:tcW w:w="2520" w:type="dxa"/>
            <w:hideMark/>
          </w:tcPr>
          <w:p w14:paraId="5C9BB770" w14:textId="77777777" w:rsidR="000A303C" w:rsidRPr="000A303C" w:rsidRDefault="000A303C" w:rsidP="000A303C">
            <w:pPr>
              <w:jc w:val="center"/>
              <w:rPr>
                <w:rFonts w:eastAsia="Times New Roman"/>
              </w:rPr>
            </w:pPr>
            <w:r w:rsidRPr="000A303C">
              <w:rPr>
                <w:rFonts w:eastAsia="Calibri"/>
                <w:kern w:val="24"/>
              </w:rPr>
              <w:t>-2.76</w:t>
            </w:r>
          </w:p>
        </w:tc>
      </w:tr>
      <w:tr w:rsidR="000A303C" w:rsidRPr="00DC1EF9" w14:paraId="0B606AF9" w14:textId="77777777" w:rsidTr="000A303C">
        <w:trPr>
          <w:trHeight w:val="358"/>
        </w:trPr>
        <w:tc>
          <w:tcPr>
            <w:tcW w:w="1305" w:type="dxa"/>
            <w:hideMark/>
          </w:tcPr>
          <w:p w14:paraId="14FD3FCA" w14:textId="77777777" w:rsidR="000A303C" w:rsidRPr="000A303C" w:rsidRDefault="000A303C" w:rsidP="000A303C">
            <w:pPr>
              <w:rPr>
                <w:rFonts w:eastAsia="Times New Roman"/>
              </w:rPr>
            </w:pPr>
            <w:r w:rsidRPr="000A303C">
              <w:rPr>
                <w:rFonts w:eastAsia="Times New Roman"/>
                <w:kern w:val="24"/>
              </w:rPr>
              <w:t>11</w:t>
            </w:r>
          </w:p>
        </w:tc>
        <w:tc>
          <w:tcPr>
            <w:tcW w:w="3100" w:type="dxa"/>
            <w:hideMark/>
          </w:tcPr>
          <w:p w14:paraId="5284E347" w14:textId="77777777" w:rsidR="000A303C" w:rsidRPr="000A303C" w:rsidRDefault="000A303C" w:rsidP="000A303C">
            <w:pPr>
              <w:rPr>
                <w:rFonts w:eastAsia="Times New Roman"/>
              </w:rPr>
            </w:pPr>
            <w:r w:rsidRPr="000A303C">
              <w:rPr>
                <w:rFonts w:eastAsia="Times New Roman"/>
                <w:kern w:val="24"/>
              </w:rPr>
              <w:t xml:space="preserve">Adult </w:t>
            </w:r>
            <w:proofErr w:type="spellStart"/>
            <w:r w:rsidRPr="000A303C">
              <w:rPr>
                <w:rFonts w:eastAsia="Times New Roman"/>
                <w:kern w:val="24"/>
              </w:rPr>
              <w:t>en</w:t>
            </w:r>
            <w:proofErr w:type="spellEnd"/>
            <w:r w:rsidRPr="000A303C">
              <w:rPr>
                <w:rFonts w:eastAsia="Times New Roman"/>
                <w:kern w:val="24"/>
              </w:rPr>
              <w:t xml:space="preserve"> route survival intercept</w:t>
            </w:r>
          </w:p>
        </w:tc>
        <w:tc>
          <w:tcPr>
            <w:tcW w:w="2250" w:type="dxa"/>
            <w:hideMark/>
          </w:tcPr>
          <w:p w14:paraId="4F0FEBCA" w14:textId="77777777" w:rsidR="000A303C" w:rsidRPr="000A303C" w:rsidRDefault="000A303C" w:rsidP="000A303C">
            <w:pPr>
              <w:jc w:val="center"/>
              <w:rPr>
                <w:rFonts w:eastAsia="Times New Roman"/>
              </w:rPr>
            </w:pPr>
            <w:r w:rsidRPr="000A303C">
              <w:rPr>
                <w:rFonts w:eastAsia="Times New Roman"/>
                <w:kern w:val="24"/>
              </w:rPr>
              <w:t>3.5</w:t>
            </w:r>
          </w:p>
        </w:tc>
        <w:tc>
          <w:tcPr>
            <w:tcW w:w="2520" w:type="dxa"/>
            <w:hideMark/>
          </w:tcPr>
          <w:p w14:paraId="30D58BC9" w14:textId="77777777" w:rsidR="000A303C" w:rsidRPr="000A303C" w:rsidRDefault="000A303C" w:rsidP="000A303C">
            <w:pPr>
              <w:jc w:val="center"/>
              <w:rPr>
                <w:rFonts w:eastAsia="Times New Roman"/>
              </w:rPr>
            </w:pPr>
            <w:r w:rsidRPr="000A303C">
              <w:rPr>
                <w:rFonts w:eastAsia="Times New Roman"/>
                <w:kern w:val="24"/>
              </w:rPr>
              <w:t>2.06</w:t>
            </w:r>
          </w:p>
        </w:tc>
      </w:tr>
      <w:tr w:rsidR="000A303C" w:rsidRPr="00DC1EF9" w14:paraId="6C8387C4" w14:textId="77777777" w:rsidTr="000A303C">
        <w:trPr>
          <w:trHeight w:val="358"/>
        </w:trPr>
        <w:tc>
          <w:tcPr>
            <w:tcW w:w="1305" w:type="dxa"/>
            <w:hideMark/>
          </w:tcPr>
          <w:p w14:paraId="0CF49AD7" w14:textId="77777777" w:rsidR="000A303C" w:rsidRPr="000A303C" w:rsidRDefault="000A303C" w:rsidP="000A303C">
            <w:pPr>
              <w:rPr>
                <w:rFonts w:eastAsia="Times New Roman"/>
              </w:rPr>
            </w:pPr>
            <w:r w:rsidRPr="000A303C">
              <w:rPr>
                <w:rFonts w:eastAsia="Times New Roman"/>
                <w:kern w:val="24"/>
              </w:rPr>
              <w:t>12</w:t>
            </w:r>
          </w:p>
        </w:tc>
        <w:tc>
          <w:tcPr>
            <w:tcW w:w="3100" w:type="dxa"/>
            <w:hideMark/>
          </w:tcPr>
          <w:p w14:paraId="1EE4EF6B" w14:textId="77777777" w:rsidR="000A303C" w:rsidRPr="000A303C" w:rsidRDefault="000A303C" w:rsidP="000A303C">
            <w:pPr>
              <w:rPr>
                <w:rFonts w:eastAsia="Times New Roman"/>
              </w:rPr>
            </w:pPr>
            <w:r w:rsidRPr="000A303C">
              <w:rPr>
                <w:rFonts w:eastAsia="Times New Roman"/>
                <w:kern w:val="24"/>
              </w:rPr>
              <w:t>Egg-to-fry survival intercept</w:t>
            </w:r>
          </w:p>
        </w:tc>
        <w:tc>
          <w:tcPr>
            <w:tcW w:w="2250" w:type="dxa"/>
            <w:hideMark/>
          </w:tcPr>
          <w:p w14:paraId="4FC19005" w14:textId="77777777" w:rsidR="000A303C" w:rsidRPr="000A303C" w:rsidRDefault="000A303C" w:rsidP="000A303C">
            <w:pPr>
              <w:jc w:val="center"/>
              <w:rPr>
                <w:rFonts w:eastAsia="Times New Roman"/>
              </w:rPr>
            </w:pPr>
            <w:r w:rsidRPr="000A303C">
              <w:rPr>
                <w:rFonts w:eastAsia="Times New Roman"/>
                <w:kern w:val="24"/>
              </w:rPr>
              <w:t>0.65</w:t>
            </w:r>
          </w:p>
        </w:tc>
        <w:tc>
          <w:tcPr>
            <w:tcW w:w="2520" w:type="dxa"/>
            <w:hideMark/>
          </w:tcPr>
          <w:p w14:paraId="4FBEF9D7" w14:textId="77777777" w:rsidR="000A303C" w:rsidRPr="000A303C" w:rsidRDefault="000A303C" w:rsidP="000A303C">
            <w:pPr>
              <w:jc w:val="center"/>
              <w:rPr>
                <w:rFonts w:eastAsia="Times New Roman"/>
              </w:rPr>
            </w:pPr>
            <w:r w:rsidRPr="000A303C">
              <w:rPr>
                <w:rFonts w:eastAsia="Times New Roman"/>
                <w:kern w:val="24"/>
              </w:rPr>
              <w:t>1.41</w:t>
            </w:r>
          </w:p>
        </w:tc>
      </w:tr>
      <w:tr w:rsidR="000A303C" w:rsidRPr="00DC1EF9" w14:paraId="3466CB4B" w14:textId="77777777" w:rsidTr="000A303C">
        <w:trPr>
          <w:trHeight w:val="358"/>
        </w:trPr>
        <w:tc>
          <w:tcPr>
            <w:tcW w:w="1305" w:type="dxa"/>
            <w:hideMark/>
          </w:tcPr>
          <w:p w14:paraId="0CFC622B" w14:textId="77777777" w:rsidR="000A303C" w:rsidRPr="000A303C" w:rsidRDefault="000A303C" w:rsidP="000A303C">
            <w:pPr>
              <w:rPr>
                <w:rFonts w:eastAsia="Times New Roman"/>
              </w:rPr>
            </w:pPr>
            <w:r w:rsidRPr="000A303C">
              <w:rPr>
                <w:rFonts w:eastAsia="Times New Roman"/>
                <w:kern w:val="24"/>
              </w:rPr>
              <w:t>13</w:t>
            </w:r>
          </w:p>
        </w:tc>
        <w:tc>
          <w:tcPr>
            <w:tcW w:w="3100" w:type="dxa"/>
            <w:hideMark/>
          </w:tcPr>
          <w:p w14:paraId="494EB7C1" w14:textId="77777777" w:rsidR="000A303C" w:rsidRPr="000A303C" w:rsidRDefault="000A303C" w:rsidP="000A303C">
            <w:pPr>
              <w:rPr>
                <w:rFonts w:eastAsia="Times New Roman"/>
              </w:rPr>
            </w:pPr>
            <w:r w:rsidRPr="000A303C">
              <w:rPr>
                <w:rFonts w:eastAsia="Times New Roman"/>
                <w:kern w:val="24"/>
              </w:rPr>
              <w:t>Effect of contact points on juvenile rearing survival</w:t>
            </w:r>
          </w:p>
        </w:tc>
        <w:tc>
          <w:tcPr>
            <w:tcW w:w="2250" w:type="dxa"/>
            <w:hideMark/>
          </w:tcPr>
          <w:p w14:paraId="6BEC406D" w14:textId="77777777" w:rsidR="000A303C" w:rsidRPr="000A303C" w:rsidRDefault="000A303C" w:rsidP="000A303C">
            <w:pPr>
              <w:jc w:val="center"/>
              <w:rPr>
                <w:rFonts w:eastAsia="Times New Roman"/>
              </w:rPr>
            </w:pPr>
            <w:r w:rsidRPr="000A303C">
              <w:rPr>
                <w:rFonts w:eastAsia="Times New Roman"/>
                <w:kern w:val="24"/>
              </w:rPr>
              <w:t>0.02</w:t>
            </w:r>
          </w:p>
        </w:tc>
        <w:tc>
          <w:tcPr>
            <w:tcW w:w="2520" w:type="dxa"/>
            <w:hideMark/>
          </w:tcPr>
          <w:p w14:paraId="61708337" w14:textId="77777777" w:rsidR="000A303C" w:rsidRPr="000A303C" w:rsidRDefault="000A303C" w:rsidP="000A303C">
            <w:pPr>
              <w:jc w:val="center"/>
              <w:rPr>
                <w:rFonts w:eastAsia="Times New Roman"/>
              </w:rPr>
            </w:pPr>
            <w:r w:rsidRPr="000A303C">
              <w:rPr>
                <w:rFonts w:eastAsia="Times New Roman"/>
                <w:kern w:val="24"/>
              </w:rPr>
              <w:t>0.02</w:t>
            </w:r>
          </w:p>
        </w:tc>
      </w:tr>
      <w:tr w:rsidR="000A303C" w:rsidRPr="00DC1EF9" w14:paraId="65556CDE" w14:textId="77777777" w:rsidTr="000A303C">
        <w:trPr>
          <w:trHeight w:val="358"/>
        </w:trPr>
        <w:tc>
          <w:tcPr>
            <w:tcW w:w="1305" w:type="dxa"/>
            <w:hideMark/>
          </w:tcPr>
          <w:p w14:paraId="6691CED1" w14:textId="77777777" w:rsidR="000A303C" w:rsidRPr="000A303C" w:rsidRDefault="000A303C" w:rsidP="000A303C">
            <w:pPr>
              <w:rPr>
                <w:rFonts w:eastAsia="Times New Roman"/>
              </w:rPr>
            </w:pPr>
            <w:r w:rsidRPr="000A303C">
              <w:rPr>
                <w:rFonts w:eastAsia="Times New Roman"/>
                <w:kern w:val="24"/>
              </w:rPr>
              <w:t>14</w:t>
            </w:r>
          </w:p>
        </w:tc>
        <w:tc>
          <w:tcPr>
            <w:tcW w:w="3100" w:type="dxa"/>
            <w:hideMark/>
          </w:tcPr>
          <w:p w14:paraId="02B80836" w14:textId="77777777" w:rsidR="000A303C" w:rsidRPr="000A303C" w:rsidRDefault="000A303C" w:rsidP="000A303C">
            <w:pPr>
              <w:rPr>
                <w:rFonts w:eastAsia="Times New Roman"/>
              </w:rPr>
            </w:pPr>
            <w:r w:rsidRPr="000A303C">
              <w:rPr>
                <w:rFonts w:eastAsia="Times New Roman"/>
                <w:kern w:val="24"/>
              </w:rPr>
              <w:t>Effect of proportion flow diverted on juvenile rearing/migratory survival</w:t>
            </w:r>
          </w:p>
        </w:tc>
        <w:tc>
          <w:tcPr>
            <w:tcW w:w="2250" w:type="dxa"/>
            <w:hideMark/>
          </w:tcPr>
          <w:p w14:paraId="691FC2C0" w14:textId="77777777" w:rsidR="000A303C" w:rsidRPr="000A303C" w:rsidRDefault="000A303C" w:rsidP="000A303C">
            <w:pPr>
              <w:jc w:val="center"/>
              <w:rPr>
                <w:rFonts w:eastAsia="Times New Roman"/>
              </w:rPr>
            </w:pPr>
            <w:r w:rsidRPr="000A303C">
              <w:rPr>
                <w:rFonts w:eastAsia="Times New Roman"/>
                <w:kern w:val="24"/>
              </w:rPr>
              <w:t>0.1</w:t>
            </w:r>
          </w:p>
        </w:tc>
        <w:tc>
          <w:tcPr>
            <w:tcW w:w="2520" w:type="dxa"/>
            <w:hideMark/>
          </w:tcPr>
          <w:p w14:paraId="027F365E" w14:textId="77777777" w:rsidR="000A303C" w:rsidRPr="000A303C" w:rsidRDefault="000A303C" w:rsidP="000A303C">
            <w:pPr>
              <w:jc w:val="center"/>
              <w:rPr>
                <w:rFonts w:eastAsia="Times New Roman"/>
              </w:rPr>
            </w:pPr>
            <w:r w:rsidRPr="000A303C">
              <w:rPr>
                <w:rFonts w:eastAsia="Times New Roman"/>
                <w:kern w:val="24"/>
              </w:rPr>
              <w:t>0.52</w:t>
            </w:r>
          </w:p>
        </w:tc>
      </w:tr>
      <w:tr w:rsidR="000A303C" w:rsidRPr="00DC1EF9" w14:paraId="34C0DDD5" w14:textId="77777777" w:rsidTr="000A303C">
        <w:trPr>
          <w:trHeight w:val="358"/>
        </w:trPr>
        <w:tc>
          <w:tcPr>
            <w:tcW w:w="1305" w:type="dxa"/>
            <w:hideMark/>
          </w:tcPr>
          <w:p w14:paraId="193E6DC0" w14:textId="77777777" w:rsidR="000A303C" w:rsidRPr="000A303C" w:rsidRDefault="000A303C" w:rsidP="000A303C">
            <w:pPr>
              <w:rPr>
                <w:rFonts w:eastAsia="Times New Roman"/>
              </w:rPr>
            </w:pPr>
            <w:r w:rsidRPr="000A303C">
              <w:rPr>
                <w:rFonts w:eastAsia="Times New Roman"/>
                <w:kern w:val="24"/>
              </w:rPr>
              <w:t>15</w:t>
            </w:r>
          </w:p>
        </w:tc>
        <w:tc>
          <w:tcPr>
            <w:tcW w:w="3100" w:type="dxa"/>
            <w:hideMark/>
          </w:tcPr>
          <w:p w14:paraId="0B0514DA" w14:textId="77777777" w:rsidR="000A303C" w:rsidRPr="000A303C" w:rsidRDefault="000A303C" w:rsidP="000A303C">
            <w:pPr>
              <w:rPr>
                <w:rFonts w:eastAsia="Times New Roman"/>
              </w:rPr>
            </w:pPr>
            <w:r w:rsidRPr="000A303C">
              <w:rPr>
                <w:rFonts w:eastAsia="Times New Roman"/>
                <w:kern w:val="24"/>
              </w:rPr>
              <w:t>Effect of total flow diverted on juvenile rearing/migratory survival</w:t>
            </w:r>
          </w:p>
        </w:tc>
        <w:tc>
          <w:tcPr>
            <w:tcW w:w="2250" w:type="dxa"/>
            <w:hideMark/>
          </w:tcPr>
          <w:p w14:paraId="5CFDA837" w14:textId="77777777" w:rsidR="000A303C" w:rsidRPr="000A303C" w:rsidRDefault="000A303C" w:rsidP="000A303C">
            <w:pPr>
              <w:jc w:val="center"/>
              <w:rPr>
                <w:rFonts w:eastAsia="Times New Roman"/>
              </w:rPr>
            </w:pPr>
            <w:r w:rsidRPr="000A303C">
              <w:rPr>
                <w:rFonts w:eastAsia="Times New Roman"/>
                <w:kern w:val="24"/>
              </w:rPr>
              <w:t>0.3</w:t>
            </w:r>
          </w:p>
        </w:tc>
        <w:tc>
          <w:tcPr>
            <w:tcW w:w="2520" w:type="dxa"/>
            <w:hideMark/>
          </w:tcPr>
          <w:p w14:paraId="0A2B2897" w14:textId="77777777" w:rsidR="000A303C" w:rsidRPr="000A303C" w:rsidRDefault="000A303C" w:rsidP="000A303C">
            <w:pPr>
              <w:jc w:val="center"/>
              <w:rPr>
                <w:rFonts w:eastAsia="Times New Roman"/>
              </w:rPr>
            </w:pPr>
            <w:r w:rsidRPr="000A303C">
              <w:rPr>
                <w:rFonts w:eastAsia="Times New Roman"/>
                <w:kern w:val="24"/>
              </w:rPr>
              <w:t>0.35</w:t>
            </w:r>
          </w:p>
        </w:tc>
      </w:tr>
      <w:tr w:rsidR="000A303C" w:rsidRPr="00DC1EF9" w14:paraId="547995D3" w14:textId="77777777" w:rsidTr="000A303C">
        <w:trPr>
          <w:trHeight w:val="358"/>
        </w:trPr>
        <w:tc>
          <w:tcPr>
            <w:tcW w:w="1305" w:type="dxa"/>
            <w:hideMark/>
          </w:tcPr>
          <w:p w14:paraId="660AF7F6" w14:textId="77777777" w:rsidR="000A303C" w:rsidRPr="000A303C" w:rsidRDefault="000A303C" w:rsidP="000A303C">
            <w:pPr>
              <w:rPr>
                <w:rFonts w:eastAsia="Times New Roman"/>
              </w:rPr>
            </w:pPr>
            <w:r w:rsidRPr="000A303C">
              <w:rPr>
                <w:rFonts w:eastAsia="Times New Roman"/>
                <w:kern w:val="24"/>
              </w:rPr>
              <w:t>16</w:t>
            </w:r>
          </w:p>
        </w:tc>
        <w:tc>
          <w:tcPr>
            <w:tcW w:w="3100" w:type="dxa"/>
            <w:hideMark/>
          </w:tcPr>
          <w:p w14:paraId="4DD7926D" w14:textId="77777777" w:rsidR="000A303C" w:rsidRPr="000A303C" w:rsidRDefault="000A303C" w:rsidP="000A303C">
            <w:pPr>
              <w:rPr>
                <w:rFonts w:eastAsia="Times New Roman"/>
              </w:rPr>
            </w:pPr>
            <w:r w:rsidRPr="000A303C">
              <w:rPr>
                <w:rFonts w:eastAsia="Times New Roman"/>
                <w:kern w:val="24"/>
              </w:rPr>
              <w:t>Effect of Delta diversions on juvenile rearing survival</w:t>
            </w:r>
          </w:p>
        </w:tc>
        <w:tc>
          <w:tcPr>
            <w:tcW w:w="2250" w:type="dxa"/>
            <w:hideMark/>
          </w:tcPr>
          <w:p w14:paraId="62193550" w14:textId="77777777" w:rsidR="000A303C" w:rsidRPr="000A303C" w:rsidRDefault="000A303C" w:rsidP="000A303C">
            <w:pPr>
              <w:jc w:val="center"/>
              <w:rPr>
                <w:rFonts w:eastAsia="Times New Roman"/>
              </w:rPr>
            </w:pPr>
            <w:r w:rsidRPr="000A303C">
              <w:rPr>
                <w:rFonts w:eastAsia="Times New Roman"/>
                <w:kern w:val="24"/>
              </w:rPr>
              <w:t>0.48</w:t>
            </w:r>
          </w:p>
        </w:tc>
        <w:tc>
          <w:tcPr>
            <w:tcW w:w="2520" w:type="dxa"/>
            <w:hideMark/>
          </w:tcPr>
          <w:p w14:paraId="7C1F3678" w14:textId="77777777" w:rsidR="000A303C" w:rsidRPr="000A303C" w:rsidRDefault="000A303C" w:rsidP="000A303C">
            <w:pPr>
              <w:jc w:val="center"/>
              <w:rPr>
                <w:rFonts w:eastAsia="Times New Roman"/>
              </w:rPr>
            </w:pPr>
            <w:r w:rsidRPr="000A303C">
              <w:rPr>
                <w:rFonts w:eastAsia="Times New Roman"/>
                <w:kern w:val="24"/>
              </w:rPr>
              <w:t>0.81</w:t>
            </w:r>
          </w:p>
        </w:tc>
      </w:tr>
    </w:tbl>
    <w:p w14:paraId="3814DD6E" w14:textId="77777777" w:rsidR="00BF4EE1" w:rsidRDefault="00BF4EE1">
      <w:r>
        <w:br w:type="page"/>
      </w:r>
    </w:p>
    <w:p w14:paraId="653A4A6B" w14:textId="01A6AB60" w:rsidR="00BF4EE1" w:rsidRPr="00343038" w:rsidRDefault="00BF4EE1" w:rsidP="00BF4EE1">
      <w:pPr>
        <w:pStyle w:val="Heading1"/>
        <w:spacing w:before="0" w:after="120"/>
      </w:pPr>
      <w:r>
        <w:lastRenderedPageBreak/>
        <w:t>Summary of Recalibration Efforts for the Spring-Run Chinook Salmon SIT DSM (v2019)</w:t>
      </w:r>
    </w:p>
    <w:p w14:paraId="0845D07A" w14:textId="77777777" w:rsidR="00BF4EE1" w:rsidRDefault="00BF4EE1" w:rsidP="00BF4EE1">
      <w:pPr>
        <w:pStyle w:val="Heading2"/>
        <w:spacing w:before="0" w:after="120"/>
      </w:pPr>
      <w:r>
        <w:t>Rationale for Recalibration</w:t>
      </w:r>
    </w:p>
    <w:p w14:paraId="7208B6A3" w14:textId="45034290" w:rsidR="005D2E71" w:rsidRDefault="005D2E71" w:rsidP="005D2E71">
      <w:pPr>
        <w:spacing w:after="120"/>
      </w:pPr>
      <w:r>
        <w:t xml:space="preserve">We identified the same two primary concerns in the published versions of the SIT DSMs (i.e., those used in Peterson and Duarte 2019; e.g., available at </w:t>
      </w:r>
      <w:hyperlink r:id="rId21">
        <w:r w:rsidRPr="4EDE9EAA">
          <w:rPr>
            <w:rStyle w:val="Hyperlink"/>
          </w:rPr>
          <w:t>CVPIA-OSC/</w:t>
        </w:r>
        <w:proofErr w:type="spellStart"/>
        <w:r w:rsidRPr="4EDE9EAA">
          <w:rPr>
            <w:rStyle w:val="Hyperlink"/>
          </w:rPr>
          <w:t>winterRunDSM</w:t>
        </w:r>
        <w:proofErr w:type="spellEnd"/>
        <w:r w:rsidRPr="4EDE9EAA">
          <w:rPr>
            <w:rStyle w:val="Hyperlink"/>
          </w:rPr>
          <w:t xml:space="preserve"> at main (github.com)</w:t>
        </w:r>
      </w:hyperlink>
      <w:r>
        <w:t>) that merited re-calibration of core model parameters</w:t>
      </w:r>
      <w:r w:rsidR="00C2476B">
        <w:t xml:space="preserve"> for the winter-run DSM in the spring-run DSM</w:t>
      </w:r>
      <w:r>
        <w:t xml:space="preserve">. First, values for total diversions in the Upper Sacramento, which influence expected rearing survival, were incorrectly calculated as proportional diversions. Second, when the model is run in the deterministic mode, size class-specific survival terms are incorrectly applied for fish rearing in migratory corridors (e.g., Upper-mid, Lower-mid, Lower Sacramento River); because deterministic model runs serve as the basis for model calibration, this issue was especially problematic for comparing old and new model outputs. </w:t>
      </w:r>
      <w:proofErr w:type="gramStart"/>
      <w:r>
        <w:t>Both of these</w:t>
      </w:r>
      <w:proofErr w:type="gramEnd"/>
      <w:r>
        <w:t xml:space="preserve"> concerns led us to recalibrate the </w:t>
      </w:r>
      <w:r w:rsidR="0040420F">
        <w:t>spring</w:t>
      </w:r>
      <w:r>
        <w:t>-run DSM for application in LTO modeling efforts.</w:t>
      </w:r>
    </w:p>
    <w:p w14:paraId="59613BC0" w14:textId="254E8093" w:rsidR="003B3F4B" w:rsidRDefault="003B3F4B" w:rsidP="003B3F4B">
      <w:pPr>
        <w:pStyle w:val="Heading2"/>
        <w:spacing w:before="0" w:after="120"/>
      </w:pPr>
      <w:r>
        <w:t xml:space="preserve">Methods for </w:t>
      </w:r>
      <w:r w:rsidR="0093661A">
        <w:t>Spring</w:t>
      </w:r>
      <w:r>
        <w:t>-Run DSM</w:t>
      </w:r>
    </w:p>
    <w:p w14:paraId="023E11F7" w14:textId="26A361FB" w:rsidR="003B3F4B" w:rsidRDefault="003B3F4B" w:rsidP="003B3F4B">
      <w:pPr>
        <w:spacing w:after="120"/>
      </w:pPr>
      <w:r>
        <w:t>We created a new DSM folder for calibration efforts within the LTO-DSM-Wrapper repository, titled ‘</w:t>
      </w:r>
      <w:proofErr w:type="spellStart"/>
      <w:r w:rsidR="009C07B8">
        <w:t>spring</w:t>
      </w:r>
      <w:r>
        <w:t>RunDSM-Main_Calibration</w:t>
      </w:r>
      <w:proofErr w:type="spellEnd"/>
      <w:r>
        <w:t>’ and based in part on the ‘</w:t>
      </w:r>
      <w:proofErr w:type="spellStart"/>
      <w:r w:rsidR="00D01411">
        <w:t>spring</w:t>
      </w:r>
      <w:r>
        <w:t>RunDSM</w:t>
      </w:r>
      <w:proofErr w:type="spellEnd"/>
      <w:r>
        <w:t xml:space="preserve">-Main’ workflow we previously developed for LTO modeling. We modified the following functions to accurately apply rearing survival across age classes and watersheds: </w:t>
      </w:r>
      <w:proofErr w:type="spellStart"/>
      <w:r>
        <w:t>Delt.rearfunc</w:t>
      </w:r>
      <w:proofErr w:type="spellEnd"/>
      <w:r>
        <w:t xml:space="preserve">() and </w:t>
      </w:r>
      <w:proofErr w:type="spellStart"/>
      <w:proofErr w:type="gramStart"/>
      <w:r>
        <w:t>rearfunc</w:t>
      </w:r>
      <w:proofErr w:type="spellEnd"/>
      <w:r>
        <w:t>(</w:t>
      </w:r>
      <w:proofErr w:type="gramEnd"/>
      <w:r>
        <w:t xml:space="preserve">) (in the R scripts ‘Delta juvenile growth n </w:t>
      </w:r>
      <w:proofErr w:type="spellStart"/>
      <w:r>
        <w:t>survival.R</w:t>
      </w:r>
      <w:proofErr w:type="spellEnd"/>
      <w:r>
        <w:t xml:space="preserve">’ and ‘Survive and </w:t>
      </w:r>
      <w:proofErr w:type="spellStart"/>
      <w:r>
        <w:t>grow.R</w:t>
      </w:r>
      <w:proofErr w:type="spellEnd"/>
      <w:r>
        <w:t xml:space="preserve">’, respectively). We generated accurate values for total diversions in the Upper Sacramento River using the original CalSim input data and the R script ‘Create new </w:t>
      </w:r>
      <w:proofErr w:type="spellStart"/>
      <w:proofErr w:type="gramStart"/>
      <w:r>
        <w:t>t.diver</w:t>
      </w:r>
      <w:proofErr w:type="spellEnd"/>
      <w:proofErr w:type="gramEnd"/>
      <w:r>
        <w:t xml:space="preserve"> for </w:t>
      </w:r>
      <w:proofErr w:type="spellStart"/>
      <w:r>
        <w:t>calibration.R</w:t>
      </w:r>
      <w:proofErr w:type="spellEnd"/>
      <w:r>
        <w:t>’. Finally, we also removed previous scalar adjustments to spawning and rearing habitat quantities for all watersheds.</w:t>
      </w:r>
    </w:p>
    <w:p w14:paraId="57B3C2F1" w14:textId="0F6D4708" w:rsidR="00B03301" w:rsidRDefault="003B3F4B" w:rsidP="003B3F4B">
      <w:pPr>
        <w:spacing w:after="120"/>
      </w:pPr>
      <w:r>
        <w:t>We conducted recalibration using the GA package in R (</w:t>
      </w:r>
      <w:r w:rsidR="00BE2011">
        <w:t>4.2.0).</w:t>
      </w:r>
      <w:r>
        <w:t xml:space="preserve"> We used the same calibration model inputs used in the original calibration effort using the </w:t>
      </w:r>
      <w:proofErr w:type="spellStart"/>
      <w:r>
        <w:t>cvpiaCalibration</w:t>
      </w:r>
      <w:proofErr w:type="spellEnd"/>
      <w:r>
        <w:t xml:space="preserve"> package (</w:t>
      </w:r>
      <w:proofErr w:type="spellStart"/>
      <w:r w:rsidR="00DF3EFC">
        <w:fldChar w:fldCharType="begin"/>
      </w:r>
      <w:r w:rsidR="00DF3EFC">
        <w:instrText>HYPERLINK "https://github.com/FlowWest/cvpiaCalibration"</w:instrText>
      </w:r>
      <w:r w:rsidR="00DF3EFC">
        <w:fldChar w:fldCharType="separate"/>
      </w:r>
      <w:r w:rsidRPr="48499E8B">
        <w:rPr>
          <w:rStyle w:val="Hyperlink"/>
        </w:rPr>
        <w:t>FlowWest</w:t>
      </w:r>
      <w:proofErr w:type="spellEnd"/>
      <w:r w:rsidRPr="48499E8B">
        <w:rPr>
          <w:rStyle w:val="Hyperlink"/>
        </w:rPr>
        <w:t>/</w:t>
      </w:r>
      <w:proofErr w:type="spellStart"/>
      <w:r w:rsidRPr="48499E8B">
        <w:rPr>
          <w:rStyle w:val="Hyperlink"/>
        </w:rPr>
        <w:t>cvpiaCalibration</w:t>
      </w:r>
      <w:proofErr w:type="spellEnd"/>
      <w:r w:rsidRPr="48499E8B">
        <w:rPr>
          <w:rStyle w:val="Hyperlink"/>
        </w:rPr>
        <w:t xml:space="preserve"> (github.com)</w:t>
      </w:r>
      <w:r w:rsidR="00DF3EFC">
        <w:rPr>
          <w:rStyle w:val="Hyperlink"/>
        </w:rPr>
        <w:fldChar w:fldCharType="end"/>
      </w:r>
      <w:r>
        <w:t xml:space="preserve">), with </w:t>
      </w:r>
      <w:r w:rsidR="000A487D">
        <w:t>three</w:t>
      </w:r>
      <w:r>
        <w:t xml:space="preserve"> exceptions: </w:t>
      </w:r>
      <w:r w:rsidR="000A487D">
        <w:t xml:space="preserve">1) </w:t>
      </w:r>
      <w:r>
        <w:t>we used updated spawner abundance data from the Upper Sacramento River for brood years 1998-201</w:t>
      </w:r>
      <w:r w:rsidR="00751502">
        <w:t>7</w:t>
      </w:r>
      <w:r w:rsidR="000A487D">
        <w:t>, 2) we included spawner abundance data from Battle Creek in calibration efforts, and 3)</w:t>
      </w:r>
      <w:r>
        <w:t xml:space="preserve"> </w:t>
      </w:r>
      <w:r w:rsidR="000A487D">
        <w:t>we</w:t>
      </w:r>
      <w:r>
        <w:t xml:space="preserve"> applied the updated total diversion values for the Upper Sacramento River watershed. Calibration model inputs were generated for 1998-2017 by constructing a synthetic time series of water years – see Peterson and Duarte (2019) for additional details. A total of </w:t>
      </w:r>
      <w:r w:rsidR="00751502">
        <w:t>29</w:t>
      </w:r>
      <w:r>
        <w:t xml:space="preserve"> model parameters were estimated (Table </w:t>
      </w:r>
      <w:r w:rsidR="00FA32F9">
        <w:t>3</w:t>
      </w:r>
      <w:r>
        <w:t>). We ran the calibration-version of the model for the simulated period 1998-201</w:t>
      </w:r>
      <w:r w:rsidR="00751502">
        <w:t>1</w:t>
      </w:r>
      <w:r>
        <w:t xml:space="preserve"> (i.e., </w:t>
      </w:r>
      <w:r w:rsidR="00751502">
        <w:t>14</w:t>
      </w:r>
      <w:r>
        <w:t xml:space="preserve"> years of spawner abundance data). Estimated model fit was calculated as the sum of squared differences between observed and model-estimated spawner abundance data over the modeled time series</w:t>
      </w:r>
      <w:r w:rsidR="00B03301">
        <w:t xml:space="preserve"> for each of the following watersheds: </w:t>
      </w:r>
      <w:r w:rsidR="00EB4402">
        <w:t>Antelope Creek, Battle Creek</w:t>
      </w:r>
      <w:r w:rsidR="00796F7F">
        <w:t>, Butte Creek, Clear Creek, Deer Creek, Mill Creek, Feather River, and Yuba River</w:t>
      </w:r>
      <w:r w:rsidR="000A487D">
        <w:t>.</w:t>
      </w:r>
      <w:r w:rsidR="00C50334">
        <w:t xml:space="preserve"> Only </w:t>
      </w:r>
      <w:r w:rsidR="00311FA0">
        <w:t xml:space="preserve">observed </w:t>
      </w:r>
      <w:r w:rsidR="00C50334">
        <w:t>spawner abundance greater than 100 were included due to low</w:t>
      </w:r>
      <w:r w:rsidR="00311FA0">
        <w:t xml:space="preserve"> count</w:t>
      </w:r>
      <w:r w:rsidR="00C50334">
        <w:t xml:space="preserve"> precision at small spawner abundances.</w:t>
      </w:r>
      <w:r w:rsidR="00377B94">
        <w:t xml:space="preserve"> The sum of squared differences for each watershed was then weighted by data availability (i.e., the number of years of</w:t>
      </w:r>
      <w:r w:rsidR="00FB10BA">
        <w:t xml:space="preserve"> acceptable</w:t>
      </w:r>
      <w:r w:rsidR="00377B94">
        <w:t xml:space="preserve"> spawner abundance data)</w:t>
      </w:r>
      <w:r w:rsidR="00FB10BA">
        <w:t xml:space="preserve"> and normalized by mean </w:t>
      </w:r>
      <w:r w:rsidR="0010749D">
        <w:t>spawner abundance.</w:t>
      </w:r>
      <w:r>
        <w:t xml:space="preserve"> </w:t>
      </w:r>
      <w:r w:rsidR="0010749D">
        <w:t>W</w:t>
      </w:r>
      <w:r>
        <w:t>e set the GA optimization to maximize the negative sum of squared differences</w:t>
      </w:r>
      <w:r w:rsidR="0010749D">
        <w:t>, weighted and normalized, across all watersheds</w:t>
      </w:r>
      <w:r>
        <w:t xml:space="preserve">. </w:t>
      </w:r>
    </w:p>
    <w:p w14:paraId="2243E2B6" w14:textId="31029E55" w:rsidR="003B3F4B" w:rsidRDefault="005E02BD" w:rsidP="003B3F4B">
      <w:pPr>
        <w:spacing w:after="120"/>
      </w:pPr>
      <w:r>
        <w:t>Following exploratory rounds of calibrations with different optimization parameters and parameter constraints, w</w:t>
      </w:r>
      <w:r w:rsidR="003B3F4B">
        <w:t xml:space="preserve">e </w:t>
      </w:r>
      <w:r>
        <w:t>applied</w:t>
      </w:r>
      <w:r w:rsidR="003B3F4B">
        <w:t xml:space="preserve"> the following GA optimization parameters</w:t>
      </w:r>
      <w:r>
        <w:t xml:space="preserve"> for the final </w:t>
      </w:r>
      <w:r>
        <w:lastRenderedPageBreak/>
        <w:t>calibration effort</w:t>
      </w:r>
      <w:r w:rsidR="003B3F4B">
        <w:t xml:space="preserve">, drawing from recommendations from: </w:t>
      </w:r>
      <w:hyperlink r:id="rId22" w:history="1">
        <w:r w:rsidR="00CB3F6A">
          <w:rPr>
            <w:rStyle w:val="Hyperlink"/>
          </w:rPr>
          <w:t xml:space="preserve">Calibration • </w:t>
        </w:r>
        <w:proofErr w:type="spellStart"/>
        <w:r w:rsidR="00CB3F6A">
          <w:rPr>
            <w:rStyle w:val="Hyperlink"/>
          </w:rPr>
          <w:t>springRunDSM</w:t>
        </w:r>
        <w:proofErr w:type="spellEnd"/>
        <w:r w:rsidR="00CB3F6A">
          <w:rPr>
            <w:rStyle w:val="Hyperlink"/>
          </w:rPr>
          <w:t xml:space="preserve"> (cvpia-osc.github.io)</w:t>
        </w:r>
      </w:hyperlink>
      <w:r w:rsidR="003013AA">
        <w:t xml:space="preserve">: </w:t>
      </w:r>
      <w:proofErr w:type="spellStart"/>
      <w:r w:rsidR="003B3F4B">
        <w:t>popSize</w:t>
      </w:r>
      <w:proofErr w:type="spellEnd"/>
      <w:r w:rsidR="003B3F4B">
        <w:t xml:space="preserve">=100, </w:t>
      </w:r>
      <w:proofErr w:type="spellStart"/>
      <w:r w:rsidR="003B3F4B">
        <w:t>maxiter</w:t>
      </w:r>
      <w:proofErr w:type="spellEnd"/>
      <w:r w:rsidR="003B3F4B">
        <w:t xml:space="preserve">=10000, run=50, </w:t>
      </w:r>
      <w:proofErr w:type="spellStart"/>
      <w:r w:rsidR="003B3F4B">
        <w:t>pmutation</w:t>
      </w:r>
      <w:proofErr w:type="spellEnd"/>
      <w:r w:rsidR="003B3F4B">
        <w:t>=0.4. We used the original calibrated parameter values as starting values during optimization</w:t>
      </w:r>
      <w:r w:rsidR="001551FB">
        <w:t xml:space="preserve"> with one exception: for Feather River marine survival, </w:t>
      </w:r>
      <w:r w:rsidR="00BC55A7">
        <w:t>we set the initial value to 0 to fall within the specified parameter constraints</w:t>
      </w:r>
      <w:r w:rsidR="003B3F4B">
        <w:t xml:space="preserve">. We also set informed constraints on possible values parameters. The adult </w:t>
      </w:r>
      <w:proofErr w:type="spellStart"/>
      <w:r w:rsidR="003B3F4B">
        <w:t>en</w:t>
      </w:r>
      <w:proofErr w:type="spellEnd"/>
      <w:r w:rsidR="003B3F4B">
        <w:t xml:space="preserve"> route survival parameter was bounded on the lower end at 0 to prevent unrealistically low survival values. Similarly, the last four parameters were bounded on the lower end at 0 based on expectations for the direction of covariate effects (e.g., survival should decrease with increased diversions). We bounded logit-transformed ocean survival</w:t>
      </w:r>
      <w:r w:rsidR="009A4D68">
        <w:t xml:space="preserve"> for all watersheds</w:t>
      </w:r>
      <w:r w:rsidR="003B3F4B">
        <w:t xml:space="preserve"> to a maximum of </w:t>
      </w:r>
      <w:r w:rsidR="00CF7A19">
        <w:t>0</w:t>
      </w:r>
      <w:r w:rsidR="003B3F4B">
        <w:t xml:space="preserve"> (i.e., we would not expect total marine survival to exceed </w:t>
      </w:r>
      <w:r w:rsidR="00CF7A19">
        <w:t>0.5</w:t>
      </w:r>
      <w:r w:rsidR="003B3F4B">
        <w:t>)</w:t>
      </w:r>
      <w:r w:rsidR="009A4D68">
        <w:t>; this value differed from the constraint on winter-run Chinook salmon to account for the yearling life history of spring-run</w:t>
      </w:r>
      <w:r w:rsidR="00CF7A19">
        <w:t xml:space="preserve"> and the high logit-transformed marine survival values for some watersheds in the original calibration</w:t>
      </w:r>
      <w:r w:rsidR="00802910">
        <w:t xml:space="preserve"> (e.g., as high as logit-transformed value of 2.5, or </w:t>
      </w:r>
      <w:r w:rsidR="00076594">
        <w:t>proportional survival of 0.92)</w:t>
      </w:r>
      <w:r w:rsidR="003B3F4B">
        <w:t>. All other parameter values were constrained with a default of -3.5 and 3.5 because all were expressed as logit-transformed values. Recalibration efforts were informed in part by consultation with the researchers who conducted the original calibration efforts (J. Peterson and A. Duarte, personal communication).</w:t>
      </w:r>
    </w:p>
    <w:p w14:paraId="215D1984" w14:textId="29D11969" w:rsidR="003B3F4B" w:rsidRDefault="003B3F4B" w:rsidP="003B3F4B">
      <w:pPr>
        <w:spacing w:after="120"/>
      </w:pPr>
      <w:r>
        <w:t xml:space="preserve">To assess the robustness and reliability of calibration results, we conducted multiple rounds calibration runs for </w:t>
      </w:r>
      <w:r w:rsidR="005E02BD">
        <w:t>each set</w:t>
      </w:r>
      <w:r>
        <w:t xml:space="preserve"> of calibration parameters and compared both convergence model fit (i.e., the negative sum of squared differences) and parameter values among runs. The intent of this step is to investigate the possibility for local minima in optimization</w:t>
      </w:r>
      <w:r w:rsidR="00494FC6">
        <w:t xml:space="preserve">, evaluate whether parameter values were running up against </w:t>
      </w:r>
      <w:r w:rsidR="006629DE">
        <w:t>constraints,</w:t>
      </w:r>
      <w:r>
        <w:t xml:space="preserve"> and assess consistency in parameter estimates; ideally, most to all parameters should be generally similar among runs</w:t>
      </w:r>
      <w:r w:rsidR="006629DE">
        <w:t xml:space="preserve"> and should not be close to parameter constraints</w:t>
      </w:r>
      <w:r>
        <w:t xml:space="preserve">. </w:t>
      </w:r>
      <w:r w:rsidR="00623A4A">
        <w:t>For the final round of calibration, with the parameters and constraints described above</w:t>
      </w:r>
      <w:r>
        <w:t xml:space="preserve">, we </w:t>
      </w:r>
      <w:r w:rsidR="00623A4A">
        <w:t>extracted</w:t>
      </w:r>
      <w:r>
        <w:t xml:space="preserve"> parameter estimates from the calibration run with the best (highest) model fit as the final selected parameter values. </w:t>
      </w:r>
    </w:p>
    <w:p w14:paraId="0BA8ACAE" w14:textId="77777777" w:rsidR="003B3F4B" w:rsidRDefault="003B3F4B" w:rsidP="003B3F4B">
      <w:pPr>
        <w:spacing w:after="120"/>
      </w:pPr>
      <w:r>
        <w:t xml:space="preserve">We also performed post-hoc tests for goodness of fit with the selected parameter values by generating model estimates of natural spawners for both the new and original parameter values and comparing these model estimates to historical estimates of spawner abundance used to calibrate the model. </w:t>
      </w:r>
    </w:p>
    <w:p w14:paraId="5EF2DCD1" w14:textId="77777777" w:rsidR="002B08C5" w:rsidRDefault="002B08C5">
      <w:r>
        <w:br w:type="page"/>
      </w:r>
    </w:p>
    <w:p w14:paraId="60F54CE0" w14:textId="69AE4DFD" w:rsidR="003B3F4B" w:rsidRDefault="003B3F4B" w:rsidP="003B3F4B">
      <w:r>
        <w:lastRenderedPageBreak/>
        <w:t xml:space="preserve">Table </w:t>
      </w:r>
      <w:r w:rsidR="00FA32F9">
        <w:t>3</w:t>
      </w:r>
      <w:r>
        <w:t>. Parameters recalibrated for the spring-run Chinook salmon SIT DSM.</w:t>
      </w:r>
    </w:p>
    <w:p w14:paraId="04A45668" w14:textId="77777777" w:rsidR="0037261F" w:rsidRDefault="0037261F" w:rsidP="003B3F4B"/>
    <w:tbl>
      <w:tblPr>
        <w:tblStyle w:val="TableGrid"/>
        <w:tblW w:w="0" w:type="auto"/>
        <w:tblLook w:val="04A0" w:firstRow="1" w:lastRow="0" w:firstColumn="1" w:lastColumn="0" w:noHBand="0" w:noVBand="1"/>
      </w:tblPr>
      <w:tblGrid>
        <w:gridCol w:w="1615"/>
        <w:gridCol w:w="4230"/>
        <w:gridCol w:w="3505"/>
      </w:tblGrid>
      <w:tr w:rsidR="003B3F4B" w:rsidRPr="00904729" w14:paraId="29D6FA92" w14:textId="77777777" w:rsidTr="00BF7A78">
        <w:trPr>
          <w:trHeight w:val="300"/>
        </w:trPr>
        <w:tc>
          <w:tcPr>
            <w:tcW w:w="1615" w:type="dxa"/>
            <w:noWrap/>
            <w:hideMark/>
          </w:tcPr>
          <w:p w14:paraId="3D931A06" w14:textId="77777777" w:rsidR="003B3F4B" w:rsidRPr="00904729" w:rsidRDefault="003B3F4B" w:rsidP="007F21C7">
            <w:r w:rsidRPr="00904729">
              <w:t>Parameter ID</w:t>
            </w:r>
          </w:p>
        </w:tc>
        <w:tc>
          <w:tcPr>
            <w:tcW w:w="4230" w:type="dxa"/>
            <w:noWrap/>
            <w:hideMark/>
          </w:tcPr>
          <w:p w14:paraId="4F5A1A31" w14:textId="77777777" w:rsidR="003B3F4B" w:rsidRPr="00904729" w:rsidRDefault="003B3F4B" w:rsidP="007F21C7">
            <w:r w:rsidRPr="00904729">
              <w:t>Description</w:t>
            </w:r>
          </w:p>
        </w:tc>
        <w:tc>
          <w:tcPr>
            <w:tcW w:w="3505" w:type="dxa"/>
            <w:noWrap/>
            <w:hideMark/>
          </w:tcPr>
          <w:p w14:paraId="4EABA49D" w14:textId="77777777" w:rsidR="003B3F4B" w:rsidRPr="00904729" w:rsidRDefault="003B3F4B" w:rsidP="007F21C7">
            <w:r w:rsidRPr="00904729">
              <w:t>Notes</w:t>
            </w:r>
          </w:p>
        </w:tc>
      </w:tr>
      <w:tr w:rsidR="003B3F4B" w:rsidRPr="00904729" w14:paraId="4918499E" w14:textId="77777777" w:rsidTr="00BF7A78">
        <w:trPr>
          <w:trHeight w:val="300"/>
        </w:trPr>
        <w:tc>
          <w:tcPr>
            <w:tcW w:w="1615" w:type="dxa"/>
            <w:noWrap/>
            <w:hideMark/>
          </w:tcPr>
          <w:p w14:paraId="37577D38" w14:textId="77777777" w:rsidR="003B3F4B" w:rsidRPr="00904729" w:rsidRDefault="003B3F4B" w:rsidP="007F21C7">
            <w:r w:rsidRPr="00904729">
              <w:t>1</w:t>
            </w:r>
          </w:p>
        </w:tc>
        <w:tc>
          <w:tcPr>
            <w:tcW w:w="4230" w:type="dxa"/>
            <w:noWrap/>
            <w:hideMark/>
          </w:tcPr>
          <w:p w14:paraId="326BA071" w14:textId="3CA5C4B6" w:rsidR="003B3F4B" w:rsidRPr="00904729" w:rsidRDefault="003B3F4B" w:rsidP="007F21C7">
            <w:r w:rsidRPr="00904729">
              <w:t>Juvenile in-channel and floodplain rearing survival intercept</w:t>
            </w:r>
            <w:r w:rsidR="00323CA4">
              <w:t xml:space="preserve">, Antelope </w:t>
            </w:r>
            <w:proofErr w:type="gramStart"/>
            <w:r w:rsidR="00323CA4">
              <w:t>Creek</w:t>
            </w:r>
            <w:proofErr w:type="gramEnd"/>
            <w:r w:rsidR="00323CA4">
              <w:t xml:space="preserve"> and </w:t>
            </w:r>
            <w:r w:rsidR="00E20F50">
              <w:t>other tributaries</w:t>
            </w:r>
          </w:p>
        </w:tc>
        <w:tc>
          <w:tcPr>
            <w:tcW w:w="3505" w:type="dxa"/>
            <w:noWrap/>
            <w:hideMark/>
          </w:tcPr>
          <w:p w14:paraId="65F6D362" w14:textId="77777777" w:rsidR="003B3F4B" w:rsidRPr="00904729" w:rsidRDefault="003B3F4B" w:rsidP="007F21C7"/>
        </w:tc>
      </w:tr>
      <w:tr w:rsidR="00E20F50" w:rsidRPr="00904729" w14:paraId="5657C653" w14:textId="77777777" w:rsidTr="00BF7A78">
        <w:trPr>
          <w:trHeight w:val="300"/>
        </w:trPr>
        <w:tc>
          <w:tcPr>
            <w:tcW w:w="1615" w:type="dxa"/>
            <w:noWrap/>
          </w:tcPr>
          <w:p w14:paraId="7C5A0384" w14:textId="74EAE62E" w:rsidR="00E20F50" w:rsidRPr="00904729" w:rsidRDefault="00E20F50" w:rsidP="007F21C7">
            <w:r>
              <w:t>2</w:t>
            </w:r>
          </w:p>
        </w:tc>
        <w:tc>
          <w:tcPr>
            <w:tcW w:w="4230" w:type="dxa"/>
            <w:noWrap/>
          </w:tcPr>
          <w:p w14:paraId="2445EBF8" w14:textId="328A7D0A" w:rsidR="00E20F50" w:rsidRPr="00904729" w:rsidRDefault="00E20F50" w:rsidP="007F21C7">
            <w:r w:rsidRPr="00904729">
              <w:t>Juvenile in-channel and floodplain rearing survival intercept</w:t>
            </w:r>
            <w:r>
              <w:t>,</w:t>
            </w:r>
            <w:r w:rsidR="00BF7A78">
              <w:t xml:space="preserve"> Deer Creek</w:t>
            </w:r>
          </w:p>
        </w:tc>
        <w:tc>
          <w:tcPr>
            <w:tcW w:w="3505" w:type="dxa"/>
            <w:noWrap/>
          </w:tcPr>
          <w:p w14:paraId="297A5D3D" w14:textId="77777777" w:rsidR="00E20F50" w:rsidRPr="00904729" w:rsidRDefault="00E20F50" w:rsidP="007F21C7"/>
        </w:tc>
      </w:tr>
      <w:tr w:rsidR="00E20F50" w:rsidRPr="00904729" w14:paraId="0C8AE93A" w14:textId="77777777" w:rsidTr="00BF7A78">
        <w:trPr>
          <w:trHeight w:val="300"/>
        </w:trPr>
        <w:tc>
          <w:tcPr>
            <w:tcW w:w="1615" w:type="dxa"/>
            <w:noWrap/>
          </w:tcPr>
          <w:p w14:paraId="136741C2" w14:textId="728D57A3" w:rsidR="00E20F50" w:rsidRPr="00904729" w:rsidRDefault="00E20F50" w:rsidP="007F21C7">
            <w:r>
              <w:t>3</w:t>
            </w:r>
          </w:p>
        </w:tc>
        <w:tc>
          <w:tcPr>
            <w:tcW w:w="4230" w:type="dxa"/>
            <w:noWrap/>
          </w:tcPr>
          <w:p w14:paraId="7B526108" w14:textId="632BA83B" w:rsidR="00E20F50" w:rsidRPr="00904729" w:rsidRDefault="00BF7A78" w:rsidP="007F21C7">
            <w:r w:rsidRPr="00904729">
              <w:t>Juvenile in-channel and floodplain rearing survival intercept</w:t>
            </w:r>
            <w:r>
              <w:t>, Mill Creek</w:t>
            </w:r>
          </w:p>
        </w:tc>
        <w:tc>
          <w:tcPr>
            <w:tcW w:w="3505" w:type="dxa"/>
            <w:noWrap/>
          </w:tcPr>
          <w:p w14:paraId="22615F1F" w14:textId="77777777" w:rsidR="00E20F50" w:rsidRPr="00904729" w:rsidRDefault="00E20F50" w:rsidP="007F21C7"/>
        </w:tc>
      </w:tr>
      <w:tr w:rsidR="00E20F50" w:rsidRPr="00904729" w14:paraId="25AEDCD0" w14:textId="77777777" w:rsidTr="00BF7A78">
        <w:trPr>
          <w:trHeight w:val="300"/>
        </w:trPr>
        <w:tc>
          <w:tcPr>
            <w:tcW w:w="1615" w:type="dxa"/>
            <w:noWrap/>
          </w:tcPr>
          <w:p w14:paraId="73522D6A" w14:textId="3367FBD5" w:rsidR="00E20F50" w:rsidRPr="00904729" w:rsidRDefault="00E20F50" w:rsidP="007F21C7">
            <w:r>
              <w:t>4</w:t>
            </w:r>
          </w:p>
        </w:tc>
        <w:tc>
          <w:tcPr>
            <w:tcW w:w="4230" w:type="dxa"/>
            <w:noWrap/>
          </w:tcPr>
          <w:p w14:paraId="32A53A23" w14:textId="0DDE1943" w:rsidR="00E20F50" w:rsidRPr="00904729" w:rsidRDefault="00BF7A78" w:rsidP="007F21C7">
            <w:r w:rsidRPr="00904729">
              <w:t>Juvenile in-channel and floodplain rearing survival intercept</w:t>
            </w:r>
            <w:r>
              <w:t>, Feather River</w:t>
            </w:r>
          </w:p>
        </w:tc>
        <w:tc>
          <w:tcPr>
            <w:tcW w:w="3505" w:type="dxa"/>
            <w:noWrap/>
          </w:tcPr>
          <w:p w14:paraId="07B429A9" w14:textId="77777777" w:rsidR="00E20F50" w:rsidRPr="00904729" w:rsidRDefault="00E20F50" w:rsidP="007F21C7"/>
        </w:tc>
      </w:tr>
      <w:tr w:rsidR="00E20F50" w:rsidRPr="00904729" w14:paraId="24FC5E5F" w14:textId="77777777" w:rsidTr="00BF7A78">
        <w:trPr>
          <w:trHeight w:val="300"/>
        </w:trPr>
        <w:tc>
          <w:tcPr>
            <w:tcW w:w="1615" w:type="dxa"/>
            <w:noWrap/>
          </w:tcPr>
          <w:p w14:paraId="64207F96" w14:textId="3734D858" w:rsidR="00E20F50" w:rsidRPr="00904729" w:rsidRDefault="00E20F50" w:rsidP="007F21C7">
            <w:r>
              <w:t>5</w:t>
            </w:r>
          </w:p>
        </w:tc>
        <w:tc>
          <w:tcPr>
            <w:tcW w:w="4230" w:type="dxa"/>
            <w:noWrap/>
          </w:tcPr>
          <w:p w14:paraId="4DCB8E43" w14:textId="77CAE0AD" w:rsidR="00E20F50" w:rsidRPr="00904729" w:rsidRDefault="00BF7A78" w:rsidP="007F21C7">
            <w:r w:rsidRPr="00904729">
              <w:t>Juvenile in-channel and floodplain rearing survival intercept</w:t>
            </w:r>
            <w:r>
              <w:t>, Yuba River</w:t>
            </w:r>
          </w:p>
        </w:tc>
        <w:tc>
          <w:tcPr>
            <w:tcW w:w="3505" w:type="dxa"/>
            <w:noWrap/>
          </w:tcPr>
          <w:p w14:paraId="151D6D72" w14:textId="77777777" w:rsidR="00E20F50" w:rsidRPr="00904729" w:rsidRDefault="00E20F50" w:rsidP="007F21C7"/>
        </w:tc>
      </w:tr>
      <w:tr w:rsidR="00E20F50" w:rsidRPr="00904729" w14:paraId="6073CB0A" w14:textId="77777777" w:rsidTr="00BF7A78">
        <w:trPr>
          <w:trHeight w:val="300"/>
        </w:trPr>
        <w:tc>
          <w:tcPr>
            <w:tcW w:w="1615" w:type="dxa"/>
            <w:noWrap/>
          </w:tcPr>
          <w:p w14:paraId="34BB771C" w14:textId="015C8A21" w:rsidR="00E20F50" w:rsidRPr="00904729" w:rsidRDefault="00E20F50" w:rsidP="007F21C7">
            <w:r>
              <w:t>6</w:t>
            </w:r>
          </w:p>
        </w:tc>
        <w:tc>
          <w:tcPr>
            <w:tcW w:w="4230" w:type="dxa"/>
            <w:noWrap/>
          </w:tcPr>
          <w:p w14:paraId="16D54883" w14:textId="7204B6C8" w:rsidR="00E20F50" w:rsidRPr="00904729" w:rsidRDefault="00BF7A78" w:rsidP="007F21C7">
            <w:r w:rsidRPr="00904729">
              <w:t>Juvenile in-channel and floodplain rearing survival intercept</w:t>
            </w:r>
            <w:r>
              <w:t>, Upper-mid/ Lower-mid/Lower Sacramento River</w:t>
            </w:r>
          </w:p>
        </w:tc>
        <w:tc>
          <w:tcPr>
            <w:tcW w:w="3505" w:type="dxa"/>
            <w:noWrap/>
          </w:tcPr>
          <w:p w14:paraId="0F4B8D2E" w14:textId="77777777" w:rsidR="00E20F50" w:rsidRPr="00904729" w:rsidRDefault="00E20F50" w:rsidP="007F21C7"/>
        </w:tc>
      </w:tr>
      <w:tr w:rsidR="00E20F50" w:rsidRPr="00904729" w14:paraId="3DF8C2A6" w14:textId="77777777" w:rsidTr="00BF7A78">
        <w:trPr>
          <w:trHeight w:val="300"/>
        </w:trPr>
        <w:tc>
          <w:tcPr>
            <w:tcW w:w="1615" w:type="dxa"/>
            <w:noWrap/>
          </w:tcPr>
          <w:p w14:paraId="16876AA1" w14:textId="562BC584" w:rsidR="00E20F50" w:rsidRPr="00904729" w:rsidRDefault="00E20F50" w:rsidP="007F21C7">
            <w:r>
              <w:t>7</w:t>
            </w:r>
          </w:p>
        </w:tc>
        <w:tc>
          <w:tcPr>
            <w:tcW w:w="4230" w:type="dxa"/>
            <w:noWrap/>
          </w:tcPr>
          <w:p w14:paraId="6412701D" w14:textId="176C598D" w:rsidR="00E20F50" w:rsidRPr="00904729" w:rsidRDefault="00EC7287" w:rsidP="007F21C7">
            <w:r w:rsidRPr="00904729">
              <w:t>Juvenile in-channel and floodplain rearing survival intercept</w:t>
            </w:r>
            <w:r>
              <w:t>, Butte Creek</w:t>
            </w:r>
          </w:p>
        </w:tc>
        <w:tc>
          <w:tcPr>
            <w:tcW w:w="3505" w:type="dxa"/>
            <w:noWrap/>
          </w:tcPr>
          <w:p w14:paraId="3263E945" w14:textId="77777777" w:rsidR="00E20F50" w:rsidRPr="00904729" w:rsidRDefault="00E20F50" w:rsidP="007F21C7"/>
        </w:tc>
      </w:tr>
      <w:tr w:rsidR="00E20F50" w:rsidRPr="00904729" w14:paraId="7A9FB832" w14:textId="77777777" w:rsidTr="00BF7A78">
        <w:trPr>
          <w:trHeight w:val="300"/>
        </w:trPr>
        <w:tc>
          <w:tcPr>
            <w:tcW w:w="1615" w:type="dxa"/>
            <w:noWrap/>
          </w:tcPr>
          <w:p w14:paraId="20131346" w14:textId="68453544" w:rsidR="00E20F50" w:rsidRPr="00904729" w:rsidRDefault="00E20F50" w:rsidP="007F21C7">
            <w:r>
              <w:t>8</w:t>
            </w:r>
          </w:p>
        </w:tc>
        <w:tc>
          <w:tcPr>
            <w:tcW w:w="4230" w:type="dxa"/>
            <w:noWrap/>
          </w:tcPr>
          <w:p w14:paraId="16D731D5" w14:textId="420FA997" w:rsidR="00E20F50" w:rsidRPr="00904729" w:rsidRDefault="00EC7287" w:rsidP="007F21C7">
            <w:r w:rsidRPr="00904729">
              <w:t>Juvenile in-channel and floodplain rearing survival intercept</w:t>
            </w:r>
            <w:r>
              <w:t>, San Joaquin River</w:t>
            </w:r>
          </w:p>
        </w:tc>
        <w:tc>
          <w:tcPr>
            <w:tcW w:w="3505" w:type="dxa"/>
            <w:noWrap/>
          </w:tcPr>
          <w:p w14:paraId="589F8435" w14:textId="77777777" w:rsidR="00E20F50" w:rsidRPr="00904729" w:rsidRDefault="00E20F50" w:rsidP="007F21C7"/>
        </w:tc>
      </w:tr>
      <w:tr w:rsidR="00E20F50" w:rsidRPr="00904729" w14:paraId="250CAD8F" w14:textId="77777777" w:rsidTr="00BF7A78">
        <w:trPr>
          <w:trHeight w:val="300"/>
        </w:trPr>
        <w:tc>
          <w:tcPr>
            <w:tcW w:w="1615" w:type="dxa"/>
            <w:noWrap/>
          </w:tcPr>
          <w:p w14:paraId="2C616747" w14:textId="42194E9D" w:rsidR="00E20F50" w:rsidRPr="00904729" w:rsidRDefault="00E20F50" w:rsidP="007F21C7">
            <w:r>
              <w:t>9</w:t>
            </w:r>
          </w:p>
        </w:tc>
        <w:tc>
          <w:tcPr>
            <w:tcW w:w="4230" w:type="dxa"/>
            <w:noWrap/>
          </w:tcPr>
          <w:p w14:paraId="2FC3D30E" w14:textId="62A6C61A" w:rsidR="00E20F50" w:rsidRPr="00904729" w:rsidRDefault="00EC7287" w:rsidP="007F21C7">
            <w:r w:rsidRPr="00904729">
              <w:t>Juvenile in-channel and floodplain rearing survival intercept</w:t>
            </w:r>
            <w:r>
              <w:t>, Battle, Clear Creek</w:t>
            </w:r>
          </w:p>
        </w:tc>
        <w:tc>
          <w:tcPr>
            <w:tcW w:w="3505" w:type="dxa"/>
            <w:noWrap/>
          </w:tcPr>
          <w:p w14:paraId="068485C6" w14:textId="77777777" w:rsidR="00E20F50" w:rsidRPr="00904729" w:rsidRDefault="00E20F50" w:rsidP="007F21C7"/>
        </w:tc>
      </w:tr>
      <w:tr w:rsidR="003B3F4B" w:rsidRPr="00904729" w14:paraId="1A4BFDF0" w14:textId="77777777" w:rsidTr="00BF7A78">
        <w:trPr>
          <w:trHeight w:val="300"/>
        </w:trPr>
        <w:tc>
          <w:tcPr>
            <w:tcW w:w="1615" w:type="dxa"/>
            <w:noWrap/>
            <w:hideMark/>
          </w:tcPr>
          <w:p w14:paraId="43CD0545" w14:textId="5AA4C61C" w:rsidR="003B3F4B" w:rsidRPr="00904729" w:rsidRDefault="00EC7287" w:rsidP="007F21C7">
            <w:r>
              <w:t>10</w:t>
            </w:r>
          </w:p>
        </w:tc>
        <w:tc>
          <w:tcPr>
            <w:tcW w:w="4230" w:type="dxa"/>
            <w:noWrap/>
            <w:hideMark/>
          </w:tcPr>
          <w:p w14:paraId="2B4FFDDC" w14:textId="77777777" w:rsidR="003B3F4B" w:rsidRPr="00904729" w:rsidRDefault="003B3F4B" w:rsidP="007F21C7">
            <w:r w:rsidRPr="00904729">
              <w:t>Juvenile bypass rearing survival intercept</w:t>
            </w:r>
          </w:p>
        </w:tc>
        <w:tc>
          <w:tcPr>
            <w:tcW w:w="3505" w:type="dxa"/>
            <w:noWrap/>
            <w:hideMark/>
          </w:tcPr>
          <w:p w14:paraId="36CAB9F0" w14:textId="77777777" w:rsidR="003B3F4B" w:rsidRPr="00904729" w:rsidRDefault="003B3F4B" w:rsidP="007F21C7"/>
        </w:tc>
      </w:tr>
      <w:tr w:rsidR="003B3F4B" w:rsidRPr="00904729" w14:paraId="4F5A0F6E" w14:textId="77777777" w:rsidTr="00BF7A78">
        <w:trPr>
          <w:trHeight w:val="300"/>
        </w:trPr>
        <w:tc>
          <w:tcPr>
            <w:tcW w:w="1615" w:type="dxa"/>
            <w:noWrap/>
            <w:hideMark/>
          </w:tcPr>
          <w:p w14:paraId="70599A2E" w14:textId="2391F0CE" w:rsidR="003B3F4B" w:rsidRPr="00904729" w:rsidRDefault="00EC7287" w:rsidP="007F21C7">
            <w:r>
              <w:t>11</w:t>
            </w:r>
          </w:p>
        </w:tc>
        <w:tc>
          <w:tcPr>
            <w:tcW w:w="4230" w:type="dxa"/>
            <w:noWrap/>
            <w:hideMark/>
          </w:tcPr>
          <w:p w14:paraId="387CC72E" w14:textId="77777777" w:rsidR="003B3F4B" w:rsidRPr="00904729" w:rsidRDefault="003B3F4B" w:rsidP="007F21C7">
            <w:r w:rsidRPr="00904729">
              <w:t>Juvenile Delta rearing survival intercept</w:t>
            </w:r>
          </w:p>
        </w:tc>
        <w:tc>
          <w:tcPr>
            <w:tcW w:w="3505" w:type="dxa"/>
            <w:noWrap/>
            <w:hideMark/>
          </w:tcPr>
          <w:p w14:paraId="25F1FBEA" w14:textId="77777777" w:rsidR="003B3F4B" w:rsidRPr="00904729" w:rsidRDefault="003B3F4B" w:rsidP="007F21C7">
            <w:r w:rsidRPr="00904729">
              <w:t>Might expect negative covariance with Parameter 16 (Delta diversions effect on rearing survival)</w:t>
            </w:r>
          </w:p>
        </w:tc>
      </w:tr>
      <w:tr w:rsidR="003B3F4B" w:rsidRPr="00904729" w14:paraId="0F94C792" w14:textId="77777777" w:rsidTr="00BF7A78">
        <w:trPr>
          <w:trHeight w:val="300"/>
        </w:trPr>
        <w:tc>
          <w:tcPr>
            <w:tcW w:w="1615" w:type="dxa"/>
            <w:noWrap/>
            <w:hideMark/>
          </w:tcPr>
          <w:p w14:paraId="4D0EDD7B" w14:textId="34BBF008" w:rsidR="003B3F4B" w:rsidRPr="00904729" w:rsidRDefault="0067538C" w:rsidP="007F21C7">
            <w:r>
              <w:t>12</w:t>
            </w:r>
          </w:p>
        </w:tc>
        <w:tc>
          <w:tcPr>
            <w:tcW w:w="4230" w:type="dxa"/>
            <w:noWrap/>
            <w:hideMark/>
          </w:tcPr>
          <w:p w14:paraId="4E538E73" w14:textId="77777777" w:rsidR="003B3F4B" w:rsidRPr="00904729" w:rsidRDefault="003B3F4B" w:rsidP="007F21C7">
            <w:r w:rsidRPr="00904729">
              <w:t>Juvenile San Joaquin migratory survival intercept</w:t>
            </w:r>
          </w:p>
        </w:tc>
        <w:tc>
          <w:tcPr>
            <w:tcW w:w="3505" w:type="dxa"/>
            <w:noWrap/>
            <w:hideMark/>
          </w:tcPr>
          <w:p w14:paraId="768CB8A7" w14:textId="28F44045" w:rsidR="003B3F4B" w:rsidRPr="00904729" w:rsidRDefault="003B3F4B" w:rsidP="007F21C7"/>
        </w:tc>
      </w:tr>
      <w:tr w:rsidR="003B3F4B" w:rsidRPr="00904729" w14:paraId="648457FF" w14:textId="77777777" w:rsidTr="00BF7A78">
        <w:trPr>
          <w:trHeight w:val="300"/>
        </w:trPr>
        <w:tc>
          <w:tcPr>
            <w:tcW w:w="1615" w:type="dxa"/>
            <w:noWrap/>
            <w:hideMark/>
          </w:tcPr>
          <w:p w14:paraId="59B8EAE7" w14:textId="12D75CDD" w:rsidR="003B3F4B" w:rsidRPr="00904729" w:rsidRDefault="0067538C" w:rsidP="007F21C7">
            <w:r>
              <w:t>13</w:t>
            </w:r>
          </w:p>
        </w:tc>
        <w:tc>
          <w:tcPr>
            <w:tcW w:w="4230" w:type="dxa"/>
            <w:noWrap/>
            <w:hideMark/>
          </w:tcPr>
          <w:p w14:paraId="261888F8" w14:textId="72C45355" w:rsidR="003B3F4B" w:rsidRPr="00904729" w:rsidRDefault="003B3F4B" w:rsidP="007F21C7">
            <w:r w:rsidRPr="00904729">
              <w:t>Juvenile Sacramento River migratory survival intercept (</w:t>
            </w:r>
            <w:r w:rsidR="0067538C">
              <w:t>discharge</w:t>
            </w:r>
            <w:r w:rsidRPr="00904729">
              <w:t xml:space="preserve"> model)</w:t>
            </w:r>
          </w:p>
        </w:tc>
        <w:tc>
          <w:tcPr>
            <w:tcW w:w="3505" w:type="dxa"/>
            <w:vMerge w:val="restart"/>
            <w:noWrap/>
            <w:hideMark/>
          </w:tcPr>
          <w:p w14:paraId="164B5EE6" w14:textId="77777777" w:rsidR="003B3F4B" w:rsidRPr="00904729" w:rsidRDefault="003B3F4B" w:rsidP="007F21C7">
            <w:r w:rsidRPr="00904729">
              <w:t>Expect these two to covary</w:t>
            </w:r>
          </w:p>
        </w:tc>
      </w:tr>
      <w:tr w:rsidR="003B3F4B" w:rsidRPr="00904729" w14:paraId="3A62EB8C" w14:textId="77777777" w:rsidTr="00BF7A78">
        <w:trPr>
          <w:trHeight w:val="300"/>
        </w:trPr>
        <w:tc>
          <w:tcPr>
            <w:tcW w:w="1615" w:type="dxa"/>
            <w:noWrap/>
            <w:hideMark/>
          </w:tcPr>
          <w:p w14:paraId="4430C58D" w14:textId="79126E3B" w:rsidR="003B3F4B" w:rsidRPr="00904729" w:rsidRDefault="0067538C" w:rsidP="007F21C7">
            <w:r>
              <w:t>14</w:t>
            </w:r>
          </w:p>
        </w:tc>
        <w:tc>
          <w:tcPr>
            <w:tcW w:w="4230" w:type="dxa"/>
            <w:noWrap/>
            <w:hideMark/>
          </w:tcPr>
          <w:p w14:paraId="1E178BFD" w14:textId="7FFEB8E7" w:rsidR="003B3F4B" w:rsidRPr="00904729" w:rsidRDefault="003B3F4B" w:rsidP="007F21C7">
            <w:r w:rsidRPr="00904729">
              <w:t>Juvenile Sacramento River migratory survival intercept (</w:t>
            </w:r>
            <w:r w:rsidR="0067538C">
              <w:t>temperature</w:t>
            </w:r>
            <w:r w:rsidRPr="00904729">
              <w:t xml:space="preserve"> model)</w:t>
            </w:r>
          </w:p>
        </w:tc>
        <w:tc>
          <w:tcPr>
            <w:tcW w:w="3505" w:type="dxa"/>
            <w:vMerge/>
            <w:hideMark/>
          </w:tcPr>
          <w:p w14:paraId="0862339E" w14:textId="77777777" w:rsidR="003B3F4B" w:rsidRPr="00904729" w:rsidRDefault="003B3F4B" w:rsidP="007F21C7"/>
        </w:tc>
      </w:tr>
      <w:tr w:rsidR="003B3F4B" w:rsidRPr="00904729" w14:paraId="472DB565" w14:textId="77777777" w:rsidTr="00BF7A78">
        <w:trPr>
          <w:trHeight w:val="300"/>
        </w:trPr>
        <w:tc>
          <w:tcPr>
            <w:tcW w:w="1615" w:type="dxa"/>
            <w:noWrap/>
            <w:hideMark/>
          </w:tcPr>
          <w:p w14:paraId="7FF327B5" w14:textId="7638AC55" w:rsidR="003B3F4B" w:rsidRPr="00904729" w:rsidRDefault="0067538C" w:rsidP="007F21C7">
            <w:r>
              <w:t>15</w:t>
            </w:r>
          </w:p>
        </w:tc>
        <w:tc>
          <w:tcPr>
            <w:tcW w:w="4230" w:type="dxa"/>
            <w:noWrap/>
            <w:hideMark/>
          </w:tcPr>
          <w:p w14:paraId="2E474065" w14:textId="77777777" w:rsidR="003B3F4B" w:rsidRPr="00904729" w:rsidRDefault="003B3F4B" w:rsidP="007F21C7">
            <w:r w:rsidRPr="00904729">
              <w:t>Juvenile Delta migratory survival intercept (flow model)</w:t>
            </w:r>
          </w:p>
        </w:tc>
        <w:tc>
          <w:tcPr>
            <w:tcW w:w="3505" w:type="dxa"/>
            <w:vMerge w:val="restart"/>
            <w:noWrap/>
            <w:hideMark/>
          </w:tcPr>
          <w:p w14:paraId="7E7E1D0F" w14:textId="77777777" w:rsidR="003B3F4B" w:rsidRPr="00904729" w:rsidRDefault="003B3F4B" w:rsidP="007F21C7">
            <w:r w:rsidRPr="00904729">
              <w:t>Expect these three to covary</w:t>
            </w:r>
          </w:p>
        </w:tc>
      </w:tr>
      <w:tr w:rsidR="003B3F4B" w:rsidRPr="00904729" w14:paraId="17F0BA9D" w14:textId="77777777" w:rsidTr="00BF7A78">
        <w:trPr>
          <w:trHeight w:val="300"/>
        </w:trPr>
        <w:tc>
          <w:tcPr>
            <w:tcW w:w="1615" w:type="dxa"/>
            <w:noWrap/>
            <w:hideMark/>
          </w:tcPr>
          <w:p w14:paraId="3F94C1BA" w14:textId="7309F985" w:rsidR="003B3F4B" w:rsidRPr="00904729" w:rsidRDefault="0067538C" w:rsidP="007F21C7">
            <w:r>
              <w:t>16</w:t>
            </w:r>
          </w:p>
        </w:tc>
        <w:tc>
          <w:tcPr>
            <w:tcW w:w="4230" w:type="dxa"/>
            <w:noWrap/>
            <w:hideMark/>
          </w:tcPr>
          <w:p w14:paraId="48D8D4D6" w14:textId="77777777" w:rsidR="003B3F4B" w:rsidRPr="00904729" w:rsidRDefault="003B3F4B" w:rsidP="007F21C7">
            <w:r w:rsidRPr="00904729">
              <w:t>Juvenile Delta migratory survival intercept (temperature model)</w:t>
            </w:r>
          </w:p>
        </w:tc>
        <w:tc>
          <w:tcPr>
            <w:tcW w:w="3505" w:type="dxa"/>
            <w:vMerge/>
            <w:hideMark/>
          </w:tcPr>
          <w:p w14:paraId="4169EE88" w14:textId="77777777" w:rsidR="003B3F4B" w:rsidRPr="00904729" w:rsidRDefault="003B3F4B" w:rsidP="007F21C7"/>
        </w:tc>
      </w:tr>
      <w:tr w:rsidR="003B3F4B" w:rsidRPr="00904729" w14:paraId="6F0E8541" w14:textId="77777777" w:rsidTr="00BF7A78">
        <w:trPr>
          <w:trHeight w:val="300"/>
        </w:trPr>
        <w:tc>
          <w:tcPr>
            <w:tcW w:w="1615" w:type="dxa"/>
            <w:noWrap/>
            <w:hideMark/>
          </w:tcPr>
          <w:p w14:paraId="0933DF66" w14:textId="6D99672E" w:rsidR="003B3F4B" w:rsidRPr="00904729" w:rsidRDefault="0067538C" w:rsidP="007F21C7">
            <w:r>
              <w:t>17</w:t>
            </w:r>
          </w:p>
        </w:tc>
        <w:tc>
          <w:tcPr>
            <w:tcW w:w="4230" w:type="dxa"/>
            <w:noWrap/>
            <w:hideMark/>
          </w:tcPr>
          <w:p w14:paraId="260DEEAC" w14:textId="77777777" w:rsidR="003B3F4B" w:rsidRPr="00904729" w:rsidRDefault="003B3F4B" w:rsidP="007F21C7">
            <w:r w:rsidRPr="00904729">
              <w:t>Juvenile Delta migratory survival intercept (diversion model)</w:t>
            </w:r>
          </w:p>
        </w:tc>
        <w:tc>
          <w:tcPr>
            <w:tcW w:w="3505" w:type="dxa"/>
            <w:vMerge/>
            <w:hideMark/>
          </w:tcPr>
          <w:p w14:paraId="7F8A132C" w14:textId="77777777" w:rsidR="003B3F4B" w:rsidRPr="00904729" w:rsidRDefault="003B3F4B" w:rsidP="007F21C7"/>
        </w:tc>
      </w:tr>
      <w:tr w:rsidR="00CF17D7" w:rsidRPr="00904729" w14:paraId="4C53E893" w14:textId="77777777" w:rsidTr="00BF7A78">
        <w:trPr>
          <w:trHeight w:val="300"/>
        </w:trPr>
        <w:tc>
          <w:tcPr>
            <w:tcW w:w="1615" w:type="dxa"/>
            <w:noWrap/>
          </w:tcPr>
          <w:p w14:paraId="4327E606" w14:textId="08EFFD55" w:rsidR="00CF17D7" w:rsidRDefault="00CF17D7" w:rsidP="007F21C7">
            <w:r>
              <w:t>18</w:t>
            </w:r>
          </w:p>
        </w:tc>
        <w:tc>
          <w:tcPr>
            <w:tcW w:w="4230" w:type="dxa"/>
            <w:noWrap/>
          </w:tcPr>
          <w:p w14:paraId="6CB03FC8" w14:textId="37F89AC0" w:rsidR="00CF17D7" w:rsidRPr="00904729" w:rsidRDefault="00CF17D7" w:rsidP="007F21C7">
            <w:r>
              <w:t xml:space="preserve">Adult </w:t>
            </w:r>
            <w:proofErr w:type="spellStart"/>
            <w:r>
              <w:t>en</w:t>
            </w:r>
            <w:proofErr w:type="spellEnd"/>
            <w:r>
              <w:t xml:space="preserve"> route survival intercept</w:t>
            </w:r>
          </w:p>
        </w:tc>
        <w:tc>
          <w:tcPr>
            <w:tcW w:w="3505" w:type="dxa"/>
          </w:tcPr>
          <w:p w14:paraId="408BC00F" w14:textId="77777777" w:rsidR="00CF17D7" w:rsidRPr="00904729" w:rsidRDefault="00CF17D7" w:rsidP="007F21C7"/>
        </w:tc>
      </w:tr>
      <w:tr w:rsidR="003B3F4B" w:rsidRPr="00904729" w14:paraId="258103D1" w14:textId="77777777" w:rsidTr="00BF7A78">
        <w:trPr>
          <w:trHeight w:val="300"/>
        </w:trPr>
        <w:tc>
          <w:tcPr>
            <w:tcW w:w="1615" w:type="dxa"/>
            <w:noWrap/>
            <w:hideMark/>
          </w:tcPr>
          <w:p w14:paraId="1B1AFBA3" w14:textId="47C70C8F" w:rsidR="003B3F4B" w:rsidRPr="00904729" w:rsidRDefault="003B3F4B" w:rsidP="007F21C7">
            <w:r w:rsidRPr="00904729">
              <w:t>1</w:t>
            </w:r>
            <w:r w:rsidR="00130F2C">
              <w:t>9</w:t>
            </w:r>
          </w:p>
        </w:tc>
        <w:tc>
          <w:tcPr>
            <w:tcW w:w="4230" w:type="dxa"/>
            <w:noWrap/>
            <w:hideMark/>
          </w:tcPr>
          <w:p w14:paraId="75345AC7" w14:textId="04BCE137" w:rsidR="003B3F4B" w:rsidRPr="00904729" w:rsidRDefault="003B3F4B" w:rsidP="007F21C7">
            <w:r w:rsidRPr="00904729">
              <w:t>Juvenile ocean entry survival intercept</w:t>
            </w:r>
            <w:r w:rsidR="00067518">
              <w:t xml:space="preserve"> - </w:t>
            </w:r>
            <w:r w:rsidR="00CF17D7">
              <w:t>Antelope Creek and other tributaries</w:t>
            </w:r>
          </w:p>
        </w:tc>
        <w:tc>
          <w:tcPr>
            <w:tcW w:w="3505" w:type="dxa"/>
            <w:noWrap/>
            <w:hideMark/>
          </w:tcPr>
          <w:p w14:paraId="748B77D4" w14:textId="73E24876" w:rsidR="003B3F4B" w:rsidRPr="0011347C" w:rsidRDefault="003B3F4B"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072030" w:rsidRPr="00904729" w14:paraId="4517B300" w14:textId="77777777" w:rsidTr="00BF7A78">
        <w:trPr>
          <w:trHeight w:val="300"/>
        </w:trPr>
        <w:tc>
          <w:tcPr>
            <w:tcW w:w="1615" w:type="dxa"/>
            <w:noWrap/>
          </w:tcPr>
          <w:p w14:paraId="75171ABC" w14:textId="1055F591" w:rsidR="00072030" w:rsidRPr="00904729" w:rsidRDefault="00072030" w:rsidP="007F21C7">
            <w:r>
              <w:lastRenderedPageBreak/>
              <w:t>20</w:t>
            </w:r>
          </w:p>
        </w:tc>
        <w:tc>
          <w:tcPr>
            <w:tcW w:w="4230" w:type="dxa"/>
            <w:noWrap/>
          </w:tcPr>
          <w:p w14:paraId="1269A6E5" w14:textId="62696B44" w:rsidR="00072030" w:rsidRPr="00904729" w:rsidRDefault="00072030" w:rsidP="007F21C7">
            <w:r w:rsidRPr="00904729">
              <w:t>Juvenile ocean entry survival intercept</w:t>
            </w:r>
            <w:r w:rsidR="00067518">
              <w:t xml:space="preserve"> - Deer Creek</w:t>
            </w:r>
          </w:p>
        </w:tc>
        <w:tc>
          <w:tcPr>
            <w:tcW w:w="3505" w:type="dxa"/>
            <w:noWrap/>
          </w:tcPr>
          <w:p w14:paraId="7A3457C2" w14:textId="45F64B63" w:rsidR="00072030" w:rsidRPr="0011347C" w:rsidRDefault="003C0AF8"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072030" w:rsidRPr="00904729" w14:paraId="4FFC9487" w14:textId="77777777" w:rsidTr="00BF7A78">
        <w:trPr>
          <w:trHeight w:val="300"/>
        </w:trPr>
        <w:tc>
          <w:tcPr>
            <w:tcW w:w="1615" w:type="dxa"/>
            <w:noWrap/>
          </w:tcPr>
          <w:p w14:paraId="497E775B" w14:textId="29B3E0E8" w:rsidR="00072030" w:rsidRPr="00904729" w:rsidRDefault="00072030" w:rsidP="007F21C7">
            <w:r>
              <w:t>21</w:t>
            </w:r>
          </w:p>
        </w:tc>
        <w:tc>
          <w:tcPr>
            <w:tcW w:w="4230" w:type="dxa"/>
            <w:noWrap/>
          </w:tcPr>
          <w:p w14:paraId="13B5C430" w14:textId="48B37FE6" w:rsidR="00072030" w:rsidRPr="00904729" w:rsidRDefault="00067518" w:rsidP="007F21C7">
            <w:r w:rsidRPr="00904729">
              <w:t>Juvenile ocean entry survival intercept</w:t>
            </w:r>
            <w:r>
              <w:t xml:space="preserve"> – Mill Creek</w:t>
            </w:r>
          </w:p>
        </w:tc>
        <w:tc>
          <w:tcPr>
            <w:tcW w:w="3505" w:type="dxa"/>
            <w:noWrap/>
          </w:tcPr>
          <w:p w14:paraId="3F342F04" w14:textId="4AEB2FE0" w:rsidR="00072030" w:rsidRPr="0011347C" w:rsidRDefault="003C0AF8"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072030" w:rsidRPr="00904729" w14:paraId="353AADF3" w14:textId="77777777" w:rsidTr="00BF7A78">
        <w:trPr>
          <w:trHeight w:val="300"/>
        </w:trPr>
        <w:tc>
          <w:tcPr>
            <w:tcW w:w="1615" w:type="dxa"/>
            <w:noWrap/>
          </w:tcPr>
          <w:p w14:paraId="69C5F709" w14:textId="36308B29" w:rsidR="00072030" w:rsidRPr="00904729" w:rsidRDefault="00072030" w:rsidP="007F21C7">
            <w:r>
              <w:t>22</w:t>
            </w:r>
          </w:p>
        </w:tc>
        <w:tc>
          <w:tcPr>
            <w:tcW w:w="4230" w:type="dxa"/>
            <w:noWrap/>
          </w:tcPr>
          <w:p w14:paraId="6AA304A9" w14:textId="7FE929C8" w:rsidR="00072030" w:rsidRPr="00904729" w:rsidRDefault="00067518" w:rsidP="007F21C7">
            <w:r w:rsidRPr="00904729">
              <w:t>Juvenile ocean entry survival intercept</w:t>
            </w:r>
            <w:r>
              <w:t xml:space="preserve"> </w:t>
            </w:r>
            <w:r w:rsidR="003C0AF8">
              <w:t>– Feather, Bear River</w:t>
            </w:r>
          </w:p>
        </w:tc>
        <w:tc>
          <w:tcPr>
            <w:tcW w:w="3505" w:type="dxa"/>
            <w:noWrap/>
          </w:tcPr>
          <w:p w14:paraId="0AF6B2EC" w14:textId="6545A91B" w:rsidR="00072030" w:rsidRPr="0011347C" w:rsidRDefault="003C0AF8"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072030" w:rsidRPr="00904729" w14:paraId="35FCF3A6" w14:textId="77777777" w:rsidTr="00BF7A78">
        <w:trPr>
          <w:trHeight w:val="300"/>
        </w:trPr>
        <w:tc>
          <w:tcPr>
            <w:tcW w:w="1615" w:type="dxa"/>
            <w:noWrap/>
          </w:tcPr>
          <w:p w14:paraId="3324F78C" w14:textId="595FF3E6" w:rsidR="00072030" w:rsidRPr="00904729" w:rsidRDefault="00072030" w:rsidP="007F21C7">
            <w:r>
              <w:t>23</w:t>
            </w:r>
          </w:p>
        </w:tc>
        <w:tc>
          <w:tcPr>
            <w:tcW w:w="4230" w:type="dxa"/>
            <w:noWrap/>
          </w:tcPr>
          <w:p w14:paraId="2C398B6E" w14:textId="222DECB0" w:rsidR="00072030" w:rsidRPr="00904729" w:rsidRDefault="00067518" w:rsidP="007F21C7">
            <w:r w:rsidRPr="00904729">
              <w:t>Juvenile ocean entry survival intercept</w:t>
            </w:r>
            <w:r>
              <w:t xml:space="preserve"> </w:t>
            </w:r>
            <w:r w:rsidR="003C0AF8">
              <w:t>– Yuba River</w:t>
            </w:r>
          </w:p>
        </w:tc>
        <w:tc>
          <w:tcPr>
            <w:tcW w:w="3505" w:type="dxa"/>
            <w:noWrap/>
          </w:tcPr>
          <w:p w14:paraId="36A6BF12" w14:textId="7E020E57" w:rsidR="00072030" w:rsidRPr="0011347C" w:rsidRDefault="003C0AF8"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072030" w:rsidRPr="00904729" w14:paraId="03FD3C6B" w14:textId="77777777" w:rsidTr="00BF7A78">
        <w:trPr>
          <w:trHeight w:val="300"/>
        </w:trPr>
        <w:tc>
          <w:tcPr>
            <w:tcW w:w="1615" w:type="dxa"/>
            <w:noWrap/>
          </w:tcPr>
          <w:p w14:paraId="2693B7ED" w14:textId="5547FBBC" w:rsidR="00072030" w:rsidRPr="00904729" w:rsidRDefault="00072030" w:rsidP="007F21C7">
            <w:r>
              <w:t>24</w:t>
            </w:r>
          </w:p>
        </w:tc>
        <w:tc>
          <w:tcPr>
            <w:tcW w:w="4230" w:type="dxa"/>
            <w:noWrap/>
          </w:tcPr>
          <w:p w14:paraId="0C03CA7B" w14:textId="52D8897B" w:rsidR="00072030" w:rsidRPr="00904729" w:rsidRDefault="00067518" w:rsidP="007F21C7">
            <w:r w:rsidRPr="00904729">
              <w:t>Juvenile ocean entry survival intercept</w:t>
            </w:r>
            <w:r>
              <w:t xml:space="preserve"> </w:t>
            </w:r>
            <w:r w:rsidR="003C0AF8">
              <w:t>– Butte Creek</w:t>
            </w:r>
          </w:p>
        </w:tc>
        <w:tc>
          <w:tcPr>
            <w:tcW w:w="3505" w:type="dxa"/>
            <w:noWrap/>
          </w:tcPr>
          <w:p w14:paraId="087B79D3" w14:textId="355A8BD9" w:rsidR="00072030" w:rsidRPr="0011347C" w:rsidRDefault="003C0AF8"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072030" w:rsidRPr="00904729" w14:paraId="42689A1C" w14:textId="77777777" w:rsidTr="00BF7A78">
        <w:trPr>
          <w:trHeight w:val="300"/>
        </w:trPr>
        <w:tc>
          <w:tcPr>
            <w:tcW w:w="1615" w:type="dxa"/>
            <w:noWrap/>
          </w:tcPr>
          <w:p w14:paraId="228159E0" w14:textId="721FE9CF" w:rsidR="00072030" w:rsidRPr="00904729" w:rsidRDefault="00072030" w:rsidP="007F21C7">
            <w:r>
              <w:t>25</w:t>
            </w:r>
          </w:p>
        </w:tc>
        <w:tc>
          <w:tcPr>
            <w:tcW w:w="4230" w:type="dxa"/>
            <w:noWrap/>
          </w:tcPr>
          <w:p w14:paraId="5761AAEF" w14:textId="27CB996F" w:rsidR="00072030" w:rsidRPr="00904729" w:rsidRDefault="00067518" w:rsidP="007F21C7">
            <w:r w:rsidRPr="00904729">
              <w:t>Juvenile ocean entry survival intercept</w:t>
            </w:r>
            <w:r>
              <w:t xml:space="preserve"> </w:t>
            </w:r>
            <w:r w:rsidR="003C0AF8">
              <w:t>– Battle, Clear Creek</w:t>
            </w:r>
          </w:p>
        </w:tc>
        <w:tc>
          <w:tcPr>
            <w:tcW w:w="3505" w:type="dxa"/>
            <w:noWrap/>
          </w:tcPr>
          <w:p w14:paraId="58E77461" w14:textId="27D60676" w:rsidR="00072030" w:rsidRPr="0011347C" w:rsidRDefault="003C0AF8" w:rsidP="007F21C7">
            <w:r w:rsidRPr="0011347C">
              <w:t xml:space="preserve">Expect this one to be &lt; </w:t>
            </w:r>
            <w:r w:rsidR="00D40156" w:rsidRPr="0011347C">
              <w:t>0</w:t>
            </w:r>
            <w:r w:rsidRPr="0011347C">
              <w:t xml:space="preserve"> (max of 0.</w:t>
            </w:r>
            <w:r w:rsidR="00D40156" w:rsidRPr="0011347C">
              <w:t>5</w:t>
            </w:r>
            <w:r w:rsidRPr="0011347C">
              <w:t xml:space="preserve"> overall marine survival)</w:t>
            </w:r>
          </w:p>
        </w:tc>
      </w:tr>
      <w:tr w:rsidR="003B3F4B" w:rsidRPr="00904729" w14:paraId="3DC29F87" w14:textId="77777777" w:rsidTr="00BF7A78">
        <w:trPr>
          <w:trHeight w:val="300"/>
        </w:trPr>
        <w:tc>
          <w:tcPr>
            <w:tcW w:w="1615" w:type="dxa"/>
            <w:noWrap/>
            <w:hideMark/>
          </w:tcPr>
          <w:p w14:paraId="549E2F8B" w14:textId="0E7B490E" w:rsidR="003B3F4B" w:rsidRPr="00904729" w:rsidRDefault="00072030" w:rsidP="007F21C7">
            <w:r>
              <w:t>26</w:t>
            </w:r>
          </w:p>
        </w:tc>
        <w:tc>
          <w:tcPr>
            <w:tcW w:w="4230" w:type="dxa"/>
            <w:noWrap/>
            <w:hideMark/>
          </w:tcPr>
          <w:p w14:paraId="5392C6BB" w14:textId="77777777" w:rsidR="003B3F4B" w:rsidRPr="00904729" w:rsidRDefault="003B3F4B" w:rsidP="007F21C7">
            <w:r w:rsidRPr="00904729">
              <w:t>Effect of contact points on juvenile rearing survival</w:t>
            </w:r>
          </w:p>
        </w:tc>
        <w:tc>
          <w:tcPr>
            <w:tcW w:w="3505" w:type="dxa"/>
            <w:noWrap/>
            <w:hideMark/>
          </w:tcPr>
          <w:p w14:paraId="40DEC89A" w14:textId="77777777" w:rsidR="003B3F4B" w:rsidRPr="00904729" w:rsidRDefault="003B3F4B" w:rsidP="007F21C7"/>
        </w:tc>
      </w:tr>
      <w:tr w:rsidR="003B3F4B" w:rsidRPr="00904729" w14:paraId="29C4B4A3" w14:textId="77777777" w:rsidTr="00BF7A78">
        <w:trPr>
          <w:trHeight w:val="300"/>
        </w:trPr>
        <w:tc>
          <w:tcPr>
            <w:tcW w:w="1615" w:type="dxa"/>
            <w:noWrap/>
            <w:hideMark/>
          </w:tcPr>
          <w:p w14:paraId="6E6EC0E0" w14:textId="432697D0" w:rsidR="003B3F4B" w:rsidRPr="00904729" w:rsidRDefault="00072030" w:rsidP="007F21C7">
            <w:r>
              <w:t>27</w:t>
            </w:r>
          </w:p>
        </w:tc>
        <w:tc>
          <w:tcPr>
            <w:tcW w:w="4230" w:type="dxa"/>
            <w:noWrap/>
            <w:hideMark/>
          </w:tcPr>
          <w:p w14:paraId="29EA527A" w14:textId="77777777" w:rsidR="003B3F4B" w:rsidRPr="00904729" w:rsidRDefault="003B3F4B" w:rsidP="007F21C7">
            <w:r w:rsidRPr="00904729">
              <w:t>Effect of proportion flow diverted on juvenile rearing/migratory survival</w:t>
            </w:r>
          </w:p>
        </w:tc>
        <w:tc>
          <w:tcPr>
            <w:tcW w:w="3505" w:type="dxa"/>
            <w:noWrap/>
            <w:hideMark/>
          </w:tcPr>
          <w:p w14:paraId="1D6AEAF7" w14:textId="77777777" w:rsidR="003B3F4B" w:rsidRPr="00904729" w:rsidRDefault="003B3F4B" w:rsidP="007F21C7"/>
        </w:tc>
      </w:tr>
      <w:tr w:rsidR="003B3F4B" w:rsidRPr="00904729" w14:paraId="05408476" w14:textId="77777777" w:rsidTr="00BF7A78">
        <w:trPr>
          <w:trHeight w:val="300"/>
        </w:trPr>
        <w:tc>
          <w:tcPr>
            <w:tcW w:w="1615" w:type="dxa"/>
            <w:noWrap/>
            <w:hideMark/>
          </w:tcPr>
          <w:p w14:paraId="7A529FD0" w14:textId="0F9789F6" w:rsidR="003B3F4B" w:rsidRPr="00904729" w:rsidRDefault="00072030" w:rsidP="007F21C7">
            <w:r>
              <w:t>28</w:t>
            </w:r>
          </w:p>
        </w:tc>
        <w:tc>
          <w:tcPr>
            <w:tcW w:w="4230" w:type="dxa"/>
            <w:noWrap/>
            <w:hideMark/>
          </w:tcPr>
          <w:p w14:paraId="4EC9DD28" w14:textId="77777777" w:rsidR="003B3F4B" w:rsidRPr="00904729" w:rsidRDefault="003B3F4B" w:rsidP="007F21C7">
            <w:r w:rsidRPr="00904729">
              <w:t>Effect of total flow diverted on juvenile rearing/migratory survival</w:t>
            </w:r>
          </w:p>
        </w:tc>
        <w:tc>
          <w:tcPr>
            <w:tcW w:w="3505" w:type="dxa"/>
            <w:noWrap/>
            <w:hideMark/>
          </w:tcPr>
          <w:p w14:paraId="31362545" w14:textId="77777777" w:rsidR="003B3F4B" w:rsidRPr="00904729" w:rsidRDefault="003B3F4B" w:rsidP="007F21C7"/>
        </w:tc>
      </w:tr>
      <w:tr w:rsidR="003B3F4B" w:rsidRPr="00904729" w14:paraId="2F523517" w14:textId="77777777" w:rsidTr="00BF7A78">
        <w:trPr>
          <w:trHeight w:val="300"/>
        </w:trPr>
        <w:tc>
          <w:tcPr>
            <w:tcW w:w="1615" w:type="dxa"/>
            <w:noWrap/>
            <w:hideMark/>
          </w:tcPr>
          <w:p w14:paraId="172665C8" w14:textId="2B0CA483" w:rsidR="003B3F4B" w:rsidRPr="00904729" w:rsidRDefault="00072030" w:rsidP="007F21C7">
            <w:r>
              <w:t>29</w:t>
            </w:r>
          </w:p>
        </w:tc>
        <w:tc>
          <w:tcPr>
            <w:tcW w:w="4230" w:type="dxa"/>
            <w:noWrap/>
            <w:hideMark/>
          </w:tcPr>
          <w:p w14:paraId="371B6500" w14:textId="77777777" w:rsidR="003B3F4B" w:rsidRPr="00904729" w:rsidRDefault="003B3F4B" w:rsidP="007F21C7">
            <w:r w:rsidRPr="00904729">
              <w:t>Effect of Delta diversions on juvenile rearing survival</w:t>
            </w:r>
          </w:p>
        </w:tc>
        <w:tc>
          <w:tcPr>
            <w:tcW w:w="3505" w:type="dxa"/>
            <w:noWrap/>
            <w:hideMark/>
          </w:tcPr>
          <w:p w14:paraId="30FE8572" w14:textId="77777777" w:rsidR="003B3F4B" w:rsidRPr="00904729" w:rsidRDefault="003B3F4B" w:rsidP="007F21C7"/>
        </w:tc>
      </w:tr>
    </w:tbl>
    <w:p w14:paraId="585BAF64" w14:textId="77777777" w:rsidR="00654C39" w:rsidRDefault="00654C39" w:rsidP="004D406C">
      <w:pPr>
        <w:spacing w:after="120"/>
      </w:pPr>
    </w:p>
    <w:p w14:paraId="0AFEEE15" w14:textId="25C7C1A3" w:rsidR="004D406C" w:rsidRDefault="003C0AF8" w:rsidP="003C0AF8">
      <w:pPr>
        <w:pStyle w:val="Heading2"/>
      </w:pPr>
      <w:r>
        <w:t>Results</w:t>
      </w:r>
    </w:p>
    <w:p w14:paraId="020075F0" w14:textId="01DDFD9D" w:rsidR="005B3175" w:rsidRDefault="005B3175" w:rsidP="005B3175">
      <w:pPr>
        <w:pStyle w:val="Heading3"/>
        <w:spacing w:after="120"/>
      </w:pPr>
      <w:r>
        <w:t>Overview</w:t>
      </w:r>
    </w:p>
    <w:p w14:paraId="475F8FCF" w14:textId="53021C12" w:rsidR="001E2958" w:rsidRPr="00E6367F" w:rsidRDefault="001E2958" w:rsidP="001E2958">
      <w:pPr>
        <w:spacing w:after="120"/>
        <w:rPr>
          <w:b/>
          <w:bCs/>
        </w:rPr>
      </w:pPr>
      <w:r>
        <w:t xml:space="preserve">The results are separated into sections by the optimization settings, parameter constraints, and length of data time series; only the </w:t>
      </w:r>
      <w:r w:rsidR="003A1E2C">
        <w:t>last</w:t>
      </w:r>
      <w:r>
        <w:t xml:space="preserve"> set of calibration runs w</w:t>
      </w:r>
      <w:r w:rsidR="003A1E2C">
        <w:t>as</w:t>
      </w:r>
      <w:r>
        <w:t xml:space="preserve"> used to finalize calibration methods. </w:t>
      </w:r>
      <w:r w:rsidRPr="00A0088A">
        <w:t xml:space="preserve">Based on these results and our criteria for calibration success, we feel confident selecting the parameters from ‘run </w:t>
      </w:r>
      <w:r w:rsidR="00116021" w:rsidRPr="00A0088A">
        <w:t>3</w:t>
      </w:r>
      <w:r w:rsidRPr="00A0088A">
        <w:t xml:space="preserve">’ from the final set of calibration runs (i.e., </w:t>
      </w:r>
      <w:r w:rsidR="00741112" w:rsidRPr="00A0088A">
        <w:t xml:space="preserve">marine </w:t>
      </w:r>
      <w:r w:rsidRPr="00A0088A">
        <w:t>survival constrain</w:t>
      </w:r>
      <w:r w:rsidR="003A1E2C" w:rsidRPr="00A0088A">
        <w:t>ed to be no greater than 0</w:t>
      </w:r>
      <w:r w:rsidR="00741112" w:rsidRPr="00A0088A">
        <w:t>.5</w:t>
      </w:r>
      <w:r w:rsidRPr="00A0088A">
        <w:t xml:space="preserve">) as the new parameters for the </w:t>
      </w:r>
      <w:r w:rsidR="00525B88" w:rsidRPr="00A0088A">
        <w:t>spring</w:t>
      </w:r>
      <w:r w:rsidRPr="00A0088A">
        <w:t xml:space="preserve">-run DSM and using these values to compare the effects of competing alternatives on the </w:t>
      </w:r>
      <w:r w:rsidR="00683227">
        <w:t>spr</w:t>
      </w:r>
      <w:r w:rsidR="0066055F">
        <w:t>ing</w:t>
      </w:r>
      <w:r w:rsidRPr="00A0088A">
        <w:t>-run population.</w:t>
      </w:r>
      <w:r w:rsidRPr="006107CD">
        <w:rPr>
          <w:b/>
          <w:bCs/>
        </w:rPr>
        <w:t xml:space="preserve"> </w:t>
      </w:r>
    </w:p>
    <w:p w14:paraId="789DE3EE" w14:textId="209E1892" w:rsidR="003965F2" w:rsidRDefault="003965F2" w:rsidP="005B3175">
      <w:pPr>
        <w:pStyle w:val="Heading3"/>
        <w:spacing w:after="120"/>
      </w:pPr>
      <w:r>
        <w:t xml:space="preserve">Preliminary Calibration #1, </w:t>
      </w:r>
      <w:proofErr w:type="spellStart"/>
      <w:r>
        <w:t>popSize</w:t>
      </w:r>
      <w:proofErr w:type="spellEnd"/>
      <w:r>
        <w:t xml:space="preserve">=10, </w:t>
      </w:r>
      <w:r w:rsidR="00DA06DF">
        <w:t>Marine Survival &lt; 0.5</w:t>
      </w:r>
    </w:p>
    <w:p w14:paraId="123531C7" w14:textId="29972461" w:rsidR="000C0758" w:rsidRDefault="000C0758" w:rsidP="005B3175">
      <w:pPr>
        <w:spacing w:after="120"/>
      </w:pPr>
      <w:r>
        <w:t xml:space="preserve">We conducted a round of preliminary calibrations with a </w:t>
      </w:r>
      <w:proofErr w:type="spellStart"/>
      <w:r>
        <w:t>popSize</w:t>
      </w:r>
      <w:proofErr w:type="spellEnd"/>
      <w:r>
        <w:t xml:space="preserve">=10 and marine survival constrained to be less than 0.5. We wanted to evaluate behavior of the calibrations </w:t>
      </w:r>
      <w:r w:rsidR="00584E87">
        <w:t xml:space="preserve">with the proposed survival constraints before committing to a full-scale calibration with </w:t>
      </w:r>
      <w:proofErr w:type="spellStart"/>
      <w:r w:rsidR="00584E87">
        <w:t>popSize</w:t>
      </w:r>
      <w:proofErr w:type="spellEnd"/>
      <w:r w:rsidR="00584E87">
        <w:t>=100</w:t>
      </w:r>
      <w:r>
        <w:t>. These efforts resulted in the following observations:</w:t>
      </w:r>
    </w:p>
    <w:p w14:paraId="1DC34D4D" w14:textId="0E8DDE2B" w:rsidR="000C0758" w:rsidRDefault="00584E87" w:rsidP="000C0758">
      <w:pPr>
        <w:pStyle w:val="ListParagraph"/>
        <w:numPr>
          <w:ilvl w:val="0"/>
          <w:numId w:val="2"/>
        </w:numPr>
        <w:spacing w:after="120"/>
      </w:pPr>
      <w:r>
        <w:t>There was</w:t>
      </w:r>
      <w:r w:rsidR="000C0758">
        <w:t xml:space="preserve"> </w:t>
      </w:r>
      <w:r>
        <w:t>noticeable</w:t>
      </w:r>
      <w:r w:rsidR="000C0758">
        <w:t xml:space="preserve"> variability in metrics of model fit among model runs</w:t>
      </w:r>
      <w:r>
        <w:t>, but it is difficult to interpret the</w:t>
      </w:r>
      <w:r w:rsidR="00A53959">
        <w:t xml:space="preserve"> magnitude of this variability without comparing to another set of similar calibration runs</w:t>
      </w:r>
      <w:r w:rsidR="000C0758">
        <w:t xml:space="preserve"> (Fig. </w:t>
      </w:r>
      <w:r>
        <w:t>11</w:t>
      </w:r>
      <w:r w:rsidR="000C0758">
        <w:t>)</w:t>
      </w:r>
      <w:r w:rsidR="00A53959">
        <w:t>.</w:t>
      </w:r>
      <w:r w:rsidR="00835A2A">
        <w:t xml:space="preserve"> Metrics of model fit should not be compared between winter- and spring-run calibration attempts.</w:t>
      </w:r>
    </w:p>
    <w:p w14:paraId="245E3168" w14:textId="3AF14959" w:rsidR="005C22EA" w:rsidRDefault="000C0758" w:rsidP="000C0758">
      <w:pPr>
        <w:pStyle w:val="ListParagraph"/>
        <w:numPr>
          <w:ilvl w:val="0"/>
          <w:numId w:val="2"/>
        </w:numPr>
        <w:spacing w:after="120"/>
      </w:pPr>
      <w:r>
        <w:t xml:space="preserve">We observed </w:t>
      </w:r>
      <w:r w:rsidR="0035422B">
        <w:t>somewhat</w:t>
      </w:r>
      <w:r>
        <w:t xml:space="preserve"> consistent estimates for most parameters among the three calibration runs (Fig. </w:t>
      </w:r>
      <w:r w:rsidR="0035422B">
        <w:t>12</w:t>
      </w:r>
      <w:r>
        <w:t xml:space="preserve">). </w:t>
      </w:r>
      <w:r w:rsidR="00EE7095">
        <w:t>L</w:t>
      </w:r>
      <w:r>
        <w:t>ogit-transformed estimates of marine survival</w:t>
      </w:r>
      <w:r w:rsidR="00EE7095">
        <w:t xml:space="preserve"> for each watershed</w:t>
      </w:r>
      <w:r>
        <w:t xml:space="preserve"> were broadly similar</w:t>
      </w:r>
      <w:r w:rsidR="00EE7095">
        <w:t xml:space="preserve"> among runs</w:t>
      </w:r>
      <w:r w:rsidR="00CB7F3F">
        <w:t xml:space="preserve"> and did not appear to run into upper or lower bounds.</w:t>
      </w:r>
      <w:r>
        <w:t xml:space="preserve"> </w:t>
      </w:r>
    </w:p>
    <w:p w14:paraId="68794AAD" w14:textId="7730C0B7" w:rsidR="000C0758" w:rsidRDefault="000C0758" w:rsidP="000C0758">
      <w:pPr>
        <w:pStyle w:val="ListParagraph"/>
        <w:numPr>
          <w:ilvl w:val="0"/>
          <w:numId w:val="2"/>
        </w:numPr>
        <w:spacing w:after="120"/>
      </w:pPr>
      <w:r>
        <w:lastRenderedPageBreak/>
        <w:t xml:space="preserve">Some parameters, notably parameter estimates for juvenile Delta </w:t>
      </w:r>
      <w:r w:rsidR="007C6C32">
        <w:t xml:space="preserve">and Sacramento River </w:t>
      </w:r>
      <w:r>
        <w:t xml:space="preserve">migratory survival (i.e., parameters </w:t>
      </w:r>
      <w:r w:rsidR="007C6C32">
        <w:t>10-12</w:t>
      </w:r>
      <w:r w:rsidR="006B7292">
        <w:t>, 14</w:t>
      </w:r>
      <w:r>
        <w:t>) were highly variable among runs; however</w:t>
      </w:r>
      <w:r w:rsidR="006B7292">
        <w:t>, migratory</w:t>
      </w:r>
      <w:r>
        <w:t xml:space="preserve"> survival parameters </w:t>
      </w:r>
      <w:r w:rsidR="006B7292">
        <w:t>can be</w:t>
      </w:r>
      <w:r>
        <w:t xml:space="preserve"> expected to covary strongly because </w:t>
      </w:r>
      <w:r w:rsidR="006B7292">
        <w:t xml:space="preserve">multiple </w:t>
      </w:r>
      <w:r>
        <w:t>covariate hypotheses are equally weighted</w:t>
      </w:r>
      <w:r w:rsidR="006B7292">
        <w:t xml:space="preserve"> for both the Delta and Sacramento River</w:t>
      </w:r>
      <w:r>
        <w:t>.</w:t>
      </w:r>
    </w:p>
    <w:p w14:paraId="1032C889" w14:textId="528DBC9B" w:rsidR="000C0758" w:rsidRDefault="000C0758" w:rsidP="000C0758">
      <w:pPr>
        <w:pStyle w:val="ListParagraph"/>
        <w:numPr>
          <w:ilvl w:val="0"/>
          <w:numId w:val="2"/>
        </w:numPr>
        <w:spacing w:after="120"/>
      </w:pPr>
      <w:r>
        <w:t xml:space="preserve">We selected the parameters from ‘run </w:t>
      </w:r>
      <w:r w:rsidR="00036F4B">
        <w:t>3</w:t>
      </w:r>
      <w:r>
        <w:t xml:space="preserve">’ and generated model estimates of spawner abundance to compare with ‘known’ spawners (Fig. </w:t>
      </w:r>
      <w:r w:rsidR="007760EA">
        <w:t>13</w:t>
      </w:r>
      <w:r>
        <w:t xml:space="preserve">). </w:t>
      </w:r>
      <w:r w:rsidR="00074189">
        <w:t xml:space="preserve">Model estimates of spawner abundance appear to </w:t>
      </w:r>
      <w:r w:rsidR="0021350D">
        <w:t xml:space="preserve">closely match observed spawner abundances from Butte Creek but more poorly reflect observed abundances from other </w:t>
      </w:r>
      <w:r w:rsidR="00777AB1">
        <w:t>systems</w:t>
      </w:r>
      <w:r w:rsidR="0021350D">
        <w:t xml:space="preserve">. Given the </w:t>
      </w:r>
      <w:r w:rsidR="001C08B8">
        <w:t>greater spawner abundance from this system, this result is not unexpected.</w:t>
      </w:r>
      <w:r w:rsidR="00004762">
        <w:t xml:space="preserve"> Estimates abundances were particular</w:t>
      </w:r>
      <w:r w:rsidR="00F31A2E">
        <w:t xml:space="preserve">ly biased low for Feather River and Yuba River; however, spawner estimates for these systems are based on </w:t>
      </w:r>
      <w:r w:rsidR="00041883">
        <w:t xml:space="preserve">combined spring- and fall-run counts separated using CWT data from </w:t>
      </w:r>
      <w:r w:rsidR="00924584">
        <w:t>2010-2012, while estimates for all other systems were for spring-run only.</w:t>
      </w:r>
      <w:r w:rsidR="001C08B8">
        <w:t xml:space="preserve"> The correlation between all </w:t>
      </w:r>
      <w:r w:rsidR="00492FD6">
        <w:t>estimated and observed abundances for 1998-2011 was 0.</w:t>
      </w:r>
      <w:r w:rsidR="0087425D">
        <w:t>757</w:t>
      </w:r>
      <w:r w:rsidR="00492FD6">
        <w:t>, which compares favorably with the correlation of 0.8 reported in Peterson and Duarte (20</w:t>
      </w:r>
      <w:r w:rsidR="00F36401">
        <w:t>20</w:t>
      </w:r>
      <w:r w:rsidR="00492FD6">
        <w:t>).</w:t>
      </w:r>
    </w:p>
    <w:p w14:paraId="14F76DD1" w14:textId="1ECF3E15" w:rsidR="00835A2A" w:rsidRDefault="00835A2A" w:rsidP="00835A2A">
      <w:pPr>
        <w:spacing w:after="120"/>
      </w:pPr>
    </w:p>
    <w:p w14:paraId="482A38C9" w14:textId="61C3EBF5" w:rsidR="00F8293D" w:rsidRDefault="00F8293D" w:rsidP="00835A2A">
      <w:pPr>
        <w:spacing w:after="120"/>
      </w:pPr>
      <w:r>
        <w:rPr>
          <w:noProof/>
        </w:rPr>
        <w:drawing>
          <wp:inline distT="0" distB="0" distL="0" distR="0" wp14:anchorId="343FF89C" wp14:editId="692A4F98">
            <wp:extent cx="5943600" cy="4180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80840"/>
                    </a:xfrm>
                    <a:prstGeom prst="rect">
                      <a:avLst/>
                    </a:prstGeom>
                  </pic:spPr>
                </pic:pic>
              </a:graphicData>
            </a:graphic>
          </wp:inline>
        </w:drawing>
      </w:r>
    </w:p>
    <w:p w14:paraId="3E63FD25" w14:textId="08E02838" w:rsidR="00835A2A" w:rsidRDefault="00835A2A" w:rsidP="00835A2A">
      <w:pPr>
        <w:spacing w:after="120"/>
      </w:pPr>
      <w:r>
        <w:t>Figure 11.</w:t>
      </w:r>
      <w:r w:rsidRPr="00835A2A">
        <w:t xml:space="preserve"> </w:t>
      </w:r>
      <w:r w:rsidR="00D405D7">
        <w:t>Comparison of differences in model fit for all sub-optimal models from the best model</w:t>
      </w:r>
      <w:r w:rsidR="004F5270">
        <w:t xml:space="preserve"> with </w:t>
      </w:r>
      <w:proofErr w:type="spellStart"/>
      <w:r w:rsidR="004F5270">
        <w:rPr>
          <w:i/>
          <w:iCs/>
        </w:rPr>
        <w:t>popSize</w:t>
      </w:r>
      <w:proofErr w:type="spellEnd"/>
      <w:r w:rsidR="004F5270">
        <w:rPr>
          <w:i/>
          <w:iCs/>
        </w:rPr>
        <w:t>=10</w:t>
      </w:r>
      <w:r w:rsidR="00D405D7">
        <w:t xml:space="preserve">. The best model was </w:t>
      </w:r>
      <w:proofErr w:type="spellStart"/>
      <w:r w:rsidR="00D405D7">
        <w:rPr>
          <w:i/>
          <w:iCs/>
        </w:rPr>
        <w:t>popSize</w:t>
      </w:r>
      <w:proofErr w:type="spellEnd"/>
      <w:r w:rsidR="00D405D7">
        <w:rPr>
          <w:i/>
          <w:iCs/>
        </w:rPr>
        <w:t xml:space="preserve">=10, </w:t>
      </w:r>
      <w:proofErr w:type="spellStart"/>
      <w:r w:rsidR="004F5270">
        <w:rPr>
          <w:i/>
          <w:iCs/>
        </w:rPr>
        <w:t>looser</w:t>
      </w:r>
      <w:r w:rsidR="00D405D7">
        <w:rPr>
          <w:i/>
          <w:iCs/>
        </w:rPr>
        <w:t>OC</w:t>
      </w:r>
      <w:proofErr w:type="spellEnd"/>
      <w:r w:rsidR="00D405D7">
        <w:rPr>
          <w:i/>
          <w:iCs/>
        </w:rPr>
        <w:t xml:space="preserve">, </w:t>
      </w:r>
      <w:proofErr w:type="spellStart"/>
      <w:r w:rsidR="004F5270">
        <w:rPr>
          <w:i/>
          <w:iCs/>
        </w:rPr>
        <w:t>obs</w:t>
      </w:r>
      <w:proofErr w:type="spellEnd"/>
      <w:r w:rsidR="004F5270">
        <w:rPr>
          <w:i/>
          <w:iCs/>
        </w:rPr>
        <w:t xml:space="preserve"> Yuba fix, </w:t>
      </w:r>
      <w:r w:rsidR="00D405D7">
        <w:rPr>
          <w:i/>
          <w:iCs/>
        </w:rPr>
        <w:t>run=</w:t>
      </w:r>
      <w:r w:rsidR="00D405D7">
        <w:t>3 and had a model fit of -</w:t>
      </w:r>
      <w:r w:rsidR="00FA6489">
        <w:t>10,404</w:t>
      </w:r>
      <w:r w:rsidR="00D405D7">
        <w:t>.</w:t>
      </w:r>
    </w:p>
    <w:p w14:paraId="7D138D71" w14:textId="77777777" w:rsidR="00E82F76" w:rsidRDefault="00E82F76" w:rsidP="00835A2A">
      <w:pPr>
        <w:spacing w:after="120"/>
      </w:pPr>
    </w:p>
    <w:p w14:paraId="3D0B558D" w14:textId="616B4A9B" w:rsidR="00E82F76" w:rsidRDefault="00127859" w:rsidP="00835A2A">
      <w:pPr>
        <w:spacing w:after="120"/>
      </w:pPr>
      <w:r>
        <w:rPr>
          <w:noProof/>
        </w:rPr>
        <w:lastRenderedPageBreak/>
        <w:drawing>
          <wp:inline distT="0" distB="0" distL="0" distR="0" wp14:anchorId="062F54CE" wp14:editId="4E50DEC0">
            <wp:extent cx="5943600" cy="3686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1EDB2ABC" w14:textId="65833DB9" w:rsidR="004E604C" w:rsidRDefault="00E82F76" w:rsidP="004E604C">
      <w:pPr>
        <w:spacing w:after="120"/>
      </w:pPr>
      <w:r>
        <w:t>Figure 12.</w:t>
      </w:r>
      <w:r w:rsidR="004E604C" w:rsidRPr="004E604C">
        <w:t xml:space="preserve"> </w:t>
      </w:r>
      <w:r w:rsidR="004E604C">
        <w:t xml:space="preserve">Plot of parameter estimates for 3 </w:t>
      </w:r>
      <w:r w:rsidR="002774EB">
        <w:t xml:space="preserve">spring-run </w:t>
      </w:r>
      <w:r w:rsidR="004E604C">
        <w:t xml:space="preserve">calibration runs with </w:t>
      </w:r>
      <w:proofErr w:type="spellStart"/>
      <w:r w:rsidR="002774EB">
        <w:t>popSize</w:t>
      </w:r>
      <w:proofErr w:type="spellEnd"/>
      <w:r w:rsidR="002774EB">
        <w:t>=10,</w:t>
      </w:r>
      <w:r w:rsidR="004E604C">
        <w:t xml:space="preserve"> as well the starting values drawn from the parameter values from the original calibration.</w:t>
      </w:r>
    </w:p>
    <w:p w14:paraId="0A1DEA04" w14:textId="51D033A0" w:rsidR="007760EA" w:rsidRDefault="00997776" w:rsidP="004E604C">
      <w:pPr>
        <w:spacing w:after="120"/>
      </w:pPr>
      <w:r>
        <w:rPr>
          <w:noProof/>
        </w:rPr>
        <w:drawing>
          <wp:inline distT="0" distB="0" distL="0" distR="0" wp14:anchorId="6B711627" wp14:editId="06279D69">
            <wp:extent cx="5438633" cy="337299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4421" cy="3376588"/>
                    </a:xfrm>
                    <a:prstGeom prst="rect">
                      <a:avLst/>
                    </a:prstGeom>
                    <a:noFill/>
                    <a:ln>
                      <a:noFill/>
                    </a:ln>
                  </pic:spPr>
                </pic:pic>
              </a:graphicData>
            </a:graphic>
          </wp:inline>
        </w:drawing>
      </w:r>
    </w:p>
    <w:p w14:paraId="5F3FA46E" w14:textId="4C8BB6E5" w:rsidR="00E82F76" w:rsidRDefault="007760EA" w:rsidP="00DA166A">
      <w:pPr>
        <w:spacing w:after="120"/>
      </w:pPr>
      <w:r>
        <w:t xml:space="preserve">Figure 13. Plot of estimated spawners, both with original and newly calibrated parameter estimates, and known spawner abundances </w:t>
      </w:r>
      <w:r w:rsidR="00211D98">
        <w:t xml:space="preserve">for the best preliminary calibration effort for spring-run Chinook salmon, presented for all watersheds </w:t>
      </w:r>
      <w:r w:rsidR="00863B59">
        <w:t>that provided data to model calibration</w:t>
      </w:r>
      <w:r>
        <w:t>.</w:t>
      </w:r>
    </w:p>
    <w:p w14:paraId="2C9833E5" w14:textId="6714D810" w:rsidR="00DA166A" w:rsidRPr="00DA166A" w:rsidRDefault="003965F2" w:rsidP="00DA166A">
      <w:pPr>
        <w:pStyle w:val="Heading3"/>
        <w:spacing w:after="120"/>
      </w:pPr>
      <w:r>
        <w:lastRenderedPageBreak/>
        <w:t>Final</w:t>
      </w:r>
      <w:r w:rsidR="003C0AF8">
        <w:t xml:space="preserve"> Calibration</w:t>
      </w:r>
      <w:r>
        <w:t xml:space="preserve">, </w:t>
      </w:r>
      <w:proofErr w:type="spellStart"/>
      <w:r>
        <w:t>popSize</w:t>
      </w:r>
      <w:proofErr w:type="spellEnd"/>
      <w:r>
        <w:t xml:space="preserve">=100, </w:t>
      </w:r>
      <w:r w:rsidR="00DA166A">
        <w:t>Marine Survival &lt; 0.5</w:t>
      </w:r>
    </w:p>
    <w:p w14:paraId="6755D6B1" w14:textId="5F11BA9A" w:rsidR="00DA166A" w:rsidRDefault="00DA166A" w:rsidP="00DA166A">
      <w:pPr>
        <w:spacing w:after="120"/>
      </w:pPr>
      <w:r>
        <w:t xml:space="preserve">We conducted a final round of three calibration runs with a </w:t>
      </w:r>
      <w:proofErr w:type="spellStart"/>
      <w:r>
        <w:t>popSize</w:t>
      </w:r>
      <w:proofErr w:type="spellEnd"/>
      <w:r>
        <w:t xml:space="preserve">=100 and marine survival constrained to be less than 0.5. From this final round of calibration runs we obtained the following conclusions: </w:t>
      </w:r>
    </w:p>
    <w:p w14:paraId="631A2F39" w14:textId="0EFB822E" w:rsidR="00DA166A" w:rsidRDefault="00DA166A" w:rsidP="00DA166A">
      <w:pPr>
        <w:pStyle w:val="ListParagraph"/>
        <w:numPr>
          <w:ilvl w:val="0"/>
          <w:numId w:val="2"/>
        </w:numPr>
        <w:spacing w:after="120"/>
      </w:pPr>
      <w:r>
        <w:t xml:space="preserve">The variability in metrics of model fit among model runs was </w:t>
      </w:r>
      <w:proofErr w:type="gramStart"/>
      <w:r>
        <w:t>similar to</w:t>
      </w:r>
      <w:proofErr w:type="gramEnd"/>
      <w:r>
        <w:t xml:space="preserve"> that observed for preliminary calibration runs with </w:t>
      </w:r>
      <w:proofErr w:type="spellStart"/>
      <w:r>
        <w:t>popSize</w:t>
      </w:r>
      <w:proofErr w:type="spellEnd"/>
      <w:r>
        <w:t>=10 (Fig. 14).</w:t>
      </w:r>
    </w:p>
    <w:p w14:paraId="7E927F43" w14:textId="11C28727" w:rsidR="00DA166A" w:rsidRDefault="00DA166A" w:rsidP="00DA166A">
      <w:pPr>
        <w:pStyle w:val="ListParagraph"/>
        <w:numPr>
          <w:ilvl w:val="0"/>
          <w:numId w:val="2"/>
        </w:numPr>
        <w:spacing w:after="120"/>
      </w:pPr>
      <w:r>
        <w:t xml:space="preserve">We observed reasonably consistent estimates for most parameters among the three calibration runs (Fig. </w:t>
      </w:r>
      <w:r w:rsidR="006B1A49">
        <w:t>15</w:t>
      </w:r>
      <w:r>
        <w:t xml:space="preserve">). </w:t>
      </w:r>
      <w:r w:rsidR="00D17A95">
        <w:t xml:space="preserve">Logit-transformed estimates of marine survival for each watershed were broadly similar among runs. In contrast to model runs with </w:t>
      </w:r>
      <w:proofErr w:type="spellStart"/>
      <w:r w:rsidR="00D17A95">
        <w:t>popSize</w:t>
      </w:r>
      <w:proofErr w:type="spellEnd"/>
      <w:r w:rsidR="00D17A95">
        <w:t xml:space="preserve">=10, estimates of marine survival did not </w:t>
      </w:r>
      <w:r w:rsidR="00FC14E9">
        <w:t>run into either upper or lower bounds.</w:t>
      </w:r>
    </w:p>
    <w:p w14:paraId="15DEB8B6" w14:textId="6C70DA82" w:rsidR="00777AB1" w:rsidRDefault="00777AB1" w:rsidP="00777AB1">
      <w:pPr>
        <w:pStyle w:val="ListParagraph"/>
        <w:numPr>
          <w:ilvl w:val="0"/>
          <w:numId w:val="2"/>
        </w:numPr>
        <w:spacing w:after="120"/>
      </w:pPr>
      <w:r>
        <w:t xml:space="preserve">Some parameters, notably parameter estimates for juvenile </w:t>
      </w:r>
      <w:r w:rsidR="009F15D3">
        <w:t>rearing survival in the San Joaquin River (parameter 8)</w:t>
      </w:r>
      <w:r w:rsidR="00E04C6F">
        <w:t xml:space="preserve"> and Delta (parameter 11) and migratory survival in the Sacramento River (parameter 15)</w:t>
      </w:r>
      <w:r>
        <w:t xml:space="preserve"> </w:t>
      </w:r>
      <w:r w:rsidR="009F15D3">
        <w:t>were more</w:t>
      </w:r>
      <w:r>
        <w:t xml:space="preserve"> variable among runs; migratory survival parameters can be expected to covary strongly because multiple covariate hypotheses are equally weighted for </w:t>
      </w:r>
      <w:r w:rsidR="0010172D">
        <w:t xml:space="preserve">the </w:t>
      </w:r>
      <w:r>
        <w:t>Sacramento River.</w:t>
      </w:r>
    </w:p>
    <w:p w14:paraId="24DF609C" w14:textId="13674AE1" w:rsidR="00DA166A" w:rsidRDefault="00DA166A" w:rsidP="00DA166A">
      <w:pPr>
        <w:pStyle w:val="ListParagraph"/>
        <w:numPr>
          <w:ilvl w:val="0"/>
          <w:numId w:val="2"/>
        </w:numPr>
        <w:spacing w:after="120"/>
      </w:pPr>
      <w:r>
        <w:t xml:space="preserve">We selected the parameters from ‘run </w:t>
      </w:r>
      <w:r w:rsidR="005F1F53">
        <w:t>3</w:t>
      </w:r>
      <w:r>
        <w:t xml:space="preserve">’ as our best model and generated model estimates of spawner abundance to compare with ‘known’ spawners (Figs. </w:t>
      </w:r>
      <w:r w:rsidR="00CF531A">
        <w:t>16</w:t>
      </w:r>
      <w:r>
        <w:t>, 1</w:t>
      </w:r>
      <w:r w:rsidR="00CF531A">
        <w:t>7</w:t>
      </w:r>
      <w:r>
        <w:t xml:space="preserve">). </w:t>
      </w:r>
      <w:r w:rsidR="00E6781C">
        <w:t xml:space="preserve">Model estimates of spawner abundance </w:t>
      </w:r>
      <w:r w:rsidR="00DC4A4A">
        <w:t xml:space="preserve">again </w:t>
      </w:r>
      <w:r w:rsidR="00E6781C">
        <w:t xml:space="preserve">appear to closely match observed spawner abundances from Butte Creek but more poorly reflect observed abundances from other </w:t>
      </w:r>
      <w:r w:rsidR="006E355A">
        <w:t>systems</w:t>
      </w:r>
      <w:r w:rsidR="00E6781C">
        <w:t>. Estimates abundances were particularly biased low for Feather River and Yuba River. The correlation between all estimated and observed abundances for 1998-2011 was 0.7</w:t>
      </w:r>
      <w:r w:rsidR="000617C5">
        <w:t>63</w:t>
      </w:r>
      <w:r w:rsidR="00E6781C">
        <w:t xml:space="preserve">, which </w:t>
      </w:r>
      <w:r w:rsidR="00DC4A4A">
        <w:t xml:space="preserve">again </w:t>
      </w:r>
      <w:r w:rsidR="00E6781C">
        <w:t>compares favorably with the correlation of 0.8 reported in Peterson and Duarte (2020)</w:t>
      </w:r>
      <w:r w:rsidR="00DC4A4A">
        <w:t xml:space="preserve">; we note that we achieved this correlation without modifying habitat </w:t>
      </w:r>
      <w:r w:rsidR="00912ED0">
        <w:t xml:space="preserve">quantity </w:t>
      </w:r>
      <w:r w:rsidR="00DC4A4A">
        <w:t>scalars</w:t>
      </w:r>
      <w:r w:rsidR="00912ED0">
        <w:t xml:space="preserve"> (i.e., artificially decreasing or increasing habitat quantity)</w:t>
      </w:r>
      <w:r w:rsidR="00E6781C">
        <w:t>.</w:t>
      </w:r>
    </w:p>
    <w:p w14:paraId="288A1618" w14:textId="1696FA3A" w:rsidR="00DA166A" w:rsidRPr="005569F9" w:rsidRDefault="00DA166A" w:rsidP="00DA166A">
      <w:pPr>
        <w:pStyle w:val="ListParagraph"/>
        <w:numPr>
          <w:ilvl w:val="0"/>
          <w:numId w:val="2"/>
        </w:numPr>
      </w:pPr>
      <w:r w:rsidRPr="005569F9">
        <w:t xml:space="preserve">Based on these results and our criteria for calibration success, we feel confident selecting the parameters from ‘run </w:t>
      </w:r>
      <w:r w:rsidR="000617C5" w:rsidRPr="005569F9">
        <w:t>3</w:t>
      </w:r>
      <w:r w:rsidRPr="005569F9">
        <w:t xml:space="preserve">’ as the new parameters for the spring-run DSM and using these values to compare the effects of competing alternatives on the winter-run population. The parameter values are presented in Table 4. </w:t>
      </w:r>
    </w:p>
    <w:p w14:paraId="6322D910" w14:textId="77777777" w:rsidR="004D406C" w:rsidRDefault="004D406C" w:rsidP="004D406C">
      <w:pPr>
        <w:spacing w:after="120"/>
      </w:pPr>
    </w:p>
    <w:p w14:paraId="55637E37" w14:textId="6BBFD0A1" w:rsidR="004D406C" w:rsidRDefault="004D406C" w:rsidP="004D406C">
      <w:pPr>
        <w:spacing w:after="120"/>
      </w:pPr>
    </w:p>
    <w:p w14:paraId="42C06B2D" w14:textId="6C288D4B" w:rsidR="005F6B66" w:rsidRDefault="005F6B66" w:rsidP="004D406C">
      <w:pPr>
        <w:spacing w:after="120"/>
      </w:pPr>
      <w:r>
        <w:rPr>
          <w:noProof/>
        </w:rPr>
        <w:lastRenderedPageBreak/>
        <w:drawing>
          <wp:inline distT="0" distB="0" distL="0" distR="0" wp14:anchorId="6AC16E94" wp14:editId="43895CFD">
            <wp:extent cx="5419725" cy="38123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4822" cy="3815921"/>
                    </a:xfrm>
                    <a:prstGeom prst="rect">
                      <a:avLst/>
                    </a:prstGeom>
                  </pic:spPr>
                </pic:pic>
              </a:graphicData>
            </a:graphic>
          </wp:inline>
        </w:drawing>
      </w:r>
    </w:p>
    <w:p w14:paraId="587B2493" w14:textId="222343AD" w:rsidR="00D80FFC" w:rsidRDefault="00D80FFC" w:rsidP="004D406C">
      <w:pPr>
        <w:spacing w:after="120"/>
      </w:pPr>
      <w:r>
        <w:t>Figure 14.</w:t>
      </w:r>
      <w:r w:rsidR="004E5202" w:rsidRPr="004E5202">
        <w:t xml:space="preserve"> </w:t>
      </w:r>
      <w:r w:rsidR="007368BB">
        <w:t xml:space="preserve">Comparison of differences in model fit for all sub-optimal models from the best model with </w:t>
      </w:r>
      <w:proofErr w:type="spellStart"/>
      <w:r w:rsidR="007368BB">
        <w:rPr>
          <w:i/>
          <w:iCs/>
        </w:rPr>
        <w:t>popSize</w:t>
      </w:r>
      <w:proofErr w:type="spellEnd"/>
      <w:r w:rsidR="007368BB">
        <w:rPr>
          <w:i/>
          <w:iCs/>
        </w:rPr>
        <w:t>=100</w:t>
      </w:r>
      <w:r w:rsidR="007368BB">
        <w:t xml:space="preserve">. The best model was </w:t>
      </w:r>
      <w:proofErr w:type="spellStart"/>
      <w:r w:rsidR="007368BB">
        <w:rPr>
          <w:i/>
          <w:iCs/>
        </w:rPr>
        <w:t>popSize</w:t>
      </w:r>
      <w:proofErr w:type="spellEnd"/>
      <w:r w:rsidR="007368BB">
        <w:rPr>
          <w:i/>
          <w:iCs/>
        </w:rPr>
        <w:t xml:space="preserve">=100, </w:t>
      </w:r>
      <w:proofErr w:type="spellStart"/>
      <w:r w:rsidR="007368BB">
        <w:rPr>
          <w:i/>
          <w:iCs/>
        </w:rPr>
        <w:t>looserOC</w:t>
      </w:r>
      <w:proofErr w:type="spellEnd"/>
      <w:r w:rsidR="007368BB">
        <w:rPr>
          <w:i/>
          <w:iCs/>
        </w:rPr>
        <w:t xml:space="preserve">, </w:t>
      </w:r>
      <w:proofErr w:type="spellStart"/>
      <w:r w:rsidR="007368BB">
        <w:rPr>
          <w:i/>
          <w:iCs/>
        </w:rPr>
        <w:t>obs</w:t>
      </w:r>
      <w:proofErr w:type="spellEnd"/>
      <w:r w:rsidR="007368BB">
        <w:rPr>
          <w:i/>
          <w:iCs/>
        </w:rPr>
        <w:t xml:space="preserve"> Yuba fix, run=</w:t>
      </w:r>
      <w:r w:rsidR="007368BB">
        <w:t>3 and had a model fit of -</w:t>
      </w:r>
      <w:r w:rsidR="003725FD">
        <w:t>9,981</w:t>
      </w:r>
      <w:r w:rsidR="007368BB">
        <w:t>.</w:t>
      </w:r>
    </w:p>
    <w:p w14:paraId="1A48BB71" w14:textId="52D9C21F" w:rsidR="00C51703" w:rsidRDefault="00F33B74" w:rsidP="004D406C">
      <w:pPr>
        <w:spacing w:after="120"/>
      </w:pPr>
      <w:r>
        <w:rPr>
          <w:noProof/>
        </w:rPr>
        <w:drawing>
          <wp:inline distT="0" distB="0" distL="0" distR="0" wp14:anchorId="6B2563DD" wp14:editId="4690AF11">
            <wp:extent cx="5943600" cy="32721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10335A80" w14:textId="3F54E85C" w:rsidR="00C51703" w:rsidRDefault="00C51703" w:rsidP="004D406C">
      <w:pPr>
        <w:spacing w:after="120"/>
      </w:pPr>
      <w:r>
        <w:t>Figure 15.</w:t>
      </w:r>
      <w:r w:rsidR="004E5202" w:rsidRPr="004E5202">
        <w:t xml:space="preserve"> </w:t>
      </w:r>
      <w:r w:rsidR="004E5202">
        <w:t xml:space="preserve">Plot of parameter estimates for 3 spring-run calibration runs with </w:t>
      </w:r>
      <w:proofErr w:type="spellStart"/>
      <w:r w:rsidR="004E5202">
        <w:t>popSize</w:t>
      </w:r>
      <w:proofErr w:type="spellEnd"/>
      <w:r w:rsidR="004E5202">
        <w:t>=100, as well the starting values drawn from the parameter values from the original calibration.</w:t>
      </w:r>
    </w:p>
    <w:p w14:paraId="0D84A681" w14:textId="0D41FE2E" w:rsidR="00C51703" w:rsidRDefault="00DB5973" w:rsidP="004D406C">
      <w:pPr>
        <w:spacing w:after="120"/>
      </w:pPr>
      <w:r>
        <w:rPr>
          <w:noProof/>
        </w:rPr>
        <w:lastRenderedPageBreak/>
        <w:drawing>
          <wp:inline distT="0" distB="0" distL="0" distR="0" wp14:anchorId="69C1ADA3" wp14:editId="088B3E7E">
            <wp:extent cx="5943600" cy="4635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16D80200" w14:textId="37A0EFB7" w:rsidR="00C51703" w:rsidRDefault="00C51703" w:rsidP="004D406C">
      <w:pPr>
        <w:spacing w:after="120"/>
      </w:pPr>
      <w:r>
        <w:t>Figure 16.</w:t>
      </w:r>
      <w:r w:rsidR="004E5202">
        <w:t xml:space="preserve"> Plot of estimated spawners, both with original and newly calibrated parameter estimates, and known spawner abundances for the best final calibration effort for spring-run Chinook salmon, presented for all watersheds that provided data to model calibration.</w:t>
      </w:r>
    </w:p>
    <w:p w14:paraId="76FAD212" w14:textId="53031572" w:rsidR="00C51703" w:rsidRDefault="00DB5973" w:rsidP="004D406C">
      <w:pPr>
        <w:spacing w:after="120"/>
      </w:pPr>
      <w:r>
        <w:rPr>
          <w:noProof/>
        </w:rPr>
        <w:lastRenderedPageBreak/>
        <w:drawing>
          <wp:inline distT="0" distB="0" distL="0" distR="0" wp14:anchorId="5353830A" wp14:editId="455453E8">
            <wp:extent cx="5943600" cy="463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270A00FF" w14:textId="3AF975B9" w:rsidR="002B08C5" w:rsidRDefault="00F65A19" w:rsidP="002B08C5">
      <w:pPr>
        <w:spacing w:after="120"/>
      </w:pPr>
      <w:r>
        <w:t>Figure 17.</w:t>
      </w:r>
      <w:r w:rsidR="004E5202">
        <w:t xml:space="preserve"> Scatterplot of estimated spring-run spawners with the newly calibrated parameter estimates and known spawner abundances </w:t>
      </w:r>
      <w:r w:rsidR="003312F3">
        <w:t xml:space="preserve">for the selected parameter values from the final calibration efforts. </w:t>
      </w:r>
      <w:r w:rsidR="004E5202">
        <w:t>A 1:1 line is provided for reference.</w:t>
      </w:r>
    </w:p>
    <w:p w14:paraId="2AB86326" w14:textId="77777777" w:rsidR="00DB5973" w:rsidRDefault="00DB5973">
      <w:r>
        <w:br w:type="page"/>
      </w:r>
    </w:p>
    <w:p w14:paraId="4BAD7CB4" w14:textId="4F23C7E4" w:rsidR="002B08C5" w:rsidRDefault="002B08C5" w:rsidP="002B08C5">
      <w:pPr>
        <w:spacing w:after="120"/>
      </w:pPr>
      <w:r>
        <w:lastRenderedPageBreak/>
        <w:t>Table 4. Original and new parameter values for the spring-run DSM.</w:t>
      </w:r>
    </w:p>
    <w:tbl>
      <w:tblPr>
        <w:tblStyle w:val="TableGrid"/>
        <w:tblW w:w="0" w:type="auto"/>
        <w:tblLook w:val="04A0" w:firstRow="1" w:lastRow="0" w:firstColumn="1" w:lastColumn="0" w:noHBand="0" w:noVBand="1"/>
      </w:tblPr>
      <w:tblGrid>
        <w:gridCol w:w="1615"/>
        <w:gridCol w:w="4230"/>
        <w:gridCol w:w="1440"/>
        <w:gridCol w:w="1440"/>
      </w:tblGrid>
      <w:tr w:rsidR="002B08C5" w:rsidRPr="00904729" w14:paraId="2116CB67" w14:textId="39EEB465" w:rsidTr="00773987">
        <w:trPr>
          <w:trHeight w:val="300"/>
        </w:trPr>
        <w:tc>
          <w:tcPr>
            <w:tcW w:w="1615" w:type="dxa"/>
            <w:noWrap/>
            <w:hideMark/>
          </w:tcPr>
          <w:p w14:paraId="5050E572" w14:textId="77777777" w:rsidR="002B08C5" w:rsidRPr="00904729" w:rsidRDefault="002B08C5" w:rsidP="0092508A">
            <w:r w:rsidRPr="00904729">
              <w:t>Parameter ID</w:t>
            </w:r>
          </w:p>
        </w:tc>
        <w:tc>
          <w:tcPr>
            <w:tcW w:w="4230" w:type="dxa"/>
            <w:noWrap/>
            <w:hideMark/>
          </w:tcPr>
          <w:p w14:paraId="4A7F305D" w14:textId="77777777" w:rsidR="002B08C5" w:rsidRPr="00904729" w:rsidRDefault="002B08C5" w:rsidP="0092508A">
            <w:r w:rsidRPr="00904729">
              <w:t>Description</w:t>
            </w:r>
          </w:p>
        </w:tc>
        <w:tc>
          <w:tcPr>
            <w:tcW w:w="1440" w:type="dxa"/>
            <w:noWrap/>
            <w:hideMark/>
          </w:tcPr>
          <w:p w14:paraId="0C6F337C" w14:textId="3EB89D4C" w:rsidR="002B08C5" w:rsidRPr="00904729" w:rsidRDefault="002B08C5" w:rsidP="0092508A">
            <w:r>
              <w:t>Original Calibration Value</w:t>
            </w:r>
          </w:p>
        </w:tc>
        <w:tc>
          <w:tcPr>
            <w:tcW w:w="1440" w:type="dxa"/>
          </w:tcPr>
          <w:p w14:paraId="158B567E" w14:textId="62BD986B" w:rsidR="002B08C5" w:rsidRPr="00904729" w:rsidRDefault="002B08C5" w:rsidP="0092508A">
            <w:r>
              <w:t>New Calibration Value</w:t>
            </w:r>
          </w:p>
        </w:tc>
      </w:tr>
      <w:tr w:rsidR="002B08C5" w:rsidRPr="00904729" w14:paraId="28A476CE" w14:textId="5B766316" w:rsidTr="00773987">
        <w:trPr>
          <w:trHeight w:val="300"/>
        </w:trPr>
        <w:tc>
          <w:tcPr>
            <w:tcW w:w="1615" w:type="dxa"/>
            <w:noWrap/>
            <w:hideMark/>
          </w:tcPr>
          <w:p w14:paraId="02860078" w14:textId="77777777" w:rsidR="002B08C5" w:rsidRPr="00904729" w:rsidRDefault="002B08C5" w:rsidP="0092508A">
            <w:r w:rsidRPr="00904729">
              <w:t>1</w:t>
            </w:r>
          </w:p>
        </w:tc>
        <w:tc>
          <w:tcPr>
            <w:tcW w:w="4230" w:type="dxa"/>
            <w:noWrap/>
            <w:hideMark/>
          </w:tcPr>
          <w:p w14:paraId="69CCAB19" w14:textId="77777777" w:rsidR="002B08C5" w:rsidRPr="00904729" w:rsidRDefault="002B08C5" w:rsidP="0092508A">
            <w:r w:rsidRPr="00904729">
              <w:t>Juvenile in-channel and floodplain rearing survival intercept</w:t>
            </w:r>
            <w:r>
              <w:t xml:space="preserve">, Antelope </w:t>
            </w:r>
            <w:proofErr w:type="gramStart"/>
            <w:r>
              <w:t>Creek</w:t>
            </w:r>
            <w:proofErr w:type="gramEnd"/>
            <w:r>
              <w:t xml:space="preserve"> and other tributaries</w:t>
            </w:r>
          </w:p>
        </w:tc>
        <w:tc>
          <w:tcPr>
            <w:tcW w:w="1440" w:type="dxa"/>
            <w:noWrap/>
            <w:hideMark/>
          </w:tcPr>
          <w:p w14:paraId="6BCCBE11" w14:textId="1A806D2D" w:rsidR="002B08C5" w:rsidRPr="00904729" w:rsidRDefault="008C2AFB" w:rsidP="0092508A">
            <w:r>
              <w:t>-2.25</w:t>
            </w:r>
          </w:p>
        </w:tc>
        <w:tc>
          <w:tcPr>
            <w:tcW w:w="1440" w:type="dxa"/>
          </w:tcPr>
          <w:p w14:paraId="67C41A48" w14:textId="6E75C0AD" w:rsidR="002B08C5" w:rsidRPr="00904729" w:rsidRDefault="004A1C42" w:rsidP="0092508A">
            <w:r>
              <w:t>-</w:t>
            </w:r>
            <w:r w:rsidR="00665B94">
              <w:t>2.65</w:t>
            </w:r>
          </w:p>
        </w:tc>
      </w:tr>
      <w:tr w:rsidR="002B08C5" w:rsidRPr="00904729" w14:paraId="164B8F4E" w14:textId="62F48CDD" w:rsidTr="00773987">
        <w:trPr>
          <w:trHeight w:val="300"/>
        </w:trPr>
        <w:tc>
          <w:tcPr>
            <w:tcW w:w="1615" w:type="dxa"/>
            <w:noWrap/>
          </w:tcPr>
          <w:p w14:paraId="486E9494" w14:textId="77777777" w:rsidR="002B08C5" w:rsidRPr="00904729" w:rsidRDefault="002B08C5" w:rsidP="0092508A">
            <w:r>
              <w:t>2</w:t>
            </w:r>
          </w:p>
        </w:tc>
        <w:tc>
          <w:tcPr>
            <w:tcW w:w="4230" w:type="dxa"/>
            <w:noWrap/>
          </w:tcPr>
          <w:p w14:paraId="5546C024" w14:textId="77777777" w:rsidR="002B08C5" w:rsidRPr="00904729" w:rsidRDefault="002B08C5" w:rsidP="0092508A">
            <w:r w:rsidRPr="00904729">
              <w:t>Juvenile in-channel and floodplain rearing survival intercept</w:t>
            </w:r>
            <w:r>
              <w:t>, Deer Creek</w:t>
            </w:r>
          </w:p>
        </w:tc>
        <w:tc>
          <w:tcPr>
            <w:tcW w:w="1440" w:type="dxa"/>
            <w:noWrap/>
          </w:tcPr>
          <w:p w14:paraId="1645FEC5" w14:textId="59908DA5" w:rsidR="002B08C5" w:rsidRPr="00904729" w:rsidRDefault="008C2AFB" w:rsidP="0092508A">
            <w:r>
              <w:t>-2.31</w:t>
            </w:r>
          </w:p>
        </w:tc>
        <w:tc>
          <w:tcPr>
            <w:tcW w:w="1440" w:type="dxa"/>
          </w:tcPr>
          <w:p w14:paraId="5ACCF10C" w14:textId="24B4EA2A" w:rsidR="002B08C5" w:rsidRPr="00904729" w:rsidRDefault="004A1C42" w:rsidP="0092508A">
            <w:r>
              <w:t>-0.9</w:t>
            </w:r>
            <w:r w:rsidR="00665B94">
              <w:t>3</w:t>
            </w:r>
          </w:p>
        </w:tc>
      </w:tr>
      <w:tr w:rsidR="002B08C5" w:rsidRPr="00904729" w14:paraId="4150C27E" w14:textId="71574E7E" w:rsidTr="00773987">
        <w:trPr>
          <w:trHeight w:val="300"/>
        </w:trPr>
        <w:tc>
          <w:tcPr>
            <w:tcW w:w="1615" w:type="dxa"/>
            <w:noWrap/>
          </w:tcPr>
          <w:p w14:paraId="6BC55E9A" w14:textId="77777777" w:rsidR="002B08C5" w:rsidRPr="00904729" w:rsidRDefault="002B08C5" w:rsidP="0092508A">
            <w:r>
              <w:t>3</w:t>
            </w:r>
          </w:p>
        </w:tc>
        <w:tc>
          <w:tcPr>
            <w:tcW w:w="4230" w:type="dxa"/>
            <w:noWrap/>
          </w:tcPr>
          <w:p w14:paraId="0DCB2DCA" w14:textId="77777777" w:rsidR="002B08C5" w:rsidRPr="00904729" w:rsidRDefault="002B08C5" w:rsidP="0092508A">
            <w:r w:rsidRPr="00904729">
              <w:t>Juvenile in-channel and floodplain rearing survival intercept</w:t>
            </w:r>
            <w:r>
              <w:t>, Mill Creek</w:t>
            </w:r>
          </w:p>
        </w:tc>
        <w:tc>
          <w:tcPr>
            <w:tcW w:w="1440" w:type="dxa"/>
            <w:noWrap/>
          </w:tcPr>
          <w:p w14:paraId="46A84AF7" w14:textId="339A50A7" w:rsidR="002B08C5" w:rsidRPr="00904729" w:rsidRDefault="008C2AFB" w:rsidP="0092508A">
            <w:r>
              <w:t>1.87</w:t>
            </w:r>
          </w:p>
        </w:tc>
        <w:tc>
          <w:tcPr>
            <w:tcW w:w="1440" w:type="dxa"/>
          </w:tcPr>
          <w:p w14:paraId="3D6B3041" w14:textId="2875336A" w:rsidR="002B08C5" w:rsidRPr="00904729" w:rsidRDefault="004A1C42" w:rsidP="0092508A">
            <w:r>
              <w:t>0.</w:t>
            </w:r>
            <w:r w:rsidR="00665B94">
              <w:t>21</w:t>
            </w:r>
          </w:p>
        </w:tc>
      </w:tr>
      <w:tr w:rsidR="002B08C5" w:rsidRPr="00904729" w14:paraId="5E154248" w14:textId="34053983" w:rsidTr="00773987">
        <w:trPr>
          <w:trHeight w:val="300"/>
        </w:trPr>
        <w:tc>
          <w:tcPr>
            <w:tcW w:w="1615" w:type="dxa"/>
            <w:noWrap/>
          </w:tcPr>
          <w:p w14:paraId="524230AB" w14:textId="77777777" w:rsidR="002B08C5" w:rsidRPr="00904729" w:rsidRDefault="002B08C5" w:rsidP="0092508A">
            <w:r>
              <w:t>4</w:t>
            </w:r>
          </w:p>
        </w:tc>
        <w:tc>
          <w:tcPr>
            <w:tcW w:w="4230" w:type="dxa"/>
            <w:noWrap/>
          </w:tcPr>
          <w:p w14:paraId="5051E23E" w14:textId="77777777" w:rsidR="002B08C5" w:rsidRPr="00904729" w:rsidRDefault="002B08C5" w:rsidP="0092508A">
            <w:r w:rsidRPr="00904729">
              <w:t>Juvenile in-channel and floodplain rearing survival intercept</w:t>
            </w:r>
            <w:r>
              <w:t>, Feather River</w:t>
            </w:r>
          </w:p>
        </w:tc>
        <w:tc>
          <w:tcPr>
            <w:tcW w:w="1440" w:type="dxa"/>
            <w:noWrap/>
          </w:tcPr>
          <w:p w14:paraId="7061415B" w14:textId="1FF06744" w:rsidR="002B08C5" w:rsidRPr="00904729" w:rsidRDefault="008C2AFB" w:rsidP="0092508A">
            <w:r>
              <w:t>-0.55</w:t>
            </w:r>
          </w:p>
        </w:tc>
        <w:tc>
          <w:tcPr>
            <w:tcW w:w="1440" w:type="dxa"/>
          </w:tcPr>
          <w:p w14:paraId="477C34C6" w14:textId="7D6DF69C" w:rsidR="002B08C5" w:rsidRPr="00904729" w:rsidRDefault="004A1C42" w:rsidP="0092508A">
            <w:r>
              <w:t>-0.</w:t>
            </w:r>
            <w:r w:rsidR="0010777A">
              <w:t>59</w:t>
            </w:r>
          </w:p>
        </w:tc>
      </w:tr>
      <w:tr w:rsidR="002B08C5" w:rsidRPr="00904729" w14:paraId="27FDD182" w14:textId="13644984" w:rsidTr="00773987">
        <w:trPr>
          <w:trHeight w:val="300"/>
        </w:trPr>
        <w:tc>
          <w:tcPr>
            <w:tcW w:w="1615" w:type="dxa"/>
            <w:noWrap/>
          </w:tcPr>
          <w:p w14:paraId="709CB8AB" w14:textId="77777777" w:rsidR="002B08C5" w:rsidRPr="00904729" w:rsidRDefault="002B08C5" w:rsidP="0092508A">
            <w:r>
              <w:t>5</w:t>
            </w:r>
          </w:p>
        </w:tc>
        <w:tc>
          <w:tcPr>
            <w:tcW w:w="4230" w:type="dxa"/>
            <w:noWrap/>
          </w:tcPr>
          <w:p w14:paraId="47656345" w14:textId="77777777" w:rsidR="002B08C5" w:rsidRPr="00904729" w:rsidRDefault="002B08C5" w:rsidP="0092508A">
            <w:r w:rsidRPr="00904729">
              <w:t>Juvenile in-channel and floodplain rearing survival intercept</w:t>
            </w:r>
            <w:r>
              <w:t>, Yuba River</w:t>
            </w:r>
          </w:p>
        </w:tc>
        <w:tc>
          <w:tcPr>
            <w:tcW w:w="1440" w:type="dxa"/>
            <w:noWrap/>
          </w:tcPr>
          <w:p w14:paraId="179E1E51" w14:textId="5EDDD186" w:rsidR="002B08C5" w:rsidRPr="00904729" w:rsidRDefault="008C2AFB" w:rsidP="0092508A">
            <w:r>
              <w:t>-3.5</w:t>
            </w:r>
          </w:p>
        </w:tc>
        <w:tc>
          <w:tcPr>
            <w:tcW w:w="1440" w:type="dxa"/>
          </w:tcPr>
          <w:p w14:paraId="0964FCE9" w14:textId="7C5733FA" w:rsidR="002B08C5" w:rsidRPr="00904729" w:rsidRDefault="004A1C42" w:rsidP="0092508A">
            <w:r>
              <w:t>-0.</w:t>
            </w:r>
            <w:r w:rsidR="0010777A">
              <w:t>60</w:t>
            </w:r>
          </w:p>
        </w:tc>
      </w:tr>
      <w:tr w:rsidR="002B08C5" w:rsidRPr="00904729" w14:paraId="34A3D2D6" w14:textId="55237438" w:rsidTr="00773987">
        <w:trPr>
          <w:trHeight w:val="300"/>
        </w:trPr>
        <w:tc>
          <w:tcPr>
            <w:tcW w:w="1615" w:type="dxa"/>
            <w:noWrap/>
          </w:tcPr>
          <w:p w14:paraId="4F5B3806" w14:textId="77777777" w:rsidR="002B08C5" w:rsidRPr="00904729" w:rsidRDefault="002B08C5" w:rsidP="0092508A">
            <w:r>
              <w:t>6</w:t>
            </w:r>
          </w:p>
        </w:tc>
        <w:tc>
          <w:tcPr>
            <w:tcW w:w="4230" w:type="dxa"/>
            <w:noWrap/>
          </w:tcPr>
          <w:p w14:paraId="7981292D" w14:textId="77777777" w:rsidR="002B08C5" w:rsidRPr="00904729" w:rsidRDefault="002B08C5" w:rsidP="0092508A">
            <w:r w:rsidRPr="00904729">
              <w:t>Juvenile in-channel and floodplain rearing survival intercept</w:t>
            </w:r>
            <w:r>
              <w:t>, Upper-mid/ Lower-mid/Lower Sacramento River</w:t>
            </w:r>
          </w:p>
        </w:tc>
        <w:tc>
          <w:tcPr>
            <w:tcW w:w="1440" w:type="dxa"/>
            <w:noWrap/>
          </w:tcPr>
          <w:p w14:paraId="6B158BDF" w14:textId="4E2AC25F" w:rsidR="002B08C5" w:rsidRPr="00904729" w:rsidRDefault="008C2AFB" w:rsidP="0092508A">
            <w:r>
              <w:t>-2.57</w:t>
            </w:r>
          </w:p>
        </w:tc>
        <w:tc>
          <w:tcPr>
            <w:tcW w:w="1440" w:type="dxa"/>
          </w:tcPr>
          <w:p w14:paraId="4C2E7728" w14:textId="141DEEC9" w:rsidR="002B08C5" w:rsidRPr="00904729" w:rsidRDefault="004A1C42" w:rsidP="0092508A">
            <w:r>
              <w:t>-0.</w:t>
            </w:r>
            <w:r w:rsidR="0010777A">
              <w:t>67</w:t>
            </w:r>
          </w:p>
        </w:tc>
      </w:tr>
      <w:tr w:rsidR="002B08C5" w:rsidRPr="00904729" w14:paraId="07087BAE" w14:textId="67075527" w:rsidTr="00773987">
        <w:trPr>
          <w:trHeight w:val="300"/>
        </w:trPr>
        <w:tc>
          <w:tcPr>
            <w:tcW w:w="1615" w:type="dxa"/>
            <w:noWrap/>
          </w:tcPr>
          <w:p w14:paraId="0BDC3A15" w14:textId="77777777" w:rsidR="002B08C5" w:rsidRPr="00904729" w:rsidRDefault="002B08C5" w:rsidP="0092508A">
            <w:r>
              <w:t>7</w:t>
            </w:r>
          </w:p>
        </w:tc>
        <w:tc>
          <w:tcPr>
            <w:tcW w:w="4230" w:type="dxa"/>
            <w:noWrap/>
          </w:tcPr>
          <w:p w14:paraId="1AACDF0B" w14:textId="77777777" w:rsidR="002B08C5" w:rsidRPr="00904729" w:rsidRDefault="002B08C5" w:rsidP="0092508A">
            <w:r w:rsidRPr="00904729">
              <w:t>Juvenile in-channel and floodplain rearing survival intercept</w:t>
            </w:r>
            <w:r>
              <w:t>, Butte Creek</w:t>
            </w:r>
          </w:p>
        </w:tc>
        <w:tc>
          <w:tcPr>
            <w:tcW w:w="1440" w:type="dxa"/>
            <w:noWrap/>
          </w:tcPr>
          <w:p w14:paraId="74F5714D" w14:textId="206BAB73" w:rsidR="002B08C5" w:rsidRPr="00904729" w:rsidRDefault="008C2AFB" w:rsidP="0092508A">
            <w:r>
              <w:t>-0.71</w:t>
            </w:r>
          </w:p>
        </w:tc>
        <w:tc>
          <w:tcPr>
            <w:tcW w:w="1440" w:type="dxa"/>
          </w:tcPr>
          <w:p w14:paraId="1F5AA3DE" w14:textId="602AF996" w:rsidR="002B08C5" w:rsidRPr="00904729" w:rsidRDefault="0010777A" w:rsidP="0092508A">
            <w:r>
              <w:t>0.93</w:t>
            </w:r>
          </w:p>
        </w:tc>
      </w:tr>
      <w:tr w:rsidR="002B08C5" w:rsidRPr="00904729" w14:paraId="06BBD4C3" w14:textId="5E842869" w:rsidTr="00773987">
        <w:trPr>
          <w:trHeight w:val="300"/>
        </w:trPr>
        <w:tc>
          <w:tcPr>
            <w:tcW w:w="1615" w:type="dxa"/>
            <w:noWrap/>
          </w:tcPr>
          <w:p w14:paraId="6B7D7A7B" w14:textId="77777777" w:rsidR="002B08C5" w:rsidRPr="00904729" w:rsidRDefault="002B08C5" w:rsidP="0092508A">
            <w:r>
              <w:t>8</w:t>
            </w:r>
          </w:p>
        </w:tc>
        <w:tc>
          <w:tcPr>
            <w:tcW w:w="4230" w:type="dxa"/>
            <w:noWrap/>
          </w:tcPr>
          <w:p w14:paraId="47D0AA55" w14:textId="77777777" w:rsidR="002B08C5" w:rsidRPr="00904729" w:rsidRDefault="002B08C5" w:rsidP="0092508A">
            <w:r w:rsidRPr="00904729">
              <w:t>Juvenile in-channel and floodplain rearing survival intercept</w:t>
            </w:r>
            <w:r>
              <w:t>, San Joaquin River</w:t>
            </w:r>
          </w:p>
        </w:tc>
        <w:tc>
          <w:tcPr>
            <w:tcW w:w="1440" w:type="dxa"/>
            <w:noWrap/>
          </w:tcPr>
          <w:p w14:paraId="2B235D37" w14:textId="30AD467C" w:rsidR="002B08C5" w:rsidRPr="00904729" w:rsidRDefault="008C2AFB" w:rsidP="0092508A">
            <w:r>
              <w:t>2.1</w:t>
            </w:r>
          </w:p>
        </w:tc>
        <w:tc>
          <w:tcPr>
            <w:tcW w:w="1440" w:type="dxa"/>
          </w:tcPr>
          <w:p w14:paraId="0F0F2B2D" w14:textId="36F982BB" w:rsidR="002B08C5" w:rsidRPr="00904729" w:rsidRDefault="00922B9E" w:rsidP="0092508A">
            <w:r>
              <w:t>-0.32</w:t>
            </w:r>
          </w:p>
        </w:tc>
      </w:tr>
      <w:tr w:rsidR="002B08C5" w:rsidRPr="00904729" w14:paraId="3F43E5BC" w14:textId="3C10D536" w:rsidTr="00773987">
        <w:trPr>
          <w:trHeight w:val="300"/>
        </w:trPr>
        <w:tc>
          <w:tcPr>
            <w:tcW w:w="1615" w:type="dxa"/>
            <w:noWrap/>
          </w:tcPr>
          <w:p w14:paraId="6EDDDEC8" w14:textId="77777777" w:rsidR="002B08C5" w:rsidRPr="00904729" w:rsidRDefault="002B08C5" w:rsidP="0092508A">
            <w:r>
              <w:t>9</w:t>
            </w:r>
          </w:p>
        </w:tc>
        <w:tc>
          <w:tcPr>
            <w:tcW w:w="4230" w:type="dxa"/>
            <w:noWrap/>
          </w:tcPr>
          <w:p w14:paraId="50B8835C" w14:textId="77777777" w:rsidR="002B08C5" w:rsidRPr="00904729" w:rsidRDefault="002B08C5" w:rsidP="0092508A">
            <w:r w:rsidRPr="00904729">
              <w:t>Juvenile in-channel and floodplain rearing survival intercept</w:t>
            </w:r>
            <w:r>
              <w:t>, Battle, Clear Creek</w:t>
            </w:r>
          </w:p>
        </w:tc>
        <w:tc>
          <w:tcPr>
            <w:tcW w:w="1440" w:type="dxa"/>
            <w:noWrap/>
          </w:tcPr>
          <w:p w14:paraId="51943F0E" w14:textId="23E2CBF6" w:rsidR="002B08C5" w:rsidRPr="00904729" w:rsidRDefault="008C2AFB" w:rsidP="0092508A">
            <w:r>
              <w:t>2.79</w:t>
            </w:r>
          </w:p>
        </w:tc>
        <w:tc>
          <w:tcPr>
            <w:tcW w:w="1440" w:type="dxa"/>
          </w:tcPr>
          <w:p w14:paraId="6CD03E5F" w14:textId="3FD59C9C" w:rsidR="002B08C5" w:rsidRPr="00904729" w:rsidRDefault="00E350DD" w:rsidP="0092508A">
            <w:r>
              <w:t>-0.</w:t>
            </w:r>
            <w:r w:rsidR="00922B9E">
              <w:t>85</w:t>
            </w:r>
          </w:p>
        </w:tc>
      </w:tr>
      <w:tr w:rsidR="002B08C5" w:rsidRPr="00904729" w14:paraId="7479D30B" w14:textId="353B0949" w:rsidTr="00773987">
        <w:trPr>
          <w:trHeight w:val="300"/>
        </w:trPr>
        <w:tc>
          <w:tcPr>
            <w:tcW w:w="1615" w:type="dxa"/>
            <w:noWrap/>
            <w:hideMark/>
          </w:tcPr>
          <w:p w14:paraId="2AD13B7C" w14:textId="77777777" w:rsidR="002B08C5" w:rsidRPr="00904729" w:rsidRDefault="002B08C5" w:rsidP="0092508A">
            <w:r>
              <w:t>10</w:t>
            </w:r>
          </w:p>
        </w:tc>
        <w:tc>
          <w:tcPr>
            <w:tcW w:w="4230" w:type="dxa"/>
            <w:noWrap/>
            <w:hideMark/>
          </w:tcPr>
          <w:p w14:paraId="37E3C3E3" w14:textId="77777777" w:rsidR="002B08C5" w:rsidRPr="00904729" w:rsidRDefault="002B08C5" w:rsidP="0092508A">
            <w:r w:rsidRPr="00904729">
              <w:t>Juvenile bypass rearing survival intercept</w:t>
            </w:r>
          </w:p>
        </w:tc>
        <w:tc>
          <w:tcPr>
            <w:tcW w:w="1440" w:type="dxa"/>
            <w:noWrap/>
            <w:hideMark/>
          </w:tcPr>
          <w:p w14:paraId="37DEAC03" w14:textId="69915E4F" w:rsidR="002B08C5" w:rsidRPr="00904729" w:rsidRDefault="008C2AFB" w:rsidP="0092508A">
            <w:r>
              <w:t>-2.52</w:t>
            </w:r>
          </w:p>
        </w:tc>
        <w:tc>
          <w:tcPr>
            <w:tcW w:w="1440" w:type="dxa"/>
          </w:tcPr>
          <w:p w14:paraId="34E01042" w14:textId="1D46DFAE" w:rsidR="002B08C5" w:rsidRPr="00904729" w:rsidRDefault="00E350DD" w:rsidP="0092508A">
            <w:r>
              <w:t>-2.0</w:t>
            </w:r>
            <w:r w:rsidR="00922B9E">
              <w:t>0</w:t>
            </w:r>
          </w:p>
        </w:tc>
      </w:tr>
      <w:tr w:rsidR="002B08C5" w:rsidRPr="00904729" w14:paraId="0971232D" w14:textId="0AF52AD5" w:rsidTr="00773987">
        <w:trPr>
          <w:trHeight w:val="300"/>
        </w:trPr>
        <w:tc>
          <w:tcPr>
            <w:tcW w:w="1615" w:type="dxa"/>
            <w:noWrap/>
            <w:hideMark/>
          </w:tcPr>
          <w:p w14:paraId="00A232AE" w14:textId="77777777" w:rsidR="002B08C5" w:rsidRPr="00904729" w:rsidRDefault="002B08C5" w:rsidP="0092508A">
            <w:r>
              <w:t>11</w:t>
            </w:r>
          </w:p>
        </w:tc>
        <w:tc>
          <w:tcPr>
            <w:tcW w:w="4230" w:type="dxa"/>
            <w:noWrap/>
            <w:hideMark/>
          </w:tcPr>
          <w:p w14:paraId="697EDD0E" w14:textId="77777777" w:rsidR="002B08C5" w:rsidRPr="00904729" w:rsidRDefault="002B08C5" w:rsidP="0092508A">
            <w:r w:rsidRPr="00904729">
              <w:t>Juvenile Delta rearing survival intercept</w:t>
            </w:r>
          </w:p>
        </w:tc>
        <w:tc>
          <w:tcPr>
            <w:tcW w:w="1440" w:type="dxa"/>
            <w:noWrap/>
            <w:hideMark/>
          </w:tcPr>
          <w:p w14:paraId="42F3437E" w14:textId="73765463" w:rsidR="002B08C5" w:rsidRPr="00904729" w:rsidRDefault="008D6F12" w:rsidP="0092508A">
            <w:r>
              <w:t>1.43</w:t>
            </w:r>
          </w:p>
        </w:tc>
        <w:tc>
          <w:tcPr>
            <w:tcW w:w="1440" w:type="dxa"/>
          </w:tcPr>
          <w:p w14:paraId="7A78F53B" w14:textId="6AF6B8A9" w:rsidR="002B08C5" w:rsidRPr="00904729" w:rsidRDefault="00922B9E" w:rsidP="0092508A">
            <w:r>
              <w:t>1.62</w:t>
            </w:r>
          </w:p>
        </w:tc>
      </w:tr>
      <w:tr w:rsidR="002B08C5" w:rsidRPr="00904729" w14:paraId="671B986B" w14:textId="43D0AEC5" w:rsidTr="00773987">
        <w:trPr>
          <w:trHeight w:val="300"/>
        </w:trPr>
        <w:tc>
          <w:tcPr>
            <w:tcW w:w="1615" w:type="dxa"/>
            <w:noWrap/>
            <w:hideMark/>
          </w:tcPr>
          <w:p w14:paraId="545F2620" w14:textId="77777777" w:rsidR="002B08C5" w:rsidRPr="00904729" w:rsidRDefault="002B08C5" w:rsidP="0092508A">
            <w:r>
              <w:t>12</w:t>
            </w:r>
          </w:p>
        </w:tc>
        <w:tc>
          <w:tcPr>
            <w:tcW w:w="4230" w:type="dxa"/>
            <w:noWrap/>
            <w:hideMark/>
          </w:tcPr>
          <w:p w14:paraId="61467CFA" w14:textId="77777777" w:rsidR="002B08C5" w:rsidRPr="00904729" w:rsidRDefault="002B08C5" w:rsidP="0092508A">
            <w:r w:rsidRPr="00904729">
              <w:t>Juvenile San Joaquin migratory survival intercept</w:t>
            </w:r>
          </w:p>
        </w:tc>
        <w:tc>
          <w:tcPr>
            <w:tcW w:w="1440" w:type="dxa"/>
            <w:noWrap/>
            <w:hideMark/>
          </w:tcPr>
          <w:p w14:paraId="68357D7A" w14:textId="0F887BCF" w:rsidR="002B08C5" w:rsidRPr="00904729" w:rsidRDefault="008D6F12" w:rsidP="0092508A">
            <w:r>
              <w:t>-2.79</w:t>
            </w:r>
          </w:p>
        </w:tc>
        <w:tc>
          <w:tcPr>
            <w:tcW w:w="1440" w:type="dxa"/>
          </w:tcPr>
          <w:p w14:paraId="37CDA6CA" w14:textId="3619CE95" w:rsidR="002B08C5" w:rsidRPr="00904729" w:rsidRDefault="00922B9E" w:rsidP="0092508A">
            <w:r>
              <w:t>1.08</w:t>
            </w:r>
          </w:p>
        </w:tc>
      </w:tr>
      <w:tr w:rsidR="002B08C5" w:rsidRPr="00904729" w14:paraId="49A3528F" w14:textId="0BCB15AD" w:rsidTr="00773987">
        <w:trPr>
          <w:trHeight w:val="300"/>
        </w:trPr>
        <w:tc>
          <w:tcPr>
            <w:tcW w:w="1615" w:type="dxa"/>
            <w:noWrap/>
            <w:hideMark/>
          </w:tcPr>
          <w:p w14:paraId="28B33EAD" w14:textId="77777777" w:rsidR="002B08C5" w:rsidRPr="00904729" w:rsidRDefault="002B08C5" w:rsidP="0092508A">
            <w:r>
              <w:t>13</w:t>
            </w:r>
          </w:p>
        </w:tc>
        <w:tc>
          <w:tcPr>
            <w:tcW w:w="4230" w:type="dxa"/>
            <w:noWrap/>
            <w:hideMark/>
          </w:tcPr>
          <w:p w14:paraId="7F784BB6" w14:textId="77777777" w:rsidR="002B08C5" w:rsidRPr="00904729" w:rsidRDefault="002B08C5" w:rsidP="0092508A">
            <w:r w:rsidRPr="00904729">
              <w:t>Juvenile Sacramento River migratory survival intercept (</w:t>
            </w:r>
            <w:r>
              <w:t>discharge</w:t>
            </w:r>
            <w:r w:rsidRPr="00904729">
              <w:t xml:space="preserve"> model)</w:t>
            </w:r>
          </w:p>
        </w:tc>
        <w:tc>
          <w:tcPr>
            <w:tcW w:w="1440" w:type="dxa"/>
            <w:noWrap/>
            <w:hideMark/>
          </w:tcPr>
          <w:p w14:paraId="44FD6F4A" w14:textId="29842CCD" w:rsidR="002B08C5" w:rsidRPr="00904729" w:rsidRDefault="008D6F12" w:rsidP="0092508A">
            <w:r>
              <w:t>2.04</w:t>
            </w:r>
          </w:p>
        </w:tc>
        <w:tc>
          <w:tcPr>
            <w:tcW w:w="1440" w:type="dxa"/>
          </w:tcPr>
          <w:p w14:paraId="090B4E37" w14:textId="6CD27FCC" w:rsidR="002B08C5" w:rsidRPr="00904729" w:rsidRDefault="00922B9E" w:rsidP="0092508A">
            <w:r>
              <w:t>3.31</w:t>
            </w:r>
          </w:p>
        </w:tc>
      </w:tr>
      <w:tr w:rsidR="002B08C5" w:rsidRPr="00904729" w14:paraId="3AE49ACB" w14:textId="411D3D19" w:rsidTr="00773987">
        <w:trPr>
          <w:trHeight w:val="300"/>
        </w:trPr>
        <w:tc>
          <w:tcPr>
            <w:tcW w:w="1615" w:type="dxa"/>
            <w:noWrap/>
            <w:hideMark/>
          </w:tcPr>
          <w:p w14:paraId="19A30846" w14:textId="77777777" w:rsidR="002B08C5" w:rsidRPr="00904729" w:rsidRDefault="002B08C5" w:rsidP="0092508A">
            <w:r>
              <w:t>14</w:t>
            </w:r>
          </w:p>
        </w:tc>
        <w:tc>
          <w:tcPr>
            <w:tcW w:w="4230" w:type="dxa"/>
            <w:noWrap/>
            <w:hideMark/>
          </w:tcPr>
          <w:p w14:paraId="1E81347B" w14:textId="77777777" w:rsidR="002B08C5" w:rsidRPr="00904729" w:rsidRDefault="002B08C5" w:rsidP="0092508A">
            <w:r w:rsidRPr="00904729">
              <w:t>Juvenile Sacramento River migratory survival intercept (</w:t>
            </w:r>
            <w:r>
              <w:t>temperature</w:t>
            </w:r>
            <w:r w:rsidRPr="00904729">
              <w:t xml:space="preserve"> model)</w:t>
            </w:r>
          </w:p>
        </w:tc>
        <w:tc>
          <w:tcPr>
            <w:tcW w:w="1440" w:type="dxa"/>
            <w:hideMark/>
          </w:tcPr>
          <w:p w14:paraId="5DC71E5C" w14:textId="4EB76FF7" w:rsidR="002B08C5" w:rsidRPr="00904729" w:rsidRDefault="008D6F12" w:rsidP="0092508A">
            <w:r>
              <w:t>1</w:t>
            </w:r>
          </w:p>
        </w:tc>
        <w:tc>
          <w:tcPr>
            <w:tcW w:w="1440" w:type="dxa"/>
          </w:tcPr>
          <w:p w14:paraId="19BDBBEE" w14:textId="70AD6F49" w:rsidR="002B08C5" w:rsidRPr="00904729" w:rsidRDefault="00F8354D" w:rsidP="0092508A">
            <w:r>
              <w:t>0.26</w:t>
            </w:r>
          </w:p>
        </w:tc>
      </w:tr>
      <w:tr w:rsidR="002B08C5" w:rsidRPr="00904729" w14:paraId="490A0F9D" w14:textId="740D54FC" w:rsidTr="00773987">
        <w:trPr>
          <w:trHeight w:val="300"/>
        </w:trPr>
        <w:tc>
          <w:tcPr>
            <w:tcW w:w="1615" w:type="dxa"/>
            <w:noWrap/>
            <w:hideMark/>
          </w:tcPr>
          <w:p w14:paraId="6F1342BF" w14:textId="77777777" w:rsidR="002B08C5" w:rsidRPr="00904729" w:rsidRDefault="002B08C5" w:rsidP="0092508A">
            <w:r>
              <w:t>15</w:t>
            </w:r>
          </w:p>
        </w:tc>
        <w:tc>
          <w:tcPr>
            <w:tcW w:w="4230" w:type="dxa"/>
            <w:noWrap/>
            <w:hideMark/>
          </w:tcPr>
          <w:p w14:paraId="50F493E5" w14:textId="77777777" w:rsidR="002B08C5" w:rsidRPr="00904729" w:rsidRDefault="002B08C5" w:rsidP="0092508A">
            <w:r w:rsidRPr="00904729">
              <w:t>Juvenile Delta migratory survival intercept (flow model)</w:t>
            </w:r>
          </w:p>
        </w:tc>
        <w:tc>
          <w:tcPr>
            <w:tcW w:w="1440" w:type="dxa"/>
            <w:noWrap/>
            <w:hideMark/>
          </w:tcPr>
          <w:p w14:paraId="51DA916E" w14:textId="2680FD47" w:rsidR="002B08C5" w:rsidRPr="00904729" w:rsidRDefault="0083075C" w:rsidP="0092508A">
            <w:r>
              <w:t>-2.89</w:t>
            </w:r>
          </w:p>
        </w:tc>
        <w:tc>
          <w:tcPr>
            <w:tcW w:w="1440" w:type="dxa"/>
          </w:tcPr>
          <w:p w14:paraId="3E8246DA" w14:textId="488B2322" w:rsidR="002B08C5" w:rsidRPr="00904729" w:rsidRDefault="00D60DB0" w:rsidP="0092508A">
            <w:r>
              <w:t>1.</w:t>
            </w:r>
            <w:r w:rsidR="00F8354D">
              <w:t>17</w:t>
            </w:r>
          </w:p>
        </w:tc>
      </w:tr>
      <w:tr w:rsidR="002B08C5" w:rsidRPr="00904729" w14:paraId="2E30EF29" w14:textId="40B949CF" w:rsidTr="00773987">
        <w:trPr>
          <w:trHeight w:val="300"/>
        </w:trPr>
        <w:tc>
          <w:tcPr>
            <w:tcW w:w="1615" w:type="dxa"/>
            <w:noWrap/>
            <w:hideMark/>
          </w:tcPr>
          <w:p w14:paraId="2205CE08" w14:textId="77777777" w:rsidR="002B08C5" w:rsidRPr="00904729" w:rsidRDefault="002B08C5" w:rsidP="0092508A">
            <w:r>
              <w:t>16</w:t>
            </w:r>
          </w:p>
        </w:tc>
        <w:tc>
          <w:tcPr>
            <w:tcW w:w="4230" w:type="dxa"/>
            <w:noWrap/>
            <w:hideMark/>
          </w:tcPr>
          <w:p w14:paraId="53BDD422" w14:textId="77777777" w:rsidR="002B08C5" w:rsidRPr="00904729" w:rsidRDefault="002B08C5" w:rsidP="0092508A">
            <w:r w:rsidRPr="00904729">
              <w:t>Juvenile Delta migratory survival intercept (temperature model)</w:t>
            </w:r>
          </w:p>
        </w:tc>
        <w:tc>
          <w:tcPr>
            <w:tcW w:w="1440" w:type="dxa"/>
            <w:hideMark/>
          </w:tcPr>
          <w:p w14:paraId="34800447" w14:textId="18170981" w:rsidR="002B08C5" w:rsidRPr="00904729" w:rsidRDefault="0083075C" w:rsidP="0092508A">
            <w:r>
              <w:t>0.75</w:t>
            </w:r>
          </w:p>
        </w:tc>
        <w:tc>
          <w:tcPr>
            <w:tcW w:w="1440" w:type="dxa"/>
          </w:tcPr>
          <w:p w14:paraId="1F515A3A" w14:textId="514AFA93" w:rsidR="002B08C5" w:rsidRPr="00904729" w:rsidRDefault="00D60DB0" w:rsidP="0092508A">
            <w:r>
              <w:t>-</w:t>
            </w:r>
            <w:r w:rsidR="00F8354D">
              <w:t>1.37</w:t>
            </w:r>
          </w:p>
        </w:tc>
      </w:tr>
      <w:tr w:rsidR="002B08C5" w:rsidRPr="00904729" w14:paraId="6205FEDA" w14:textId="451CF53C" w:rsidTr="00773987">
        <w:trPr>
          <w:trHeight w:val="300"/>
        </w:trPr>
        <w:tc>
          <w:tcPr>
            <w:tcW w:w="1615" w:type="dxa"/>
            <w:noWrap/>
            <w:hideMark/>
          </w:tcPr>
          <w:p w14:paraId="2653C9CB" w14:textId="77777777" w:rsidR="002B08C5" w:rsidRPr="00904729" w:rsidRDefault="002B08C5" w:rsidP="0092508A">
            <w:r>
              <w:t>17</w:t>
            </w:r>
          </w:p>
        </w:tc>
        <w:tc>
          <w:tcPr>
            <w:tcW w:w="4230" w:type="dxa"/>
            <w:noWrap/>
            <w:hideMark/>
          </w:tcPr>
          <w:p w14:paraId="777138AD" w14:textId="77777777" w:rsidR="002B08C5" w:rsidRPr="00904729" w:rsidRDefault="002B08C5" w:rsidP="0092508A">
            <w:r w:rsidRPr="00904729">
              <w:t>Juvenile Delta migratory survival intercept (diversion model)</w:t>
            </w:r>
          </w:p>
        </w:tc>
        <w:tc>
          <w:tcPr>
            <w:tcW w:w="1440" w:type="dxa"/>
            <w:hideMark/>
          </w:tcPr>
          <w:p w14:paraId="4D982D13" w14:textId="3FB4BB34" w:rsidR="002B08C5" w:rsidRPr="00904729" w:rsidRDefault="0083075C" w:rsidP="0092508A">
            <w:r>
              <w:t>-3.1</w:t>
            </w:r>
          </w:p>
        </w:tc>
        <w:tc>
          <w:tcPr>
            <w:tcW w:w="1440" w:type="dxa"/>
          </w:tcPr>
          <w:p w14:paraId="02F8CB9A" w14:textId="22C9F5D5" w:rsidR="002B08C5" w:rsidRPr="00904729" w:rsidRDefault="00F8354D" w:rsidP="0092508A">
            <w:r>
              <w:t>-0.75</w:t>
            </w:r>
          </w:p>
        </w:tc>
      </w:tr>
      <w:tr w:rsidR="002B08C5" w:rsidRPr="00904729" w14:paraId="48ACA359" w14:textId="42C36281" w:rsidTr="00773987">
        <w:trPr>
          <w:trHeight w:val="300"/>
        </w:trPr>
        <w:tc>
          <w:tcPr>
            <w:tcW w:w="1615" w:type="dxa"/>
            <w:noWrap/>
          </w:tcPr>
          <w:p w14:paraId="1B0EDFF1" w14:textId="77777777" w:rsidR="002B08C5" w:rsidRDefault="002B08C5" w:rsidP="0092508A">
            <w:r>
              <w:t>18</w:t>
            </w:r>
          </w:p>
        </w:tc>
        <w:tc>
          <w:tcPr>
            <w:tcW w:w="4230" w:type="dxa"/>
            <w:noWrap/>
          </w:tcPr>
          <w:p w14:paraId="24B1E5DD" w14:textId="77777777" w:rsidR="002B08C5" w:rsidRPr="00904729" w:rsidRDefault="002B08C5" w:rsidP="0092508A">
            <w:r>
              <w:t xml:space="preserve">Adult </w:t>
            </w:r>
            <w:proofErr w:type="spellStart"/>
            <w:r>
              <w:t>en</w:t>
            </w:r>
            <w:proofErr w:type="spellEnd"/>
            <w:r>
              <w:t xml:space="preserve"> route survival intercept</w:t>
            </w:r>
          </w:p>
        </w:tc>
        <w:tc>
          <w:tcPr>
            <w:tcW w:w="1440" w:type="dxa"/>
          </w:tcPr>
          <w:p w14:paraId="57CC036F" w14:textId="2B75EF08" w:rsidR="002B08C5" w:rsidRPr="00904729" w:rsidRDefault="0083075C" w:rsidP="0092508A">
            <w:r>
              <w:t>2.92</w:t>
            </w:r>
          </w:p>
        </w:tc>
        <w:tc>
          <w:tcPr>
            <w:tcW w:w="1440" w:type="dxa"/>
          </w:tcPr>
          <w:p w14:paraId="5CA6D6DD" w14:textId="72A23D91" w:rsidR="002B08C5" w:rsidRPr="00904729" w:rsidRDefault="00DB47FF" w:rsidP="0092508A">
            <w:r>
              <w:t>2.</w:t>
            </w:r>
            <w:r w:rsidR="00F8354D">
              <w:t>12</w:t>
            </w:r>
          </w:p>
        </w:tc>
      </w:tr>
      <w:tr w:rsidR="002B08C5" w:rsidRPr="00904729" w14:paraId="666411B0" w14:textId="3DEEFD70" w:rsidTr="00773987">
        <w:trPr>
          <w:trHeight w:val="300"/>
        </w:trPr>
        <w:tc>
          <w:tcPr>
            <w:tcW w:w="1615" w:type="dxa"/>
            <w:noWrap/>
            <w:hideMark/>
          </w:tcPr>
          <w:p w14:paraId="220367FF" w14:textId="77777777" w:rsidR="002B08C5" w:rsidRPr="00904729" w:rsidRDefault="002B08C5" w:rsidP="0092508A">
            <w:r w:rsidRPr="00904729">
              <w:t>1</w:t>
            </w:r>
            <w:r>
              <w:t>9</w:t>
            </w:r>
          </w:p>
        </w:tc>
        <w:tc>
          <w:tcPr>
            <w:tcW w:w="4230" w:type="dxa"/>
            <w:noWrap/>
            <w:hideMark/>
          </w:tcPr>
          <w:p w14:paraId="77B9733B" w14:textId="77777777" w:rsidR="002B08C5" w:rsidRPr="00904729" w:rsidRDefault="002B08C5" w:rsidP="0092508A">
            <w:r w:rsidRPr="00904729">
              <w:t>Juvenile ocean entry survival intercept</w:t>
            </w:r>
            <w:r>
              <w:t xml:space="preserve"> - Antelope Creek and other tributaries</w:t>
            </w:r>
          </w:p>
        </w:tc>
        <w:tc>
          <w:tcPr>
            <w:tcW w:w="1440" w:type="dxa"/>
            <w:noWrap/>
            <w:hideMark/>
          </w:tcPr>
          <w:p w14:paraId="20869738" w14:textId="4F4FAFED" w:rsidR="002B08C5" w:rsidRPr="0011347C" w:rsidRDefault="0083075C" w:rsidP="0092508A">
            <w:r>
              <w:t>-3.5</w:t>
            </w:r>
          </w:p>
        </w:tc>
        <w:tc>
          <w:tcPr>
            <w:tcW w:w="1440" w:type="dxa"/>
          </w:tcPr>
          <w:p w14:paraId="147D9665" w14:textId="15276EB6" w:rsidR="002B08C5" w:rsidRPr="0011347C" w:rsidRDefault="00DB47FF" w:rsidP="0092508A">
            <w:r>
              <w:t>-</w:t>
            </w:r>
            <w:r w:rsidR="00F8354D">
              <w:t>1.88</w:t>
            </w:r>
          </w:p>
        </w:tc>
      </w:tr>
      <w:tr w:rsidR="002B08C5" w:rsidRPr="00904729" w14:paraId="0CBAA62C" w14:textId="0420DAA4" w:rsidTr="00773987">
        <w:trPr>
          <w:trHeight w:val="300"/>
        </w:trPr>
        <w:tc>
          <w:tcPr>
            <w:tcW w:w="1615" w:type="dxa"/>
            <w:noWrap/>
          </w:tcPr>
          <w:p w14:paraId="28077EAE" w14:textId="77777777" w:rsidR="002B08C5" w:rsidRPr="00904729" w:rsidRDefault="002B08C5" w:rsidP="0092508A">
            <w:r>
              <w:t>20</w:t>
            </w:r>
          </w:p>
        </w:tc>
        <w:tc>
          <w:tcPr>
            <w:tcW w:w="4230" w:type="dxa"/>
            <w:noWrap/>
          </w:tcPr>
          <w:p w14:paraId="4293A8B6" w14:textId="77777777" w:rsidR="002B08C5" w:rsidRPr="00904729" w:rsidRDefault="002B08C5" w:rsidP="0092508A">
            <w:r w:rsidRPr="00904729">
              <w:t>Juvenile ocean entry survival intercept</w:t>
            </w:r>
            <w:r>
              <w:t xml:space="preserve"> - Deer Creek</w:t>
            </w:r>
          </w:p>
        </w:tc>
        <w:tc>
          <w:tcPr>
            <w:tcW w:w="1440" w:type="dxa"/>
            <w:noWrap/>
          </w:tcPr>
          <w:p w14:paraId="35BC1D3E" w14:textId="7F82D1F3" w:rsidR="002B08C5" w:rsidRPr="0011347C" w:rsidRDefault="00ED296B" w:rsidP="0092508A">
            <w:r>
              <w:t>-1.5</w:t>
            </w:r>
          </w:p>
        </w:tc>
        <w:tc>
          <w:tcPr>
            <w:tcW w:w="1440" w:type="dxa"/>
          </w:tcPr>
          <w:p w14:paraId="7B70856A" w14:textId="1A4ABEF6" w:rsidR="002B08C5" w:rsidRPr="0011347C" w:rsidRDefault="00DB47FF" w:rsidP="0092508A">
            <w:r>
              <w:t>-1.5</w:t>
            </w:r>
            <w:r w:rsidR="008D5827">
              <w:t>6</w:t>
            </w:r>
          </w:p>
        </w:tc>
      </w:tr>
      <w:tr w:rsidR="002B08C5" w:rsidRPr="00904729" w14:paraId="364E5F26" w14:textId="2CAF1A34" w:rsidTr="00773987">
        <w:trPr>
          <w:trHeight w:val="300"/>
        </w:trPr>
        <w:tc>
          <w:tcPr>
            <w:tcW w:w="1615" w:type="dxa"/>
            <w:noWrap/>
          </w:tcPr>
          <w:p w14:paraId="6F85A6DF" w14:textId="77777777" w:rsidR="002B08C5" w:rsidRPr="00904729" w:rsidRDefault="002B08C5" w:rsidP="0092508A">
            <w:r>
              <w:lastRenderedPageBreak/>
              <w:t>21</w:t>
            </w:r>
          </w:p>
        </w:tc>
        <w:tc>
          <w:tcPr>
            <w:tcW w:w="4230" w:type="dxa"/>
            <w:noWrap/>
          </w:tcPr>
          <w:p w14:paraId="755F9E63" w14:textId="77777777" w:rsidR="002B08C5" w:rsidRPr="00904729" w:rsidRDefault="002B08C5" w:rsidP="0092508A">
            <w:r w:rsidRPr="00904729">
              <w:t>Juvenile ocean entry survival intercept</w:t>
            </w:r>
            <w:r>
              <w:t xml:space="preserve"> – Mill Creek</w:t>
            </w:r>
          </w:p>
        </w:tc>
        <w:tc>
          <w:tcPr>
            <w:tcW w:w="1440" w:type="dxa"/>
            <w:noWrap/>
          </w:tcPr>
          <w:p w14:paraId="704C3306" w14:textId="409E40DD" w:rsidR="002B08C5" w:rsidRPr="0011347C" w:rsidRDefault="00ED296B" w:rsidP="0092508A">
            <w:r>
              <w:t>-3.23</w:t>
            </w:r>
          </w:p>
        </w:tc>
        <w:tc>
          <w:tcPr>
            <w:tcW w:w="1440" w:type="dxa"/>
          </w:tcPr>
          <w:p w14:paraId="548CFF0D" w14:textId="377D520C" w:rsidR="002B08C5" w:rsidRPr="0011347C" w:rsidRDefault="00DB47FF" w:rsidP="0092508A">
            <w:r>
              <w:t>-</w:t>
            </w:r>
            <w:r w:rsidR="008D5827">
              <w:t>3.00</w:t>
            </w:r>
          </w:p>
        </w:tc>
      </w:tr>
      <w:tr w:rsidR="002B08C5" w:rsidRPr="00904729" w14:paraId="298A81CD" w14:textId="249EC52E" w:rsidTr="00773987">
        <w:trPr>
          <w:trHeight w:val="300"/>
        </w:trPr>
        <w:tc>
          <w:tcPr>
            <w:tcW w:w="1615" w:type="dxa"/>
            <w:noWrap/>
          </w:tcPr>
          <w:p w14:paraId="77A4F2EB" w14:textId="77777777" w:rsidR="002B08C5" w:rsidRPr="00904729" w:rsidRDefault="002B08C5" w:rsidP="0092508A">
            <w:r>
              <w:t>22</w:t>
            </w:r>
          </w:p>
        </w:tc>
        <w:tc>
          <w:tcPr>
            <w:tcW w:w="4230" w:type="dxa"/>
            <w:noWrap/>
          </w:tcPr>
          <w:p w14:paraId="0E081178" w14:textId="77777777" w:rsidR="002B08C5" w:rsidRPr="00904729" w:rsidRDefault="002B08C5" w:rsidP="0092508A">
            <w:r w:rsidRPr="00904729">
              <w:t>Juvenile ocean entry survival intercept</w:t>
            </w:r>
            <w:r>
              <w:t xml:space="preserve"> – Feather, Bear River</w:t>
            </w:r>
          </w:p>
        </w:tc>
        <w:tc>
          <w:tcPr>
            <w:tcW w:w="1440" w:type="dxa"/>
            <w:noWrap/>
          </w:tcPr>
          <w:p w14:paraId="6692D1E1" w14:textId="0DD9EDB5" w:rsidR="002B08C5" w:rsidRPr="0011347C" w:rsidRDefault="00ED296B" w:rsidP="0092508A">
            <w:r>
              <w:t>2.5</w:t>
            </w:r>
          </w:p>
        </w:tc>
        <w:tc>
          <w:tcPr>
            <w:tcW w:w="1440" w:type="dxa"/>
          </w:tcPr>
          <w:p w14:paraId="79FF41C3" w14:textId="4AB20BF2" w:rsidR="002B08C5" w:rsidRPr="0011347C" w:rsidRDefault="00DB47FF" w:rsidP="0092508A">
            <w:r>
              <w:t>-</w:t>
            </w:r>
            <w:r w:rsidR="008D5827">
              <w:t>1.29</w:t>
            </w:r>
          </w:p>
        </w:tc>
      </w:tr>
      <w:tr w:rsidR="002B08C5" w:rsidRPr="00904729" w14:paraId="5CD75E64" w14:textId="7CB30BC8" w:rsidTr="00773987">
        <w:trPr>
          <w:trHeight w:val="300"/>
        </w:trPr>
        <w:tc>
          <w:tcPr>
            <w:tcW w:w="1615" w:type="dxa"/>
            <w:noWrap/>
          </w:tcPr>
          <w:p w14:paraId="41A25FE0" w14:textId="77777777" w:rsidR="002B08C5" w:rsidRPr="00904729" w:rsidRDefault="002B08C5" w:rsidP="0092508A">
            <w:r>
              <w:t>23</w:t>
            </w:r>
          </w:p>
        </w:tc>
        <w:tc>
          <w:tcPr>
            <w:tcW w:w="4230" w:type="dxa"/>
            <w:noWrap/>
          </w:tcPr>
          <w:p w14:paraId="0D44FC61" w14:textId="77777777" w:rsidR="002B08C5" w:rsidRPr="00904729" w:rsidRDefault="002B08C5" w:rsidP="0092508A">
            <w:r w:rsidRPr="00904729">
              <w:t>Juvenile ocean entry survival intercept</w:t>
            </w:r>
            <w:r>
              <w:t xml:space="preserve"> – Yuba River</w:t>
            </w:r>
          </w:p>
        </w:tc>
        <w:tc>
          <w:tcPr>
            <w:tcW w:w="1440" w:type="dxa"/>
            <w:noWrap/>
          </w:tcPr>
          <w:p w14:paraId="2A92CD36" w14:textId="4C3FD27D" w:rsidR="002B08C5" w:rsidRPr="0011347C" w:rsidRDefault="00ED296B" w:rsidP="0092508A">
            <w:r>
              <w:t>-2.96</w:t>
            </w:r>
          </w:p>
        </w:tc>
        <w:tc>
          <w:tcPr>
            <w:tcW w:w="1440" w:type="dxa"/>
          </w:tcPr>
          <w:p w14:paraId="7BD803D8" w14:textId="05E8A39F" w:rsidR="002B08C5" w:rsidRPr="0011347C" w:rsidRDefault="00A46189" w:rsidP="0092508A">
            <w:r>
              <w:t>-</w:t>
            </w:r>
            <w:r w:rsidR="008D5827">
              <w:t>2.06</w:t>
            </w:r>
          </w:p>
        </w:tc>
      </w:tr>
      <w:tr w:rsidR="002B08C5" w:rsidRPr="00904729" w14:paraId="6DFFD8CE" w14:textId="13585D1B" w:rsidTr="00773987">
        <w:trPr>
          <w:trHeight w:val="300"/>
        </w:trPr>
        <w:tc>
          <w:tcPr>
            <w:tcW w:w="1615" w:type="dxa"/>
            <w:noWrap/>
          </w:tcPr>
          <w:p w14:paraId="4D4D10FF" w14:textId="77777777" w:rsidR="002B08C5" w:rsidRPr="00904729" w:rsidRDefault="002B08C5" w:rsidP="0092508A">
            <w:r>
              <w:t>24</w:t>
            </w:r>
          </w:p>
        </w:tc>
        <w:tc>
          <w:tcPr>
            <w:tcW w:w="4230" w:type="dxa"/>
            <w:noWrap/>
          </w:tcPr>
          <w:p w14:paraId="2091EB58" w14:textId="77777777" w:rsidR="002B08C5" w:rsidRPr="00904729" w:rsidRDefault="002B08C5" w:rsidP="0092508A">
            <w:r w:rsidRPr="00904729">
              <w:t>Juvenile ocean entry survival intercept</w:t>
            </w:r>
            <w:r>
              <w:t xml:space="preserve"> – Butte Creek</w:t>
            </w:r>
          </w:p>
        </w:tc>
        <w:tc>
          <w:tcPr>
            <w:tcW w:w="1440" w:type="dxa"/>
            <w:noWrap/>
          </w:tcPr>
          <w:p w14:paraId="18FE473E" w14:textId="38FE2CD0" w:rsidR="002B08C5" w:rsidRPr="0011347C" w:rsidRDefault="00ED296B" w:rsidP="0092508A">
            <w:r>
              <w:t>-1.54</w:t>
            </w:r>
          </w:p>
        </w:tc>
        <w:tc>
          <w:tcPr>
            <w:tcW w:w="1440" w:type="dxa"/>
          </w:tcPr>
          <w:p w14:paraId="3FF88271" w14:textId="127E5C8C" w:rsidR="002B08C5" w:rsidRPr="0011347C" w:rsidRDefault="00A46189" w:rsidP="0092508A">
            <w:r>
              <w:t>-0.</w:t>
            </w:r>
            <w:r w:rsidR="008D5827">
              <w:t>62</w:t>
            </w:r>
          </w:p>
        </w:tc>
      </w:tr>
      <w:tr w:rsidR="002B08C5" w:rsidRPr="00904729" w14:paraId="5CDE5472" w14:textId="7F6B7D35" w:rsidTr="00773987">
        <w:trPr>
          <w:trHeight w:val="300"/>
        </w:trPr>
        <w:tc>
          <w:tcPr>
            <w:tcW w:w="1615" w:type="dxa"/>
            <w:noWrap/>
          </w:tcPr>
          <w:p w14:paraId="0B2D5B63" w14:textId="77777777" w:rsidR="002B08C5" w:rsidRPr="00904729" w:rsidRDefault="002B08C5" w:rsidP="0092508A">
            <w:r>
              <w:t>25</w:t>
            </w:r>
          </w:p>
        </w:tc>
        <w:tc>
          <w:tcPr>
            <w:tcW w:w="4230" w:type="dxa"/>
            <w:noWrap/>
          </w:tcPr>
          <w:p w14:paraId="6617A4E0" w14:textId="77777777" w:rsidR="002B08C5" w:rsidRPr="00904729" w:rsidRDefault="002B08C5" w:rsidP="0092508A">
            <w:r w:rsidRPr="00904729">
              <w:t>Juvenile ocean entry survival intercept</w:t>
            </w:r>
            <w:r>
              <w:t xml:space="preserve"> – Battle, Clear Creek</w:t>
            </w:r>
          </w:p>
        </w:tc>
        <w:tc>
          <w:tcPr>
            <w:tcW w:w="1440" w:type="dxa"/>
            <w:noWrap/>
          </w:tcPr>
          <w:p w14:paraId="341D2341" w14:textId="25C85278" w:rsidR="002B08C5" w:rsidRPr="0011347C" w:rsidRDefault="00ED296B" w:rsidP="0092508A">
            <w:r>
              <w:t>-2.59</w:t>
            </w:r>
          </w:p>
        </w:tc>
        <w:tc>
          <w:tcPr>
            <w:tcW w:w="1440" w:type="dxa"/>
          </w:tcPr>
          <w:p w14:paraId="59AF5283" w14:textId="335F4405" w:rsidR="002B08C5" w:rsidRPr="0011347C" w:rsidRDefault="00A46189" w:rsidP="0092508A">
            <w:r>
              <w:t>-</w:t>
            </w:r>
            <w:r w:rsidR="008D5827">
              <w:t>2.19</w:t>
            </w:r>
          </w:p>
        </w:tc>
      </w:tr>
      <w:tr w:rsidR="002B08C5" w:rsidRPr="00904729" w14:paraId="5E2654EB" w14:textId="30619C49" w:rsidTr="00773987">
        <w:trPr>
          <w:trHeight w:val="300"/>
        </w:trPr>
        <w:tc>
          <w:tcPr>
            <w:tcW w:w="1615" w:type="dxa"/>
            <w:noWrap/>
            <w:hideMark/>
          </w:tcPr>
          <w:p w14:paraId="585A7F77" w14:textId="77777777" w:rsidR="002B08C5" w:rsidRPr="00904729" w:rsidRDefault="002B08C5" w:rsidP="0092508A">
            <w:r>
              <w:t>26</w:t>
            </w:r>
          </w:p>
        </w:tc>
        <w:tc>
          <w:tcPr>
            <w:tcW w:w="4230" w:type="dxa"/>
            <w:noWrap/>
            <w:hideMark/>
          </w:tcPr>
          <w:p w14:paraId="22D8E135" w14:textId="77777777" w:rsidR="002B08C5" w:rsidRPr="00904729" w:rsidRDefault="002B08C5" w:rsidP="0092508A">
            <w:r w:rsidRPr="00904729">
              <w:t>Effect of contact points on juvenile rearing survival</w:t>
            </w:r>
          </w:p>
        </w:tc>
        <w:tc>
          <w:tcPr>
            <w:tcW w:w="1440" w:type="dxa"/>
            <w:noWrap/>
            <w:hideMark/>
          </w:tcPr>
          <w:p w14:paraId="75447416" w14:textId="5223FF8C" w:rsidR="002B08C5" w:rsidRPr="00904729" w:rsidRDefault="00ED296B" w:rsidP="0092508A">
            <w:r>
              <w:t>0.1</w:t>
            </w:r>
          </w:p>
        </w:tc>
        <w:tc>
          <w:tcPr>
            <w:tcW w:w="1440" w:type="dxa"/>
          </w:tcPr>
          <w:p w14:paraId="2BB55E4F" w14:textId="2E300630" w:rsidR="002B08C5" w:rsidRPr="00904729" w:rsidRDefault="00A46189" w:rsidP="0092508A">
            <w:r>
              <w:t>0.</w:t>
            </w:r>
            <w:r w:rsidR="004A4B64">
              <w:t>26</w:t>
            </w:r>
          </w:p>
        </w:tc>
      </w:tr>
      <w:tr w:rsidR="002B08C5" w:rsidRPr="00904729" w14:paraId="5AB9DB26" w14:textId="3053DA4F" w:rsidTr="00773987">
        <w:trPr>
          <w:trHeight w:val="300"/>
        </w:trPr>
        <w:tc>
          <w:tcPr>
            <w:tcW w:w="1615" w:type="dxa"/>
            <w:noWrap/>
            <w:hideMark/>
          </w:tcPr>
          <w:p w14:paraId="7F94AEFB" w14:textId="77777777" w:rsidR="002B08C5" w:rsidRPr="00904729" w:rsidRDefault="002B08C5" w:rsidP="0092508A">
            <w:r>
              <w:t>27</w:t>
            </w:r>
          </w:p>
        </w:tc>
        <w:tc>
          <w:tcPr>
            <w:tcW w:w="4230" w:type="dxa"/>
            <w:noWrap/>
            <w:hideMark/>
          </w:tcPr>
          <w:p w14:paraId="0609DDCE" w14:textId="77777777" w:rsidR="002B08C5" w:rsidRPr="00904729" w:rsidRDefault="002B08C5" w:rsidP="0092508A">
            <w:r w:rsidRPr="00904729">
              <w:t>Effect of proportion flow diverted on juvenile rearing/migratory survival</w:t>
            </w:r>
          </w:p>
        </w:tc>
        <w:tc>
          <w:tcPr>
            <w:tcW w:w="1440" w:type="dxa"/>
            <w:noWrap/>
            <w:hideMark/>
          </w:tcPr>
          <w:p w14:paraId="438EDCCF" w14:textId="50C52062" w:rsidR="002B08C5" w:rsidRPr="00904729" w:rsidRDefault="00ED296B" w:rsidP="0092508A">
            <w:r>
              <w:t>0.01</w:t>
            </w:r>
          </w:p>
        </w:tc>
        <w:tc>
          <w:tcPr>
            <w:tcW w:w="1440" w:type="dxa"/>
          </w:tcPr>
          <w:p w14:paraId="1BEAE670" w14:textId="190AF9AC" w:rsidR="002B08C5" w:rsidRPr="00904729" w:rsidRDefault="00A46189" w:rsidP="0092508A">
            <w:r>
              <w:t>0.0</w:t>
            </w:r>
            <w:r w:rsidR="004A4B64">
              <w:t>3</w:t>
            </w:r>
          </w:p>
        </w:tc>
      </w:tr>
      <w:tr w:rsidR="002B08C5" w:rsidRPr="00904729" w14:paraId="5A08F832" w14:textId="3DFDC2D7" w:rsidTr="00773987">
        <w:trPr>
          <w:trHeight w:val="300"/>
        </w:trPr>
        <w:tc>
          <w:tcPr>
            <w:tcW w:w="1615" w:type="dxa"/>
            <w:noWrap/>
            <w:hideMark/>
          </w:tcPr>
          <w:p w14:paraId="27191480" w14:textId="77777777" w:rsidR="002B08C5" w:rsidRPr="00904729" w:rsidRDefault="002B08C5" w:rsidP="0092508A">
            <w:r>
              <w:t>28</w:t>
            </w:r>
          </w:p>
        </w:tc>
        <w:tc>
          <w:tcPr>
            <w:tcW w:w="4230" w:type="dxa"/>
            <w:noWrap/>
            <w:hideMark/>
          </w:tcPr>
          <w:p w14:paraId="08344839" w14:textId="77777777" w:rsidR="002B08C5" w:rsidRPr="00904729" w:rsidRDefault="002B08C5" w:rsidP="0092508A">
            <w:r w:rsidRPr="00904729">
              <w:t>Effect of total flow diverted on juvenile rearing/migratory survival</w:t>
            </w:r>
          </w:p>
        </w:tc>
        <w:tc>
          <w:tcPr>
            <w:tcW w:w="1440" w:type="dxa"/>
            <w:noWrap/>
            <w:hideMark/>
          </w:tcPr>
          <w:p w14:paraId="58C35E64" w14:textId="2F91686C" w:rsidR="002B08C5" w:rsidRPr="00904729" w:rsidRDefault="0068294F" w:rsidP="0092508A">
            <w:r>
              <w:t>0.19</w:t>
            </w:r>
          </w:p>
        </w:tc>
        <w:tc>
          <w:tcPr>
            <w:tcW w:w="1440" w:type="dxa"/>
          </w:tcPr>
          <w:p w14:paraId="4B28868D" w14:textId="4437BAE2" w:rsidR="002B08C5" w:rsidRPr="00904729" w:rsidRDefault="008C2007" w:rsidP="0092508A">
            <w:r>
              <w:t>0.</w:t>
            </w:r>
            <w:r w:rsidR="004A4B64">
              <w:t>12</w:t>
            </w:r>
          </w:p>
        </w:tc>
      </w:tr>
      <w:tr w:rsidR="002B08C5" w:rsidRPr="00904729" w14:paraId="02B2E440" w14:textId="3E4C78CE" w:rsidTr="00773987">
        <w:trPr>
          <w:trHeight w:val="300"/>
        </w:trPr>
        <w:tc>
          <w:tcPr>
            <w:tcW w:w="1615" w:type="dxa"/>
            <w:noWrap/>
            <w:hideMark/>
          </w:tcPr>
          <w:p w14:paraId="25267626" w14:textId="77777777" w:rsidR="002B08C5" w:rsidRPr="00904729" w:rsidRDefault="002B08C5" w:rsidP="0092508A">
            <w:r>
              <w:t>29</w:t>
            </w:r>
          </w:p>
        </w:tc>
        <w:tc>
          <w:tcPr>
            <w:tcW w:w="4230" w:type="dxa"/>
            <w:noWrap/>
            <w:hideMark/>
          </w:tcPr>
          <w:p w14:paraId="4F8F5D6E" w14:textId="77777777" w:rsidR="002B08C5" w:rsidRPr="00904729" w:rsidRDefault="002B08C5" w:rsidP="0092508A">
            <w:r w:rsidRPr="00904729">
              <w:t>Effect of Delta diversions on juvenile rearing survival</w:t>
            </w:r>
          </w:p>
        </w:tc>
        <w:tc>
          <w:tcPr>
            <w:tcW w:w="1440" w:type="dxa"/>
            <w:noWrap/>
            <w:hideMark/>
          </w:tcPr>
          <w:p w14:paraId="4A0025B1" w14:textId="269A2FF1" w:rsidR="002B08C5" w:rsidRPr="00904729" w:rsidRDefault="0068294F" w:rsidP="0092508A">
            <w:r>
              <w:t>0.61</w:t>
            </w:r>
          </w:p>
        </w:tc>
        <w:tc>
          <w:tcPr>
            <w:tcW w:w="1440" w:type="dxa"/>
          </w:tcPr>
          <w:p w14:paraId="16C33A93" w14:textId="04E8EAD3" w:rsidR="002B08C5" w:rsidRPr="00904729" w:rsidRDefault="008C2007" w:rsidP="0092508A">
            <w:r>
              <w:t>2.</w:t>
            </w:r>
            <w:r w:rsidR="004A4B64">
              <w:t>22</w:t>
            </w:r>
          </w:p>
        </w:tc>
      </w:tr>
    </w:tbl>
    <w:p w14:paraId="2D73D8CC" w14:textId="77777777" w:rsidR="002B08C5" w:rsidRDefault="002B08C5" w:rsidP="004D406C">
      <w:pPr>
        <w:spacing w:after="120"/>
      </w:pPr>
    </w:p>
    <w:p w14:paraId="0C8ED39C" w14:textId="504A0A71" w:rsidR="00FB2777" w:rsidRPr="00FB2777" w:rsidRDefault="00FB2777" w:rsidP="00654C39">
      <w:pPr>
        <w:pStyle w:val="Heading1"/>
      </w:pPr>
      <w:r>
        <w:t>Referenc</w:t>
      </w:r>
      <w:r w:rsidR="008A17D8">
        <w:t>es</w:t>
      </w:r>
    </w:p>
    <w:p w14:paraId="3A54C7AD" w14:textId="35FC89CA" w:rsidR="0030685A" w:rsidRDefault="002F4CBE" w:rsidP="0030685A">
      <w:pPr>
        <w:spacing w:after="120"/>
      </w:pPr>
      <w:r>
        <w:t>Michel, C.J. 2019. Decoupling outmigration from marine survival indicates outsized influence of streamflow on cohort success for California’s Chinook salmon populations. Canadian Journal of Fisheries and Aquatic Sciences 76: 1398-</w:t>
      </w:r>
      <w:r w:rsidR="004D7799">
        <w:t>1410.</w:t>
      </w:r>
    </w:p>
    <w:p w14:paraId="343EDA2F" w14:textId="4AB8669E" w:rsidR="00FE590B" w:rsidRDefault="00FE590B" w:rsidP="0030685A">
      <w:pPr>
        <w:spacing w:after="120"/>
      </w:pPr>
      <w:r>
        <w:t>O’Farrell, M., Hendrix, N., and Mohr, M. 2016. An Evaluation of preseason abundance forecasts for Sacramento River winter Chinook salmon. Agenda Item D.2., Attachment 1.</w:t>
      </w:r>
    </w:p>
    <w:p w14:paraId="2E7DF8D9" w14:textId="13C9A893" w:rsidR="004C7C92" w:rsidRPr="004C7C92" w:rsidRDefault="008A17D8" w:rsidP="0030685A">
      <w:pPr>
        <w:spacing w:after="120"/>
      </w:pPr>
      <w:r>
        <w:t>Peterson, J.D., and Duarte, A. 20</w:t>
      </w:r>
      <w:r w:rsidR="0030685A">
        <w:t>20</w:t>
      </w:r>
      <w:r>
        <w:t xml:space="preserve">. Decision analysis for greater insights into the development and evaluation of Chinook salmon restoration strategies in California’s Central Valley. Restoration Ecology </w:t>
      </w:r>
      <w:r w:rsidR="0030685A">
        <w:t>28(6): 1596-1609.</w:t>
      </w:r>
    </w:p>
    <w:sectPr w:rsidR="004C7C92" w:rsidRPr="004C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3DB"/>
    <w:multiLevelType w:val="hybridMultilevel"/>
    <w:tmpl w:val="ED8C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60DA0"/>
    <w:multiLevelType w:val="hybridMultilevel"/>
    <w:tmpl w:val="AE0C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352083">
    <w:abstractNumId w:val="0"/>
  </w:num>
  <w:num w:numId="2" w16cid:durableId="73297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38"/>
    <w:rsid w:val="00004762"/>
    <w:rsid w:val="00005A93"/>
    <w:rsid w:val="000319E6"/>
    <w:rsid w:val="00036ACA"/>
    <w:rsid w:val="00036F4B"/>
    <w:rsid w:val="000406C9"/>
    <w:rsid w:val="00041883"/>
    <w:rsid w:val="000617C5"/>
    <w:rsid w:val="00067518"/>
    <w:rsid w:val="00072030"/>
    <w:rsid w:val="00074189"/>
    <w:rsid w:val="00076594"/>
    <w:rsid w:val="0008208B"/>
    <w:rsid w:val="00087115"/>
    <w:rsid w:val="000A2EE0"/>
    <w:rsid w:val="000A303C"/>
    <w:rsid w:val="000A44B1"/>
    <w:rsid w:val="000A4854"/>
    <w:rsid w:val="000A487D"/>
    <w:rsid w:val="000A76F6"/>
    <w:rsid w:val="000B21AF"/>
    <w:rsid w:val="000C0758"/>
    <w:rsid w:val="000C2018"/>
    <w:rsid w:val="000D23C7"/>
    <w:rsid w:val="0010172D"/>
    <w:rsid w:val="00103E60"/>
    <w:rsid w:val="0010749D"/>
    <w:rsid w:val="0010777A"/>
    <w:rsid w:val="0011347C"/>
    <w:rsid w:val="00113DB6"/>
    <w:rsid w:val="00116021"/>
    <w:rsid w:val="00127859"/>
    <w:rsid w:val="00130F2C"/>
    <w:rsid w:val="001345C5"/>
    <w:rsid w:val="001442CF"/>
    <w:rsid w:val="001551FB"/>
    <w:rsid w:val="001634EA"/>
    <w:rsid w:val="00174191"/>
    <w:rsid w:val="0019405E"/>
    <w:rsid w:val="001C08B8"/>
    <w:rsid w:val="001E2958"/>
    <w:rsid w:val="00211D98"/>
    <w:rsid w:val="0021350D"/>
    <w:rsid w:val="0023030B"/>
    <w:rsid w:val="00243AAB"/>
    <w:rsid w:val="00243FAF"/>
    <w:rsid w:val="0024408E"/>
    <w:rsid w:val="00252566"/>
    <w:rsid w:val="00253720"/>
    <w:rsid w:val="002548AB"/>
    <w:rsid w:val="0027048A"/>
    <w:rsid w:val="00271B98"/>
    <w:rsid w:val="002774EB"/>
    <w:rsid w:val="00280DAE"/>
    <w:rsid w:val="002A04C4"/>
    <w:rsid w:val="002B08C5"/>
    <w:rsid w:val="002B1976"/>
    <w:rsid w:val="002C375C"/>
    <w:rsid w:val="002D0DDB"/>
    <w:rsid w:val="002F4CBE"/>
    <w:rsid w:val="003013AA"/>
    <w:rsid w:val="0030685A"/>
    <w:rsid w:val="00311FA0"/>
    <w:rsid w:val="00313CA5"/>
    <w:rsid w:val="00321A1C"/>
    <w:rsid w:val="00323CA4"/>
    <w:rsid w:val="00325C5B"/>
    <w:rsid w:val="003312F3"/>
    <w:rsid w:val="00332FAF"/>
    <w:rsid w:val="00343038"/>
    <w:rsid w:val="0035422B"/>
    <w:rsid w:val="00354888"/>
    <w:rsid w:val="00364FBF"/>
    <w:rsid w:val="003725FD"/>
    <w:rsid w:val="0037261F"/>
    <w:rsid w:val="00377B94"/>
    <w:rsid w:val="00380911"/>
    <w:rsid w:val="00390A6B"/>
    <w:rsid w:val="00391CCC"/>
    <w:rsid w:val="003965F2"/>
    <w:rsid w:val="003A1E2C"/>
    <w:rsid w:val="003A390D"/>
    <w:rsid w:val="003A6A89"/>
    <w:rsid w:val="003B3F4B"/>
    <w:rsid w:val="003C0AF8"/>
    <w:rsid w:val="003C4531"/>
    <w:rsid w:val="004038E5"/>
    <w:rsid w:val="0040420F"/>
    <w:rsid w:val="00411A75"/>
    <w:rsid w:val="00423F23"/>
    <w:rsid w:val="00425495"/>
    <w:rsid w:val="0044426C"/>
    <w:rsid w:val="00464D44"/>
    <w:rsid w:val="00465631"/>
    <w:rsid w:val="00487CEF"/>
    <w:rsid w:val="00492FD6"/>
    <w:rsid w:val="0049311C"/>
    <w:rsid w:val="00494FC6"/>
    <w:rsid w:val="004A1C42"/>
    <w:rsid w:val="004A4B64"/>
    <w:rsid w:val="004A5635"/>
    <w:rsid w:val="004B1ED9"/>
    <w:rsid w:val="004C7C92"/>
    <w:rsid w:val="004C7F79"/>
    <w:rsid w:val="004D406C"/>
    <w:rsid w:val="004D7799"/>
    <w:rsid w:val="004E03ED"/>
    <w:rsid w:val="004E3205"/>
    <w:rsid w:val="004E3CFD"/>
    <w:rsid w:val="004E5202"/>
    <w:rsid w:val="004E604C"/>
    <w:rsid w:val="004E6164"/>
    <w:rsid w:val="004F5270"/>
    <w:rsid w:val="00503F53"/>
    <w:rsid w:val="00504D43"/>
    <w:rsid w:val="00524EBE"/>
    <w:rsid w:val="00525B88"/>
    <w:rsid w:val="00531792"/>
    <w:rsid w:val="0053272A"/>
    <w:rsid w:val="00554351"/>
    <w:rsid w:val="005569F9"/>
    <w:rsid w:val="00563A1F"/>
    <w:rsid w:val="0058407D"/>
    <w:rsid w:val="00584E87"/>
    <w:rsid w:val="0058620B"/>
    <w:rsid w:val="00590560"/>
    <w:rsid w:val="005A7283"/>
    <w:rsid w:val="005B3175"/>
    <w:rsid w:val="005C0338"/>
    <w:rsid w:val="005C22D1"/>
    <w:rsid w:val="005C22EA"/>
    <w:rsid w:val="005C23A5"/>
    <w:rsid w:val="005C3006"/>
    <w:rsid w:val="005D2E71"/>
    <w:rsid w:val="005D797D"/>
    <w:rsid w:val="005E02BD"/>
    <w:rsid w:val="005E1322"/>
    <w:rsid w:val="005F1F53"/>
    <w:rsid w:val="005F6B66"/>
    <w:rsid w:val="006033C5"/>
    <w:rsid w:val="00606ACA"/>
    <w:rsid w:val="006107CD"/>
    <w:rsid w:val="00623A4A"/>
    <w:rsid w:val="006437DB"/>
    <w:rsid w:val="00654C39"/>
    <w:rsid w:val="0066055F"/>
    <w:rsid w:val="006629DE"/>
    <w:rsid w:val="00665B94"/>
    <w:rsid w:val="0067000A"/>
    <w:rsid w:val="0067538C"/>
    <w:rsid w:val="006777BD"/>
    <w:rsid w:val="0068294F"/>
    <w:rsid w:val="00683227"/>
    <w:rsid w:val="0068679A"/>
    <w:rsid w:val="006A082F"/>
    <w:rsid w:val="006B1A49"/>
    <w:rsid w:val="006B3A41"/>
    <w:rsid w:val="006B7292"/>
    <w:rsid w:val="006B78E1"/>
    <w:rsid w:val="006E355A"/>
    <w:rsid w:val="006F0950"/>
    <w:rsid w:val="006F0990"/>
    <w:rsid w:val="006F7A48"/>
    <w:rsid w:val="007038F2"/>
    <w:rsid w:val="00707679"/>
    <w:rsid w:val="00713525"/>
    <w:rsid w:val="00721110"/>
    <w:rsid w:val="007368BB"/>
    <w:rsid w:val="00741112"/>
    <w:rsid w:val="00751502"/>
    <w:rsid w:val="00751547"/>
    <w:rsid w:val="00751AE2"/>
    <w:rsid w:val="007544EB"/>
    <w:rsid w:val="00754C43"/>
    <w:rsid w:val="00763705"/>
    <w:rsid w:val="00772B09"/>
    <w:rsid w:val="007760EA"/>
    <w:rsid w:val="00777AB1"/>
    <w:rsid w:val="0079257F"/>
    <w:rsid w:val="00794C6B"/>
    <w:rsid w:val="00796731"/>
    <w:rsid w:val="00796F7F"/>
    <w:rsid w:val="007A4FE3"/>
    <w:rsid w:val="007B1033"/>
    <w:rsid w:val="007B2443"/>
    <w:rsid w:val="007B7A04"/>
    <w:rsid w:val="007C6C32"/>
    <w:rsid w:val="007E5C20"/>
    <w:rsid w:val="007F3078"/>
    <w:rsid w:val="00802910"/>
    <w:rsid w:val="00803FE8"/>
    <w:rsid w:val="008077EE"/>
    <w:rsid w:val="008114D7"/>
    <w:rsid w:val="008149D3"/>
    <w:rsid w:val="00815C11"/>
    <w:rsid w:val="0082172E"/>
    <w:rsid w:val="0083075C"/>
    <w:rsid w:val="00835A2A"/>
    <w:rsid w:val="00863B59"/>
    <w:rsid w:val="00863C18"/>
    <w:rsid w:val="0087081C"/>
    <w:rsid w:val="00871DE8"/>
    <w:rsid w:val="0087425D"/>
    <w:rsid w:val="00895FA2"/>
    <w:rsid w:val="008A17D8"/>
    <w:rsid w:val="008B1226"/>
    <w:rsid w:val="008C2007"/>
    <w:rsid w:val="008C2AFB"/>
    <w:rsid w:val="008C700D"/>
    <w:rsid w:val="008D0FEA"/>
    <w:rsid w:val="008D5827"/>
    <w:rsid w:val="008D6F12"/>
    <w:rsid w:val="008F08C2"/>
    <w:rsid w:val="0090176F"/>
    <w:rsid w:val="00904729"/>
    <w:rsid w:val="00912ED0"/>
    <w:rsid w:val="00922B9E"/>
    <w:rsid w:val="00924584"/>
    <w:rsid w:val="0093661A"/>
    <w:rsid w:val="00940A4F"/>
    <w:rsid w:val="009619D8"/>
    <w:rsid w:val="00996FF4"/>
    <w:rsid w:val="00997776"/>
    <w:rsid w:val="009A4D68"/>
    <w:rsid w:val="009C07B8"/>
    <w:rsid w:val="009C6750"/>
    <w:rsid w:val="009D3ED3"/>
    <w:rsid w:val="009E0A12"/>
    <w:rsid w:val="009E0CD7"/>
    <w:rsid w:val="009E4419"/>
    <w:rsid w:val="009F0F8E"/>
    <w:rsid w:val="009F15D3"/>
    <w:rsid w:val="009F7D84"/>
    <w:rsid w:val="00A0088A"/>
    <w:rsid w:val="00A27290"/>
    <w:rsid w:val="00A3691B"/>
    <w:rsid w:val="00A3781A"/>
    <w:rsid w:val="00A42875"/>
    <w:rsid w:val="00A43339"/>
    <w:rsid w:val="00A46189"/>
    <w:rsid w:val="00A53959"/>
    <w:rsid w:val="00A64852"/>
    <w:rsid w:val="00A7006C"/>
    <w:rsid w:val="00A90040"/>
    <w:rsid w:val="00AE33C2"/>
    <w:rsid w:val="00B01C88"/>
    <w:rsid w:val="00B03301"/>
    <w:rsid w:val="00B0567F"/>
    <w:rsid w:val="00B17400"/>
    <w:rsid w:val="00B17BC2"/>
    <w:rsid w:val="00B36CEB"/>
    <w:rsid w:val="00B51ACB"/>
    <w:rsid w:val="00B565F1"/>
    <w:rsid w:val="00B66FB5"/>
    <w:rsid w:val="00B83828"/>
    <w:rsid w:val="00B94C74"/>
    <w:rsid w:val="00BC4F03"/>
    <w:rsid w:val="00BC55A7"/>
    <w:rsid w:val="00BE2011"/>
    <w:rsid w:val="00BE3561"/>
    <w:rsid w:val="00BF3C39"/>
    <w:rsid w:val="00BF41EC"/>
    <w:rsid w:val="00BF4EE1"/>
    <w:rsid w:val="00BF7A78"/>
    <w:rsid w:val="00C02FE3"/>
    <w:rsid w:val="00C1449B"/>
    <w:rsid w:val="00C238B5"/>
    <w:rsid w:val="00C2476B"/>
    <w:rsid w:val="00C32E8A"/>
    <w:rsid w:val="00C470CB"/>
    <w:rsid w:val="00C50334"/>
    <w:rsid w:val="00C51703"/>
    <w:rsid w:val="00C53701"/>
    <w:rsid w:val="00C61785"/>
    <w:rsid w:val="00C722CA"/>
    <w:rsid w:val="00C75209"/>
    <w:rsid w:val="00C7756F"/>
    <w:rsid w:val="00CA2610"/>
    <w:rsid w:val="00CB3F6A"/>
    <w:rsid w:val="00CB7F3F"/>
    <w:rsid w:val="00CC2ED6"/>
    <w:rsid w:val="00CC54AE"/>
    <w:rsid w:val="00CE79F0"/>
    <w:rsid w:val="00CF17D7"/>
    <w:rsid w:val="00CF531A"/>
    <w:rsid w:val="00CF7A19"/>
    <w:rsid w:val="00D01411"/>
    <w:rsid w:val="00D073EE"/>
    <w:rsid w:val="00D14562"/>
    <w:rsid w:val="00D16B70"/>
    <w:rsid w:val="00D17A95"/>
    <w:rsid w:val="00D34B27"/>
    <w:rsid w:val="00D40156"/>
    <w:rsid w:val="00D405D7"/>
    <w:rsid w:val="00D46A17"/>
    <w:rsid w:val="00D47435"/>
    <w:rsid w:val="00D479E0"/>
    <w:rsid w:val="00D60DB0"/>
    <w:rsid w:val="00D60EAC"/>
    <w:rsid w:val="00D63F9E"/>
    <w:rsid w:val="00D80FFC"/>
    <w:rsid w:val="00D86E9A"/>
    <w:rsid w:val="00DA06DF"/>
    <w:rsid w:val="00DA1094"/>
    <w:rsid w:val="00DA166A"/>
    <w:rsid w:val="00DA4381"/>
    <w:rsid w:val="00DB47FF"/>
    <w:rsid w:val="00DB5973"/>
    <w:rsid w:val="00DC0E5D"/>
    <w:rsid w:val="00DC1EF9"/>
    <w:rsid w:val="00DC4A4A"/>
    <w:rsid w:val="00DF38E6"/>
    <w:rsid w:val="00DF3EFC"/>
    <w:rsid w:val="00E047B5"/>
    <w:rsid w:val="00E04C6F"/>
    <w:rsid w:val="00E15B00"/>
    <w:rsid w:val="00E20F50"/>
    <w:rsid w:val="00E34189"/>
    <w:rsid w:val="00E350DD"/>
    <w:rsid w:val="00E36331"/>
    <w:rsid w:val="00E36BD2"/>
    <w:rsid w:val="00E4683A"/>
    <w:rsid w:val="00E6367F"/>
    <w:rsid w:val="00E650F8"/>
    <w:rsid w:val="00E6781C"/>
    <w:rsid w:val="00E7221F"/>
    <w:rsid w:val="00E72DBF"/>
    <w:rsid w:val="00E76709"/>
    <w:rsid w:val="00E82F76"/>
    <w:rsid w:val="00E85B05"/>
    <w:rsid w:val="00EB2F3B"/>
    <w:rsid w:val="00EB32F7"/>
    <w:rsid w:val="00EB4402"/>
    <w:rsid w:val="00EB6448"/>
    <w:rsid w:val="00EC233C"/>
    <w:rsid w:val="00EC7287"/>
    <w:rsid w:val="00EC7E15"/>
    <w:rsid w:val="00ED296B"/>
    <w:rsid w:val="00ED2E50"/>
    <w:rsid w:val="00EE7095"/>
    <w:rsid w:val="00EF0978"/>
    <w:rsid w:val="00EF6638"/>
    <w:rsid w:val="00F01B7C"/>
    <w:rsid w:val="00F047BF"/>
    <w:rsid w:val="00F12A54"/>
    <w:rsid w:val="00F13206"/>
    <w:rsid w:val="00F21A91"/>
    <w:rsid w:val="00F23FFB"/>
    <w:rsid w:val="00F30ABC"/>
    <w:rsid w:val="00F30EAD"/>
    <w:rsid w:val="00F31A2E"/>
    <w:rsid w:val="00F33B74"/>
    <w:rsid w:val="00F36401"/>
    <w:rsid w:val="00F40374"/>
    <w:rsid w:val="00F5798E"/>
    <w:rsid w:val="00F613C4"/>
    <w:rsid w:val="00F65A19"/>
    <w:rsid w:val="00F70550"/>
    <w:rsid w:val="00F8293D"/>
    <w:rsid w:val="00F8354D"/>
    <w:rsid w:val="00F96945"/>
    <w:rsid w:val="00FA32F9"/>
    <w:rsid w:val="00FA6489"/>
    <w:rsid w:val="00FB10BA"/>
    <w:rsid w:val="00FB2777"/>
    <w:rsid w:val="00FB2BEC"/>
    <w:rsid w:val="00FC14E9"/>
    <w:rsid w:val="00FC4FBF"/>
    <w:rsid w:val="00FE590B"/>
    <w:rsid w:val="00FF72C4"/>
    <w:rsid w:val="0AC138F0"/>
    <w:rsid w:val="0E331480"/>
    <w:rsid w:val="14662451"/>
    <w:rsid w:val="1AA4369E"/>
    <w:rsid w:val="20D96F2A"/>
    <w:rsid w:val="2774B7C5"/>
    <w:rsid w:val="30C95275"/>
    <w:rsid w:val="31B6EFDD"/>
    <w:rsid w:val="31D57657"/>
    <w:rsid w:val="33BDEE8F"/>
    <w:rsid w:val="34ADC795"/>
    <w:rsid w:val="3B5560DE"/>
    <w:rsid w:val="44EEB1BE"/>
    <w:rsid w:val="48499E8B"/>
    <w:rsid w:val="492030D8"/>
    <w:rsid w:val="4C36A227"/>
    <w:rsid w:val="4EDE9EAA"/>
    <w:rsid w:val="565FC253"/>
    <w:rsid w:val="5B740839"/>
    <w:rsid w:val="60CAF65C"/>
    <w:rsid w:val="6BA8C008"/>
    <w:rsid w:val="6EAEB277"/>
    <w:rsid w:val="6FB3A6DF"/>
    <w:rsid w:val="6FF9FE02"/>
    <w:rsid w:val="7316E2D0"/>
    <w:rsid w:val="74817668"/>
    <w:rsid w:val="77C2F7BB"/>
    <w:rsid w:val="781ADE45"/>
    <w:rsid w:val="792AFB72"/>
    <w:rsid w:val="7DF9F7C9"/>
    <w:rsid w:val="7E072257"/>
    <w:rsid w:val="7F18F76C"/>
    <w:rsid w:val="7FD28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F170"/>
  <w15:chartTrackingRefBased/>
  <w15:docId w15:val="{0882EDEB-2EE8-4860-A609-6053622C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0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5B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03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30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43038"/>
    <w:rPr>
      <w:color w:val="0000FF"/>
      <w:u w:val="single"/>
    </w:rPr>
  </w:style>
  <w:style w:type="character" w:styleId="CommentReference">
    <w:name w:val="annotation reference"/>
    <w:basedOn w:val="DefaultParagraphFont"/>
    <w:uiPriority w:val="99"/>
    <w:semiHidden/>
    <w:unhideWhenUsed/>
    <w:rsid w:val="00343038"/>
    <w:rPr>
      <w:sz w:val="16"/>
      <w:szCs w:val="16"/>
    </w:rPr>
  </w:style>
  <w:style w:type="paragraph" w:styleId="CommentText">
    <w:name w:val="annotation text"/>
    <w:basedOn w:val="Normal"/>
    <w:link w:val="CommentTextChar"/>
    <w:uiPriority w:val="99"/>
    <w:unhideWhenUsed/>
    <w:rsid w:val="00343038"/>
    <w:rPr>
      <w:sz w:val="20"/>
      <w:szCs w:val="20"/>
    </w:rPr>
  </w:style>
  <w:style w:type="character" w:customStyle="1" w:styleId="CommentTextChar">
    <w:name w:val="Comment Text Char"/>
    <w:basedOn w:val="DefaultParagraphFont"/>
    <w:link w:val="CommentText"/>
    <w:uiPriority w:val="99"/>
    <w:rsid w:val="00343038"/>
    <w:rPr>
      <w:sz w:val="20"/>
      <w:szCs w:val="20"/>
    </w:rPr>
  </w:style>
  <w:style w:type="paragraph" w:styleId="CommentSubject">
    <w:name w:val="annotation subject"/>
    <w:basedOn w:val="CommentText"/>
    <w:next w:val="CommentText"/>
    <w:link w:val="CommentSubjectChar"/>
    <w:uiPriority w:val="99"/>
    <w:semiHidden/>
    <w:unhideWhenUsed/>
    <w:rsid w:val="00343038"/>
    <w:rPr>
      <w:b/>
      <w:bCs/>
    </w:rPr>
  </w:style>
  <w:style w:type="character" w:customStyle="1" w:styleId="CommentSubjectChar">
    <w:name w:val="Comment Subject Char"/>
    <w:basedOn w:val="CommentTextChar"/>
    <w:link w:val="CommentSubject"/>
    <w:uiPriority w:val="99"/>
    <w:semiHidden/>
    <w:rsid w:val="00343038"/>
    <w:rPr>
      <w:b/>
      <w:bCs/>
      <w:sz w:val="20"/>
      <w:szCs w:val="20"/>
    </w:rPr>
  </w:style>
  <w:style w:type="table" w:styleId="TableGrid">
    <w:name w:val="Table Grid"/>
    <w:basedOn w:val="TableNormal"/>
    <w:uiPriority w:val="39"/>
    <w:rsid w:val="00904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5B0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7221F"/>
    <w:pPr>
      <w:ind w:left="720"/>
      <w:contextualSpacing/>
    </w:pPr>
  </w:style>
  <w:style w:type="paragraph" w:styleId="NormalWeb">
    <w:name w:val="Normal (Web)"/>
    <w:basedOn w:val="Normal"/>
    <w:uiPriority w:val="99"/>
    <w:semiHidden/>
    <w:unhideWhenUsed/>
    <w:rsid w:val="000A303C"/>
    <w:pPr>
      <w:spacing w:before="100" w:beforeAutospacing="1" w:after="100" w:afterAutospacing="1"/>
    </w:pPr>
    <w:rPr>
      <w:rFonts w:eastAsia="Times New Roman"/>
    </w:rPr>
  </w:style>
  <w:style w:type="paragraph" w:styleId="Revision">
    <w:name w:val="Revision"/>
    <w:hidden/>
    <w:uiPriority w:val="99"/>
    <w:semiHidden/>
    <w:rsid w:val="0093661A"/>
  </w:style>
  <w:style w:type="character" w:styleId="FollowedHyperlink">
    <w:name w:val="FollowedHyperlink"/>
    <w:basedOn w:val="DefaultParagraphFont"/>
    <w:uiPriority w:val="99"/>
    <w:semiHidden/>
    <w:unhideWhenUsed/>
    <w:rsid w:val="00CB3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66034">
      <w:bodyDiv w:val="1"/>
      <w:marLeft w:val="0"/>
      <w:marRight w:val="0"/>
      <w:marTop w:val="0"/>
      <w:marBottom w:val="0"/>
      <w:divBdr>
        <w:top w:val="none" w:sz="0" w:space="0" w:color="auto"/>
        <w:left w:val="none" w:sz="0" w:space="0" w:color="auto"/>
        <w:bottom w:val="none" w:sz="0" w:space="0" w:color="auto"/>
        <w:right w:val="none" w:sz="0" w:space="0" w:color="auto"/>
      </w:divBdr>
    </w:div>
    <w:div w:id="1288580633">
      <w:bodyDiv w:val="1"/>
      <w:marLeft w:val="0"/>
      <w:marRight w:val="0"/>
      <w:marTop w:val="0"/>
      <w:marBottom w:val="0"/>
      <w:divBdr>
        <w:top w:val="none" w:sz="0" w:space="0" w:color="auto"/>
        <w:left w:val="none" w:sz="0" w:space="0" w:color="auto"/>
        <w:bottom w:val="none" w:sz="0" w:space="0" w:color="auto"/>
        <w:right w:val="none" w:sz="0" w:space="0" w:color="auto"/>
      </w:divBdr>
    </w:div>
    <w:div w:id="1583298580">
      <w:bodyDiv w:val="1"/>
      <w:marLeft w:val="0"/>
      <w:marRight w:val="0"/>
      <w:marTop w:val="0"/>
      <w:marBottom w:val="0"/>
      <w:divBdr>
        <w:top w:val="none" w:sz="0" w:space="0" w:color="auto"/>
        <w:left w:val="none" w:sz="0" w:space="0" w:color="auto"/>
        <w:bottom w:val="none" w:sz="0" w:space="0" w:color="auto"/>
        <w:right w:val="none" w:sz="0" w:space="0" w:color="auto"/>
      </w:divBdr>
    </w:div>
    <w:div w:id="18355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github.com/CVPIA-OSC/winterRunDSM/tree/mai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cvpia-osc.github.io/winterRunDSM/articles/calibration-2021.html"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CVPIA-OSC/winterRunDSM/tree/main" TargetMode="External"/><Relationship Id="rId14" Type="http://schemas.openxmlformats.org/officeDocument/2006/relationships/image" Target="media/image4.png"/><Relationship Id="rId22" Type="http://schemas.openxmlformats.org/officeDocument/2006/relationships/hyperlink" Target="https://cvpia-osc.github.io/springRunDSM/articles/calibration.html"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3F91F8A2C934FA4DE40F180C806EC" ma:contentTypeVersion="9" ma:contentTypeDescription="Create a new document." ma:contentTypeScope="" ma:versionID="ea464daaa48e87b81923bb7b9fa67464">
  <xsd:schema xmlns:xsd="http://www.w3.org/2001/XMLSchema" xmlns:xs="http://www.w3.org/2001/XMLSchema" xmlns:p="http://schemas.microsoft.com/office/2006/metadata/properties" xmlns:ns2="1ff7fdbc-33fd-4ea8-a1cf-7d6a075e8d54" xmlns:ns3="28c3c623-eb6a-4da6-a75a-2e4cef8767a6" xmlns:ns4="fa6a9aea-fb0f-4ddd-aff8-712634b7d5fe" targetNamespace="http://schemas.microsoft.com/office/2006/metadata/properties" ma:root="true" ma:fieldsID="ac9dc11e47f0ce61e6c810f4481ad6ed" ns2:_="" ns3:_="" ns4:_="">
    <xsd:import namespace="1ff7fdbc-33fd-4ea8-a1cf-7d6a075e8d54"/>
    <xsd:import namespace="28c3c623-eb6a-4da6-a75a-2e4cef8767a6"/>
    <xsd:import namespace="fa6a9aea-fb0f-4ddd-aff8-712634b7d5f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lcf76f155ced4ddcb4097134ff3c332f" minOccurs="0"/>
                <xsd:element ref="ns4:TaxCatchAll" minOccurs="0"/>
                <xsd:element ref="ns3:MediaServiceObjectDetectorVersion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7fdbc-33fd-4ea8-a1cf-7d6a075e8d5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8c3c623-eb6a-4da6-a75a-2e4cef8767a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fac7f65-c326-4ffb-8eea-2ae61bd260ac}" ma:internalName="TaxCatchAll" ma:showField="CatchAllData" ma:web="1ff7fdbc-33fd-4ea8-a1cf-7d6a075e8d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8c3c623-eb6a-4da6-a75a-2e4cef8767a6">
      <Terms xmlns="http://schemas.microsoft.com/office/infopath/2007/PartnerControls"/>
    </lcf76f155ced4ddcb4097134ff3c332f>
    <TaxCatchAll xmlns="fa6a9aea-fb0f-4ddd-aff8-712634b7d5fe" xsi:nil="true"/>
    <_dlc_DocId xmlns="1ff7fdbc-33fd-4ea8-a1cf-7d6a075e8d54">J4VZEKYA3FRV-211712470-1347</_dlc_DocId>
    <_dlc_DocIdUrl xmlns="1ff7fdbc-33fd-4ea8-a1cf-7d6a075e8d54">
      <Url>https://icfonline.sharepoint.com/sites/EP/USBR_2021LTO/_layouts/15/DocIdRedir.aspx?ID=J4VZEKYA3FRV-211712470-1347</Url>
      <Description>J4VZEKYA3FRV-211712470-1347</Description>
    </_dlc_DocIdUrl>
  </documentManagement>
</p:properties>
</file>

<file path=customXml/itemProps1.xml><?xml version="1.0" encoding="utf-8"?>
<ds:datastoreItem xmlns:ds="http://schemas.openxmlformats.org/officeDocument/2006/customXml" ds:itemID="{F28C7118-9EF0-4963-A0F2-CFB9F1B07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7fdbc-33fd-4ea8-a1cf-7d6a075e8d54"/>
    <ds:schemaRef ds:uri="28c3c623-eb6a-4da6-a75a-2e4cef8767a6"/>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4944F2-18AC-41D7-8ED9-BA826EA796F9}">
  <ds:schemaRefs>
    <ds:schemaRef ds:uri="http://schemas.microsoft.com/sharepoint/events"/>
  </ds:schemaRefs>
</ds:datastoreItem>
</file>

<file path=customXml/itemProps3.xml><?xml version="1.0" encoding="utf-8"?>
<ds:datastoreItem xmlns:ds="http://schemas.openxmlformats.org/officeDocument/2006/customXml" ds:itemID="{19A2EF72-D36F-41F4-A8FC-2A7BB4ABA663}">
  <ds:schemaRefs>
    <ds:schemaRef ds:uri="http://schemas.microsoft.com/sharepoint/v3/contenttype/forms"/>
  </ds:schemaRefs>
</ds:datastoreItem>
</file>

<file path=customXml/itemProps4.xml><?xml version="1.0" encoding="utf-8"?>
<ds:datastoreItem xmlns:ds="http://schemas.openxmlformats.org/officeDocument/2006/customXml" ds:itemID="{20309662-79FC-43D7-9851-1C9164468A67}">
  <ds:schemaRefs>
    <ds:schemaRef ds:uri="http://schemas.microsoft.com/office/2006/documentManagement/types"/>
    <ds:schemaRef ds:uri="http://purl.org/dc/dcmitype/"/>
    <ds:schemaRef ds:uri="1ff7fdbc-33fd-4ea8-a1cf-7d6a075e8d54"/>
    <ds:schemaRef ds:uri="http://purl.org/dc/terms/"/>
    <ds:schemaRef ds:uri="http://schemas.microsoft.com/office/2006/metadata/properties"/>
    <ds:schemaRef ds:uri="28c3c623-eb6a-4da6-a75a-2e4cef8767a6"/>
    <ds:schemaRef ds:uri="http://www.w3.org/XML/1998/namespace"/>
    <ds:schemaRef ds:uri="http://purl.org/dc/elements/1.1/"/>
    <ds:schemaRef ds:uri="http://schemas.microsoft.com/office/infopath/2007/PartnerControls"/>
    <ds:schemaRef ds:uri="http://schemas.openxmlformats.org/package/2006/metadata/core-properties"/>
    <ds:schemaRef ds:uri="fa6a9aea-fb0f-4ddd-aff8-712634b7d5fe"/>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0</TotalTime>
  <Pages>24</Pages>
  <Words>5361</Words>
  <Characters>30561</Characters>
  <Application>Microsoft Office Word</Application>
  <DocSecurity>0</DocSecurity>
  <Lines>254</Lines>
  <Paragraphs>71</Paragraphs>
  <ScaleCrop>false</ScaleCrop>
  <Company/>
  <LinksUpToDate>false</LinksUpToDate>
  <CharactersWithSpaces>35851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Alexander J</dc:creator>
  <cp:keywords/>
  <dc:description/>
  <cp:lastModifiedBy>Jensen, Alexander J</cp:lastModifiedBy>
  <cp:revision>2</cp:revision>
  <dcterms:created xsi:type="dcterms:W3CDTF">2024-01-09T22:01:00Z</dcterms:created>
  <dcterms:modified xsi:type="dcterms:W3CDTF">2024-01-09T22:01:00Z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0x0101008063F91F8A2C934FA4DE40F180C806EC</vt:lpwstr>
  </property>
  <property fmtid="{D5CDD505-2E9C-101B-9397-08002B2CF9AE}" pid="3" name="_dlc_DocIdItemGuid">
    <vt:lpwstr>9b03ca53-b0b6-43d4-b747-a624bf83af20</vt:lpwstr>
  </property>
  <property fmtid="{D5CDD505-2E9C-101B-9397-08002B2CF9AE}" pid="4" name="MediaServiceImageTags">
    <vt:lpwstr/>
  </property>
</Properties>
</file>