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Weekly</w:t>
      </w:r>
      <w:r>
        <w:t xml:space="preserve"> </w:t>
      </w:r>
      <w:r>
        <w:t xml:space="preserve">Assessment</w:t>
      </w:r>
      <w:r>
        <w:t xml:space="preserve"> </w:t>
      </w:r>
      <w:r>
        <w:t xml:space="preserve">of</w:t>
      </w:r>
      <w:r>
        <w:t xml:space="preserve"> </w:t>
      </w:r>
      <w:r>
        <w:t xml:space="preserve">CVP</w:t>
      </w:r>
      <w:r>
        <w:t xml:space="preserve"> </w:t>
      </w:r>
      <w:r>
        <w:t xml:space="preserve">and</w:t>
      </w:r>
      <w:r>
        <w:t xml:space="preserve"> </w:t>
      </w:r>
      <w:r>
        <w:t xml:space="preserve">SWP</w:t>
      </w:r>
      <w:r>
        <w:t xml:space="preserve"> </w:t>
      </w:r>
      <w:r>
        <w:t xml:space="preserve">Delta</w:t>
      </w:r>
      <w:r>
        <w:t xml:space="preserve"> </w:t>
      </w: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ESA-listed</w:t>
      </w:r>
      <w:r>
        <w:t xml:space="preserve"> </w:t>
      </w:r>
      <w:r>
        <w:t xml:space="preserve">Species</w:t>
      </w:r>
    </w:p>
    <w:p>
      <w:pPr>
        <w:pStyle w:val="Author"/>
      </w:pPr>
      <w:r>
        <w:t xml:space="preserve">Bureau</w:t>
      </w:r>
      <w:r>
        <w:t xml:space="preserve"> </w:t>
      </w:r>
      <w:r>
        <w:t xml:space="preserve">of</w:t>
      </w:r>
      <w:r>
        <w:t xml:space="preserve"> </w:t>
      </w:r>
      <w:r>
        <w:t xml:space="preserve">Reclamation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26,</w:t>
      </w:r>
      <w:r>
        <w:t xml:space="preserve"> </w:t>
      </w:r>
      <w:r>
        <w:t xml:space="preserve">2022</w:t>
      </w:r>
    </w:p>
    <w:bookmarkStart w:id="29" w:name="chinook-salmon"/>
    <w:p>
      <w:pPr>
        <w:pStyle w:val="Heading2"/>
      </w:pPr>
      <w:r>
        <w:t xml:space="preserve">Chinook Salmon</w:t>
      </w:r>
    </w:p>
    <w:bookmarkStart w:id="25" w:name="tables"/>
    <w:p>
      <w:pPr>
        <w:pStyle w:val="Heading3"/>
      </w:pPr>
      <w:r>
        <w:t xml:space="preserve">TABLES</w:t>
      </w:r>
    </w:p>
    <w:bookmarkStart w:id="20" w:name="X365f7e430cded118ec437286ebc63039f33e435"/>
    <w:p>
      <w:pPr>
        <w:pStyle w:val="Heading4"/>
      </w:pPr>
      <w:r>
        <w:t xml:space="preserve">TABLE 2. Historic migration and salvage patterns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7b629b0-5df8-46df-8c83-505a944e19f7" w:name="unnamed-chunk-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7b629b0-5df8-46df-8c83-505a944e19f7"/>
      <w:r>
        <w:t xml:space="preserve">: </w:t>
      </w:r>
      <w:r>
        <w:t xml:space="preserve">TABLE 2. Historic Migration and Salvage Patterns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Bluff Diversion Dam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Tisdale RST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Knights Landing RST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 Trawl (Sherwood) Catch 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Chipps Island Trawl Catch 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Salvage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Chinook, Winter-run, Unclipped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68.0%(59.3%,76.6%)BY: 2012 - 2021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8.2%(2.1%,14.4%)BY: 2012 - 2021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7.8%(3.3%,12.3%)BY: 2013 - 2021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0.0%(0.0%,0.0%)BY: 2012 - 2021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0.0%(0.0%,0.0%)BY: 2012 - 2021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0.0%(0.0%,0.0%)WY: 2013 - 2022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Chinook, Spring-run, Unclipped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2.0%(-1.2%,5.2%)BY: 2012 - 2021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0.0%(-0.0%,0.1%)BY: 2012 - 2021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0.0%(-0.0%,0.1%)BY: 2013 - 2021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0.0%(0.0%,0.0%)BY: 2012 - 2021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0.0%(0.0%,0.0%)BY: 2012 - 2021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0.0%(0.0%,0.0%)WY: 2013 - 2022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Steelhead, Unclipped (January-December)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Steelhead, Unclipped (December-March)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0.0%(0.0%,0.0%)WY: 2013 - 2022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Steelhead, Unclipped (April-June)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0.0%(0.0%,0.0%)WY: 2013 - 2022</w:t>
            </w:r>
          </w:p>
        </w:tc>
      </w:tr>
    </w:tbl>
    <w:bookmarkEnd w:id="20"/>
    <w:bookmarkStart w:id="21" w:name="X7716137aa4ac8a34adb75e18ddbaf46c23287d9"/>
    <w:p>
      <w:pPr>
        <w:pStyle w:val="Heading4"/>
      </w:pPr>
      <w:r>
        <w:t xml:space="preserve">TABLE 3. Knight’s Landing (KLCI) and Sacramento Seine and Trawl (SCI).</w:t>
      </w:r>
    </w:p>
    <w:p>
      <w:pPr>
        <w:pStyle w:val="SourceCode"/>
      </w:pPr>
      <w:r>
        <w:rPr>
          <w:rStyle w:val="NormalTok"/>
        </w:rPr>
        <w:t xml:space="preserve">table_catchindices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today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today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(table_catchindices)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 3. Knight’s Landing (KLCI) and Sacramento Seine and Trawl (SCI)"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border_outer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ce769a4-d00b-4c28-8cd5-82fa6fec8fca" w:name="unnamed-chunk-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ce769a4-d00b-4c28-8cd5-82fa6fec8fca"/>
      <w:r>
        <w:t xml:space="preserve">: </w:t>
      </w:r>
      <w:r>
        <w:t xml:space="preserve">TABLE 3. Knight’s Landing (KLCI) and Sacramento Seine and Trawl (SCI)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Knights Landing RST: Winter Chinook: Catch 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Knights Landing RST: Older Chinook: Catch 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Sacramento Trawls: Older Chinook: Catch 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Sacramento Beach Seines: Older Chinook: Catch 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Alert: Catch Index &gt; 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Alert: Catch Index 3 &lt; X ≤ 5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1"/>
    <w:bookmarkStart w:id="22" w:name="table-4."/>
    <w:p>
      <w:pPr>
        <w:pStyle w:val="Heading4"/>
      </w:pPr>
      <w:r>
        <w:t xml:space="preserve">TABLE 4.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d680e3f-9f31-463c-b8b8-6515346b503d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d680e3f-9f31-463c-b8b8-6515346b503d"/>
      <w:r>
        <w:t xml:space="preserve">: </w:t>
      </w:r>
      <w:r>
        <w:t xml:space="preserve">TABLE 4. Mean daily flow and percent change (Wilkins Slough, Deer Creek, Mill Creek; cfs from CDEC) and temperature and percent change (Knights Landing; °F from RST)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MLM flow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MLM change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MLM alert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DCV flow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DCV change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DCV alert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WLK flow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WLK change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3,215.3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3,223.1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3,223.3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3,221.5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3,211.2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3,206.8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3,218.1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3,222.0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</w:tbl>
    <w:bookmarkEnd w:id="22"/>
    <w:bookmarkStart w:id="23" w:name="table-5.-stars-model-output"/>
    <w:p>
      <w:pPr>
        <w:pStyle w:val="Heading4"/>
      </w:pPr>
      <w:r>
        <w:t xml:space="preserve">TABLE 5. STARS model output</w:t>
      </w:r>
    </w:p>
    <w:p>
      <w:pPr>
        <w:pStyle w:val="FirstParagraph"/>
      </w:pPr>
      <w:r>
        <w:t xml:space="preserve">Waiting for SacPAS</w:t>
      </w:r>
    </w:p>
    <w:bookmarkEnd w:id="23"/>
    <w:bookmarkStart w:id="24" w:name="X721e4b71a9c0d8a6d56aa6dc4e5afc81100ba66"/>
    <w:p>
      <w:pPr>
        <w:pStyle w:val="Heading4"/>
      </w:pPr>
      <w:r>
        <w:t xml:space="preserve">TABLE 6. a) WY 2022 loss and salvage predictor data: Predicted weekly loss of winter-run Chinook salmon and steelhead at CVP and SWP facilities. b) Environmental details, current and forecast.</w:t>
      </w:r>
    </w:p>
    <w:p>
      <w:pPr>
        <w:pStyle w:val="FirstParagraph"/>
      </w:pPr>
      <w:r>
        <w:t xml:space="preserve">Waiting for SacPAS</w:t>
      </w:r>
    </w:p>
    <w:p>
      <w:pPr>
        <w:pStyle w:val="SourceCode"/>
      </w:pPr>
      <w:r>
        <w:rPr>
          <w:rStyle w:val="VerbatimChar"/>
        </w:rPr>
        <w:t xml:space="preserve">## {html_document}</w:t>
      </w:r>
      <w:r>
        <w:br/>
      </w:r>
      <w:r>
        <w:rPr>
          <w:rStyle w:val="VerbatimChar"/>
        </w:rPr>
        <w:t xml:space="preserve">## &lt;html&gt;</w:t>
      </w:r>
      <w:r>
        <w:br/>
      </w:r>
      <w:r>
        <w:rPr>
          <w:rStyle w:val="VerbatimChar"/>
        </w:rPr>
        <w:t xml:space="preserve">## [1] &lt;head&gt;\n&lt;meta http-equiv="Content-Type" content="text/html; charset=UTF-8 ...</w:t>
      </w:r>
      <w:r>
        <w:br/>
      </w:r>
      <w:r>
        <w:rPr>
          <w:rStyle w:val="VerbatimChar"/>
        </w:rPr>
        <w:t xml:space="preserve">## [2] &lt;body onload="updatesession()"&gt;\n&lt;!--header and navigation tables, includ ...</w:t>
      </w:r>
    </w:p>
    <w:bookmarkEnd w:id="24"/>
    <w:bookmarkEnd w:id="25"/>
    <w:bookmarkStart w:id="28" w:name="figures"/>
    <w:p>
      <w:pPr>
        <w:pStyle w:val="Heading3"/>
      </w:pPr>
      <w:r>
        <w:t xml:space="preserve">FIGURES</w:t>
      </w:r>
    </w:p>
    <w:bookmarkStart w:id="26" w:name="Xce9caa2c82b7ff59e6572fd826dcf573bc102a3"/>
    <w:p>
      <w:pPr>
        <w:pStyle w:val="Heading4"/>
      </w:pPr>
      <w:r>
        <w:t xml:space="preserve">FIGURE 1. WY 2023 cumulative natural winter-run Chinook salmon loss (blue) and 2009 – 2018 historic cumulative loss (gray, different symbols). Historic daily mean plotted in black circles.</w:t>
      </w:r>
    </w:p>
    <w:p>
      <w:pPr>
        <w:pStyle w:val="FirstParagraph"/>
      </w:pPr>
      <w:r>
        <w:t xml:space="preserve">“</w:t>
      </w:r>
      <w:r>
        <w:t xml:space="preserve">Steelhead loss</w:t>
      </w:r>
      <w:r>
        <w:t xml:space="preserve">”</w:t>
      </w:r>
    </w:p>
    <w:bookmarkEnd w:id="26"/>
    <w:bookmarkStart w:id="27" w:name="X200a452f2c889709f2f693dd283ffefd4096934"/>
    <w:p>
      <w:pPr>
        <w:pStyle w:val="Heading4"/>
      </w:pPr>
      <w:r>
        <w:t xml:space="preserve">FIGURE 2. Predicted weekly loss of steelhead and winter-run Chinook salmon at the CVP and SWP facilities</w:t>
      </w:r>
    </w:p>
    <w:p>
      <w:pPr>
        <w:pStyle w:val="FirstParagraph"/>
      </w:pPr>
      <w:r>
        <w:t xml:space="preserve">“</w:t>
      </w:r>
      <w:r>
        <w:t xml:space="preserve">Winter run (old)</w:t>
      </w:r>
      <w:r>
        <w:t xml:space="preserve">”</w:t>
      </w:r>
    </w:p>
    <w:bookmarkEnd w:id="27"/>
    <w:bookmarkEnd w:id="28"/>
    <w:bookmarkEnd w:id="29"/>
    <w:bookmarkStart w:id="32" w:name="delta-smelt-abiotic-conditions"/>
    <w:p>
      <w:pPr>
        <w:pStyle w:val="Heading1"/>
      </w:pPr>
      <w:r>
        <w:t xml:space="preserve">Delta Smelt Abiotic Conditions</w:t>
      </w:r>
    </w:p>
    <w:bookmarkStart w:id="31" w:name="turbidity"/>
    <w:p>
      <w:pPr>
        <w:pStyle w:val="Heading2"/>
      </w:pPr>
      <w:r>
        <w:t xml:space="preserve">Turbidity</w:t>
      </w:r>
    </w:p>
    <w:p>
      <w:pPr>
        <w:pStyle w:val="FirstParagraph"/>
      </w:pPr>
      <w:r>
        <w:t xml:space="preserve">Use CDECRetrieve - SensorDownload.R</w:t>
      </w:r>
      <w:r>
        <w:t xml:space="preserve"> </w:t>
      </w:r>
      <w:r>
        <w:t xml:space="preserve">Look at just data from the past week</w:t>
      </w:r>
    </w:p>
    <w:p>
      <w:pPr>
        <w:numPr>
          <w:ilvl w:val="0"/>
          <w:numId w:val="1001"/>
        </w:numPr>
        <w:pStyle w:val="Compact"/>
      </w:pPr>
      <w:r>
        <w:t xml:space="preserve">Water temperature, Flow</w:t>
      </w:r>
    </w:p>
    <w:p>
      <w:pPr>
        <w:numPr>
          <w:ilvl w:val="0"/>
          <w:numId w:val="1001"/>
        </w:numPr>
        <w:pStyle w:val="Compact"/>
      </w:pPr>
      <w:r>
        <w:t xml:space="preserve">3 day averages</w:t>
      </w:r>
    </w:p>
    <w:p>
      <w:pPr>
        <w:numPr>
          <w:ilvl w:val="0"/>
          <w:numId w:val="1001"/>
        </w:numPr>
        <w:pStyle w:val="Compact"/>
      </w:pPr>
      <w:r>
        <w:t xml:space="preserve">Which stations? OBI turbidity, CLC water temp… others? Are plots from SMT page desired?</w:t>
      </w:r>
    </w:p>
    <w:bookmarkStart w:id="30" w:name="table-10."/>
    <w:p>
      <w:pPr>
        <w:pStyle w:val="Heading3"/>
      </w:pPr>
      <w:r>
        <w:t xml:space="preserve">TABLE 10.</w:t>
      </w:r>
    </w:p>
    <w:p>
      <w:pPr>
        <w:numPr>
          <w:ilvl w:val="0"/>
          <w:numId w:val="1002"/>
        </w:numPr>
        <w:pStyle w:val="Compact"/>
      </w:pPr>
      <w:r>
        <w:t xml:space="preserve">NOAA weather service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6a9c965-a983-4f91-99a2-549f400c82e5" w:name="unnamed-chunk-1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6a9c965-a983-4f91-99a2-549f400c82e5"/>
      <w:r>
        <w:t xml:space="preserve">: </w:t>
      </w:r>
      <w:r>
        <w:t xml:space="preserve">TABLE 10a. Weekly Mean Turbidity (FNU) @ Old River at Bacon Island (OBI)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meanTurbidity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d329b7e7-e06d-444d-9dd3-91ba2695d5b6" w:name="unnamed-chunk-1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329b7e7-e06d-444d-9dd3-91ba2695d5b6"/>
      <w:r>
        <w:t xml:space="preserve">: </w:t>
      </w:r>
      <w:r>
        <w:t xml:space="preserve">TABLE 10b. Weekly Mean Water Temperature (°C) @ Clifton Court Forebay (CLC)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meanWaterTemp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19.50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18.95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18.68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18.40</w:t>
            </w:r>
          </w:p>
        </w:tc>
      </w:tr>
    </w:tbl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Assessment of CVP and SWP Delta Operations on ESA-listed Species</dc:title>
  <dc:creator>Bureau of Reclamation</dc:creator>
  <cp:keywords/>
  <dcterms:created xsi:type="dcterms:W3CDTF">2022-10-26T21:14:04Z</dcterms:created>
  <dcterms:modified xsi:type="dcterms:W3CDTF">2022-10-26T21:14:04Z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26, 2022</vt:lpwstr>
  </property>
  <property fmtid="{D5CDD505-2E9C-101B-9397-08002B2CF9AE}" pid="3" name="output">
    <vt:lpwstr>word_document</vt:lpwstr>
  </property>
</Properties>
</file>