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43" w:rsidRDefault="00557811">
      <w:pPr>
        <w:pStyle w:val="Title"/>
      </w:pPr>
      <w:r>
        <w:t>Rules Issues</w:t>
      </w:r>
    </w:p>
    <w:p w:rsidR="00055C43" w:rsidRDefault="00557811">
      <w:pPr>
        <w:pStyle w:val="Subtitle"/>
      </w:pPr>
      <w:r>
        <w:t>BR2016</w:t>
      </w:r>
    </w:p>
    <w:p w:rsidR="00055C43" w:rsidRDefault="00557811">
      <w:pPr>
        <w:pStyle w:val="Heading1"/>
        <w:numPr>
          <w:ilvl w:val="0"/>
          <w:numId w:val="1"/>
        </w:numPr>
      </w:pPr>
      <w:r>
        <w:t>Both</w:t>
      </w:r>
    </w:p>
    <w:p w:rsidR="00055C43" w:rsidRDefault="00557811">
      <w:pPr>
        <w:pStyle w:val="Heading2"/>
        <w:numPr>
          <w:ilvl w:val="1"/>
          <w:numId w:val="1"/>
        </w:numPr>
      </w:pPr>
      <w:r>
        <w:t>Mechanical</w:t>
      </w:r>
    </w:p>
    <w:p w:rsidR="00055C43" w:rsidRDefault="00557811">
      <w:pPr>
        <w:pStyle w:val="TextBody"/>
      </w:pPr>
      <w:r>
        <w:rPr>
          <w:b/>
          <w:bCs/>
        </w:rPr>
        <w:t>T3.9.3:4/</w:t>
      </w:r>
      <w:r>
        <w:t xml:space="preserve"> – Verify Percy fits with firewall, seat, and pedal box assembled</w:t>
      </w:r>
    </w:p>
    <w:p w:rsidR="00055C43" w:rsidRDefault="00557811">
      <w:pPr>
        <w:pStyle w:val="TextBody"/>
        <w:rPr>
          <w:b/>
          <w:bCs/>
        </w:rPr>
      </w:pPr>
      <w:r>
        <w:rPr>
          <w:b/>
          <w:bCs/>
        </w:rPr>
        <w:t>T3.11.4:5/</w:t>
      </w:r>
      <w:r>
        <w:t xml:space="preserve"> – Verify steering wheel and front roll hoop arrangement</w:t>
      </w:r>
    </w:p>
    <w:p w:rsidR="00055C43" w:rsidRDefault="00557811">
      <w:pPr>
        <w:pStyle w:val="TextBody"/>
        <w:rPr>
          <w:b/>
          <w:bCs/>
        </w:rPr>
      </w:pPr>
      <w:r>
        <w:rPr>
          <w:b/>
          <w:bCs/>
        </w:rPr>
        <w:t>T3.24.3(a)/</w:t>
      </w:r>
      <w:r>
        <w:t xml:space="preserve"> – Verify side impact structure upper tube location</w:t>
      </w:r>
    </w:p>
    <w:p w:rsidR="00055C43" w:rsidRDefault="00557811">
      <w:pPr>
        <w:pStyle w:val="TextBody"/>
        <w:rPr>
          <w:b/>
          <w:bCs/>
        </w:rPr>
      </w:pPr>
      <w:r>
        <w:rPr>
          <w:b/>
          <w:bCs/>
        </w:rPr>
        <w:t>T4.1/</w:t>
      </w:r>
      <w:r>
        <w:t xml:space="preserve"> – Verify cockpit template fits with firewall, seat, and steering rack assembled</w:t>
      </w:r>
    </w:p>
    <w:p w:rsidR="00055C43" w:rsidRDefault="00557811">
      <w:pPr>
        <w:pStyle w:val="TextBody"/>
        <w:rPr>
          <w:b/>
          <w:bCs/>
        </w:rPr>
      </w:pPr>
      <w:r>
        <w:rPr>
          <w:b/>
          <w:bCs/>
        </w:rPr>
        <w:t>T4.2/</w:t>
      </w:r>
      <w:r>
        <w:t xml:space="preserve"> – Verify cockpit internal cross section template fits with pedal box and steering rack assembled</w:t>
      </w:r>
    </w:p>
    <w:p w:rsidR="00055C43" w:rsidRDefault="00557811">
      <w:pPr>
        <w:pStyle w:val="TextBody"/>
        <w:rPr>
          <w:b/>
          <w:bCs/>
        </w:rPr>
      </w:pPr>
      <w:r>
        <w:rPr>
          <w:b/>
          <w:bCs/>
        </w:rPr>
        <w:t>T4.3.2/</w:t>
      </w:r>
      <w:r>
        <w:t xml:space="preserve"> – Rules Question: Ask if we have to worry about a battery fire a</w:t>
      </w:r>
      <w:r>
        <w:t>s a heat source</w:t>
      </w:r>
    </w:p>
    <w:p w:rsidR="00055C43" w:rsidRDefault="00557811">
      <w:pPr>
        <w:pStyle w:val="TextBody"/>
      </w:pPr>
      <w:r>
        <w:rPr>
          <w:b/>
          <w:bCs/>
        </w:rPr>
        <w:t>T5.5/</w:t>
      </w:r>
      <w:r>
        <w:t xml:space="preserve"> – Verify anti-submarine belt mounting</w:t>
      </w:r>
    </w:p>
    <w:p w:rsidR="00557811" w:rsidRPr="00557811" w:rsidRDefault="00557811" w:rsidP="00557811">
      <w:pPr>
        <w:pStyle w:val="Heading2"/>
        <w:numPr>
          <w:ilvl w:val="1"/>
          <w:numId w:val="1"/>
        </w:numPr>
      </w:pPr>
      <w:r>
        <w:t>Electrical</w:t>
      </w:r>
    </w:p>
    <w:p w:rsidR="00557811" w:rsidRPr="00557811" w:rsidRDefault="00557811" w:rsidP="00557811">
      <w:r>
        <w:rPr>
          <w:b/>
        </w:rPr>
        <w:t>EV2.1.3</w:t>
      </w:r>
      <w:r>
        <w:t xml:space="preserve"> – Need a scatter shield for perforated </w:t>
      </w:r>
      <w:proofErr w:type="spellStart"/>
      <w:r>
        <w:t>Emrax</w:t>
      </w:r>
      <w:proofErr w:type="spellEnd"/>
      <w:r>
        <w:t xml:space="preserve"> motors</w:t>
      </w:r>
    </w:p>
    <w:p w:rsidR="00557811" w:rsidRDefault="00557811" w:rsidP="00557811">
      <w:pPr>
        <w:rPr>
          <w:b/>
        </w:rPr>
      </w:pPr>
    </w:p>
    <w:p w:rsidR="00557811" w:rsidRPr="00557811" w:rsidRDefault="00557811" w:rsidP="00557811">
      <w:r>
        <w:rPr>
          <w:b/>
        </w:rPr>
        <w:t>EV2.3.3</w:t>
      </w:r>
      <w:r>
        <w:t xml:space="preserve"> – Two springs must be used to return throttle pedal; each must work individually</w:t>
      </w:r>
    </w:p>
    <w:p w:rsidR="00557811" w:rsidRDefault="00557811" w:rsidP="00557811">
      <w:pPr>
        <w:rPr>
          <w:b/>
        </w:rPr>
      </w:pPr>
    </w:p>
    <w:p w:rsidR="00557811" w:rsidRPr="00557811" w:rsidRDefault="00557811" w:rsidP="00557811">
      <w:r>
        <w:rPr>
          <w:b/>
        </w:rPr>
        <w:t xml:space="preserve">EV2.3.12 </w:t>
      </w:r>
      <w:r>
        <w:t>– All torque vectoring and traction control algorithms can only lower driver torque</w:t>
      </w:r>
    </w:p>
    <w:p w:rsidR="00557811" w:rsidRDefault="00557811" w:rsidP="00557811">
      <w:pPr>
        <w:rPr>
          <w:b/>
        </w:rPr>
      </w:pPr>
    </w:p>
    <w:p w:rsidR="00557811" w:rsidRPr="00557811" w:rsidRDefault="00557811" w:rsidP="00557811">
      <w:r>
        <w:rPr>
          <w:b/>
        </w:rPr>
        <w:t>EV4.5.5</w:t>
      </w:r>
      <w:r>
        <w:t xml:space="preserve"> – All tractive system wires must be rated to 90C</w:t>
      </w:r>
    </w:p>
    <w:p w:rsidR="00557811" w:rsidRDefault="00557811" w:rsidP="00557811">
      <w:pPr>
        <w:rPr>
          <w:b/>
        </w:rPr>
      </w:pPr>
    </w:p>
    <w:p w:rsidR="00557811" w:rsidRPr="00557811" w:rsidRDefault="00557811" w:rsidP="00557811">
      <w:r>
        <w:rPr>
          <w:b/>
        </w:rPr>
        <w:t>EV4.5.7</w:t>
      </w:r>
      <w:r>
        <w:t xml:space="preserve"> – TSMP wiring must be in orange conduit</w:t>
      </w:r>
    </w:p>
    <w:p w:rsidR="00557811" w:rsidRDefault="00557811" w:rsidP="00557811">
      <w:pPr>
        <w:rPr>
          <w:b/>
        </w:rPr>
      </w:pPr>
    </w:p>
    <w:p w:rsidR="00557811" w:rsidRPr="00557811" w:rsidRDefault="00557811" w:rsidP="00557811">
      <w:r>
        <w:rPr>
          <w:b/>
        </w:rPr>
        <w:t>EV4.7.1</w:t>
      </w:r>
      <w:r>
        <w:t xml:space="preserve"> – HVD must be 350mm above the ground</w:t>
      </w:r>
    </w:p>
    <w:p w:rsidR="00557811" w:rsidRDefault="00557811" w:rsidP="00557811">
      <w:pPr>
        <w:rPr>
          <w:b/>
        </w:rPr>
      </w:pPr>
    </w:p>
    <w:p w:rsidR="00557811" w:rsidRDefault="00557811" w:rsidP="00557811">
      <w:r>
        <w:rPr>
          <w:b/>
        </w:rPr>
        <w:t>EV4.7.5</w:t>
      </w:r>
      <w:r>
        <w:t xml:space="preserve"> – HVD interlock needed for shutdown circuit</w:t>
      </w:r>
    </w:p>
    <w:p w:rsidR="00557811" w:rsidRDefault="00557811" w:rsidP="00557811"/>
    <w:p w:rsidR="00557811" w:rsidRPr="00557811" w:rsidRDefault="00557811" w:rsidP="00557811">
      <w:r>
        <w:rPr>
          <w:b/>
        </w:rPr>
        <w:t>EV4.11.2</w:t>
      </w:r>
      <w:r>
        <w:t xml:space="preserve"> – Brake pedal must be pressed when activating tractive system</w:t>
      </w:r>
    </w:p>
    <w:p w:rsidR="00557811" w:rsidRPr="00557811" w:rsidRDefault="00557811" w:rsidP="00557811"/>
    <w:p w:rsidR="00557811" w:rsidRDefault="00557811" w:rsidP="00557811">
      <w:r w:rsidRPr="00557811">
        <w:rPr>
          <w:b/>
        </w:rPr>
        <w:t>EV4.12.2</w:t>
      </w:r>
      <w:r>
        <w:rPr>
          <w:b/>
        </w:rPr>
        <w:t>(a)</w:t>
      </w:r>
      <w:r>
        <w:t xml:space="preserve"> – Need some way to verify AIR welding shut for TSAL</w:t>
      </w:r>
    </w:p>
    <w:p w:rsidR="00557811" w:rsidRDefault="00557811" w:rsidP="00557811">
      <w:bookmarkStart w:id="0" w:name="_GoBack"/>
      <w:bookmarkEnd w:id="0"/>
    </w:p>
    <w:p w:rsidR="00557811" w:rsidRDefault="00557811" w:rsidP="00557811">
      <w:r>
        <w:rPr>
          <w:b/>
        </w:rPr>
        <w:t>EV5.5.3</w:t>
      </w:r>
      <w:r>
        <w:t xml:space="preserve"> – Need to check how to change insulation setting on IMD</w:t>
      </w:r>
    </w:p>
    <w:p w:rsidR="00557811" w:rsidRDefault="00557811" w:rsidP="00557811"/>
    <w:p w:rsidR="00557811" w:rsidRPr="00557811" w:rsidRDefault="00557811" w:rsidP="00557811">
      <w:r>
        <w:rPr>
          <w:b/>
        </w:rPr>
        <w:t>EV5.7.4:5</w:t>
      </w:r>
      <w:r>
        <w:t xml:space="preserve"> – Must be able to demount inertia switch and driver press button</w:t>
      </w:r>
    </w:p>
    <w:p w:rsidR="00055C43" w:rsidRDefault="00557811">
      <w:pPr>
        <w:pStyle w:val="Heading1"/>
        <w:numPr>
          <w:ilvl w:val="0"/>
          <w:numId w:val="1"/>
        </w:numPr>
      </w:pPr>
      <w:r>
        <w:lastRenderedPageBreak/>
        <w:t>Formula Hybrid</w:t>
      </w:r>
    </w:p>
    <w:p w:rsidR="00055C43" w:rsidRDefault="00557811">
      <w:pPr>
        <w:pStyle w:val="Heading2"/>
        <w:numPr>
          <w:ilvl w:val="1"/>
          <w:numId w:val="1"/>
        </w:numPr>
      </w:pPr>
      <w:r>
        <w:t>Mechanical</w:t>
      </w:r>
    </w:p>
    <w:p w:rsidR="00055C43" w:rsidRDefault="00557811">
      <w:pPr>
        <w:pStyle w:val="Heading2"/>
        <w:numPr>
          <w:ilvl w:val="1"/>
          <w:numId w:val="1"/>
        </w:numPr>
      </w:pPr>
      <w:r>
        <w:t>Electrical</w:t>
      </w:r>
    </w:p>
    <w:p w:rsidR="00055C43" w:rsidRDefault="00557811">
      <w:pPr>
        <w:pStyle w:val="Heading1"/>
        <w:numPr>
          <w:ilvl w:val="0"/>
          <w:numId w:val="1"/>
        </w:numPr>
      </w:pPr>
      <w:r>
        <w:t>Formula Lincoln/North</w:t>
      </w:r>
    </w:p>
    <w:p w:rsidR="00055C43" w:rsidRDefault="00557811">
      <w:pPr>
        <w:pStyle w:val="Heading2"/>
        <w:numPr>
          <w:ilvl w:val="1"/>
          <w:numId w:val="1"/>
        </w:numPr>
      </w:pPr>
      <w:r>
        <w:t>Mechanical</w:t>
      </w:r>
    </w:p>
    <w:p w:rsidR="00055C43" w:rsidRDefault="00557811">
      <w:pPr>
        <w:pStyle w:val="Heading2"/>
        <w:numPr>
          <w:ilvl w:val="1"/>
          <w:numId w:val="1"/>
        </w:numPr>
      </w:pPr>
      <w:r>
        <w:t>Electrical</w:t>
      </w:r>
    </w:p>
    <w:p w:rsidR="00055C43" w:rsidRDefault="00055C43">
      <w:pPr>
        <w:pStyle w:val="TextBody"/>
      </w:pPr>
    </w:p>
    <w:sectPr w:rsidR="00055C43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11AE8"/>
    <w:multiLevelType w:val="multilevel"/>
    <w:tmpl w:val="D4848E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CCE303C"/>
    <w:multiLevelType w:val="multilevel"/>
    <w:tmpl w:val="763C5B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55C43"/>
    <w:rsid w:val="00055C43"/>
    <w:rsid w:val="0055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6D35"/>
  <w15:docId w15:val="{B59F39E3-38CB-4A46-B27C-7DA9D1A2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Piper</cp:lastModifiedBy>
  <cp:revision>29</cp:revision>
  <dcterms:created xsi:type="dcterms:W3CDTF">2016-02-14T13:20:00Z</dcterms:created>
  <dcterms:modified xsi:type="dcterms:W3CDTF">2016-03-09T00:50:00Z</dcterms:modified>
  <dc:language>en-US</dc:language>
</cp:coreProperties>
</file>