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FA04E" w14:textId="110E7F4F" w:rsidR="00927A46" w:rsidRPr="00927A46" w:rsidRDefault="00E32937" w:rsidP="00B46DF1">
      <w:pPr>
        <w:jc w:val="center"/>
        <w:rPr>
          <w:b/>
          <w:bCs/>
          <w:sz w:val="32"/>
          <w:szCs w:val="32"/>
          <w:lang w:val="en-US"/>
        </w:rPr>
      </w:pPr>
      <w:proofErr w:type="spellStart"/>
      <w:r w:rsidRPr="00927A46">
        <w:rPr>
          <w:b/>
          <w:bCs/>
          <w:sz w:val="32"/>
          <w:szCs w:val="32"/>
          <w:lang w:val="en-US"/>
        </w:rPr>
        <w:t>Fetcherr</w:t>
      </w:r>
      <w:proofErr w:type="spellEnd"/>
      <w:r w:rsidRPr="00927A46">
        <w:rPr>
          <w:b/>
          <w:bCs/>
          <w:sz w:val="32"/>
          <w:szCs w:val="32"/>
          <w:lang w:val="en-US"/>
        </w:rPr>
        <w:t xml:space="preserve"> Home Assignment</w:t>
      </w:r>
      <w:r w:rsidR="00927A46" w:rsidRPr="00927A46">
        <w:rPr>
          <w:b/>
          <w:bCs/>
          <w:sz w:val="32"/>
          <w:szCs w:val="32"/>
          <w:lang w:val="en-US"/>
        </w:rPr>
        <w:t xml:space="preserve"> – Summary Report</w:t>
      </w:r>
    </w:p>
    <w:p w14:paraId="24BB520F" w14:textId="2D0637F5" w:rsidR="00927A46" w:rsidRPr="00927A46" w:rsidRDefault="00927A46" w:rsidP="00927A4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27A46">
        <w:rPr>
          <w:rFonts w:eastAsia="Times New Roman" w:cs="Times New Roman"/>
          <w:kern w:val="0"/>
          <w14:ligatures w14:val="none"/>
        </w:rPr>
        <w:t xml:space="preserve">The goal of </w:t>
      </w:r>
      <w:r>
        <w:rPr>
          <w:rFonts w:eastAsia="Times New Roman" w:cs="Times New Roman"/>
          <w:kern w:val="0"/>
          <w14:ligatures w14:val="none"/>
        </w:rPr>
        <w:t xml:space="preserve">this assignment is </w:t>
      </w:r>
      <w:r w:rsidRPr="00927A46">
        <w:rPr>
          <w:rFonts w:eastAsia="Times New Roman" w:cs="Times New Roman"/>
          <w:kern w:val="0"/>
          <w14:ligatures w14:val="none"/>
        </w:rPr>
        <w:t xml:space="preserve">fare grid completion logic </w:t>
      </w:r>
      <w:r>
        <w:rPr>
          <w:rFonts w:eastAsia="Times New Roman" w:cs="Times New Roman"/>
          <w:kern w:val="0"/>
          <w14:ligatures w14:val="none"/>
        </w:rPr>
        <w:t>-</w:t>
      </w:r>
      <w:r w:rsidRPr="00927A46">
        <w:rPr>
          <w:rFonts w:eastAsia="Times New Roman" w:cs="Times New Roman"/>
          <w:kern w:val="0"/>
          <w14:ligatures w14:val="none"/>
        </w:rPr>
        <w:t xml:space="preserve"> generat</w:t>
      </w:r>
      <w:r w:rsidR="00B46DF1">
        <w:rPr>
          <w:rFonts w:eastAsia="Times New Roman" w:cs="Times New Roman"/>
          <w:kern w:val="0"/>
          <w14:ligatures w14:val="none"/>
        </w:rPr>
        <w:t>ing</w:t>
      </w:r>
      <w:r w:rsidRPr="00927A46">
        <w:rPr>
          <w:rFonts w:eastAsia="Times New Roman" w:cs="Times New Roman"/>
          <w:kern w:val="0"/>
          <w14:ligatures w14:val="none"/>
        </w:rPr>
        <w:t xml:space="preserve"> a complete fare matrix over predefined advanced_purchase and min_stay options,</w:t>
      </w:r>
      <w:r>
        <w:rPr>
          <w:rFonts w:eastAsia="Times New Roman" w:cs="Times New Roman"/>
          <w:kern w:val="0"/>
          <w14:ligatures w14:val="none"/>
        </w:rPr>
        <w:t xml:space="preserve"> given partial dataset</w:t>
      </w:r>
      <w:r w:rsidRPr="00927A46">
        <w:rPr>
          <w:rFonts w:eastAsia="Times New Roman" w:cs="Times New Roman"/>
          <w:kern w:val="0"/>
          <w14:ligatures w14:val="none"/>
        </w:rPr>
        <w:t xml:space="preserve"> while strictly preserving the </w:t>
      </w:r>
      <w:r w:rsidRPr="00927A46">
        <w:rPr>
          <w:rFonts w:eastAsia="Times New Roman" w:cs="Times New Roman"/>
          <w:b/>
          <w:bCs/>
          <w:kern w:val="0"/>
          <w14:ligatures w14:val="none"/>
        </w:rPr>
        <w:t>restrictiveness rule</w:t>
      </w:r>
      <w:r w:rsidRPr="00927A46">
        <w:rPr>
          <w:rFonts w:eastAsia="Times New Roman" w:cs="Times New Roman"/>
          <w:kern w:val="0"/>
          <w14:ligatures w14:val="none"/>
        </w:rPr>
        <w:t>:</w:t>
      </w:r>
      <w:r>
        <w:rPr>
          <w:rFonts w:eastAsia="Times New Roman" w:cs="Times New Roman"/>
          <w:kern w:val="0"/>
          <w14:ligatures w14:val="none"/>
        </w:rPr>
        <w:br/>
      </w:r>
      <w:r w:rsidRPr="00927A46">
        <w:rPr>
          <w:rFonts w:eastAsia="Times New Roman" w:cs="Times New Roman"/>
          <w:color w:val="0E0E0E"/>
          <w:kern w:val="0"/>
          <w14:ligatures w14:val="none"/>
        </w:rPr>
        <w:t>More restrictive fare conditions (higher advance purchase and higher minimum stay) must not result in higher prices.</w:t>
      </w:r>
    </w:p>
    <w:p w14:paraId="6974D298" w14:textId="77777777" w:rsidR="00B46DF1" w:rsidRPr="00B46DF1" w:rsidRDefault="00B46DF1" w:rsidP="00B46DF1">
      <w:pPr>
        <w:pStyle w:val="p1"/>
        <w:rPr>
          <w:rFonts w:ascii="Aptos" w:hAnsi="Aptos"/>
        </w:rPr>
      </w:pPr>
      <w:r w:rsidRPr="00B46DF1">
        <w:rPr>
          <w:rFonts w:ascii="Aptos" w:hAnsi="Aptos"/>
        </w:rPr>
        <w:t xml:space="preserve">The implemented solution treats existing fares as </w:t>
      </w:r>
      <w:r w:rsidRPr="00B46DF1">
        <w:rPr>
          <w:rStyle w:val="s1"/>
          <w:rFonts w:ascii="Aptos" w:eastAsiaTheme="majorEastAsia" w:hAnsi="Aptos"/>
          <w:b/>
          <w:bCs/>
        </w:rPr>
        <w:t>constraints</w:t>
      </w:r>
      <w:r w:rsidRPr="00B46DF1">
        <w:rPr>
          <w:rFonts w:ascii="Aptos" w:hAnsi="Aptos"/>
        </w:rPr>
        <w:t xml:space="preserve"> rather than predictions and guarantees that the final grid satisfies monotonicity in both dimensions.</w:t>
      </w:r>
    </w:p>
    <w:p w14:paraId="74C4CC64" w14:textId="39B7BAF8" w:rsidR="00125A7D" w:rsidRPr="00B46DF1" w:rsidRDefault="00927A46">
      <w:pPr>
        <w:rPr>
          <w:b/>
          <w:bCs/>
          <w:sz w:val="28"/>
          <w:szCs w:val="28"/>
          <w:lang w:val="en-US"/>
        </w:rPr>
      </w:pPr>
      <w:r w:rsidRPr="00B46DF1">
        <w:rPr>
          <w:b/>
          <w:bCs/>
          <w:sz w:val="28"/>
          <w:szCs w:val="28"/>
          <w:lang w:val="en-US"/>
        </w:rPr>
        <w:t xml:space="preserve">Design </w:t>
      </w:r>
      <w:r w:rsidR="00B46DF1" w:rsidRPr="00B46DF1">
        <w:rPr>
          <w:b/>
          <w:bCs/>
          <w:sz w:val="28"/>
          <w:szCs w:val="28"/>
          <w:lang w:val="en-US"/>
        </w:rPr>
        <w:t>D</w:t>
      </w:r>
      <w:r w:rsidRPr="00B46DF1">
        <w:rPr>
          <w:b/>
          <w:bCs/>
          <w:sz w:val="28"/>
          <w:szCs w:val="28"/>
          <w:lang w:val="en-US"/>
        </w:rPr>
        <w:t>ecisions</w:t>
      </w:r>
      <w:r w:rsidR="00B46DF1" w:rsidRPr="00B46DF1">
        <w:rPr>
          <w:b/>
          <w:bCs/>
          <w:sz w:val="28"/>
          <w:szCs w:val="28"/>
          <w:lang w:val="en-US"/>
        </w:rPr>
        <w:t xml:space="preserve"> and Edge Cases Handling </w:t>
      </w:r>
    </w:p>
    <w:p w14:paraId="10797DCE" w14:textId="33F70768" w:rsidR="00B46DF1" w:rsidRPr="00B46DF1" w:rsidRDefault="00B46DF1" w:rsidP="00B46DF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B46DF1">
        <w:rPr>
          <w:rFonts w:eastAsia="Times New Roman" w:cs="Times New Roman"/>
          <w:b/>
          <w:bCs/>
          <w:kern w:val="0"/>
          <w14:ligatures w14:val="none"/>
        </w:rPr>
        <w:t>Duplicate (advanced_purchase, min_stay)</w:t>
      </w:r>
      <w:r w:rsidRPr="00B46DF1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B46DF1">
        <w:rPr>
          <w:rFonts w:eastAsia="Times New Roman" w:cs="Times New Roman"/>
          <w:b/>
          <w:bCs/>
          <w:kern w:val="0"/>
          <w14:ligatures w14:val="none"/>
        </w:rPr>
        <w:t>Values in fares_df</w:t>
      </w:r>
    </w:p>
    <w:p w14:paraId="1FA02D88" w14:textId="6410A289" w:rsidR="00B46DF1" w:rsidRPr="00B46DF1" w:rsidRDefault="00B46DF1" w:rsidP="00B46DF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B46DF1">
        <w:rPr>
          <w:rFonts w:ascii="Aptos" w:eastAsia="Times New Roman" w:hAnsi="Aptos" w:cs="Times New Roman"/>
          <w:kern w:val="0"/>
          <w14:ligatures w14:val="none"/>
        </w:rPr>
        <w:t xml:space="preserve">If multiple fares exist for the same (advanced_purchase, min_stay) combination, the current implementation raises a </w:t>
      </w:r>
      <w:r w:rsidRPr="00B46DF1">
        <w:rPr>
          <w:rFonts w:ascii="Aptos" w:eastAsia="Times New Roman" w:hAnsi="Aptos" w:cs="Times New Roman"/>
          <w:b/>
          <w:bCs/>
          <w:kern w:val="0"/>
          <w14:ligatures w14:val="none"/>
        </w:rPr>
        <w:t>ValueError</w:t>
      </w:r>
      <w:r w:rsidRPr="00B46DF1">
        <w:rPr>
          <w:rFonts w:ascii="Aptos" w:eastAsia="Times New Roman" w:hAnsi="Aptos" w:cs="Times New Roman"/>
          <w:kern w:val="0"/>
          <w14:ligatures w14:val="none"/>
        </w:rPr>
        <w:t>.</w:t>
      </w:r>
      <w:r>
        <w:rPr>
          <w:rFonts w:ascii="Aptos" w:eastAsia="Times New Roman" w:hAnsi="Aptos" w:cs="Times New Roman"/>
          <w:kern w:val="0"/>
          <w14:ligatures w14:val="none"/>
        </w:rPr>
        <w:br/>
      </w:r>
      <w:r w:rsidRPr="00B46DF1">
        <w:rPr>
          <w:rFonts w:ascii="Aptos" w:eastAsia="Times New Roman" w:hAnsi="Aptos" w:cs="Times New Roman"/>
          <w:kern w:val="0"/>
          <w14:ligatures w14:val="none"/>
        </w:rPr>
        <w:t>This is a deliberate choice to avoid ambiguous or non-deterministic behavior.</w:t>
      </w:r>
    </w:p>
    <w:p w14:paraId="5EFF7EE4" w14:textId="77777777" w:rsidR="00B46DF1" w:rsidRPr="00B46DF1" w:rsidRDefault="00B46DF1" w:rsidP="00B46DF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B46DF1">
        <w:rPr>
          <w:rFonts w:ascii="Aptos" w:eastAsia="Times New Roman" w:hAnsi="Aptos" w:cs="Times New Roman"/>
          <w:kern w:val="0"/>
          <w14:ligatures w14:val="none"/>
        </w:rPr>
        <w:t>A possible alternative would be to collapse duplicates into a single value (e.g., minimum, median, or average fare), but the selection rule must be explicitly defined and aligned with business expectations.</w:t>
      </w:r>
    </w:p>
    <w:p w14:paraId="0E90BACE" w14:textId="57656971" w:rsidR="00B46DF1" w:rsidRPr="00B46DF1" w:rsidRDefault="00B46DF1" w:rsidP="00B46DF1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B46DF1">
        <w:rPr>
          <w:rFonts w:ascii="Aptos" w:eastAsia="Times New Roman" w:hAnsi="Aptos" w:cs="Times New Roman"/>
          <w:b/>
          <w:bCs/>
          <w:kern w:val="0"/>
          <w14:ligatures w14:val="none"/>
        </w:rPr>
        <w:t>Inconsistent Input Data (More Restrictive but Higher Price)</w:t>
      </w:r>
    </w:p>
    <w:p w14:paraId="7EBE178D" w14:textId="688B0245" w:rsidR="00B46DF1" w:rsidRPr="00B46DF1" w:rsidRDefault="00B46DF1" w:rsidP="00B46DF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B46DF1">
        <w:rPr>
          <w:rFonts w:ascii="Aptos" w:eastAsia="Times New Roman" w:hAnsi="Aptos" w:cs="Times New Roman"/>
          <w:kern w:val="0"/>
          <w14:ligatures w14:val="none"/>
        </w:rPr>
        <w:t>The input fares_df may contain violations of the restrictiveness rule (i.e., more restrictive fares priced higher than less restrictive ones).</w:t>
      </w:r>
    </w:p>
    <w:p w14:paraId="5D9A874A" w14:textId="77777777" w:rsidR="00B46DF1" w:rsidRPr="00B46DF1" w:rsidRDefault="00B46DF1" w:rsidP="00B46DF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B46DF1">
        <w:rPr>
          <w:rFonts w:ascii="Aptos" w:eastAsia="Times New Roman" w:hAnsi="Aptos" w:cs="Times New Roman"/>
          <w:kern w:val="0"/>
          <w14:ligatures w14:val="none"/>
        </w:rPr>
        <w:t>This scenario is handled by the enforce_monotonicity step, which adjusts fares downward as needed to restore monotonicity. As a result, the final output grid is guaranteed to satisfy the pricing constraints, even if the input data is inconsistent.</w:t>
      </w:r>
    </w:p>
    <w:p w14:paraId="29BEB2BE" w14:textId="272CD239" w:rsidR="00B46DF1" w:rsidRPr="00B46DF1" w:rsidRDefault="00B46DF1" w:rsidP="00B46DF1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</w:pPr>
      <w:r w:rsidRPr="00B46DF1"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  <w:t>Alternative and Enhancement Options</w:t>
      </w:r>
    </w:p>
    <w:p w14:paraId="13DBE437" w14:textId="77777777" w:rsidR="00B46DF1" w:rsidRPr="00B46DF1" w:rsidRDefault="00B46DF1" w:rsidP="00B46DF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B46DF1">
        <w:rPr>
          <w:rFonts w:ascii="Aptos" w:eastAsia="Times New Roman" w:hAnsi="Aptos" w:cs="Times New Roman"/>
          <w:b/>
          <w:bCs/>
          <w:kern w:val="0"/>
          <w14:ligatures w14:val="none"/>
        </w:rPr>
        <w:t>Single-fare case enhancement:</w:t>
      </w:r>
    </w:p>
    <w:p w14:paraId="75CEC681" w14:textId="508EF7EA" w:rsidR="00B46DF1" w:rsidRPr="00B46DF1" w:rsidRDefault="00B46DF1" w:rsidP="00B46DF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B46DF1">
        <w:rPr>
          <w:rFonts w:ascii="Aptos" w:eastAsia="Times New Roman" w:hAnsi="Aptos" w:cs="Times New Roman"/>
          <w:kern w:val="0"/>
          <w14:ligatures w14:val="none"/>
        </w:rPr>
        <w:t>Instead of applying a fixed multiplier to all inferred fares, the adjustment could be based on Manhattan distance from the known fare, creating a smooth price gradient rather than flat regions.</w:t>
      </w:r>
    </w:p>
    <w:p w14:paraId="18A2295E" w14:textId="77777777" w:rsidR="00B46DF1" w:rsidRPr="00B46DF1" w:rsidRDefault="00B46DF1" w:rsidP="00B46DF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B46DF1">
        <w:rPr>
          <w:rFonts w:ascii="Aptos" w:eastAsia="Times New Roman" w:hAnsi="Aptos" w:cs="Times New Roman"/>
          <w:b/>
          <w:bCs/>
          <w:kern w:val="0"/>
          <w14:ligatures w14:val="none"/>
        </w:rPr>
        <w:t>Regression-based interpolation:</w:t>
      </w:r>
    </w:p>
    <w:p w14:paraId="4F240473" w14:textId="5FFCF2F3" w:rsidR="00E32937" w:rsidRPr="00B46DF1" w:rsidRDefault="00B46DF1" w:rsidP="00B46DF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B46DF1">
        <w:rPr>
          <w:rFonts w:ascii="Aptos" w:eastAsia="Times New Roman" w:hAnsi="Aptos" w:cs="Times New Roman"/>
          <w:kern w:val="0"/>
          <w14:ligatures w14:val="none"/>
        </w:rPr>
        <w:t>For points that lie between known fares, regression could be used to infer prices rather than relying solely on the mean of dominance bounds. Any regression-based predictions would still need to be bounded and followed by monotonicity enforcement.</w:t>
      </w:r>
    </w:p>
    <w:sectPr w:rsidR="00E32937" w:rsidRPr="00B46DF1" w:rsidSect="00B46DF1">
      <w:pgSz w:w="12240" w:h="15840"/>
      <w:pgMar w:top="572" w:right="1440" w:bottom="71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C502D"/>
    <w:multiLevelType w:val="multilevel"/>
    <w:tmpl w:val="06CC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340178"/>
    <w:multiLevelType w:val="hybridMultilevel"/>
    <w:tmpl w:val="8D06C656"/>
    <w:lvl w:ilvl="0" w:tplc="FE12C470">
      <w:start w:val="201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261220">
    <w:abstractNumId w:val="1"/>
  </w:num>
  <w:num w:numId="2" w16cid:durableId="948469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937"/>
    <w:rsid w:val="000443B9"/>
    <w:rsid w:val="00125A7D"/>
    <w:rsid w:val="0015397A"/>
    <w:rsid w:val="001F3DD3"/>
    <w:rsid w:val="00246057"/>
    <w:rsid w:val="003C2380"/>
    <w:rsid w:val="00690BE4"/>
    <w:rsid w:val="00781A52"/>
    <w:rsid w:val="008626F0"/>
    <w:rsid w:val="00927A46"/>
    <w:rsid w:val="00B46DF1"/>
    <w:rsid w:val="00E3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BA773"/>
  <w15:chartTrackingRefBased/>
  <w15:docId w15:val="{2D9F626C-A223-5F4B-923A-C934DBA74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2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937"/>
    <w:rPr>
      <w:b/>
      <w:bCs/>
      <w:smallCaps/>
      <w:color w:val="0F4761" w:themeColor="accent1" w:themeShade="BF"/>
      <w:spacing w:val="5"/>
    </w:rPr>
  </w:style>
  <w:style w:type="paragraph" w:customStyle="1" w:styleId="p2">
    <w:name w:val="p2"/>
    <w:basedOn w:val="Normal"/>
    <w:rsid w:val="00927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927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927A46"/>
  </w:style>
  <w:style w:type="character" w:customStyle="1" w:styleId="s3">
    <w:name w:val="s3"/>
    <w:basedOn w:val="DefaultParagraphFont"/>
    <w:rsid w:val="00927A46"/>
  </w:style>
  <w:style w:type="character" w:customStyle="1" w:styleId="apple-converted-space">
    <w:name w:val="apple-converted-space"/>
    <w:basedOn w:val="DefaultParagraphFont"/>
    <w:rsid w:val="00B46DF1"/>
  </w:style>
  <w:style w:type="paragraph" w:customStyle="1" w:styleId="p1">
    <w:name w:val="p1"/>
    <w:basedOn w:val="Normal"/>
    <w:rsid w:val="00B46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46D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246</Words>
  <Characters>1806</Characters>
  <Application>Microsoft Office Word</Application>
  <DocSecurity>0</DocSecurity>
  <Lines>82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 BenDom</dc:creator>
  <cp:keywords/>
  <dc:description/>
  <cp:lastModifiedBy>Roni BenDom</cp:lastModifiedBy>
  <cp:revision>1</cp:revision>
  <dcterms:created xsi:type="dcterms:W3CDTF">2026-01-18T10:08:00Z</dcterms:created>
  <dcterms:modified xsi:type="dcterms:W3CDTF">2026-01-18T11:11:00Z</dcterms:modified>
</cp:coreProperties>
</file>