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34CC" w14:textId="372752F0" w:rsidR="00125A7D" w:rsidRPr="00EF5A75" w:rsidRDefault="00EF5A75" w:rsidP="00EF5A75">
      <w:pPr>
        <w:jc w:val="center"/>
        <w:rPr>
          <w:b/>
          <w:bCs/>
          <w:sz w:val="36"/>
          <w:szCs w:val="36"/>
          <w:lang w:val="en-US"/>
        </w:rPr>
      </w:pPr>
      <w:r w:rsidRPr="00EF5A75">
        <w:rPr>
          <w:b/>
          <w:bCs/>
          <w:sz w:val="36"/>
          <w:szCs w:val="36"/>
          <w:lang w:val="en-US"/>
        </w:rPr>
        <w:t>Home Assignment</w:t>
      </w:r>
    </w:p>
    <w:p w14:paraId="00FF22A0" w14:textId="77777777" w:rsidR="0024299F" w:rsidRDefault="0024299F" w:rsidP="0024299F">
      <w:pPr>
        <w:rPr>
          <w:lang w:val="en-US"/>
        </w:rPr>
      </w:pPr>
    </w:p>
    <w:p w14:paraId="1D844AE4" w14:textId="345D3A97" w:rsidR="0024299F" w:rsidRDefault="0024299F" w:rsidP="0024299F">
      <w:pPr>
        <w:rPr>
          <w:rtl/>
          <w:lang w:val="en-US"/>
        </w:rPr>
      </w:pPr>
      <w:r>
        <w:rPr>
          <w:lang w:val="en-US"/>
        </w:rPr>
        <w:t xml:space="preserve">The goal of this project is to predict the outcome of </w:t>
      </w:r>
      <w:r w:rsidRPr="0024299F">
        <w:rPr>
          <w:lang w:val="en-US"/>
        </w:rPr>
        <w:t>‘TLJYWBE’</w:t>
      </w:r>
      <w:r>
        <w:rPr>
          <w:lang w:val="en-US"/>
        </w:rPr>
        <w:t xml:space="preserve"> test.</w:t>
      </w:r>
    </w:p>
    <w:p w14:paraId="703FD073" w14:textId="5AD06AC4" w:rsidR="0024299F" w:rsidRDefault="0024299F" w:rsidP="0024299F">
      <w:pPr>
        <w:rPr>
          <w:lang w:val="en-US"/>
        </w:rPr>
      </w:pPr>
      <w:r>
        <w:rPr>
          <w:lang w:val="en-US"/>
        </w:rPr>
        <w:t xml:space="preserve">Main assumption - we prefer a type II error (false negative) over </w:t>
      </w:r>
      <w:r w:rsidR="006C5C5B">
        <w:rPr>
          <w:lang w:val="en-US"/>
        </w:rPr>
        <w:t xml:space="preserve">a </w:t>
      </w:r>
      <w:r>
        <w:rPr>
          <w:lang w:val="en-US"/>
        </w:rPr>
        <w:t>type I error (false positive) since it is more costly.</w:t>
      </w:r>
    </w:p>
    <w:p w14:paraId="03E28EB4" w14:textId="77777777" w:rsidR="0024299F" w:rsidRDefault="0024299F" w:rsidP="0024299F">
      <w:pPr>
        <w:rPr>
          <w:lang w:val="en-US"/>
        </w:rPr>
      </w:pPr>
    </w:p>
    <w:p w14:paraId="5E6D5DCB" w14:textId="76685D67" w:rsidR="00EF5A75" w:rsidRDefault="00EF5A75" w:rsidP="00EF5A75">
      <w:pPr>
        <w:rPr>
          <w:b/>
          <w:bCs/>
          <w:sz w:val="28"/>
          <w:szCs w:val="28"/>
          <w:lang w:val="en-US"/>
        </w:rPr>
      </w:pPr>
      <w:r w:rsidRPr="00EF5A75">
        <w:rPr>
          <w:b/>
          <w:bCs/>
          <w:sz w:val="28"/>
          <w:szCs w:val="28"/>
          <w:lang w:val="en-US"/>
        </w:rPr>
        <w:t xml:space="preserve">Part 1 </w:t>
      </w:r>
      <w:r>
        <w:rPr>
          <w:b/>
          <w:bCs/>
          <w:sz w:val="28"/>
          <w:szCs w:val="28"/>
          <w:lang w:val="en-US"/>
        </w:rPr>
        <w:t>–</w:t>
      </w:r>
      <w:r w:rsidRPr="00EF5A75">
        <w:rPr>
          <w:b/>
          <w:bCs/>
          <w:sz w:val="28"/>
          <w:szCs w:val="28"/>
          <w:lang w:val="en-US"/>
        </w:rPr>
        <w:t xml:space="preserve"> E</w:t>
      </w:r>
      <w:r w:rsidR="00A17186">
        <w:rPr>
          <w:b/>
          <w:bCs/>
          <w:sz w:val="28"/>
          <w:szCs w:val="28"/>
          <w:lang w:val="en-US"/>
        </w:rPr>
        <w:t xml:space="preserve">xploratory Data Analysis (EDA) </w:t>
      </w:r>
    </w:p>
    <w:p w14:paraId="676CC302" w14:textId="24C0561A" w:rsidR="0024299F" w:rsidRDefault="0024299F" w:rsidP="00EF5A75">
      <w:pPr>
        <w:rPr>
          <w:b/>
          <w:bCs/>
          <w:sz w:val="28"/>
          <w:szCs w:val="28"/>
          <w:lang w:val="en-US"/>
        </w:rPr>
      </w:pPr>
    </w:p>
    <w:p w14:paraId="6F314066" w14:textId="03D6B799" w:rsidR="0024299F" w:rsidRDefault="0024299F" w:rsidP="00EF5A75">
      <w:pPr>
        <w:rPr>
          <w:rtl/>
          <w:lang w:val="en-US"/>
        </w:rPr>
      </w:pPr>
      <w:r>
        <w:rPr>
          <w:lang w:val="en-US"/>
        </w:rPr>
        <w:t xml:space="preserve">The objective of this part is to clean the data, analyze it and prepare it </w:t>
      </w:r>
      <w:r w:rsidR="00C86573">
        <w:rPr>
          <w:lang w:val="en-US"/>
        </w:rPr>
        <w:t xml:space="preserve">as input to </w:t>
      </w:r>
      <w:r w:rsidR="006C5C5B">
        <w:rPr>
          <w:lang w:val="en-US"/>
        </w:rPr>
        <w:t xml:space="preserve">a </w:t>
      </w:r>
      <w:r w:rsidR="00C86573">
        <w:rPr>
          <w:lang w:val="en-US"/>
        </w:rPr>
        <w:t>prediction algorithm.</w:t>
      </w:r>
    </w:p>
    <w:p w14:paraId="149D67D8" w14:textId="77777777" w:rsidR="00877434" w:rsidRDefault="00877434" w:rsidP="00EF5A75">
      <w:pPr>
        <w:rPr>
          <w:lang w:val="en-US"/>
        </w:rPr>
      </w:pPr>
    </w:p>
    <w:p w14:paraId="06353F8C" w14:textId="187BD2DD" w:rsidR="00872F8F" w:rsidRDefault="00044808" w:rsidP="00872F8F">
      <w:pPr>
        <w:rPr>
          <w:noProof/>
        </w:rPr>
      </w:pPr>
      <w:r>
        <w:rPr>
          <w:lang w:val="en-US"/>
        </w:rPr>
        <w:t xml:space="preserve">First, we observe the given threshold </w:t>
      </w:r>
      <w:r w:rsidR="00872F8F">
        <w:rPr>
          <w:lang w:val="en-US"/>
        </w:rPr>
        <w:t xml:space="preserve">and close values </w:t>
      </w:r>
      <w:r>
        <w:rPr>
          <w:lang w:val="en-US"/>
        </w:rPr>
        <w:t xml:space="preserve">for the target – and given the results we can see it is a robust </w:t>
      </w:r>
      <w:r w:rsidR="00872F8F">
        <w:rPr>
          <w:lang w:val="en-US"/>
        </w:rPr>
        <w:t>threshold:</w:t>
      </w:r>
      <w:r w:rsidR="00872F8F" w:rsidRPr="00872F8F">
        <w:rPr>
          <w:noProof/>
        </w:rPr>
        <w:t xml:space="preserve"> </w:t>
      </w:r>
      <w:r w:rsidR="00872F8F" w:rsidRPr="00872F8F">
        <w:rPr>
          <w:noProof/>
          <w:lang w:val="en-US"/>
        </w:rPr>
        <w:drawing>
          <wp:inline distT="0" distB="0" distL="0" distR="0" wp14:anchorId="268E6416" wp14:editId="54061AF2">
            <wp:extent cx="5943600" cy="3187700"/>
            <wp:effectExtent l="0" t="0" r="0" b="0"/>
            <wp:docPr id="152005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56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D600" w14:textId="2EE91194" w:rsidR="00877434" w:rsidRPr="00872F8F" w:rsidRDefault="00877434" w:rsidP="00877434">
      <w:pPr>
        <w:rPr>
          <w:lang w:val="en-US"/>
        </w:rPr>
      </w:pPr>
      <w:r>
        <w:rPr>
          <w:lang w:val="en-US"/>
        </w:rPr>
        <w:t>Setting test past target label to 1 and test failed target label to 0 (</w:t>
      </w:r>
      <w:r w:rsidR="00AE36B6">
        <w:rPr>
          <w:lang w:val="en-US"/>
        </w:rPr>
        <w:t>treat this problem, given the robust threshold, as a</w:t>
      </w:r>
      <w:r>
        <w:rPr>
          <w:lang w:val="en-US"/>
        </w:rPr>
        <w:t xml:space="preserve"> classification problem) we can start with data cleaning:</w:t>
      </w:r>
    </w:p>
    <w:p w14:paraId="3A3B7EBE" w14:textId="3E3B8B37" w:rsidR="00902AC3" w:rsidRDefault="00877434" w:rsidP="00902AC3">
      <w:pPr>
        <w:rPr>
          <w:lang w:val="en-US"/>
        </w:rPr>
      </w:pPr>
      <w:r>
        <w:rPr>
          <w:lang w:val="en-US"/>
        </w:rPr>
        <w:t>W</w:t>
      </w:r>
      <w:r w:rsidR="0024299F">
        <w:rPr>
          <w:lang w:val="en-US"/>
        </w:rPr>
        <w:t xml:space="preserve">e remove </w:t>
      </w:r>
      <w:r w:rsidR="006C5C5B">
        <w:rPr>
          <w:lang w:val="en-US"/>
        </w:rPr>
        <w:t>parts</w:t>
      </w:r>
      <w:r w:rsidR="0024299F">
        <w:rPr>
          <w:lang w:val="en-US"/>
        </w:rPr>
        <w:t xml:space="preserve"> of the data that for sure won’t contribute to our final goal, such as duplicated rows, null columns</w:t>
      </w:r>
      <w:r w:rsidR="006C5C5B">
        <w:rPr>
          <w:lang w:val="en-US"/>
        </w:rPr>
        <w:t>,</w:t>
      </w:r>
      <w:r w:rsidR="0024299F">
        <w:rPr>
          <w:lang w:val="en-US"/>
        </w:rPr>
        <w:t xml:space="preserve"> and columns containing large </w:t>
      </w:r>
      <w:r w:rsidR="006C5C5B">
        <w:rPr>
          <w:lang w:val="en-US"/>
        </w:rPr>
        <w:t>portion</w:t>
      </w:r>
      <w:r w:rsidR="0024299F">
        <w:rPr>
          <w:lang w:val="en-US"/>
        </w:rPr>
        <w:t xml:space="preserve"> of the data with a single value.</w:t>
      </w:r>
      <w:r w:rsidR="0024299F">
        <w:rPr>
          <w:lang w:val="en-US"/>
        </w:rPr>
        <w:br/>
        <w:t xml:space="preserve">For </w:t>
      </w:r>
      <w:r w:rsidR="00A17186">
        <w:rPr>
          <w:lang w:val="en-US"/>
        </w:rPr>
        <w:t>single value</w:t>
      </w:r>
      <w:r w:rsidR="00A17186">
        <w:rPr>
          <w:lang w:val="en-US"/>
        </w:rPr>
        <w:t>d</w:t>
      </w:r>
      <w:r w:rsidR="00A17186">
        <w:rPr>
          <w:lang w:val="en-US"/>
        </w:rPr>
        <w:t xml:space="preserve"> </w:t>
      </w:r>
      <w:r w:rsidR="0024299F">
        <w:rPr>
          <w:lang w:val="en-US"/>
        </w:rPr>
        <w:t xml:space="preserve">columns </w:t>
      </w:r>
      <w:r w:rsidR="00A17186">
        <w:rPr>
          <w:lang w:val="en-US"/>
        </w:rPr>
        <w:t>having 90% or more valid data (non-null)</w:t>
      </w:r>
      <w:r w:rsidR="006C5C5B">
        <w:rPr>
          <w:lang w:val="en-US"/>
        </w:rPr>
        <w:t>,</w:t>
      </w:r>
      <w:r w:rsidR="0024299F">
        <w:rPr>
          <w:lang w:val="en-US"/>
        </w:rPr>
        <w:t xml:space="preserve"> a considerable explanation </w:t>
      </w:r>
      <w:r w:rsidR="006C5C5B">
        <w:rPr>
          <w:lang w:val="en-US"/>
        </w:rPr>
        <w:t>for</w:t>
      </w:r>
      <w:r w:rsidR="0024299F">
        <w:rPr>
          <w:lang w:val="en-US"/>
        </w:rPr>
        <w:t xml:space="preserve"> the 10% data missing is a network error of some kind</w:t>
      </w:r>
      <w:r w:rsidR="00902AC3">
        <w:rPr>
          <w:lang w:val="en-US"/>
        </w:rPr>
        <w:t>, which enables us to assume all the values in the column should be the same, therefore we can drop it.</w:t>
      </w:r>
    </w:p>
    <w:p w14:paraId="1CA4A477" w14:textId="77777777" w:rsidR="00902AC3" w:rsidRDefault="00902AC3" w:rsidP="00902AC3">
      <w:pPr>
        <w:rPr>
          <w:lang w:val="en-US"/>
        </w:rPr>
      </w:pPr>
    </w:p>
    <w:p w14:paraId="5963BF5B" w14:textId="0881CA3E" w:rsidR="00902AC3" w:rsidRDefault="00902AC3" w:rsidP="00902AC3">
      <w:pPr>
        <w:rPr>
          <w:lang w:val="en-US"/>
        </w:rPr>
      </w:pPr>
      <w:r>
        <w:rPr>
          <w:lang w:val="en-US"/>
        </w:rPr>
        <w:t xml:space="preserve">Next, we would like to drop columns missing a large portion of the data, but, in this case, given we only have 2.31% of false in our target, we can’t just drop columns with less than 10% of the data. We need to verify those columns are not good indicators </w:t>
      </w:r>
      <w:r w:rsidR="006C5C5B">
        <w:rPr>
          <w:lang w:val="en-US"/>
        </w:rPr>
        <w:t>of</w:t>
      </w:r>
      <w:r>
        <w:rPr>
          <w:lang w:val="en-US"/>
        </w:rPr>
        <w:t xml:space="preserve"> our target, therefore I checked the percentage of false values when looking </w:t>
      </w:r>
      <w:r w:rsidR="006C5C5B">
        <w:rPr>
          <w:lang w:val="en-US"/>
        </w:rPr>
        <w:t>at</w:t>
      </w:r>
      <w:r>
        <w:rPr>
          <w:lang w:val="en-US"/>
        </w:rPr>
        <w:t xml:space="preserve"> the non-null values for each of these columns. If it was similar to the overall target false percentage, and up to about twice the percentage of </w:t>
      </w:r>
      <w:r>
        <w:rPr>
          <w:lang w:val="en-US"/>
        </w:rPr>
        <w:lastRenderedPageBreak/>
        <w:t>false values, the column was dropped. If the false value percentage was very high (about 4 times the original false value percentage) when examining the non-null value of one of these columns it was marked as important.</w:t>
      </w:r>
    </w:p>
    <w:p w14:paraId="43522912" w14:textId="77777777" w:rsidR="00174A1A" w:rsidRDefault="00174A1A" w:rsidP="00902AC3">
      <w:pPr>
        <w:rPr>
          <w:lang w:val="en-US"/>
        </w:rPr>
      </w:pPr>
    </w:p>
    <w:p w14:paraId="5B5B905F" w14:textId="6C9F47F8" w:rsidR="00174A1A" w:rsidRDefault="00174A1A" w:rsidP="00902AC3">
      <w:pPr>
        <w:rPr>
          <w:lang w:val="en-US"/>
        </w:rPr>
      </w:pPr>
      <w:r>
        <w:rPr>
          <w:lang w:val="en-US"/>
        </w:rPr>
        <w:t xml:space="preserve">After removing columns with </w:t>
      </w:r>
      <w:r w:rsidR="006C5C5B">
        <w:rPr>
          <w:lang w:val="en-US"/>
        </w:rPr>
        <w:t xml:space="preserve">a </w:t>
      </w:r>
      <w:r>
        <w:rPr>
          <w:lang w:val="en-US"/>
        </w:rPr>
        <w:t xml:space="preserve">small amount of data and keeping the ones with </w:t>
      </w:r>
      <w:r w:rsidR="006C5C5B">
        <w:rPr>
          <w:lang w:val="en-US"/>
        </w:rPr>
        <w:t xml:space="preserve">a </w:t>
      </w:r>
      <w:r>
        <w:rPr>
          <w:lang w:val="en-US"/>
        </w:rPr>
        <w:t>higher false rate than the overall one, I checked for correlation within the important columns, if they are strongly correlated, we do not need them and can drop them as well.</w:t>
      </w:r>
    </w:p>
    <w:p w14:paraId="70666892" w14:textId="6616E5A7" w:rsidR="00174A1A" w:rsidRDefault="00174A1A" w:rsidP="00902AC3">
      <w:pPr>
        <w:rPr>
          <w:lang w:val="en-US"/>
        </w:rPr>
      </w:pPr>
      <w:r>
        <w:rPr>
          <w:lang w:val="en-US"/>
        </w:rPr>
        <w:t>Some further checks can be performed in this part, such as checking for correlation between binary columns (for example by using Jaccard score</w:t>
      </w:r>
      <w:r w:rsidR="00483851">
        <w:rPr>
          <w:lang w:val="en-US"/>
        </w:rPr>
        <w:t xml:space="preserve">, or </w:t>
      </w:r>
      <w:r w:rsidR="00483851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proportion agreement</w:t>
      </w:r>
      <w:r>
        <w:rPr>
          <w:lang w:val="en-US"/>
        </w:rPr>
        <w:t>), nonlinear correlation, etc.</w:t>
      </w:r>
    </w:p>
    <w:p w14:paraId="41741153" w14:textId="77777777" w:rsidR="00174A1A" w:rsidRDefault="00174A1A" w:rsidP="00902AC3">
      <w:pPr>
        <w:rPr>
          <w:lang w:val="en-US"/>
        </w:rPr>
      </w:pPr>
    </w:p>
    <w:p w14:paraId="761514E5" w14:textId="7801DCA4" w:rsidR="00174A1A" w:rsidRDefault="00174A1A" w:rsidP="00902AC3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lang w:val="en-US"/>
        </w:rPr>
        <w:t>By this</w:t>
      </w:r>
      <w:r w:rsidR="006C5C5B">
        <w:rPr>
          <w:lang w:val="en-US"/>
        </w:rPr>
        <w:t>,</w:t>
      </w:r>
      <w:r>
        <w:rPr>
          <w:lang w:val="en-US"/>
        </w:rPr>
        <w:t xml:space="preserve"> we finished the basic data cleaning and can move forward to working based on column type. Given no </w:t>
      </w:r>
      <w:r w:rsidRPr="00174A1A">
        <w:rPr>
          <w:rFonts w:cstheme="minorHAnsi"/>
          <w:color w:val="333333"/>
          <w:shd w:val="clear" w:color="auto" w:fill="FFFFFF"/>
        </w:rPr>
        <w:t>characterization</w:t>
      </w:r>
      <w:r>
        <w:rPr>
          <w:rFonts w:cstheme="minorHAnsi"/>
          <w:color w:val="333333"/>
          <w:shd w:val="clear" w:color="auto" w:fill="FFFFFF"/>
          <w:lang w:val="en-US"/>
        </w:rPr>
        <w:t xml:space="preserve"> of the columns I separated them </w:t>
      </w:r>
      <w:r w:rsidR="00302AA0">
        <w:rPr>
          <w:rFonts w:cstheme="minorHAnsi"/>
          <w:color w:val="333333"/>
          <w:shd w:val="clear" w:color="auto" w:fill="FFFFFF"/>
          <w:lang w:val="en-US"/>
        </w:rPr>
        <w:t>into</w:t>
      </w:r>
      <w:r>
        <w:rPr>
          <w:rFonts w:cstheme="minorHAnsi"/>
          <w:color w:val="333333"/>
          <w:shd w:val="clear" w:color="auto" w:fill="FFFFFF"/>
          <w:lang w:val="en-US"/>
        </w:rPr>
        <w:t xml:space="preserve"> the following categories:</w:t>
      </w:r>
    </w:p>
    <w:p w14:paraId="4EDBA688" w14:textId="6A155C85" w:rsidR="00174A1A" w:rsidRPr="00174A1A" w:rsidRDefault="00174A1A" w:rsidP="00174A1A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  <w:lang w:val="en-US"/>
        </w:rPr>
      </w:pPr>
      <w:r w:rsidRPr="00174A1A">
        <w:rPr>
          <w:rFonts w:cstheme="minorHAnsi"/>
          <w:color w:val="333333"/>
          <w:shd w:val="clear" w:color="auto" w:fill="FFFFFF"/>
          <w:lang w:val="en-US"/>
        </w:rPr>
        <w:t xml:space="preserve">Indicators – single value columns </w:t>
      </w:r>
    </w:p>
    <w:p w14:paraId="449B6B66" w14:textId="4CFF42D3" w:rsidR="00174A1A" w:rsidRDefault="00174A1A" w:rsidP="00174A1A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  <w:lang w:val="en-US"/>
        </w:rPr>
      </w:pPr>
      <w:r w:rsidRPr="00174A1A">
        <w:rPr>
          <w:rFonts w:cstheme="minorHAnsi"/>
          <w:color w:val="333333"/>
          <w:shd w:val="clear" w:color="auto" w:fill="FFFFFF"/>
          <w:lang w:val="en-US"/>
        </w:rPr>
        <w:t>Binary columns</w:t>
      </w:r>
    </w:p>
    <w:p w14:paraId="0DE615FB" w14:textId="7203FB71" w:rsidR="00174A1A" w:rsidRDefault="00174A1A" w:rsidP="00174A1A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Categorial columns</w:t>
      </w:r>
    </w:p>
    <w:p w14:paraId="1F5E46B1" w14:textId="1E5364CD" w:rsidR="00174A1A" w:rsidRDefault="00174A1A" w:rsidP="00174A1A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Numerical columns</w:t>
      </w:r>
    </w:p>
    <w:p w14:paraId="6B233C8C" w14:textId="31D933C5" w:rsidR="00174A1A" w:rsidRDefault="00174A1A" w:rsidP="00174A1A">
      <w:pPr>
        <w:pStyle w:val="ListParagraph"/>
        <w:numPr>
          <w:ilvl w:val="0"/>
          <w:numId w:val="2"/>
        </w:num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Non-numerical columns</w:t>
      </w:r>
    </w:p>
    <w:p w14:paraId="4A448992" w14:textId="7A7A7A88" w:rsidR="00174A1A" w:rsidRDefault="00FF7894" w:rsidP="00FF7894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For categorical columns</w:t>
      </w:r>
      <w:r w:rsidR="00302AA0">
        <w:rPr>
          <w:rFonts w:cstheme="minorHAnsi"/>
          <w:color w:val="333333"/>
          <w:shd w:val="clear" w:color="auto" w:fill="FFFFFF"/>
          <w:lang w:val="en-US"/>
        </w:rPr>
        <w:t>,</w:t>
      </w:r>
      <w:r>
        <w:rPr>
          <w:rFonts w:cstheme="minorHAnsi"/>
          <w:color w:val="333333"/>
          <w:shd w:val="clear" w:color="auto" w:fill="FFFFFF"/>
          <w:lang w:val="en-US"/>
        </w:rPr>
        <w:t xml:space="preserve"> I set the bar at 200 categories.</w:t>
      </w:r>
    </w:p>
    <w:p w14:paraId="0AE1778B" w14:textId="24AF385B" w:rsidR="00FF7894" w:rsidRDefault="00FF7894" w:rsidP="00174A1A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 xml:space="preserve">Checking the number of unique values in each column gave almost the full list of numbers going up more than 500, but given no further knowledge about what each column </w:t>
      </w:r>
      <w:r w:rsidR="00302AA0">
        <w:rPr>
          <w:rFonts w:cstheme="minorHAnsi"/>
          <w:color w:val="333333"/>
          <w:shd w:val="clear" w:color="auto" w:fill="FFFFFF"/>
          <w:lang w:val="en-US"/>
        </w:rPr>
        <w:t>represents</w:t>
      </w:r>
      <w:r w:rsidR="00FD301A">
        <w:rPr>
          <w:rFonts w:cstheme="minorHAnsi" w:hint="cs"/>
          <w:color w:val="333333"/>
          <w:shd w:val="clear" w:color="auto" w:fill="FFFFFF"/>
          <w:rtl/>
          <w:lang w:val="en-US"/>
        </w:rPr>
        <w:t>,</w:t>
      </w:r>
      <w:r>
        <w:rPr>
          <w:rFonts w:cstheme="minorHAnsi"/>
          <w:color w:val="333333"/>
          <w:shd w:val="clear" w:color="auto" w:fill="FFFFFF"/>
          <w:lang w:val="en-US"/>
        </w:rPr>
        <w:t xml:space="preserve"> it is hard to determine an exact value at which we stop looking at it as categorical.</w:t>
      </w:r>
    </w:p>
    <w:p w14:paraId="54EEAD2B" w14:textId="27A95613" w:rsidR="00FF7894" w:rsidRDefault="00FF7894" w:rsidP="00FF7894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200 seems like a reasonable number of categories, for example</w:t>
      </w:r>
      <w:r w:rsidR="00302AA0">
        <w:rPr>
          <w:rFonts w:cstheme="minorHAnsi"/>
          <w:color w:val="333333"/>
          <w:shd w:val="clear" w:color="auto" w:fill="FFFFFF"/>
          <w:lang w:val="en-US"/>
        </w:rPr>
        <w:t>,</w:t>
      </w:r>
      <w:r>
        <w:rPr>
          <w:rFonts w:cstheme="minorHAnsi"/>
          <w:color w:val="333333"/>
          <w:shd w:val="clear" w:color="auto" w:fill="FFFFFF"/>
          <w:lang w:val="en-US"/>
        </w:rPr>
        <w:t xml:space="preserve"> countries, target products, etc.</w:t>
      </w:r>
    </w:p>
    <w:p w14:paraId="13C7722C" w14:textId="77777777" w:rsidR="009A48E9" w:rsidRDefault="009A48E9" w:rsidP="00174A1A">
      <w:pPr>
        <w:rPr>
          <w:rFonts w:cstheme="minorHAnsi"/>
          <w:color w:val="333333"/>
          <w:shd w:val="clear" w:color="auto" w:fill="FFFFFF"/>
          <w:lang w:val="en-US"/>
        </w:rPr>
      </w:pPr>
    </w:p>
    <w:p w14:paraId="4AE22877" w14:textId="23E96021" w:rsidR="00E4214E" w:rsidRDefault="00A76107" w:rsidP="00E4214E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 xml:space="preserve">Determining what </w:t>
      </w:r>
      <w:r w:rsidR="00E4214E">
        <w:rPr>
          <w:rFonts w:cstheme="minorHAnsi"/>
          <w:color w:val="333333"/>
          <w:shd w:val="clear" w:color="auto" w:fill="FFFFFF"/>
          <w:lang w:val="en-US"/>
        </w:rPr>
        <w:t>type of</w:t>
      </w:r>
      <w:r>
        <w:rPr>
          <w:rFonts w:cstheme="minorHAnsi"/>
          <w:color w:val="333333"/>
          <w:shd w:val="clear" w:color="auto" w:fill="FFFFFF"/>
          <w:lang w:val="en-US"/>
        </w:rPr>
        <w:t xml:space="preserve"> each column is I was able to start further </w:t>
      </w:r>
      <w:r w:rsidR="00E4214E">
        <w:rPr>
          <w:rFonts w:cstheme="minorHAnsi"/>
          <w:color w:val="333333"/>
          <w:shd w:val="clear" w:color="auto" w:fill="FFFFFF"/>
          <w:lang w:val="en-US"/>
        </w:rPr>
        <w:t>analysis.</w:t>
      </w:r>
    </w:p>
    <w:p w14:paraId="70AB22AD" w14:textId="0E170403" w:rsidR="00E4214E" w:rsidRDefault="00AE36B6" w:rsidP="00E4214E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At</w:t>
      </w:r>
      <w:r w:rsidR="00E4214E">
        <w:rPr>
          <w:rFonts w:cstheme="minorHAnsi"/>
          <w:color w:val="333333"/>
          <w:shd w:val="clear" w:color="auto" w:fill="FFFFFF"/>
          <w:lang w:val="en-US"/>
        </w:rPr>
        <w:t xml:space="preserve"> this stage I had difficulty to keep analyzing the data using pandas (the kernel died due to </w:t>
      </w:r>
      <w:r w:rsidR="00302AA0">
        <w:rPr>
          <w:rFonts w:cstheme="minorHAnsi"/>
          <w:color w:val="333333"/>
          <w:shd w:val="clear" w:color="auto" w:fill="FFFFFF"/>
          <w:lang w:val="en-US"/>
        </w:rPr>
        <w:t xml:space="preserve">a memory </w:t>
      </w:r>
      <w:r w:rsidR="00E4214E">
        <w:rPr>
          <w:rFonts w:cstheme="minorHAnsi"/>
          <w:color w:val="333333"/>
          <w:shd w:val="clear" w:color="auto" w:fill="FFFFFF"/>
          <w:lang w:val="en-US"/>
        </w:rPr>
        <w:t>problem), I tried to work with the entire data (</w:t>
      </w:r>
      <w:r w:rsidR="00302AA0">
        <w:rPr>
          <w:rFonts w:cstheme="minorHAnsi"/>
          <w:color w:val="333333"/>
          <w:shd w:val="clear" w:color="auto" w:fill="FFFFFF"/>
          <w:lang w:val="en-US"/>
        </w:rPr>
        <w:t>rows-wise</w:t>
      </w:r>
      <w:r w:rsidR="00E4214E">
        <w:rPr>
          <w:rFonts w:cstheme="minorHAnsi"/>
          <w:color w:val="333333"/>
          <w:shd w:val="clear" w:color="auto" w:fill="FFFFFF"/>
          <w:lang w:val="en-US"/>
        </w:rPr>
        <w:t xml:space="preserve">) in SQL which also led to kernel crashing, hence I used </w:t>
      </w:r>
      <w:r w:rsidR="00302AA0">
        <w:rPr>
          <w:rFonts w:cstheme="minorHAnsi"/>
          <w:color w:val="333333"/>
          <w:shd w:val="clear" w:color="auto" w:fill="FFFFFF"/>
          <w:lang w:val="en-US"/>
        </w:rPr>
        <w:t xml:space="preserve">a </w:t>
      </w:r>
      <w:r w:rsidR="00E4214E">
        <w:rPr>
          <w:rFonts w:cstheme="minorHAnsi"/>
          <w:color w:val="333333"/>
          <w:shd w:val="clear" w:color="auto" w:fill="FFFFFF"/>
          <w:lang w:val="en-US"/>
        </w:rPr>
        <w:t>uniform sampling of the data and worked with 100,000 samples.</w:t>
      </w:r>
      <w:r w:rsidR="00255060">
        <w:rPr>
          <w:rFonts w:cstheme="minorHAnsi"/>
          <w:color w:val="333333"/>
          <w:shd w:val="clear" w:color="auto" w:fill="FFFFFF"/>
          <w:lang w:val="en-US"/>
        </w:rPr>
        <w:t xml:space="preserve"> Even with the resampling I had to use SQL to perform further analysis and prevent the kernel from crashing.</w:t>
      </w:r>
    </w:p>
    <w:p w14:paraId="478F5FF5" w14:textId="2D5E5530" w:rsidR="00E4214E" w:rsidRDefault="00E4214E" w:rsidP="00E4214E">
      <w:pPr>
        <w:rPr>
          <w:rFonts w:cstheme="minorHAnsi"/>
          <w:color w:val="333333"/>
          <w:shd w:val="clear" w:color="auto" w:fill="FFFFFF"/>
          <w:lang w:val="en-US"/>
        </w:rPr>
      </w:pPr>
    </w:p>
    <w:p w14:paraId="5451ED24" w14:textId="05AAF6F1" w:rsidR="00E4214E" w:rsidRDefault="00E4214E" w:rsidP="00E4214E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 xml:space="preserve">The next step </w:t>
      </w:r>
      <w:r w:rsidR="009C3E3C">
        <w:rPr>
          <w:rFonts w:cstheme="minorHAnsi"/>
          <w:color w:val="333333"/>
          <w:shd w:val="clear" w:color="auto" w:fill="FFFFFF"/>
          <w:lang w:val="en-US"/>
        </w:rPr>
        <w:t>is to remove outliers:</w:t>
      </w:r>
    </w:p>
    <w:p w14:paraId="511D9450" w14:textId="5CE27690" w:rsidR="00174A1A" w:rsidRDefault="00A76107" w:rsidP="00A76107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For numerical columns we can remove outliers – values greater than 75</w:t>
      </w:r>
      <w:r w:rsidRPr="00A76107">
        <w:rPr>
          <w:rFonts w:cstheme="minorHAnsi"/>
          <w:color w:val="333333"/>
          <w:shd w:val="clear" w:color="auto" w:fill="FFFFFF"/>
          <w:vertAlign w:val="superscript"/>
          <w:lang w:val="en-US"/>
        </w:rPr>
        <w:t>th</w:t>
      </w:r>
      <w:r>
        <w:rPr>
          <w:rFonts w:cstheme="minorHAnsi"/>
          <w:color w:val="333333"/>
          <w:shd w:val="clear" w:color="auto" w:fill="FFFFFF"/>
          <w:lang w:val="en-US"/>
        </w:rPr>
        <w:t xml:space="preserve"> percentile + 1.5IQR and values smaller than 25</w:t>
      </w:r>
      <w:r w:rsidRPr="00A76107">
        <w:rPr>
          <w:rFonts w:cstheme="minorHAnsi"/>
          <w:color w:val="333333"/>
          <w:shd w:val="clear" w:color="auto" w:fill="FFFFFF"/>
          <w:vertAlign w:val="superscript"/>
          <w:lang w:val="en-US"/>
        </w:rPr>
        <w:t>th</w:t>
      </w:r>
      <w:r>
        <w:rPr>
          <w:rFonts w:cstheme="minorHAnsi"/>
          <w:color w:val="333333"/>
          <w:shd w:val="clear" w:color="auto" w:fill="FFFFFF"/>
          <w:lang w:val="en-US"/>
        </w:rPr>
        <w:t xml:space="preserve"> percentile – 1.5IQR</w:t>
      </w:r>
      <w:r>
        <w:rPr>
          <w:rFonts w:cstheme="minorHAnsi"/>
          <w:color w:val="333333"/>
          <w:shd w:val="clear" w:color="auto" w:fill="FFFFFF"/>
          <w:lang w:val="en-US"/>
        </w:rPr>
        <w:br/>
        <w:t xml:space="preserve">Another option for removing outliers is using z score, harder to perform in </w:t>
      </w:r>
      <w:r w:rsidR="00302AA0">
        <w:rPr>
          <w:rFonts w:cstheme="minorHAnsi"/>
          <w:color w:val="333333"/>
          <w:shd w:val="clear" w:color="auto" w:fill="FFFFFF"/>
          <w:lang w:val="en-US"/>
        </w:rPr>
        <w:t>SQLite</w:t>
      </w:r>
      <w:r>
        <w:rPr>
          <w:rFonts w:cstheme="minorHAnsi"/>
          <w:color w:val="333333"/>
          <w:shd w:val="clear" w:color="auto" w:fill="FFFFFF"/>
          <w:lang w:val="en-US"/>
        </w:rPr>
        <w:t>, as well as taking values greater than the mean + 3*sigma.</w:t>
      </w:r>
    </w:p>
    <w:p w14:paraId="71246024" w14:textId="3CAFBC03" w:rsidR="009C3E3C" w:rsidRDefault="009C3E3C" w:rsidP="00A76107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 xml:space="preserve">These options can be optimized with </w:t>
      </w:r>
      <w:r w:rsidR="00302AA0">
        <w:rPr>
          <w:rFonts w:cstheme="minorHAnsi"/>
          <w:color w:val="333333"/>
          <w:shd w:val="clear" w:color="auto" w:fill="FFFFFF"/>
          <w:lang w:val="en-US"/>
        </w:rPr>
        <w:t xml:space="preserve">a </w:t>
      </w:r>
      <w:r>
        <w:rPr>
          <w:rFonts w:cstheme="minorHAnsi"/>
          <w:color w:val="333333"/>
          <w:shd w:val="clear" w:color="auto" w:fill="FFFFFF"/>
          <w:lang w:val="en-US"/>
        </w:rPr>
        <w:t xml:space="preserve">deeper knowledge of the data – based on </w:t>
      </w:r>
      <w:r w:rsidR="00302AA0">
        <w:rPr>
          <w:rFonts w:cstheme="minorHAnsi"/>
          <w:color w:val="333333"/>
          <w:shd w:val="clear" w:color="auto" w:fill="FFFFFF"/>
          <w:lang w:val="en-US"/>
        </w:rPr>
        <w:t xml:space="preserve">the </w:t>
      </w:r>
      <w:r>
        <w:rPr>
          <w:rFonts w:cstheme="minorHAnsi"/>
          <w:color w:val="333333"/>
          <w:shd w:val="clear" w:color="auto" w:fill="FFFFFF"/>
          <w:lang w:val="en-US"/>
        </w:rPr>
        <w:t xml:space="preserve">distribution of each column, etc. </w:t>
      </w:r>
    </w:p>
    <w:p w14:paraId="02728A3C" w14:textId="77777777" w:rsidR="00A76107" w:rsidRDefault="00A76107" w:rsidP="00A76107">
      <w:pPr>
        <w:rPr>
          <w:rFonts w:cstheme="minorHAnsi"/>
          <w:color w:val="333333"/>
          <w:shd w:val="clear" w:color="auto" w:fill="FFFFFF"/>
          <w:lang w:val="en-US"/>
        </w:rPr>
      </w:pPr>
    </w:p>
    <w:p w14:paraId="19F84E29" w14:textId="1E7F31BB" w:rsidR="00A76107" w:rsidRDefault="00A76107" w:rsidP="00A76107">
      <w:pPr>
        <w:rPr>
          <w:rFonts w:cstheme="minorHAnsi"/>
          <w:color w:val="333333"/>
          <w:shd w:val="clear" w:color="auto" w:fill="FFFFFF"/>
          <w:rtl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Next, based on the column type I performed imputation</w:t>
      </w:r>
      <w:r w:rsidR="009A48E9">
        <w:rPr>
          <w:rFonts w:cstheme="minorHAnsi"/>
          <w:color w:val="333333"/>
          <w:shd w:val="clear" w:color="auto" w:fill="FFFFFF"/>
          <w:lang w:val="en-US"/>
        </w:rPr>
        <w:t xml:space="preserve"> – for numerical </w:t>
      </w:r>
      <w:r w:rsidR="00044808">
        <w:rPr>
          <w:rFonts w:cstheme="minorHAnsi" w:hint="cs"/>
          <w:color w:val="333333"/>
          <w:shd w:val="clear" w:color="auto" w:fill="FFFFFF"/>
          <w:rtl/>
          <w:lang w:val="en-US"/>
        </w:rPr>
        <w:t>c</w:t>
      </w:r>
      <w:r w:rsidR="00044808">
        <w:rPr>
          <w:rFonts w:cstheme="minorHAnsi"/>
          <w:color w:val="333333"/>
          <w:shd w:val="clear" w:color="auto" w:fill="FFFFFF"/>
          <w:lang w:val="en-US"/>
        </w:rPr>
        <w:t xml:space="preserve">olumns average, for categorical (and binary) the </w:t>
      </w:r>
      <w:r w:rsidR="00872F8F">
        <w:rPr>
          <w:rFonts w:cstheme="minorHAnsi"/>
          <w:color w:val="333333"/>
          <w:shd w:val="clear" w:color="auto" w:fill="FFFFFF"/>
          <w:lang w:val="en-US"/>
        </w:rPr>
        <w:t>common</w:t>
      </w:r>
      <w:r w:rsidR="00044808">
        <w:rPr>
          <w:rFonts w:cstheme="minorHAnsi"/>
          <w:color w:val="333333"/>
          <w:shd w:val="clear" w:color="auto" w:fill="FFFFFF"/>
          <w:lang w:val="en-US"/>
        </w:rPr>
        <w:t xml:space="preserve">. </w:t>
      </w:r>
    </w:p>
    <w:p w14:paraId="5F1172DC" w14:textId="3CCC9230" w:rsidR="00902AC3" w:rsidRDefault="00044808" w:rsidP="00872F8F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>In this stage</w:t>
      </w:r>
      <w:r w:rsidR="00302AA0">
        <w:rPr>
          <w:rFonts w:cstheme="minorHAnsi"/>
          <w:color w:val="333333"/>
          <w:shd w:val="clear" w:color="auto" w:fill="FFFFFF"/>
          <w:lang w:val="en-US"/>
        </w:rPr>
        <w:t>,</w:t>
      </w:r>
      <w:r>
        <w:rPr>
          <w:rFonts w:cstheme="minorHAnsi"/>
          <w:color w:val="333333"/>
          <w:shd w:val="clear" w:color="auto" w:fill="FFFFFF"/>
          <w:lang w:val="en-US"/>
        </w:rPr>
        <w:t xml:space="preserve"> we could use learning to have better imputation.</w:t>
      </w:r>
    </w:p>
    <w:p w14:paraId="40BC746D" w14:textId="77777777" w:rsidR="00872F8F" w:rsidRDefault="00872F8F" w:rsidP="00872F8F">
      <w:pPr>
        <w:rPr>
          <w:rFonts w:cstheme="minorHAnsi"/>
          <w:color w:val="333333"/>
          <w:shd w:val="clear" w:color="auto" w:fill="FFFFFF"/>
          <w:lang w:val="en-US"/>
        </w:rPr>
      </w:pPr>
    </w:p>
    <w:p w14:paraId="11BEFB18" w14:textId="77777777" w:rsidR="00255060" w:rsidRDefault="00872F8F" w:rsidP="00255060">
      <w:pPr>
        <w:rPr>
          <w:rFonts w:cstheme="minorHAnsi"/>
          <w:color w:val="333333"/>
          <w:shd w:val="clear" w:color="auto" w:fill="FFFFFF"/>
          <w:lang w:val="en-US"/>
        </w:rPr>
      </w:pPr>
      <w:r>
        <w:rPr>
          <w:rFonts w:cstheme="minorHAnsi"/>
          <w:color w:val="333333"/>
          <w:shd w:val="clear" w:color="auto" w:fill="FFFFFF"/>
          <w:lang w:val="en-US"/>
        </w:rPr>
        <w:t xml:space="preserve">From here we move </w:t>
      </w:r>
      <w:r w:rsidR="00302AA0">
        <w:rPr>
          <w:rFonts w:cstheme="minorHAnsi"/>
          <w:color w:val="333333"/>
          <w:shd w:val="clear" w:color="auto" w:fill="FFFFFF"/>
          <w:lang w:val="en-US"/>
        </w:rPr>
        <w:t>on to</w:t>
      </w:r>
      <w:r>
        <w:rPr>
          <w:rFonts w:cstheme="minorHAnsi"/>
          <w:color w:val="333333"/>
          <w:shd w:val="clear" w:color="auto" w:fill="FFFFFF"/>
          <w:lang w:val="en-US"/>
        </w:rPr>
        <w:t xml:space="preserve"> the next part – Model testing and evaluation.</w:t>
      </w:r>
    </w:p>
    <w:p w14:paraId="74A5AE0E" w14:textId="52BC02A9" w:rsidR="00872F8F" w:rsidRPr="00877434" w:rsidRDefault="00872F8F" w:rsidP="00255060">
      <w:pPr>
        <w:rPr>
          <w:rFonts w:cstheme="minorHAnsi"/>
          <w:color w:val="333333"/>
          <w:shd w:val="clear" w:color="auto" w:fill="FFFFFF"/>
          <w:lang w:val="en-US"/>
        </w:rPr>
      </w:pPr>
      <w:r w:rsidRPr="00EF5A75">
        <w:rPr>
          <w:b/>
          <w:bCs/>
          <w:sz w:val="28"/>
          <w:szCs w:val="28"/>
          <w:lang w:val="en-US"/>
        </w:rPr>
        <w:lastRenderedPageBreak/>
        <w:t xml:space="preserve">Part </w:t>
      </w:r>
      <w:r>
        <w:rPr>
          <w:b/>
          <w:bCs/>
          <w:sz w:val="28"/>
          <w:szCs w:val="28"/>
          <w:lang w:val="en-US"/>
        </w:rPr>
        <w:t>2</w:t>
      </w:r>
      <w:r w:rsidRPr="00EF5A7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</w:t>
      </w:r>
      <w:r w:rsidRPr="00EF5A7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Model Testing and Evaluation</w:t>
      </w:r>
    </w:p>
    <w:p w14:paraId="34866204" w14:textId="77777777" w:rsidR="00872F8F" w:rsidRDefault="00872F8F" w:rsidP="00872F8F">
      <w:pPr>
        <w:rPr>
          <w:b/>
          <w:bCs/>
          <w:sz w:val="28"/>
          <w:szCs w:val="28"/>
          <w:lang w:val="en-US"/>
        </w:rPr>
      </w:pPr>
    </w:p>
    <w:p w14:paraId="12F01931" w14:textId="2B675FDA" w:rsidR="0018579A" w:rsidRDefault="0018579A" w:rsidP="00872F8F">
      <w:pPr>
        <w:rPr>
          <w:lang w:val="en-US"/>
        </w:rPr>
      </w:pPr>
      <w:r>
        <w:rPr>
          <w:lang w:val="en-US"/>
        </w:rPr>
        <w:t>I chose to test 3 models – light GBM, CatBoost</w:t>
      </w:r>
      <w:r w:rsidR="00302AA0">
        <w:rPr>
          <w:lang w:val="en-US"/>
        </w:rPr>
        <w:t>,</w:t>
      </w:r>
      <w:r>
        <w:rPr>
          <w:lang w:val="en-US"/>
        </w:rPr>
        <w:t xml:space="preserve"> and XGBoost, models which are known to deal with large data efficiently and </w:t>
      </w:r>
      <w:r w:rsidR="00302AA0">
        <w:rPr>
          <w:lang w:val="en-US"/>
        </w:rPr>
        <w:t>yield</w:t>
      </w:r>
      <w:r>
        <w:rPr>
          <w:lang w:val="en-US"/>
        </w:rPr>
        <w:t xml:space="preserve"> good results on unbalanced data.</w:t>
      </w:r>
    </w:p>
    <w:p w14:paraId="2F4FDFC0" w14:textId="52457914" w:rsidR="00894C38" w:rsidRDefault="00894C38" w:rsidP="00872F8F">
      <w:pPr>
        <w:rPr>
          <w:lang w:val="en-US"/>
        </w:rPr>
      </w:pPr>
      <w:r>
        <w:rPr>
          <w:lang w:val="en-US"/>
        </w:rPr>
        <w:t xml:space="preserve">The data was splitted </w:t>
      </w:r>
      <w:r w:rsidR="00302AA0">
        <w:rPr>
          <w:lang w:val="en-US"/>
        </w:rPr>
        <w:t xml:space="preserve">into </w:t>
      </w:r>
      <w:r>
        <w:rPr>
          <w:lang w:val="en-US"/>
        </w:rPr>
        <w:t>90% train and 10% test (90,000 samples and 10,000 accordingly).</w:t>
      </w:r>
    </w:p>
    <w:p w14:paraId="709E40E1" w14:textId="72A4E217" w:rsidR="00EF5A75" w:rsidRDefault="00935131" w:rsidP="00CC6B16">
      <w:pPr>
        <w:rPr>
          <w:lang w:val="en-US"/>
        </w:rPr>
      </w:pPr>
      <w:r>
        <w:rPr>
          <w:lang w:val="en-US"/>
        </w:rPr>
        <w:t>Here are the results</w:t>
      </w:r>
      <w:r w:rsidR="00894C38">
        <w:rPr>
          <w:lang w:val="en-US"/>
        </w:rPr>
        <w:t xml:space="preserve"> </w:t>
      </w:r>
      <w:r w:rsidR="00302AA0">
        <w:rPr>
          <w:lang w:val="en-US"/>
        </w:rPr>
        <w:t>of</w:t>
      </w:r>
      <w:r w:rsidR="00894C38">
        <w:rPr>
          <w:lang w:val="en-US"/>
        </w:rPr>
        <w:t xml:space="preserve"> the test set for each of the algorithms</w:t>
      </w:r>
      <w:r>
        <w:rPr>
          <w:lang w:val="en-US"/>
        </w:rPr>
        <w:t>:</w:t>
      </w:r>
    </w:p>
    <w:p w14:paraId="02058DA0" w14:textId="77777777" w:rsidR="00935131" w:rsidRDefault="00935131" w:rsidP="00CC6B16">
      <w:pPr>
        <w:rPr>
          <w:lang w:val="en-US"/>
        </w:rPr>
      </w:pPr>
    </w:p>
    <w:p w14:paraId="23F5CCE7" w14:textId="34079B7C" w:rsidR="00935131" w:rsidRDefault="00D806C7" w:rsidP="00CC6B16">
      <w:pPr>
        <w:rPr>
          <w:lang w:val="en-US"/>
        </w:rPr>
      </w:pPr>
      <w:r w:rsidRPr="00D806C7">
        <w:rPr>
          <w:lang w:val="en-US"/>
        </w:rPr>
        <w:drawing>
          <wp:inline distT="0" distB="0" distL="0" distR="0" wp14:anchorId="22E4A35D" wp14:editId="70EFD965">
            <wp:extent cx="5943600" cy="664210"/>
            <wp:effectExtent l="0" t="0" r="0" b="0"/>
            <wp:docPr id="180175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55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C4B2" w14:textId="77777777" w:rsidR="00935131" w:rsidRDefault="00935131" w:rsidP="00CC6B16">
      <w:pPr>
        <w:rPr>
          <w:lang w:val="en-US"/>
        </w:rPr>
      </w:pPr>
    </w:p>
    <w:p w14:paraId="392F8040" w14:textId="2F56BC40" w:rsidR="00935131" w:rsidRDefault="00935131" w:rsidP="00CC6B16">
      <w:pPr>
        <w:rPr>
          <w:lang w:val="en-US"/>
        </w:rPr>
      </w:pPr>
      <w:r>
        <w:rPr>
          <w:lang w:val="en-US"/>
        </w:rPr>
        <w:t>From this table we can deduce the best model for the job is CatBoost, since it has the lowest FPR</w:t>
      </w:r>
      <w:r w:rsidR="009E42C7">
        <w:rPr>
          <w:lang w:val="en-US"/>
        </w:rPr>
        <w:t xml:space="preserve"> and highest specificity</w:t>
      </w:r>
      <w:r>
        <w:rPr>
          <w:lang w:val="en-US"/>
        </w:rPr>
        <w:t xml:space="preserve">, assuming we prefer to have type II error over type I error (as a business decision it makes more sense to have </w:t>
      </w:r>
      <w:r w:rsidR="00302AA0">
        <w:rPr>
          <w:lang w:val="en-US"/>
        </w:rPr>
        <w:t>a flawless product</w:t>
      </w:r>
      <w:r>
        <w:rPr>
          <w:lang w:val="en-US"/>
        </w:rPr>
        <w:t xml:space="preserve"> be labeled as faulty than a faulty product labeled as </w:t>
      </w:r>
      <w:r w:rsidR="00302AA0">
        <w:rPr>
          <w:lang w:val="en-US"/>
        </w:rPr>
        <w:t>flawless</w:t>
      </w:r>
      <w:r>
        <w:rPr>
          <w:lang w:val="en-US"/>
        </w:rPr>
        <w:t>).</w:t>
      </w:r>
    </w:p>
    <w:p w14:paraId="3FC8A585" w14:textId="77777777" w:rsidR="00935131" w:rsidRDefault="00935131" w:rsidP="00CC6B16">
      <w:pPr>
        <w:rPr>
          <w:lang w:val="en-US"/>
        </w:rPr>
      </w:pPr>
    </w:p>
    <w:p w14:paraId="57BC0FE1" w14:textId="4FD1287C" w:rsidR="00935131" w:rsidRDefault="00935131" w:rsidP="00CC6B16">
      <w:pPr>
        <w:rPr>
          <w:b/>
          <w:bCs/>
          <w:lang w:val="en-US"/>
        </w:rPr>
      </w:pPr>
      <w:r>
        <w:rPr>
          <w:b/>
          <w:bCs/>
          <w:lang w:val="en-US"/>
        </w:rPr>
        <w:t>Feature importance comparison</w:t>
      </w:r>
    </w:p>
    <w:p w14:paraId="6FB7D337" w14:textId="7BDBD277" w:rsidR="00935131" w:rsidRDefault="00D806C7" w:rsidP="00CC6B16">
      <w:pPr>
        <w:rPr>
          <w:b/>
          <w:bCs/>
          <w:lang w:val="en-US"/>
        </w:rPr>
      </w:pPr>
      <w:r w:rsidRPr="00D806C7">
        <w:rPr>
          <w:b/>
          <w:bCs/>
          <w:lang w:val="en-US"/>
        </w:rPr>
        <w:drawing>
          <wp:anchor distT="0" distB="0" distL="114300" distR="114300" simplePos="0" relativeHeight="251661312" behindDoc="0" locked="0" layoutInCell="1" allowOverlap="1" wp14:anchorId="64E8DDFD" wp14:editId="70773177">
            <wp:simplePos x="0" y="0"/>
            <wp:positionH relativeFrom="column">
              <wp:posOffset>819437</wp:posOffset>
            </wp:positionH>
            <wp:positionV relativeFrom="paragraph">
              <wp:posOffset>163830</wp:posOffset>
            </wp:positionV>
            <wp:extent cx="3937000" cy="2882900"/>
            <wp:effectExtent l="0" t="0" r="0" b="0"/>
            <wp:wrapSquare wrapText="bothSides"/>
            <wp:docPr id="167509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987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85246" w14:textId="28811A54" w:rsidR="00935131" w:rsidRDefault="00935131" w:rsidP="00CC6B16">
      <w:pPr>
        <w:rPr>
          <w:lang w:val="en-US"/>
        </w:rPr>
      </w:pPr>
    </w:p>
    <w:p w14:paraId="3BA3B262" w14:textId="2E1E57E1" w:rsidR="00935131" w:rsidRDefault="00935131" w:rsidP="00CC6B16">
      <w:pPr>
        <w:rPr>
          <w:lang w:val="en-US"/>
        </w:rPr>
      </w:pPr>
      <w:r>
        <w:rPr>
          <w:lang w:val="en-US"/>
        </w:rPr>
        <w:t xml:space="preserve"> </w:t>
      </w:r>
    </w:p>
    <w:p w14:paraId="607B999D" w14:textId="77777777" w:rsidR="00935131" w:rsidRDefault="00935131" w:rsidP="00CC6B16">
      <w:pPr>
        <w:rPr>
          <w:lang w:val="en-US"/>
        </w:rPr>
      </w:pPr>
    </w:p>
    <w:p w14:paraId="071273A0" w14:textId="77777777" w:rsidR="00935131" w:rsidRDefault="00935131" w:rsidP="00CC6B16">
      <w:pPr>
        <w:rPr>
          <w:lang w:val="en-US"/>
        </w:rPr>
      </w:pPr>
    </w:p>
    <w:p w14:paraId="6484DE3A" w14:textId="77777777" w:rsidR="00935131" w:rsidRDefault="00935131" w:rsidP="00CC6B16">
      <w:pPr>
        <w:rPr>
          <w:lang w:val="en-US"/>
        </w:rPr>
      </w:pPr>
    </w:p>
    <w:p w14:paraId="4CC534A6" w14:textId="77777777" w:rsidR="00935131" w:rsidRDefault="00935131" w:rsidP="00CC6B16">
      <w:pPr>
        <w:rPr>
          <w:lang w:val="en-US"/>
        </w:rPr>
      </w:pPr>
    </w:p>
    <w:p w14:paraId="3D828D42" w14:textId="77777777" w:rsidR="00935131" w:rsidRDefault="00935131" w:rsidP="00CC6B16">
      <w:pPr>
        <w:rPr>
          <w:lang w:val="en-US"/>
        </w:rPr>
      </w:pPr>
    </w:p>
    <w:p w14:paraId="32222C97" w14:textId="77777777" w:rsidR="00935131" w:rsidRDefault="00935131" w:rsidP="00CC6B16">
      <w:pPr>
        <w:rPr>
          <w:lang w:val="en-US"/>
        </w:rPr>
      </w:pPr>
    </w:p>
    <w:p w14:paraId="51F688E8" w14:textId="77777777" w:rsidR="00D806C7" w:rsidRDefault="00D806C7" w:rsidP="00CC6B16">
      <w:pPr>
        <w:rPr>
          <w:lang w:val="en-US"/>
        </w:rPr>
      </w:pPr>
    </w:p>
    <w:p w14:paraId="2726B473" w14:textId="77777777" w:rsidR="00935131" w:rsidRDefault="00935131" w:rsidP="00CC6B16">
      <w:pPr>
        <w:rPr>
          <w:lang w:val="en-US"/>
        </w:rPr>
      </w:pPr>
    </w:p>
    <w:p w14:paraId="0538B973" w14:textId="77777777" w:rsidR="00935131" w:rsidRDefault="00935131" w:rsidP="00CC6B16">
      <w:pPr>
        <w:rPr>
          <w:lang w:val="en-US"/>
        </w:rPr>
      </w:pPr>
    </w:p>
    <w:p w14:paraId="67BF8116" w14:textId="77777777" w:rsidR="00935131" w:rsidRDefault="00935131" w:rsidP="00CC6B16">
      <w:pPr>
        <w:rPr>
          <w:lang w:val="en-US"/>
        </w:rPr>
      </w:pPr>
    </w:p>
    <w:p w14:paraId="6D12EC2F" w14:textId="77777777" w:rsidR="00935131" w:rsidRDefault="00935131" w:rsidP="00CC6B16">
      <w:pPr>
        <w:rPr>
          <w:lang w:val="en-US"/>
        </w:rPr>
      </w:pPr>
    </w:p>
    <w:p w14:paraId="1AE502DF" w14:textId="77777777" w:rsidR="00935131" w:rsidRDefault="00935131" w:rsidP="00CC6B16">
      <w:pPr>
        <w:rPr>
          <w:lang w:val="en-US"/>
        </w:rPr>
      </w:pPr>
    </w:p>
    <w:p w14:paraId="02355E3B" w14:textId="77777777" w:rsidR="00935131" w:rsidRDefault="00935131" w:rsidP="00CC6B16">
      <w:pPr>
        <w:rPr>
          <w:lang w:val="en-US"/>
        </w:rPr>
      </w:pPr>
    </w:p>
    <w:p w14:paraId="6A7DB8CA" w14:textId="77777777" w:rsidR="00935131" w:rsidRDefault="00935131" w:rsidP="00CC6B16">
      <w:pPr>
        <w:rPr>
          <w:lang w:val="en-US"/>
        </w:rPr>
      </w:pPr>
    </w:p>
    <w:p w14:paraId="18037F12" w14:textId="2A85C967" w:rsidR="00935131" w:rsidRDefault="00935131" w:rsidP="00CC6B16">
      <w:pPr>
        <w:rPr>
          <w:lang w:val="en-US"/>
        </w:rPr>
      </w:pPr>
      <w:r>
        <w:rPr>
          <w:lang w:val="en-US"/>
        </w:rPr>
        <w:t xml:space="preserve">As we can see from </w:t>
      </w:r>
      <w:r w:rsidR="00131FD6">
        <w:rPr>
          <w:lang w:val="en-US"/>
        </w:rPr>
        <w:t xml:space="preserve">the graphs below both CatBoost and </w:t>
      </w:r>
      <w:r w:rsidR="00302AA0">
        <w:rPr>
          <w:lang w:val="en-US"/>
        </w:rPr>
        <w:t>XGBoost's</w:t>
      </w:r>
      <w:r w:rsidR="00131FD6">
        <w:rPr>
          <w:lang w:val="en-US"/>
        </w:rPr>
        <w:t xml:space="preserve"> first two important features are the same, while lightGBM uses different features as the most important ones.</w:t>
      </w:r>
    </w:p>
    <w:p w14:paraId="14E16857" w14:textId="64B920C3" w:rsidR="00131FD6" w:rsidRDefault="00302AA0" w:rsidP="00CC6B16">
      <w:pPr>
        <w:rPr>
          <w:lang w:val="en-US"/>
        </w:rPr>
      </w:pPr>
      <w:r>
        <w:rPr>
          <w:lang w:val="en-US"/>
        </w:rPr>
        <w:t>A possible</w:t>
      </w:r>
      <w:r w:rsidR="00131FD6">
        <w:rPr>
          <w:lang w:val="en-US"/>
        </w:rPr>
        <w:t xml:space="preserve"> next step with this</w:t>
      </w:r>
      <w:r>
        <w:rPr>
          <w:lang w:val="en-US"/>
        </w:rPr>
        <w:t xml:space="preserve"> extra</w:t>
      </w:r>
      <w:r w:rsidR="00131FD6">
        <w:rPr>
          <w:lang w:val="en-US"/>
        </w:rPr>
        <w:t xml:space="preserve"> information</w:t>
      </w:r>
      <w:r>
        <w:rPr>
          <w:lang w:val="en-US"/>
        </w:rPr>
        <w:t xml:space="preserve"> we got</w:t>
      </w:r>
      <w:r w:rsidR="00131FD6">
        <w:rPr>
          <w:lang w:val="en-US"/>
        </w:rPr>
        <w:t xml:space="preserve"> from the </w:t>
      </w:r>
      <w:r>
        <w:rPr>
          <w:lang w:val="en-US"/>
        </w:rPr>
        <w:t>models'</w:t>
      </w:r>
      <w:r w:rsidR="00131FD6">
        <w:rPr>
          <w:lang w:val="en-US"/>
        </w:rPr>
        <w:t xml:space="preserve"> important features would be to explore these features more thoroughly to see if we can get an even better model with </w:t>
      </w:r>
      <w:r>
        <w:rPr>
          <w:lang w:val="en-US"/>
        </w:rPr>
        <w:t>fewer</w:t>
      </w:r>
      <w:r w:rsidR="00131FD6">
        <w:rPr>
          <w:lang w:val="en-US"/>
        </w:rPr>
        <w:t xml:space="preserve"> data passed to the model (reduce costs of data querying, etc)</w:t>
      </w:r>
    </w:p>
    <w:p w14:paraId="1EEAF84E" w14:textId="77777777" w:rsidR="00131FD6" w:rsidRDefault="00131FD6" w:rsidP="00CC6B16">
      <w:pPr>
        <w:rPr>
          <w:lang w:val="en-US"/>
        </w:rPr>
      </w:pPr>
    </w:p>
    <w:p w14:paraId="5990C942" w14:textId="77777777" w:rsidR="00131FD6" w:rsidRDefault="00131FD6" w:rsidP="000723D5">
      <w:pPr>
        <w:rPr>
          <w:lang w:val="en-US"/>
        </w:rPr>
      </w:pPr>
    </w:p>
    <w:p w14:paraId="03895B55" w14:textId="01C87CD3" w:rsidR="00131FD6" w:rsidRDefault="00D806C7" w:rsidP="00CC6B16">
      <w:pPr>
        <w:rPr>
          <w:lang w:val="en-US"/>
        </w:rPr>
      </w:pPr>
      <w:r w:rsidRPr="00D806C7">
        <w:rPr>
          <w:lang w:val="en-US"/>
        </w:rPr>
        <w:lastRenderedPageBreak/>
        <w:drawing>
          <wp:inline distT="0" distB="0" distL="0" distR="0" wp14:anchorId="03696972" wp14:editId="122F7AB6">
            <wp:extent cx="5943600" cy="2994660"/>
            <wp:effectExtent l="0" t="0" r="3175" b="0"/>
            <wp:docPr id="167422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22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7156" w14:textId="3609316B" w:rsidR="00131FD6" w:rsidRDefault="00131FD6" w:rsidP="00CC6B16">
      <w:pPr>
        <w:rPr>
          <w:lang w:val="en-US"/>
        </w:rPr>
      </w:pPr>
    </w:p>
    <w:p w14:paraId="4754CA21" w14:textId="3CFF6CF7" w:rsidR="00131FD6" w:rsidRDefault="00D806C7" w:rsidP="00CC6B16">
      <w:pPr>
        <w:rPr>
          <w:lang w:val="en-US"/>
        </w:rPr>
      </w:pPr>
      <w:r w:rsidRPr="00D806C7">
        <w:rPr>
          <w:lang w:val="en-US"/>
        </w:rPr>
        <w:drawing>
          <wp:inline distT="0" distB="0" distL="0" distR="0" wp14:anchorId="2E040F9B" wp14:editId="5F2B10C7">
            <wp:extent cx="5943600" cy="2966085"/>
            <wp:effectExtent l="0" t="0" r="0" b="1270"/>
            <wp:docPr id="168032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29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C747" w14:textId="55437879" w:rsidR="00131FD6" w:rsidRDefault="00131FD6" w:rsidP="00CC6B16">
      <w:pPr>
        <w:rPr>
          <w:lang w:val="en-US"/>
        </w:rPr>
      </w:pPr>
    </w:p>
    <w:p w14:paraId="0B0D16E3" w14:textId="2C772EC5" w:rsidR="00935131" w:rsidRDefault="00935131" w:rsidP="00CC6B16">
      <w:pPr>
        <w:rPr>
          <w:lang w:val="en-US"/>
        </w:rPr>
      </w:pPr>
    </w:p>
    <w:p w14:paraId="1261FDB6" w14:textId="77777777" w:rsidR="00131FD6" w:rsidRDefault="00131FD6" w:rsidP="00CC6B16">
      <w:pPr>
        <w:rPr>
          <w:lang w:val="en-US"/>
        </w:rPr>
      </w:pPr>
    </w:p>
    <w:p w14:paraId="1A0AFB6D" w14:textId="77777777" w:rsidR="00131FD6" w:rsidRDefault="00131FD6" w:rsidP="00CC6B16">
      <w:pPr>
        <w:rPr>
          <w:lang w:val="en-US"/>
        </w:rPr>
      </w:pPr>
    </w:p>
    <w:p w14:paraId="1724FF79" w14:textId="77777777" w:rsidR="00131FD6" w:rsidRDefault="00131FD6" w:rsidP="00CC6B16">
      <w:pPr>
        <w:rPr>
          <w:lang w:val="en-US"/>
        </w:rPr>
      </w:pPr>
    </w:p>
    <w:p w14:paraId="4899B0D6" w14:textId="77777777" w:rsidR="00131FD6" w:rsidRDefault="00131FD6" w:rsidP="00CC6B16">
      <w:pPr>
        <w:rPr>
          <w:lang w:val="en-US"/>
        </w:rPr>
      </w:pPr>
    </w:p>
    <w:p w14:paraId="6F6A23CF" w14:textId="77777777" w:rsidR="00131FD6" w:rsidRDefault="00131FD6" w:rsidP="00CC6B16">
      <w:pPr>
        <w:rPr>
          <w:lang w:val="en-US"/>
        </w:rPr>
      </w:pPr>
    </w:p>
    <w:p w14:paraId="76DC2363" w14:textId="77777777" w:rsidR="00131FD6" w:rsidRDefault="00131FD6" w:rsidP="00CC6B16">
      <w:pPr>
        <w:rPr>
          <w:lang w:val="en-US"/>
        </w:rPr>
      </w:pPr>
    </w:p>
    <w:p w14:paraId="0B3DE0D3" w14:textId="77777777" w:rsidR="00131FD6" w:rsidRDefault="00131FD6" w:rsidP="00CC6B16">
      <w:pPr>
        <w:rPr>
          <w:lang w:val="en-US"/>
        </w:rPr>
      </w:pPr>
    </w:p>
    <w:p w14:paraId="2EDC7E37" w14:textId="77777777" w:rsidR="00131FD6" w:rsidRDefault="00131FD6" w:rsidP="00CC6B16">
      <w:pPr>
        <w:rPr>
          <w:lang w:val="en-US"/>
        </w:rPr>
      </w:pPr>
    </w:p>
    <w:p w14:paraId="27E3644B" w14:textId="77777777" w:rsidR="00131FD6" w:rsidRDefault="00131FD6" w:rsidP="00CC6B16">
      <w:pPr>
        <w:rPr>
          <w:lang w:val="en-US"/>
        </w:rPr>
      </w:pPr>
    </w:p>
    <w:p w14:paraId="510BA588" w14:textId="725F72E9" w:rsidR="00131FD6" w:rsidRDefault="00131FD6" w:rsidP="00CC6B16">
      <w:pPr>
        <w:rPr>
          <w:b/>
          <w:bCs/>
          <w:lang w:val="en-US"/>
        </w:rPr>
      </w:pPr>
      <w:r w:rsidRPr="00131FD6">
        <w:rPr>
          <w:b/>
          <w:bCs/>
          <w:lang w:val="en-US"/>
        </w:rPr>
        <w:lastRenderedPageBreak/>
        <w:t>CatBoost</w:t>
      </w:r>
      <w:r>
        <w:rPr>
          <w:b/>
          <w:bCs/>
          <w:lang w:val="en-US"/>
        </w:rPr>
        <w:t xml:space="preserve"> results</w:t>
      </w:r>
    </w:p>
    <w:p w14:paraId="2E321B56" w14:textId="77777777" w:rsidR="00131FD6" w:rsidRDefault="00131FD6" w:rsidP="00CC6B16">
      <w:pPr>
        <w:rPr>
          <w:b/>
          <w:bCs/>
          <w:lang w:val="en-US"/>
        </w:rPr>
      </w:pPr>
    </w:p>
    <w:p w14:paraId="70E3FA91" w14:textId="7608A2A3" w:rsidR="00131FD6" w:rsidRDefault="00D806C7" w:rsidP="00CC6B16">
      <w:pPr>
        <w:rPr>
          <w:b/>
          <w:bCs/>
          <w:lang w:val="en-US"/>
        </w:rPr>
      </w:pPr>
      <w:r w:rsidRPr="00D806C7">
        <w:rPr>
          <w:b/>
          <w:bCs/>
          <w:lang w:val="en-US"/>
        </w:rPr>
        <w:drawing>
          <wp:inline distT="0" distB="0" distL="0" distR="0" wp14:anchorId="6C9B296D" wp14:editId="5CB9A741">
            <wp:extent cx="2908546" cy="2520000"/>
            <wp:effectExtent l="0" t="0" r="0" b="0"/>
            <wp:docPr id="44200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02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54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6C7">
        <w:rPr>
          <w:noProof/>
        </w:rPr>
        <w:t xml:space="preserve"> </w:t>
      </w:r>
      <w:r w:rsidR="0096205B" w:rsidRPr="0096205B">
        <w:rPr>
          <w:noProof/>
        </w:rPr>
        <w:drawing>
          <wp:inline distT="0" distB="0" distL="0" distR="0" wp14:anchorId="44543DC0" wp14:editId="2EA99611">
            <wp:extent cx="2853040" cy="2520000"/>
            <wp:effectExtent l="0" t="0" r="5080" b="0"/>
            <wp:docPr id="10002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C37B" w14:textId="5AB96783" w:rsidR="00131FD6" w:rsidRDefault="00131FD6" w:rsidP="00CC6B16">
      <w:pPr>
        <w:rPr>
          <w:lang w:val="en-US"/>
        </w:rPr>
      </w:pPr>
      <w:r>
        <w:rPr>
          <w:lang w:val="en-US"/>
        </w:rPr>
        <w:t xml:space="preserve">Those results were achieved by weighting the samples with </w:t>
      </w:r>
      <w:r w:rsidR="00302AA0">
        <w:rPr>
          <w:lang w:val="en-US"/>
        </w:rPr>
        <w:t xml:space="preserve">a </w:t>
      </w:r>
      <w:r>
        <w:rPr>
          <w:lang w:val="en-US"/>
        </w:rPr>
        <w:t xml:space="preserve">label of 1 with </w:t>
      </w:r>
      <w:r w:rsidR="00302AA0">
        <w:rPr>
          <w:lang w:val="en-US"/>
        </w:rPr>
        <w:t xml:space="preserve">a </w:t>
      </w:r>
      <w:r>
        <w:rPr>
          <w:lang w:val="en-US"/>
        </w:rPr>
        <w:t>0.01 coefficient.</w:t>
      </w:r>
    </w:p>
    <w:p w14:paraId="387D0E82" w14:textId="3D02848F" w:rsidR="00131FD6" w:rsidRDefault="00302AA0" w:rsidP="00CC6B16">
      <w:pPr>
        <w:rPr>
          <w:lang w:val="en-US"/>
        </w:rPr>
      </w:pPr>
      <w:r>
        <w:rPr>
          <w:lang w:val="en-US"/>
        </w:rPr>
        <w:t>Before</w:t>
      </w:r>
      <w:r w:rsidR="00131FD6">
        <w:rPr>
          <w:lang w:val="en-US"/>
        </w:rPr>
        <w:t xml:space="preserve"> achieving those </w:t>
      </w:r>
      <w:r w:rsidR="00080E31">
        <w:rPr>
          <w:lang w:val="en-US"/>
        </w:rPr>
        <w:t>results,</w:t>
      </w:r>
      <w:r w:rsidR="00131FD6">
        <w:rPr>
          <w:lang w:val="en-US"/>
        </w:rPr>
        <w:t xml:space="preserve"> I tested model training with no weighting of the samples and some different coefficients for the positive label.</w:t>
      </w:r>
    </w:p>
    <w:p w14:paraId="4757287C" w14:textId="77777777" w:rsidR="00080E31" w:rsidRDefault="00080E31" w:rsidP="003762F1">
      <w:pPr>
        <w:rPr>
          <w:lang w:val="en-US"/>
        </w:rPr>
      </w:pPr>
    </w:p>
    <w:p w14:paraId="46C7DE7E" w14:textId="4924AE85" w:rsidR="009E42C7" w:rsidRDefault="00080E31" w:rsidP="009E42C7">
      <w:pPr>
        <w:rPr>
          <w:lang w:val="en-US"/>
        </w:rPr>
      </w:pPr>
      <w:r>
        <w:rPr>
          <w:lang w:val="en-US"/>
        </w:rPr>
        <w:t xml:space="preserve">Due to </w:t>
      </w:r>
      <w:r w:rsidR="00302AA0">
        <w:rPr>
          <w:lang w:val="en-US"/>
        </w:rPr>
        <w:t xml:space="preserve">a </w:t>
      </w:r>
      <w:r>
        <w:rPr>
          <w:lang w:val="en-US"/>
        </w:rPr>
        <w:t xml:space="preserve">lack of resources (used my mac air), I tested those things manually instead of using automatic </w:t>
      </w:r>
      <w:r w:rsidR="00302AA0">
        <w:rPr>
          <w:lang w:val="en-US"/>
        </w:rPr>
        <w:t>parameter</w:t>
      </w:r>
      <w:r>
        <w:rPr>
          <w:lang w:val="en-US"/>
        </w:rPr>
        <w:t xml:space="preserve"> tuning with </w:t>
      </w:r>
      <w:r w:rsidR="00302AA0">
        <w:rPr>
          <w:lang w:val="en-US"/>
        </w:rPr>
        <w:t>cross-validation</w:t>
      </w:r>
      <w:r w:rsidR="000D5ABF">
        <w:rPr>
          <w:lang w:val="en-US"/>
        </w:rPr>
        <w:t xml:space="preserve"> on the training set</w:t>
      </w:r>
      <w:r w:rsidR="00894C38">
        <w:rPr>
          <w:lang w:val="en-US"/>
        </w:rPr>
        <w:t>.</w:t>
      </w:r>
    </w:p>
    <w:p w14:paraId="7FF96ABB" w14:textId="77777777" w:rsidR="00302AA0" w:rsidRDefault="00302AA0" w:rsidP="009E42C7">
      <w:pPr>
        <w:rPr>
          <w:lang w:val="en-US"/>
        </w:rPr>
      </w:pPr>
    </w:p>
    <w:p w14:paraId="1AA16FB4" w14:textId="1C7B71C2" w:rsidR="00080E31" w:rsidRPr="009E42C7" w:rsidRDefault="00080E31" w:rsidP="009E42C7">
      <w:pPr>
        <w:rPr>
          <w:lang w:val="en-US"/>
        </w:rPr>
      </w:pPr>
      <w:r w:rsidRPr="00080E31">
        <w:rPr>
          <w:b/>
          <w:bCs/>
          <w:lang w:val="en-US"/>
        </w:rPr>
        <w:t xml:space="preserve">Further </w:t>
      </w:r>
      <w:r>
        <w:rPr>
          <w:b/>
          <w:bCs/>
          <w:lang w:val="en-US"/>
        </w:rPr>
        <w:t>remarks</w:t>
      </w:r>
    </w:p>
    <w:p w14:paraId="2DD8CBFA" w14:textId="77777777" w:rsidR="00080E31" w:rsidRPr="00080E31" w:rsidRDefault="00080E31" w:rsidP="00CC6B16">
      <w:pPr>
        <w:rPr>
          <w:b/>
          <w:bCs/>
          <w:lang w:val="en-US"/>
        </w:rPr>
      </w:pPr>
    </w:p>
    <w:p w14:paraId="65F3CE0C" w14:textId="37B0C26D" w:rsidR="00080E31" w:rsidRDefault="00080E31" w:rsidP="00CC6B16">
      <w:pPr>
        <w:rPr>
          <w:lang w:val="en-US"/>
        </w:rPr>
      </w:pPr>
      <w:r>
        <w:rPr>
          <w:lang w:val="en-US"/>
        </w:rPr>
        <w:t xml:space="preserve">Another approach to handle the imbalanced data could be </w:t>
      </w:r>
      <w:r w:rsidR="00302AA0">
        <w:rPr>
          <w:lang w:val="en-US"/>
        </w:rPr>
        <w:t xml:space="preserve">a </w:t>
      </w:r>
      <w:r>
        <w:rPr>
          <w:lang w:val="en-US"/>
        </w:rPr>
        <w:t xml:space="preserve">weighted sampling of the data to get a higher percentage of false </w:t>
      </w:r>
      <w:r w:rsidR="00302AA0">
        <w:rPr>
          <w:lang w:val="en-US"/>
        </w:rPr>
        <w:t>observations</w:t>
      </w:r>
      <w:r>
        <w:rPr>
          <w:lang w:val="en-US"/>
        </w:rPr>
        <w:t xml:space="preserve"> in the data passed to the model.</w:t>
      </w:r>
    </w:p>
    <w:p w14:paraId="147A74BE" w14:textId="77777777" w:rsidR="00080E31" w:rsidRDefault="00080E31" w:rsidP="00CC6B16">
      <w:pPr>
        <w:rPr>
          <w:lang w:val="en-US"/>
        </w:rPr>
      </w:pPr>
    </w:p>
    <w:p w14:paraId="1D0A1450" w14:textId="2D51A601" w:rsidR="00080E31" w:rsidRDefault="00080E31" w:rsidP="00CC6B16">
      <w:pPr>
        <w:rPr>
          <w:lang w:val="en-US"/>
        </w:rPr>
      </w:pPr>
      <w:r>
        <w:rPr>
          <w:lang w:val="en-US"/>
        </w:rPr>
        <w:t>Furthermore, based on the small amount of false target percentage we could look at this problem as an anomaly detection problem – use an autoencoder to pass the data to</w:t>
      </w:r>
      <w:r w:rsidR="008E469A">
        <w:rPr>
          <w:lang w:val="en-US"/>
        </w:rPr>
        <w:t xml:space="preserve"> a latent space (potentially less sparse </w:t>
      </w:r>
      <w:r w:rsidR="00894C38">
        <w:rPr>
          <w:lang w:val="en-US"/>
        </w:rPr>
        <w:t>due to</w:t>
      </w:r>
      <w:r w:rsidR="008E469A">
        <w:rPr>
          <w:lang w:val="en-US"/>
        </w:rPr>
        <w:t xml:space="preserve"> lower dimensionality) and use clustering in the latent space.</w:t>
      </w:r>
    </w:p>
    <w:p w14:paraId="475FE001" w14:textId="12C0B0E2" w:rsidR="00894C38" w:rsidRDefault="00894C38" w:rsidP="00CC6B16">
      <w:pPr>
        <w:rPr>
          <w:lang w:val="en-US"/>
        </w:rPr>
      </w:pPr>
      <w:r>
        <w:rPr>
          <w:lang w:val="en-US"/>
        </w:rPr>
        <w:t>Classical dimensionality reduction methods could be tested too, such as PCA, t-sne, etc.</w:t>
      </w:r>
    </w:p>
    <w:p w14:paraId="23723EF8" w14:textId="77777777" w:rsidR="00080E31" w:rsidRDefault="00080E31" w:rsidP="00CC6B16">
      <w:pPr>
        <w:rPr>
          <w:lang w:val="en-US"/>
        </w:rPr>
      </w:pPr>
    </w:p>
    <w:p w14:paraId="52895E12" w14:textId="77777777" w:rsidR="00080E31" w:rsidRPr="00131FD6" w:rsidRDefault="00080E31" w:rsidP="00CC6B16">
      <w:pPr>
        <w:rPr>
          <w:rtl/>
          <w:lang w:val="en-US"/>
        </w:rPr>
      </w:pPr>
    </w:p>
    <w:sectPr w:rsidR="00080E31" w:rsidRPr="00131FD6" w:rsidSect="00FF7894">
      <w:pgSz w:w="12240" w:h="15840"/>
      <w:pgMar w:top="1440" w:right="1440" w:bottom="124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B29"/>
    <w:multiLevelType w:val="hybridMultilevel"/>
    <w:tmpl w:val="61AA42CA"/>
    <w:lvl w:ilvl="0" w:tplc="1056F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61104"/>
    <w:multiLevelType w:val="hybridMultilevel"/>
    <w:tmpl w:val="2496149C"/>
    <w:lvl w:ilvl="0" w:tplc="781A0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872092">
    <w:abstractNumId w:val="1"/>
  </w:num>
  <w:num w:numId="2" w16cid:durableId="40226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75"/>
    <w:rsid w:val="00044808"/>
    <w:rsid w:val="000723D5"/>
    <w:rsid w:val="00080E31"/>
    <w:rsid w:val="000D5ABF"/>
    <w:rsid w:val="00125A7D"/>
    <w:rsid w:val="00131FD6"/>
    <w:rsid w:val="00174A1A"/>
    <w:rsid w:val="0018579A"/>
    <w:rsid w:val="0024299F"/>
    <w:rsid w:val="00246057"/>
    <w:rsid w:val="00255060"/>
    <w:rsid w:val="00302AA0"/>
    <w:rsid w:val="003762F1"/>
    <w:rsid w:val="003F1FB5"/>
    <w:rsid w:val="00477187"/>
    <w:rsid w:val="00483851"/>
    <w:rsid w:val="00512353"/>
    <w:rsid w:val="005C3800"/>
    <w:rsid w:val="00696A3F"/>
    <w:rsid w:val="006C34A7"/>
    <w:rsid w:val="006C5C5B"/>
    <w:rsid w:val="00765DE9"/>
    <w:rsid w:val="007D12B9"/>
    <w:rsid w:val="008622DC"/>
    <w:rsid w:val="008626F0"/>
    <w:rsid w:val="00872F8F"/>
    <w:rsid w:val="00877434"/>
    <w:rsid w:val="00894C38"/>
    <w:rsid w:val="008D3B85"/>
    <w:rsid w:val="008E469A"/>
    <w:rsid w:val="00902AC3"/>
    <w:rsid w:val="00935131"/>
    <w:rsid w:val="0096205B"/>
    <w:rsid w:val="00990511"/>
    <w:rsid w:val="009A48E9"/>
    <w:rsid w:val="009C3E3C"/>
    <w:rsid w:val="009E42C7"/>
    <w:rsid w:val="00A17186"/>
    <w:rsid w:val="00A76107"/>
    <w:rsid w:val="00AE36B6"/>
    <w:rsid w:val="00BC1791"/>
    <w:rsid w:val="00BC2045"/>
    <w:rsid w:val="00C86573"/>
    <w:rsid w:val="00CC6B16"/>
    <w:rsid w:val="00D806C7"/>
    <w:rsid w:val="00E4214E"/>
    <w:rsid w:val="00EF5A75"/>
    <w:rsid w:val="00FD301A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C17B"/>
  <w15:chartTrackingRefBased/>
  <w15:docId w15:val="{450B7F6F-F372-9941-8BB8-D24179E8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1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56">
          <w:marLeft w:val="0"/>
          <w:marRight w:val="0"/>
          <w:marTop w:val="4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AECF0"/>
                    <w:right w:val="none" w:sz="0" w:space="0" w:color="auto"/>
                  </w:divBdr>
                </w:div>
                <w:div w:id="2002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6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8D53EE-548C-A544-9182-EC86D8BDBF2F}">
  <we:reference id="f518cb36-c901-4d52-a9e7-4331342e485d" version="1.2.0.0" store="EXCatalog" storeType="EXCatalog"/>
  <we:alternateReferences>
    <we:reference id="WA200001011" version="1.2.0.0" store="he-IL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1097</Words>
  <Characters>5238</Characters>
  <Application>Microsoft Office Word</Application>
  <DocSecurity>0</DocSecurity>
  <Lines>168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BenDom</dc:creator>
  <cp:keywords/>
  <dc:description/>
  <cp:lastModifiedBy>Roni BenDom</cp:lastModifiedBy>
  <cp:revision>24</cp:revision>
  <dcterms:created xsi:type="dcterms:W3CDTF">2023-06-29T09:05:00Z</dcterms:created>
  <dcterms:modified xsi:type="dcterms:W3CDTF">2023-06-29T13:13:00Z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documentId_2380</vt:lpwstr>
  </property>
  <property fmtid="{D5CDD505-2E9C-101B-9397-08002B2CF9AE}" pid="3" name="grammarly_documentContext">
    <vt:lpwstr>{"goals":[],"domain":"general","emotions":[],"dialect":"american"}</vt:lpwstr>
  </property>
</Properties>
</file>