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DEE1834" w14:textId="702CFC15" w:rsidR="000A088A" w:rsidRPr="004A4F3B" w:rsidRDefault="000A088A" w:rsidP="004A4F3B">
      <w:pPr>
        <w:jc w:val="both"/>
        <w:rPr>
          <w:rFonts w:ascii="Times New Roman" w:hAnsi="Times New Roman" w:cs="Times New Roman"/>
          <w:b/>
          <w:sz w:val="22"/>
          <w:szCs w:val="22"/>
          <w:lang w:val="en-US"/>
        </w:rPr>
      </w:pPr>
      <w:r w:rsidRPr="004A4F3B">
        <w:rPr>
          <w:rFonts w:ascii="Times New Roman" w:hAnsi="Times New Roman" w:cs="Times New Roman"/>
          <w:b/>
          <w:sz w:val="22"/>
          <w:szCs w:val="22"/>
          <w:lang w:val="en-US"/>
        </w:rPr>
        <w:t>Summary in English</w:t>
      </w:r>
    </w:p>
    <w:p w14:paraId="64A6BA72" w14:textId="77777777" w:rsidR="000A088A" w:rsidRPr="000A088A" w:rsidRDefault="000A088A" w:rsidP="004A4F3B">
      <w:pPr>
        <w:jc w:val="both"/>
        <w:rPr>
          <w:rFonts w:ascii="Times New Roman" w:hAnsi="Times New Roman" w:cs="Times New Roman"/>
          <w:sz w:val="22"/>
          <w:szCs w:val="22"/>
          <w:lang w:val="en-US"/>
        </w:rPr>
      </w:pPr>
    </w:p>
    <w:p w14:paraId="6B4B8722" w14:textId="49C6EC70" w:rsidR="000A088A" w:rsidRPr="004A4F3B" w:rsidRDefault="000A088A" w:rsidP="004A4F3B">
      <w:pPr>
        <w:jc w:val="both"/>
        <w:rPr>
          <w:rFonts w:ascii="Times New Roman" w:hAnsi="Times New Roman" w:cs="Times New Roman"/>
          <w:b/>
          <w:sz w:val="22"/>
          <w:szCs w:val="22"/>
          <w:lang w:val="en-US"/>
        </w:rPr>
      </w:pPr>
      <w:r w:rsidRPr="000A088A">
        <w:rPr>
          <w:rFonts w:ascii="Times New Roman" w:hAnsi="Times New Roman" w:cs="Times New Roman"/>
          <w:b/>
          <w:sz w:val="22"/>
          <w:szCs w:val="22"/>
          <w:lang w:val="en-US"/>
        </w:rPr>
        <w:t>Research project objectives</w:t>
      </w:r>
      <w:r w:rsidRPr="004A4F3B">
        <w:rPr>
          <w:rFonts w:ascii="Times New Roman" w:hAnsi="Times New Roman" w:cs="Times New Roman"/>
          <w:b/>
          <w:sz w:val="22"/>
          <w:szCs w:val="22"/>
          <w:lang w:val="en-US"/>
        </w:rPr>
        <w:t xml:space="preserve"> </w:t>
      </w:r>
      <w:r w:rsidRPr="000A088A">
        <w:rPr>
          <w:rFonts w:ascii="Times New Roman" w:hAnsi="Times New Roman" w:cs="Times New Roman"/>
          <w:b/>
          <w:sz w:val="22"/>
          <w:szCs w:val="22"/>
          <w:lang w:val="en-US"/>
        </w:rPr>
        <w:t>/</w:t>
      </w:r>
      <w:r w:rsidRPr="004A4F3B">
        <w:rPr>
          <w:rFonts w:ascii="Times New Roman" w:hAnsi="Times New Roman" w:cs="Times New Roman"/>
          <w:b/>
          <w:sz w:val="22"/>
          <w:szCs w:val="22"/>
          <w:lang w:val="en-US"/>
        </w:rPr>
        <w:t xml:space="preserve"> </w:t>
      </w:r>
      <w:r w:rsidRPr="000A088A">
        <w:rPr>
          <w:rFonts w:ascii="Times New Roman" w:hAnsi="Times New Roman" w:cs="Times New Roman"/>
          <w:b/>
          <w:sz w:val="22"/>
          <w:szCs w:val="22"/>
          <w:lang w:val="en-US"/>
        </w:rPr>
        <w:t>Research hypothesis</w:t>
      </w:r>
    </w:p>
    <w:p w14:paraId="2D4565C7" w14:textId="00A61003" w:rsidR="00B317B7" w:rsidRPr="004A4F3B" w:rsidRDefault="000A088A" w:rsidP="004A4F3B">
      <w:pPr>
        <w:jc w:val="both"/>
        <w:rPr>
          <w:rFonts w:ascii="Times New Roman" w:hAnsi="Times New Roman" w:cs="Times New Roman"/>
          <w:sz w:val="22"/>
          <w:szCs w:val="22"/>
          <w:lang w:val="en-US"/>
        </w:rPr>
      </w:pPr>
      <w:r w:rsidRPr="004A4F3B">
        <w:rPr>
          <w:rFonts w:ascii="Times New Roman" w:hAnsi="Times New Roman" w:cs="Times New Roman"/>
          <w:sz w:val="22"/>
          <w:szCs w:val="22"/>
          <w:lang w:val="en-US"/>
        </w:rPr>
        <w:t>This project has two objectives. The first is to carry out the next iteration of the Polish National Election Study (PNES) survey for the 2019 parliamentary elections.</w:t>
      </w:r>
      <w:r w:rsidR="00B317B7" w:rsidRPr="004A4F3B">
        <w:rPr>
          <w:rFonts w:ascii="Times New Roman" w:hAnsi="Times New Roman" w:cs="Times New Roman"/>
          <w:sz w:val="22"/>
          <w:szCs w:val="22"/>
          <w:lang w:val="en-US"/>
        </w:rPr>
        <w:t xml:space="preserve"> This survey began in 1997 and has been carried out after each of the five subsequent elections. Each PNES survey incorporates the Comparative Study of Electoral Systems</w:t>
      </w:r>
      <w:r w:rsidR="00085526">
        <w:rPr>
          <w:rFonts w:ascii="Times New Roman" w:hAnsi="Times New Roman" w:cs="Times New Roman"/>
          <w:sz w:val="22"/>
          <w:szCs w:val="22"/>
          <w:lang w:val="en-US"/>
        </w:rPr>
        <w:t xml:space="preserve"> (CSES)</w:t>
      </w:r>
      <w:r w:rsidR="00B317B7" w:rsidRPr="004A4F3B">
        <w:rPr>
          <w:rFonts w:ascii="Times New Roman" w:hAnsi="Times New Roman" w:cs="Times New Roman"/>
          <w:sz w:val="22"/>
          <w:szCs w:val="22"/>
          <w:lang w:val="en-US"/>
        </w:rPr>
        <w:t xml:space="preserve"> core module, providing political scientists with a rich set of data on the mode and quality of political representation and accountability, the extent and durability of political cleavages, citizens’ normative visions of and evaluations of democracy, the positions of citizens on key political issues and their broad ideological leanings, retrospective and prospective evaluations of the econom</w:t>
      </w:r>
      <w:r w:rsidR="00CE33A8" w:rsidRPr="004A4F3B">
        <w:rPr>
          <w:rFonts w:ascii="Times New Roman" w:hAnsi="Times New Roman" w:cs="Times New Roman"/>
          <w:sz w:val="22"/>
          <w:szCs w:val="22"/>
          <w:lang w:val="en-US"/>
        </w:rPr>
        <w:t>ic situation, party identification and political preferences, socio-demographic characteristics, and the relationship between all the aforementioned factors and the key dependent variables of electoral participation and vote choice. The proposed project will continue the longitudinal tradition of the PNES, while also adding new questions that arise from recent theoretical innovations and empirical developments. In particular, the innovative part of the survey will be informed by considerations on the nature of citizens’ social identities as expressed in private, informal networks rather than traditional socio-demographic cleavages, and the “heterogeneity assumption” that postulates a variety of drivers behind electoral behavior, rather than a single overarching model.</w:t>
      </w:r>
      <w:r w:rsidR="00B317B7" w:rsidRPr="004A4F3B">
        <w:rPr>
          <w:rFonts w:ascii="Times New Roman" w:hAnsi="Times New Roman" w:cs="Times New Roman"/>
          <w:sz w:val="22"/>
          <w:szCs w:val="22"/>
          <w:lang w:val="en-US"/>
        </w:rPr>
        <w:t xml:space="preserve"> </w:t>
      </w:r>
    </w:p>
    <w:p w14:paraId="0972BAFD" w14:textId="6D371901" w:rsidR="000A088A" w:rsidRPr="004A4F3B" w:rsidRDefault="000A088A" w:rsidP="004A4F3B">
      <w:pPr>
        <w:jc w:val="both"/>
        <w:rPr>
          <w:rFonts w:ascii="Times New Roman" w:hAnsi="Times New Roman" w:cs="Times New Roman"/>
          <w:sz w:val="22"/>
          <w:szCs w:val="22"/>
          <w:lang w:val="en-US"/>
        </w:rPr>
      </w:pPr>
    </w:p>
    <w:p w14:paraId="4C5A1AF8" w14:textId="6B877931" w:rsidR="000A088A" w:rsidRPr="000A088A" w:rsidRDefault="00CE33A8" w:rsidP="004A4F3B">
      <w:pPr>
        <w:jc w:val="both"/>
        <w:rPr>
          <w:rFonts w:ascii="Times New Roman" w:hAnsi="Times New Roman" w:cs="Times New Roman"/>
          <w:sz w:val="22"/>
          <w:szCs w:val="22"/>
          <w:lang w:val="en-US"/>
        </w:rPr>
      </w:pPr>
      <w:r w:rsidRPr="004A4F3B">
        <w:rPr>
          <w:rFonts w:ascii="Times New Roman" w:hAnsi="Times New Roman" w:cs="Times New Roman"/>
          <w:sz w:val="22"/>
          <w:szCs w:val="22"/>
          <w:lang w:val="en-US"/>
        </w:rPr>
        <w:t xml:space="preserve">The second objective is methodological. </w:t>
      </w:r>
      <w:r w:rsidR="009318E2" w:rsidRPr="004A4F3B">
        <w:rPr>
          <w:rFonts w:ascii="Times New Roman" w:hAnsi="Times New Roman" w:cs="Times New Roman"/>
          <w:sz w:val="22"/>
          <w:szCs w:val="22"/>
          <w:lang w:val="en-US"/>
        </w:rPr>
        <w:t>Since the beginning, the PNES has used a t</w:t>
      </w:r>
      <w:r w:rsidRPr="004A4F3B">
        <w:rPr>
          <w:rFonts w:ascii="Times New Roman" w:hAnsi="Times New Roman" w:cs="Times New Roman"/>
          <w:sz w:val="22"/>
          <w:szCs w:val="22"/>
          <w:lang w:val="en-US"/>
        </w:rPr>
        <w:t>raditional face-to-face (CAPI) survey</w:t>
      </w:r>
      <w:r w:rsidR="009318E2" w:rsidRPr="004A4F3B">
        <w:rPr>
          <w:rFonts w:ascii="Times New Roman" w:hAnsi="Times New Roman" w:cs="Times New Roman"/>
          <w:sz w:val="22"/>
          <w:szCs w:val="22"/>
          <w:lang w:val="en-US"/>
        </w:rPr>
        <w:t xml:space="preserve"> based on a random sample. However, </w:t>
      </w:r>
      <w:r w:rsidR="00B25AE0" w:rsidRPr="004A4F3B">
        <w:rPr>
          <w:rFonts w:ascii="Times New Roman" w:hAnsi="Times New Roman" w:cs="Times New Roman"/>
          <w:sz w:val="22"/>
          <w:szCs w:val="22"/>
          <w:lang w:val="en-US"/>
        </w:rPr>
        <w:t>declining response rates make it</w:t>
      </w:r>
      <w:r w:rsidR="009318E2" w:rsidRPr="004A4F3B">
        <w:rPr>
          <w:rFonts w:ascii="Times New Roman" w:hAnsi="Times New Roman" w:cs="Times New Roman"/>
          <w:sz w:val="22"/>
          <w:szCs w:val="22"/>
          <w:lang w:val="en-US"/>
        </w:rPr>
        <w:t xml:space="preserve"> increasingly difficult and expensive to </w:t>
      </w:r>
      <w:r w:rsidR="00B25AE0" w:rsidRPr="004A4F3B">
        <w:rPr>
          <w:rFonts w:ascii="Times New Roman" w:hAnsi="Times New Roman" w:cs="Times New Roman"/>
          <w:sz w:val="22"/>
          <w:szCs w:val="22"/>
          <w:lang w:val="en-US"/>
        </w:rPr>
        <w:t>conduct such surveys. I</w:t>
      </w:r>
      <w:r w:rsidRPr="004A4F3B">
        <w:rPr>
          <w:rFonts w:ascii="Times New Roman" w:hAnsi="Times New Roman" w:cs="Times New Roman"/>
          <w:sz w:val="22"/>
          <w:szCs w:val="22"/>
          <w:lang w:val="en-US"/>
        </w:rPr>
        <w:t>nternet-based CAWI survey</w:t>
      </w:r>
      <w:r w:rsidR="009318E2" w:rsidRPr="004A4F3B">
        <w:rPr>
          <w:rFonts w:ascii="Times New Roman" w:hAnsi="Times New Roman" w:cs="Times New Roman"/>
          <w:sz w:val="22"/>
          <w:szCs w:val="22"/>
          <w:lang w:val="en-US"/>
        </w:rPr>
        <w:t>s</w:t>
      </w:r>
      <w:r w:rsidR="00B25AE0" w:rsidRPr="004A4F3B">
        <w:rPr>
          <w:rFonts w:ascii="Times New Roman" w:hAnsi="Times New Roman" w:cs="Times New Roman"/>
          <w:sz w:val="22"/>
          <w:szCs w:val="22"/>
          <w:lang w:val="en-US"/>
        </w:rPr>
        <w:t xml:space="preserve"> are significantly cheaper to administer but remain less representative of the population. By supplementing our standard CAPI survey with two CAWI surveys which repeat the core of our CAPI questionnaire, we aim to evaluate the benefits of moving to a CAWI-based model in the future, and </w:t>
      </w:r>
      <w:r w:rsidR="000A088A" w:rsidRPr="000A088A">
        <w:rPr>
          <w:rFonts w:ascii="Times New Roman" w:hAnsi="Times New Roman" w:cs="Times New Roman"/>
          <w:sz w:val="22"/>
          <w:szCs w:val="22"/>
          <w:lang w:val="en-US"/>
        </w:rPr>
        <w:t xml:space="preserve">to develop a set of corrective tools to obtain results valid for making inferences about the general population from </w:t>
      </w:r>
      <w:r w:rsidR="00B25AE0" w:rsidRPr="004A4F3B">
        <w:rPr>
          <w:rFonts w:ascii="Times New Roman" w:hAnsi="Times New Roman" w:cs="Times New Roman"/>
          <w:sz w:val="22"/>
          <w:szCs w:val="22"/>
          <w:lang w:val="en-US"/>
        </w:rPr>
        <w:t>the</w:t>
      </w:r>
      <w:r w:rsidR="000A088A" w:rsidRPr="000A088A">
        <w:rPr>
          <w:rFonts w:ascii="Times New Roman" w:hAnsi="Times New Roman" w:cs="Times New Roman"/>
          <w:sz w:val="22"/>
          <w:szCs w:val="22"/>
          <w:lang w:val="en-US"/>
        </w:rPr>
        <w:t xml:space="preserve"> quota internet panel</w:t>
      </w:r>
      <w:r w:rsidR="00B25AE0" w:rsidRPr="004A4F3B">
        <w:rPr>
          <w:rFonts w:ascii="Times New Roman" w:hAnsi="Times New Roman" w:cs="Times New Roman"/>
          <w:sz w:val="22"/>
          <w:szCs w:val="22"/>
          <w:lang w:val="en-US"/>
        </w:rPr>
        <w:t>s used in CAWI surveys</w:t>
      </w:r>
      <w:r w:rsidR="000A088A" w:rsidRPr="000A088A">
        <w:rPr>
          <w:rFonts w:ascii="Times New Roman" w:hAnsi="Times New Roman" w:cs="Times New Roman"/>
          <w:sz w:val="22"/>
          <w:szCs w:val="22"/>
          <w:lang w:val="en-US"/>
        </w:rPr>
        <w:t>.</w:t>
      </w:r>
      <w:r w:rsidR="004A4F3B" w:rsidRPr="004A4F3B">
        <w:rPr>
          <w:rFonts w:ascii="Times New Roman" w:hAnsi="Times New Roman" w:cs="Times New Roman"/>
          <w:sz w:val="22"/>
          <w:szCs w:val="22"/>
          <w:lang w:val="en-US"/>
        </w:rPr>
        <w:t xml:space="preserve"> The</w:t>
      </w:r>
      <w:r w:rsidR="00B25AE0" w:rsidRPr="004A4F3B">
        <w:rPr>
          <w:rFonts w:ascii="Times New Roman" w:hAnsi="Times New Roman" w:cs="Times New Roman"/>
          <w:sz w:val="22"/>
          <w:szCs w:val="22"/>
          <w:lang w:val="en-US"/>
        </w:rPr>
        <w:t xml:space="preserve"> pre-election and post-election</w:t>
      </w:r>
      <w:r w:rsidR="004A4F3B" w:rsidRPr="004A4F3B">
        <w:rPr>
          <w:rFonts w:ascii="Times New Roman" w:hAnsi="Times New Roman" w:cs="Times New Roman"/>
          <w:sz w:val="22"/>
          <w:szCs w:val="22"/>
          <w:lang w:val="en-US"/>
        </w:rPr>
        <w:t xml:space="preserve"> sequencing of the CAWI surveys will also provide us with a quasi-experimental context for addressing questions of interest about the causal links between party preferences and voting behavior.</w:t>
      </w:r>
    </w:p>
    <w:p w14:paraId="1EAD3AC1" w14:textId="77777777" w:rsidR="000A088A" w:rsidRPr="000A088A" w:rsidRDefault="000A088A" w:rsidP="004A4F3B">
      <w:pPr>
        <w:jc w:val="both"/>
        <w:rPr>
          <w:rFonts w:ascii="Times New Roman" w:hAnsi="Times New Roman" w:cs="Times New Roman"/>
          <w:sz w:val="22"/>
          <w:szCs w:val="22"/>
          <w:lang w:val="en-US"/>
        </w:rPr>
      </w:pPr>
    </w:p>
    <w:p w14:paraId="4B8C1218" w14:textId="3B924DBA" w:rsidR="000A088A" w:rsidRPr="004A4F3B" w:rsidRDefault="000A088A" w:rsidP="004A4F3B">
      <w:pPr>
        <w:jc w:val="both"/>
        <w:rPr>
          <w:rFonts w:ascii="Times New Roman" w:hAnsi="Times New Roman" w:cs="Times New Roman"/>
          <w:b/>
          <w:sz w:val="22"/>
          <w:szCs w:val="22"/>
          <w:lang w:val="en-US"/>
        </w:rPr>
      </w:pPr>
      <w:r w:rsidRPr="000A088A">
        <w:rPr>
          <w:rFonts w:ascii="Times New Roman" w:hAnsi="Times New Roman" w:cs="Times New Roman"/>
          <w:b/>
          <w:sz w:val="22"/>
          <w:szCs w:val="22"/>
          <w:lang w:val="en-US"/>
        </w:rPr>
        <w:t>Research project methodology</w:t>
      </w:r>
    </w:p>
    <w:p w14:paraId="31C01D3B" w14:textId="1714A2D9" w:rsidR="004A4F3B" w:rsidRPr="004A4F3B" w:rsidRDefault="004A4F3B" w:rsidP="00731007">
      <w:pPr>
        <w:jc w:val="both"/>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The research project will be carried out through the</w:t>
      </w:r>
      <w:r w:rsidRPr="004A4F3B">
        <w:rPr>
          <w:rFonts w:ascii="Times New Roman" w:hAnsi="Times New Roman" w:cs="Times New Roman"/>
          <w:color w:val="000000" w:themeColor="text1"/>
          <w:sz w:val="22"/>
          <w:szCs w:val="22"/>
        </w:rPr>
        <w:t xml:space="preserve"> near-simultaneous fielding of surveys using a CAPI sample (n=1500) and a two-wave CAWI sample (n=1000).</w:t>
      </w:r>
      <w:r>
        <w:rPr>
          <w:rFonts w:ascii="Times New Roman" w:hAnsi="Times New Roman" w:cs="Times New Roman"/>
          <w:color w:val="000000" w:themeColor="text1"/>
          <w:sz w:val="22"/>
          <w:szCs w:val="22"/>
        </w:rPr>
        <w:t xml:space="preserve"> </w:t>
      </w:r>
      <w:r w:rsidRPr="004A4F3B">
        <w:rPr>
          <w:rFonts w:ascii="Times New Roman" w:hAnsi="Times New Roman" w:cs="Times New Roman"/>
          <w:color w:val="000000" w:themeColor="text1"/>
          <w:sz w:val="22"/>
          <w:szCs w:val="22"/>
        </w:rPr>
        <w:t>The CAPI face-to-face questionnaire will take approximately 1 hour to 1 hour 10 minutes</w:t>
      </w:r>
      <w:r>
        <w:rPr>
          <w:rFonts w:ascii="Times New Roman" w:hAnsi="Times New Roman" w:cs="Times New Roman"/>
          <w:color w:val="000000" w:themeColor="text1"/>
          <w:sz w:val="22"/>
          <w:szCs w:val="22"/>
        </w:rPr>
        <w:t>. It will be based on a set of</w:t>
      </w:r>
      <w:r w:rsidRPr="004A4F3B">
        <w:rPr>
          <w:rFonts w:ascii="Times New Roman" w:hAnsi="Times New Roman" w:cs="Times New Roman"/>
          <w:color w:val="000000" w:themeColor="text1"/>
          <w:sz w:val="22"/>
          <w:szCs w:val="22"/>
        </w:rPr>
        <w:t xml:space="preserve"> core </w:t>
      </w:r>
      <w:r>
        <w:rPr>
          <w:rFonts w:ascii="Times New Roman" w:hAnsi="Times New Roman" w:cs="Times New Roman"/>
          <w:color w:val="000000" w:themeColor="text1"/>
          <w:sz w:val="22"/>
          <w:szCs w:val="22"/>
        </w:rPr>
        <w:t>questions derived from previous iterations of the</w:t>
      </w:r>
      <w:r w:rsidRPr="004A4F3B">
        <w:rPr>
          <w:rFonts w:ascii="Times New Roman" w:hAnsi="Times New Roman" w:cs="Times New Roman"/>
          <w:color w:val="000000" w:themeColor="text1"/>
          <w:sz w:val="22"/>
          <w:szCs w:val="22"/>
        </w:rPr>
        <w:t xml:space="preserve"> PNES survey and </w:t>
      </w:r>
      <w:r>
        <w:rPr>
          <w:rFonts w:ascii="Times New Roman" w:hAnsi="Times New Roman" w:cs="Times New Roman"/>
          <w:color w:val="000000" w:themeColor="text1"/>
          <w:sz w:val="22"/>
          <w:szCs w:val="22"/>
        </w:rPr>
        <w:t xml:space="preserve">module 5 of the </w:t>
      </w:r>
      <w:r w:rsidRPr="004A4F3B">
        <w:rPr>
          <w:rFonts w:ascii="Times New Roman" w:hAnsi="Times New Roman" w:cs="Times New Roman"/>
          <w:color w:val="000000" w:themeColor="text1"/>
          <w:sz w:val="22"/>
          <w:szCs w:val="22"/>
        </w:rPr>
        <w:t xml:space="preserve">CSES </w:t>
      </w:r>
      <w:r w:rsidR="00D07CC6">
        <w:rPr>
          <w:rFonts w:ascii="Times New Roman" w:hAnsi="Times New Roman" w:cs="Times New Roman"/>
          <w:color w:val="000000" w:themeColor="text1"/>
          <w:sz w:val="22"/>
          <w:szCs w:val="22"/>
        </w:rPr>
        <w:t>survey and</w:t>
      </w:r>
      <w:r w:rsidR="00731007">
        <w:rPr>
          <w:rFonts w:ascii="Times New Roman" w:hAnsi="Times New Roman" w:cs="Times New Roman"/>
          <w:color w:val="000000" w:themeColor="text1"/>
          <w:sz w:val="22"/>
          <w:szCs w:val="22"/>
        </w:rPr>
        <w:t xml:space="preserve"> will also</w:t>
      </w:r>
      <w:r w:rsidR="005D1421">
        <w:rPr>
          <w:rFonts w:ascii="Times New Roman" w:hAnsi="Times New Roman" w:cs="Times New Roman"/>
          <w:color w:val="000000" w:themeColor="text1"/>
          <w:sz w:val="22"/>
          <w:szCs w:val="22"/>
        </w:rPr>
        <w:t xml:space="preserve"> include </w:t>
      </w:r>
      <w:r w:rsidR="00731007">
        <w:rPr>
          <w:rFonts w:ascii="Times New Roman" w:hAnsi="Times New Roman" w:cs="Times New Roman"/>
          <w:color w:val="000000" w:themeColor="text1"/>
          <w:sz w:val="22"/>
          <w:szCs w:val="22"/>
        </w:rPr>
        <w:t>a variety of new questions. The CAWI questionnaire will contain around a third of the questions used in the CAPI questionnaire. Both sets of</w:t>
      </w:r>
      <w:r w:rsidR="00731007" w:rsidRPr="00731007">
        <w:rPr>
          <w:rFonts w:ascii="Times New Roman" w:hAnsi="Times New Roman" w:cs="Times New Roman"/>
          <w:color w:val="000000" w:themeColor="text1"/>
          <w:sz w:val="22"/>
          <w:szCs w:val="22"/>
        </w:rPr>
        <w:t xml:space="preserve"> data will enable us to undertake standard multivariate modelling where the impact of substantive variables of interest are controlled for by other relevant individual-level variables, multilevel modelling which controls for the impact of environmental, contextual variables, and experimental analysis in which treatment effects are the quantity of interest.</w:t>
      </w:r>
    </w:p>
    <w:p w14:paraId="706174B1" w14:textId="77777777" w:rsidR="000A088A" w:rsidRPr="000A088A" w:rsidRDefault="000A088A" w:rsidP="004A4F3B">
      <w:pPr>
        <w:jc w:val="both"/>
        <w:rPr>
          <w:rFonts w:ascii="Times New Roman" w:hAnsi="Times New Roman" w:cs="Times New Roman"/>
          <w:sz w:val="22"/>
          <w:szCs w:val="22"/>
          <w:lang w:val="en-US"/>
        </w:rPr>
      </w:pPr>
    </w:p>
    <w:p w14:paraId="579F0E8A" w14:textId="3B4DF4DC" w:rsidR="000A088A" w:rsidRPr="000A088A" w:rsidRDefault="000A088A" w:rsidP="004A4F3B">
      <w:pPr>
        <w:jc w:val="both"/>
        <w:rPr>
          <w:rFonts w:ascii="Times New Roman" w:hAnsi="Times New Roman" w:cs="Times New Roman"/>
          <w:b/>
          <w:sz w:val="22"/>
          <w:szCs w:val="22"/>
          <w:lang w:val="en-US"/>
        </w:rPr>
      </w:pPr>
      <w:r w:rsidRPr="000A088A">
        <w:rPr>
          <w:rFonts w:ascii="Times New Roman" w:hAnsi="Times New Roman" w:cs="Times New Roman"/>
          <w:b/>
          <w:sz w:val="22"/>
          <w:szCs w:val="22"/>
          <w:lang w:val="en-US"/>
        </w:rPr>
        <w:t>Expected impact of the research project on the development of science</w:t>
      </w:r>
    </w:p>
    <w:p w14:paraId="68B3BCB8" w14:textId="2FC24858" w:rsidR="00D07CC6" w:rsidRDefault="00225880" w:rsidP="00BF4DE4">
      <w:pPr>
        <w:jc w:val="both"/>
        <w:rPr>
          <w:rFonts w:ascii="Times New Roman" w:hAnsi="Times New Roman" w:cs="Times New Roman"/>
          <w:sz w:val="22"/>
          <w:szCs w:val="22"/>
          <w:lang w:val="en-US"/>
        </w:rPr>
      </w:pPr>
      <w:r>
        <w:rPr>
          <w:rFonts w:ascii="Times New Roman" w:hAnsi="Times New Roman" w:cs="Times New Roman"/>
          <w:sz w:val="22"/>
          <w:szCs w:val="22"/>
          <w:lang w:val="en-US"/>
        </w:rPr>
        <w:t>Th</w:t>
      </w:r>
      <w:r w:rsidR="00BF4DE4">
        <w:rPr>
          <w:rFonts w:ascii="Times New Roman" w:hAnsi="Times New Roman" w:cs="Times New Roman"/>
          <w:sz w:val="22"/>
          <w:szCs w:val="22"/>
          <w:lang w:val="en-US"/>
        </w:rPr>
        <w:t>ere are several ways in which this project will contribute to the advancement of political science knowledge</w:t>
      </w:r>
      <w:r>
        <w:rPr>
          <w:rFonts w:ascii="Times New Roman" w:hAnsi="Times New Roman" w:cs="Times New Roman"/>
          <w:sz w:val="22"/>
          <w:szCs w:val="22"/>
          <w:lang w:val="en-US"/>
        </w:rPr>
        <w:t xml:space="preserve">. First, it will enable the continuation of the 20-year tradition of the PNES, which provides both the Polish and the international scholarly community with an indispensable resource for country-specific and comparative research into Polish electoral politics which is both longitudinal in character and </w:t>
      </w:r>
      <w:r w:rsidR="00D07CC6">
        <w:rPr>
          <w:rFonts w:ascii="Times New Roman" w:hAnsi="Times New Roman" w:cs="Times New Roman"/>
          <w:sz w:val="22"/>
          <w:szCs w:val="22"/>
          <w:lang w:val="en-US"/>
        </w:rPr>
        <w:t>relevant to new concerns</w:t>
      </w:r>
      <w:r>
        <w:rPr>
          <w:rFonts w:ascii="Times New Roman" w:hAnsi="Times New Roman" w:cs="Times New Roman"/>
          <w:sz w:val="22"/>
          <w:szCs w:val="22"/>
          <w:lang w:val="en-US"/>
        </w:rPr>
        <w:t>. Second, it will</w:t>
      </w:r>
      <w:r w:rsidR="00D07CC6">
        <w:rPr>
          <w:rFonts w:ascii="Times New Roman" w:hAnsi="Times New Roman" w:cs="Times New Roman"/>
          <w:sz w:val="22"/>
          <w:szCs w:val="22"/>
          <w:lang w:val="en-US"/>
        </w:rPr>
        <w:t xml:space="preserve"> contribute to the methodological evolution of the discipline of electoral surveys by providing information about the viability of CAWI surveys as a replacement for or supplement to traditional CAPI surveys. Third, the quasi-experimental character of the two-wave CAWI surveys will make it possible to explore questions about the links between socio-demographics, political preferences and vote choice that cannot be properly tested in single surveys.</w:t>
      </w:r>
      <w:r w:rsidR="00BF4DE4">
        <w:rPr>
          <w:rFonts w:ascii="Times New Roman" w:hAnsi="Times New Roman" w:cs="Times New Roman"/>
          <w:sz w:val="22"/>
          <w:szCs w:val="22"/>
          <w:lang w:val="en-US"/>
        </w:rPr>
        <w:t xml:space="preserve"> Finally, the project will result in significant research outputs by members of the project team</w:t>
      </w:r>
      <w:r w:rsidR="00B41508">
        <w:rPr>
          <w:rFonts w:ascii="Times New Roman" w:hAnsi="Times New Roman" w:cs="Times New Roman"/>
          <w:sz w:val="22"/>
          <w:szCs w:val="22"/>
          <w:lang w:val="en-US"/>
        </w:rPr>
        <w:t>.</w:t>
      </w:r>
      <w:r w:rsidR="00D07CC6">
        <w:rPr>
          <w:rFonts w:ascii="Times New Roman" w:hAnsi="Times New Roman" w:cs="Times New Roman"/>
          <w:sz w:val="22"/>
          <w:szCs w:val="22"/>
          <w:lang w:val="en-US"/>
        </w:rPr>
        <w:br w:type="page"/>
      </w:r>
    </w:p>
    <w:p w14:paraId="18E7F101" w14:textId="02A1E0B4" w:rsidR="000A088A" w:rsidRPr="000A088A" w:rsidRDefault="00D07CC6" w:rsidP="000A088A">
      <w:pPr>
        <w:jc w:val="both"/>
        <w:rPr>
          <w:rFonts w:ascii="Times New Roman" w:hAnsi="Times New Roman" w:cs="Times New Roman"/>
          <w:b/>
          <w:sz w:val="22"/>
          <w:szCs w:val="22"/>
          <w:lang w:val="en-US"/>
        </w:rPr>
      </w:pPr>
      <w:r w:rsidRPr="00D07CC6">
        <w:rPr>
          <w:rFonts w:ascii="Times New Roman" w:hAnsi="Times New Roman" w:cs="Times New Roman"/>
          <w:b/>
          <w:sz w:val="22"/>
          <w:szCs w:val="22"/>
          <w:lang w:val="en-US"/>
        </w:rPr>
        <w:lastRenderedPageBreak/>
        <w:t>Description for the general public</w:t>
      </w:r>
    </w:p>
    <w:p w14:paraId="78DBC7BD" w14:textId="228A9579" w:rsidR="00D536A2" w:rsidRDefault="00D536A2" w:rsidP="000A088A">
      <w:pPr>
        <w:jc w:val="both"/>
        <w:rPr>
          <w:rFonts w:ascii="Times New Roman" w:hAnsi="Times New Roman" w:cs="Times New Roman"/>
          <w:sz w:val="22"/>
          <w:szCs w:val="22"/>
        </w:rPr>
      </w:pPr>
    </w:p>
    <w:p w14:paraId="165E11CE" w14:textId="7A5D10B5" w:rsidR="00C45F16" w:rsidRDefault="00D536A2" w:rsidP="00D536A2">
      <w:pPr>
        <w:jc w:val="both"/>
        <w:rPr>
          <w:rFonts w:ascii="Times New Roman" w:hAnsi="Times New Roman" w:cs="Times New Roman"/>
          <w:sz w:val="22"/>
          <w:szCs w:val="22"/>
          <w:lang w:val="en-US"/>
        </w:rPr>
      </w:pPr>
      <w:r w:rsidRPr="004A4F3B">
        <w:rPr>
          <w:rFonts w:ascii="Times New Roman" w:hAnsi="Times New Roman" w:cs="Times New Roman"/>
          <w:sz w:val="22"/>
          <w:szCs w:val="22"/>
          <w:lang w:val="en-US"/>
        </w:rPr>
        <w:t xml:space="preserve">This project has two objectives. </w:t>
      </w:r>
      <w:r>
        <w:rPr>
          <w:rFonts w:ascii="Times New Roman" w:hAnsi="Times New Roman" w:cs="Times New Roman"/>
          <w:sz w:val="22"/>
          <w:szCs w:val="22"/>
          <w:lang w:val="en-US"/>
        </w:rPr>
        <w:t>The first is the carrying out of the</w:t>
      </w:r>
      <w:r w:rsidR="00C45F16">
        <w:rPr>
          <w:rFonts w:ascii="Times New Roman" w:hAnsi="Times New Roman" w:cs="Times New Roman"/>
          <w:sz w:val="22"/>
          <w:szCs w:val="22"/>
          <w:lang w:val="en-US"/>
        </w:rPr>
        <w:t xml:space="preserve"> seventh wave of the </w:t>
      </w:r>
      <w:r w:rsidRPr="004A4F3B">
        <w:rPr>
          <w:rFonts w:ascii="Times New Roman" w:hAnsi="Times New Roman" w:cs="Times New Roman"/>
          <w:sz w:val="22"/>
          <w:szCs w:val="22"/>
          <w:lang w:val="en-US"/>
        </w:rPr>
        <w:t xml:space="preserve">Polish National Election Study (PNES) survey </w:t>
      </w:r>
      <w:r w:rsidR="00C45F16">
        <w:rPr>
          <w:rFonts w:ascii="Times New Roman" w:hAnsi="Times New Roman" w:cs="Times New Roman"/>
          <w:sz w:val="22"/>
          <w:szCs w:val="22"/>
          <w:lang w:val="en-US"/>
        </w:rPr>
        <w:t xml:space="preserve">at the </w:t>
      </w:r>
      <w:r w:rsidRPr="004A4F3B">
        <w:rPr>
          <w:rFonts w:ascii="Times New Roman" w:hAnsi="Times New Roman" w:cs="Times New Roman"/>
          <w:sz w:val="22"/>
          <w:szCs w:val="22"/>
          <w:lang w:val="en-US"/>
        </w:rPr>
        <w:t xml:space="preserve">2019 parliamentary elections. </w:t>
      </w:r>
      <w:r w:rsidR="00C45F16">
        <w:rPr>
          <w:rFonts w:ascii="Times New Roman" w:hAnsi="Times New Roman" w:cs="Times New Roman"/>
          <w:sz w:val="22"/>
          <w:szCs w:val="22"/>
          <w:lang w:val="en-US"/>
        </w:rPr>
        <w:t>The PNES is a post-electoral survey of a representative sample of adult citizens of Poland which asks a range of questions about socio-demographic characteristics (for example, age, gender, education, occupation and income), attitudes to democracy, views on the performance of democracy and the economic situation, attitudes on a range of important social questions, and participation and vote choice in elections. The PNES 2019 survey will include all the aforementioned questions, as well as a variety of questions concerning recent political and social developments.</w:t>
      </w:r>
      <w:r w:rsidR="00B41508">
        <w:rPr>
          <w:rFonts w:ascii="Times New Roman" w:hAnsi="Times New Roman" w:cs="Times New Roman"/>
          <w:sz w:val="22"/>
          <w:szCs w:val="22"/>
          <w:lang w:val="en-US"/>
        </w:rPr>
        <w:t xml:space="preserve"> This objective is motivated by the continuing importance of reliable sources of data for the analysis of electoral behavior</w:t>
      </w:r>
      <w:r w:rsidR="000F3F4D">
        <w:rPr>
          <w:rFonts w:ascii="Times New Roman" w:hAnsi="Times New Roman" w:cs="Times New Roman"/>
          <w:sz w:val="22"/>
          <w:szCs w:val="22"/>
          <w:lang w:val="en-US"/>
        </w:rPr>
        <w:t>.</w:t>
      </w:r>
      <w:r w:rsidR="00B41508">
        <w:rPr>
          <w:rFonts w:ascii="Times New Roman" w:hAnsi="Times New Roman" w:cs="Times New Roman"/>
          <w:sz w:val="22"/>
          <w:szCs w:val="22"/>
          <w:lang w:val="en-US"/>
        </w:rPr>
        <w:t xml:space="preserve"> </w:t>
      </w:r>
      <w:r w:rsidR="00085526">
        <w:rPr>
          <w:rFonts w:ascii="Times New Roman" w:hAnsi="Times New Roman" w:cs="Times New Roman"/>
          <w:sz w:val="22"/>
          <w:szCs w:val="22"/>
          <w:lang w:val="en-US"/>
        </w:rPr>
        <w:t>The PNES is the only survey in Central and Eastern Europe to have incorporated all four modules of the Comparative Study of Electoral Systems (CSES), the most prestigious and comprehensive comparative dataset for the study of electoral behavior. This project will enable us to continue that tradition by funding a new round of the PNES, which will incorporate module 5 of the CSES and also provide new data about important contemporary issues.</w:t>
      </w:r>
    </w:p>
    <w:p w14:paraId="1F07D10B" w14:textId="09EB4DF8" w:rsidR="00C45F16" w:rsidRDefault="00C45F16" w:rsidP="00D536A2">
      <w:pPr>
        <w:jc w:val="both"/>
        <w:rPr>
          <w:rFonts w:ascii="Times New Roman" w:hAnsi="Times New Roman" w:cs="Times New Roman"/>
          <w:sz w:val="22"/>
          <w:szCs w:val="22"/>
          <w:lang w:val="en-US"/>
        </w:rPr>
      </w:pPr>
    </w:p>
    <w:p w14:paraId="6DBF6C4D" w14:textId="41B812FF" w:rsidR="00D536A2" w:rsidRDefault="00C45F16" w:rsidP="000A0185">
      <w:pPr>
        <w:jc w:val="both"/>
        <w:rPr>
          <w:rFonts w:ascii="Times New Roman" w:hAnsi="Times New Roman" w:cs="Times New Roman"/>
          <w:sz w:val="22"/>
          <w:szCs w:val="22"/>
          <w:lang w:val="en-US"/>
        </w:rPr>
      </w:pPr>
      <w:r>
        <w:rPr>
          <w:rFonts w:ascii="Times New Roman" w:hAnsi="Times New Roman" w:cs="Times New Roman"/>
          <w:sz w:val="22"/>
          <w:szCs w:val="22"/>
          <w:lang w:val="en-US"/>
        </w:rPr>
        <w:t>The second objective is to find ways to make post-election surveys more innovative and cost-efficient. Until now, the PNES surveys have used a face-to-face survey methodology based on a random sample of the population. This remains the “gold standard” for the representativeness of surveys, but</w:t>
      </w:r>
      <w:r w:rsidR="000A0185">
        <w:rPr>
          <w:rFonts w:ascii="Times New Roman" w:hAnsi="Times New Roman" w:cs="Times New Roman"/>
          <w:sz w:val="22"/>
          <w:szCs w:val="22"/>
          <w:lang w:val="en-US"/>
        </w:rPr>
        <w:t xml:space="preserve"> with people less willing than in the past to participate in long face-to-face surveys,</w:t>
      </w:r>
      <w:r>
        <w:rPr>
          <w:rFonts w:ascii="Times New Roman" w:hAnsi="Times New Roman" w:cs="Times New Roman"/>
          <w:sz w:val="22"/>
          <w:szCs w:val="22"/>
          <w:lang w:val="en-US"/>
        </w:rPr>
        <w:t xml:space="preserve"> </w:t>
      </w:r>
      <w:r w:rsidR="000A0185">
        <w:rPr>
          <w:rFonts w:ascii="Times New Roman" w:hAnsi="Times New Roman" w:cs="Times New Roman"/>
          <w:sz w:val="22"/>
          <w:szCs w:val="22"/>
          <w:lang w:val="en-US"/>
        </w:rPr>
        <w:t>it is increasingly difficult and expensive to collect data in this fashion. The internet has opened up a range of possibilities for administering surveys cheaply and efficiently, using increasingly widespread internet-connected devices. However, such surveys remain less representative of the entire population, as some groups – for example older people, or those on lower incomes – have less reliable access to the internet</w:t>
      </w:r>
      <w:r w:rsidR="00085526">
        <w:rPr>
          <w:rFonts w:ascii="Times New Roman" w:hAnsi="Times New Roman" w:cs="Times New Roman"/>
          <w:sz w:val="22"/>
          <w:szCs w:val="22"/>
          <w:lang w:val="en-US"/>
        </w:rPr>
        <w:t>, or a lower propensity to make use of it</w:t>
      </w:r>
      <w:bookmarkStart w:id="0" w:name="_GoBack"/>
      <w:bookmarkEnd w:id="0"/>
      <w:r w:rsidR="000A0185">
        <w:rPr>
          <w:rFonts w:ascii="Times New Roman" w:hAnsi="Times New Roman" w:cs="Times New Roman"/>
          <w:sz w:val="22"/>
          <w:szCs w:val="22"/>
          <w:lang w:val="en-US"/>
        </w:rPr>
        <w:t xml:space="preserve">. In this project, we will field two internet-based surveys alongside the traditional face-to-face survey. This will allow us to evaluate the representativeness of internet-based surveys by comparing them to our “gold standard” face-to-face surveys and enable us to develop tools for adjusting the results of internet surveys to make them more representative of the entire population. </w:t>
      </w:r>
      <w:r w:rsidR="000F3F4D">
        <w:rPr>
          <w:rFonts w:ascii="Times New Roman" w:hAnsi="Times New Roman" w:cs="Times New Roman"/>
          <w:sz w:val="22"/>
          <w:szCs w:val="22"/>
          <w:lang w:val="en-US"/>
        </w:rPr>
        <w:t>This objective is motivated by the need to adapt existing methods of collecting data to changing circumstances, and to make efficient use of new technologies.</w:t>
      </w:r>
    </w:p>
    <w:p w14:paraId="77059CEC" w14:textId="77777777" w:rsidR="000A0185" w:rsidRPr="004A4F3B" w:rsidRDefault="000A0185" w:rsidP="000A0185">
      <w:pPr>
        <w:jc w:val="both"/>
        <w:rPr>
          <w:rFonts w:ascii="Times New Roman" w:hAnsi="Times New Roman" w:cs="Times New Roman"/>
          <w:b/>
          <w:sz w:val="22"/>
          <w:szCs w:val="22"/>
          <w:lang w:val="en-US"/>
        </w:rPr>
      </w:pPr>
    </w:p>
    <w:p w14:paraId="63AAA7FA" w14:textId="0A1D3FF5" w:rsidR="000F3F4D" w:rsidRDefault="000A0185" w:rsidP="000F3F4D">
      <w:pPr>
        <w:jc w:val="both"/>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The research project will consist in developing questionnaires for the face-to-face and internet surveys, </w:t>
      </w:r>
      <w:r w:rsidR="00BF4DE4">
        <w:rPr>
          <w:rFonts w:ascii="Times New Roman" w:hAnsi="Times New Roman" w:cs="Times New Roman"/>
          <w:color w:val="000000" w:themeColor="text1"/>
          <w:sz w:val="22"/>
          <w:szCs w:val="22"/>
        </w:rPr>
        <w:t xml:space="preserve">employing the services of a professional polling agency to </w:t>
      </w:r>
      <w:r>
        <w:rPr>
          <w:rFonts w:ascii="Times New Roman" w:hAnsi="Times New Roman" w:cs="Times New Roman"/>
          <w:color w:val="000000" w:themeColor="text1"/>
          <w:sz w:val="22"/>
          <w:szCs w:val="22"/>
        </w:rPr>
        <w:t>field</w:t>
      </w:r>
      <w:r w:rsidR="00BF4DE4">
        <w:rPr>
          <w:rFonts w:ascii="Times New Roman" w:hAnsi="Times New Roman" w:cs="Times New Roman"/>
          <w:color w:val="000000" w:themeColor="text1"/>
          <w:sz w:val="22"/>
          <w:szCs w:val="22"/>
        </w:rPr>
        <w:t xml:space="preserve"> </w:t>
      </w:r>
      <w:r>
        <w:rPr>
          <w:rFonts w:ascii="Times New Roman" w:hAnsi="Times New Roman" w:cs="Times New Roman"/>
          <w:color w:val="000000" w:themeColor="text1"/>
          <w:sz w:val="22"/>
          <w:szCs w:val="22"/>
        </w:rPr>
        <w:t>the surveys</w:t>
      </w:r>
      <w:r w:rsidR="00BF4DE4">
        <w:rPr>
          <w:rFonts w:ascii="Times New Roman" w:hAnsi="Times New Roman" w:cs="Times New Roman"/>
          <w:color w:val="000000" w:themeColor="text1"/>
          <w:sz w:val="22"/>
          <w:szCs w:val="22"/>
        </w:rPr>
        <w:t>, and then</w:t>
      </w:r>
      <w:r w:rsidR="00B41508">
        <w:rPr>
          <w:rFonts w:ascii="Times New Roman" w:hAnsi="Times New Roman" w:cs="Times New Roman"/>
          <w:color w:val="000000" w:themeColor="text1"/>
          <w:sz w:val="22"/>
          <w:szCs w:val="22"/>
        </w:rPr>
        <w:t xml:space="preserve"> cleaning and analysis of the data by members of the project team.</w:t>
      </w:r>
    </w:p>
    <w:p w14:paraId="39950784" w14:textId="34894375" w:rsidR="00D536A2" w:rsidRPr="00B41508" w:rsidRDefault="00B41508" w:rsidP="000A088A">
      <w:pPr>
        <w:jc w:val="both"/>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 </w:t>
      </w:r>
    </w:p>
    <w:sectPr w:rsidR="00D536A2" w:rsidRPr="00B41508" w:rsidSect="003C3EB1">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EE"/>
    <w:family w:val="swiss"/>
    <w:pitch w:val="variable"/>
    <w:sig w:usb0="E0002A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88A"/>
    <w:rsid w:val="000164A7"/>
    <w:rsid w:val="000507FD"/>
    <w:rsid w:val="00051B00"/>
    <w:rsid w:val="00061C73"/>
    <w:rsid w:val="000668DA"/>
    <w:rsid w:val="00085526"/>
    <w:rsid w:val="00096FD2"/>
    <w:rsid w:val="000A0185"/>
    <w:rsid w:val="000A088A"/>
    <w:rsid w:val="000B26DD"/>
    <w:rsid w:val="000D5BA7"/>
    <w:rsid w:val="000E0558"/>
    <w:rsid w:val="000E39A0"/>
    <w:rsid w:val="000F3F4D"/>
    <w:rsid w:val="000F5B8E"/>
    <w:rsid w:val="001144F9"/>
    <w:rsid w:val="001149CD"/>
    <w:rsid w:val="001330A5"/>
    <w:rsid w:val="00142BF6"/>
    <w:rsid w:val="0014719B"/>
    <w:rsid w:val="00161B8F"/>
    <w:rsid w:val="0016433D"/>
    <w:rsid w:val="00167968"/>
    <w:rsid w:val="001771D7"/>
    <w:rsid w:val="00184395"/>
    <w:rsid w:val="001B45F3"/>
    <w:rsid w:val="001B5712"/>
    <w:rsid w:val="001D042B"/>
    <w:rsid w:val="001D6ACA"/>
    <w:rsid w:val="001F0A3C"/>
    <w:rsid w:val="001F1D6B"/>
    <w:rsid w:val="001F69F5"/>
    <w:rsid w:val="00200B56"/>
    <w:rsid w:val="00203D5C"/>
    <w:rsid w:val="002167CB"/>
    <w:rsid w:val="00225880"/>
    <w:rsid w:val="00230A69"/>
    <w:rsid w:val="002469E4"/>
    <w:rsid w:val="002612C6"/>
    <w:rsid w:val="0027370B"/>
    <w:rsid w:val="00280CE5"/>
    <w:rsid w:val="002A1C20"/>
    <w:rsid w:val="002A7883"/>
    <w:rsid w:val="002B27A0"/>
    <w:rsid w:val="002C3ED2"/>
    <w:rsid w:val="002D1F9F"/>
    <w:rsid w:val="002D39A2"/>
    <w:rsid w:val="002D56DE"/>
    <w:rsid w:val="002D621B"/>
    <w:rsid w:val="002D7377"/>
    <w:rsid w:val="00311019"/>
    <w:rsid w:val="00315387"/>
    <w:rsid w:val="0033730F"/>
    <w:rsid w:val="00340C7C"/>
    <w:rsid w:val="00350E4F"/>
    <w:rsid w:val="00375AE8"/>
    <w:rsid w:val="00381C38"/>
    <w:rsid w:val="0038647D"/>
    <w:rsid w:val="003C2B9C"/>
    <w:rsid w:val="003C3EB1"/>
    <w:rsid w:val="003C56C5"/>
    <w:rsid w:val="003D37EB"/>
    <w:rsid w:val="003D3BB7"/>
    <w:rsid w:val="003D4359"/>
    <w:rsid w:val="003E17CF"/>
    <w:rsid w:val="003E2DF5"/>
    <w:rsid w:val="003F0E9D"/>
    <w:rsid w:val="004343BE"/>
    <w:rsid w:val="00461934"/>
    <w:rsid w:val="00462027"/>
    <w:rsid w:val="00475B58"/>
    <w:rsid w:val="00475CE5"/>
    <w:rsid w:val="004A4F3B"/>
    <w:rsid w:val="004A71B6"/>
    <w:rsid w:val="004C1DCD"/>
    <w:rsid w:val="004D09CE"/>
    <w:rsid w:val="004E352C"/>
    <w:rsid w:val="004E3759"/>
    <w:rsid w:val="004F09E0"/>
    <w:rsid w:val="004F5647"/>
    <w:rsid w:val="00502E87"/>
    <w:rsid w:val="00513258"/>
    <w:rsid w:val="00520035"/>
    <w:rsid w:val="00524CA2"/>
    <w:rsid w:val="00525AE7"/>
    <w:rsid w:val="0053410B"/>
    <w:rsid w:val="00546024"/>
    <w:rsid w:val="00586CF6"/>
    <w:rsid w:val="005A1058"/>
    <w:rsid w:val="005A7DC9"/>
    <w:rsid w:val="005B6E12"/>
    <w:rsid w:val="005C6736"/>
    <w:rsid w:val="005D1421"/>
    <w:rsid w:val="005D7612"/>
    <w:rsid w:val="0061475D"/>
    <w:rsid w:val="006250C2"/>
    <w:rsid w:val="006306DA"/>
    <w:rsid w:val="0064349E"/>
    <w:rsid w:val="006467A8"/>
    <w:rsid w:val="0065143B"/>
    <w:rsid w:val="00653B61"/>
    <w:rsid w:val="006562BA"/>
    <w:rsid w:val="00675FAB"/>
    <w:rsid w:val="006A5CDD"/>
    <w:rsid w:val="006B3D99"/>
    <w:rsid w:val="006C5C40"/>
    <w:rsid w:val="006D0999"/>
    <w:rsid w:val="006D4ABE"/>
    <w:rsid w:val="006D7194"/>
    <w:rsid w:val="006E3730"/>
    <w:rsid w:val="006F110E"/>
    <w:rsid w:val="006F5E7F"/>
    <w:rsid w:val="007048EC"/>
    <w:rsid w:val="007234F5"/>
    <w:rsid w:val="00727555"/>
    <w:rsid w:val="0072760F"/>
    <w:rsid w:val="00731007"/>
    <w:rsid w:val="00764A95"/>
    <w:rsid w:val="00770C51"/>
    <w:rsid w:val="00772289"/>
    <w:rsid w:val="00774AF9"/>
    <w:rsid w:val="00777390"/>
    <w:rsid w:val="00797259"/>
    <w:rsid w:val="007B3A1A"/>
    <w:rsid w:val="007B7677"/>
    <w:rsid w:val="007D02EE"/>
    <w:rsid w:val="007E014E"/>
    <w:rsid w:val="0080029E"/>
    <w:rsid w:val="0082583E"/>
    <w:rsid w:val="0083297B"/>
    <w:rsid w:val="00837D75"/>
    <w:rsid w:val="00843998"/>
    <w:rsid w:val="00847D48"/>
    <w:rsid w:val="00861AB1"/>
    <w:rsid w:val="0086380E"/>
    <w:rsid w:val="008732B6"/>
    <w:rsid w:val="00874A6D"/>
    <w:rsid w:val="00875DCB"/>
    <w:rsid w:val="0088728B"/>
    <w:rsid w:val="008C0447"/>
    <w:rsid w:val="008C0708"/>
    <w:rsid w:val="008C0E50"/>
    <w:rsid w:val="008C54CB"/>
    <w:rsid w:val="008D7C56"/>
    <w:rsid w:val="008E1786"/>
    <w:rsid w:val="009243F6"/>
    <w:rsid w:val="00927E8E"/>
    <w:rsid w:val="009304BF"/>
    <w:rsid w:val="009318E2"/>
    <w:rsid w:val="009444CD"/>
    <w:rsid w:val="0094606E"/>
    <w:rsid w:val="00955203"/>
    <w:rsid w:val="00974BAE"/>
    <w:rsid w:val="00977703"/>
    <w:rsid w:val="009802D7"/>
    <w:rsid w:val="009838D5"/>
    <w:rsid w:val="009878A2"/>
    <w:rsid w:val="00995DDE"/>
    <w:rsid w:val="00996995"/>
    <w:rsid w:val="009B4DC1"/>
    <w:rsid w:val="009B4E0E"/>
    <w:rsid w:val="009B6315"/>
    <w:rsid w:val="009C079B"/>
    <w:rsid w:val="009C0CCC"/>
    <w:rsid w:val="009D6704"/>
    <w:rsid w:val="00A17640"/>
    <w:rsid w:val="00A2785C"/>
    <w:rsid w:val="00A441D5"/>
    <w:rsid w:val="00A46E70"/>
    <w:rsid w:val="00A75801"/>
    <w:rsid w:val="00A80798"/>
    <w:rsid w:val="00A84216"/>
    <w:rsid w:val="00A947CF"/>
    <w:rsid w:val="00A95455"/>
    <w:rsid w:val="00AB353A"/>
    <w:rsid w:val="00AC3190"/>
    <w:rsid w:val="00AC5544"/>
    <w:rsid w:val="00AD3955"/>
    <w:rsid w:val="00AD484A"/>
    <w:rsid w:val="00AD5DF3"/>
    <w:rsid w:val="00AE304C"/>
    <w:rsid w:val="00B057B4"/>
    <w:rsid w:val="00B110CB"/>
    <w:rsid w:val="00B11C8B"/>
    <w:rsid w:val="00B1781B"/>
    <w:rsid w:val="00B25AE0"/>
    <w:rsid w:val="00B26F66"/>
    <w:rsid w:val="00B2779D"/>
    <w:rsid w:val="00B31750"/>
    <w:rsid w:val="00B317B7"/>
    <w:rsid w:val="00B318BC"/>
    <w:rsid w:val="00B41508"/>
    <w:rsid w:val="00B42076"/>
    <w:rsid w:val="00B46FCD"/>
    <w:rsid w:val="00B55321"/>
    <w:rsid w:val="00B57A50"/>
    <w:rsid w:val="00B639A0"/>
    <w:rsid w:val="00B64AA1"/>
    <w:rsid w:val="00B64D84"/>
    <w:rsid w:val="00B76368"/>
    <w:rsid w:val="00B84CE1"/>
    <w:rsid w:val="00B8586E"/>
    <w:rsid w:val="00B90B1A"/>
    <w:rsid w:val="00B9174C"/>
    <w:rsid w:val="00B940E9"/>
    <w:rsid w:val="00BB57F9"/>
    <w:rsid w:val="00BC4264"/>
    <w:rsid w:val="00BC4E30"/>
    <w:rsid w:val="00BD260A"/>
    <w:rsid w:val="00BE61DF"/>
    <w:rsid w:val="00BF4DE4"/>
    <w:rsid w:val="00C03507"/>
    <w:rsid w:val="00C07B0F"/>
    <w:rsid w:val="00C10811"/>
    <w:rsid w:val="00C14992"/>
    <w:rsid w:val="00C21BBA"/>
    <w:rsid w:val="00C221F3"/>
    <w:rsid w:val="00C27D49"/>
    <w:rsid w:val="00C30C48"/>
    <w:rsid w:val="00C40B5A"/>
    <w:rsid w:val="00C45F16"/>
    <w:rsid w:val="00C50E6B"/>
    <w:rsid w:val="00C51A36"/>
    <w:rsid w:val="00C5382B"/>
    <w:rsid w:val="00C64F2F"/>
    <w:rsid w:val="00C75DB3"/>
    <w:rsid w:val="00C8127E"/>
    <w:rsid w:val="00CA1668"/>
    <w:rsid w:val="00CA27F4"/>
    <w:rsid w:val="00CA66BA"/>
    <w:rsid w:val="00CB2675"/>
    <w:rsid w:val="00CD0849"/>
    <w:rsid w:val="00CE037E"/>
    <w:rsid w:val="00CE1C3A"/>
    <w:rsid w:val="00CE33A8"/>
    <w:rsid w:val="00CE7E40"/>
    <w:rsid w:val="00CF1717"/>
    <w:rsid w:val="00CF6C9F"/>
    <w:rsid w:val="00D01199"/>
    <w:rsid w:val="00D0672A"/>
    <w:rsid w:val="00D0727C"/>
    <w:rsid w:val="00D07CC6"/>
    <w:rsid w:val="00D1781B"/>
    <w:rsid w:val="00D2729D"/>
    <w:rsid w:val="00D4321F"/>
    <w:rsid w:val="00D50DF2"/>
    <w:rsid w:val="00D536A2"/>
    <w:rsid w:val="00D75FA4"/>
    <w:rsid w:val="00D77F48"/>
    <w:rsid w:val="00D84532"/>
    <w:rsid w:val="00D87116"/>
    <w:rsid w:val="00DA3FD6"/>
    <w:rsid w:val="00DB2E3D"/>
    <w:rsid w:val="00DB3A59"/>
    <w:rsid w:val="00DE238A"/>
    <w:rsid w:val="00DE453C"/>
    <w:rsid w:val="00E00646"/>
    <w:rsid w:val="00E039F8"/>
    <w:rsid w:val="00E23367"/>
    <w:rsid w:val="00E42F0D"/>
    <w:rsid w:val="00E50850"/>
    <w:rsid w:val="00E64EC0"/>
    <w:rsid w:val="00E71C6C"/>
    <w:rsid w:val="00E76F12"/>
    <w:rsid w:val="00E81BED"/>
    <w:rsid w:val="00E90EAA"/>
    <w:rsid w:val="00EA5707"/>
    <w:rsid w:val="00EC2EE1"/>
    <w:rsid w:val="00EC78B1"/>
    <w:rsid w:val="00EF0416"/>
    <w:rsid w:val="00F0420F"/>
    <w:rsid w:val="00F04CC0"/>
    <w:rsid w:val="00F118A7"/>
    <w:rsid w:val="00F21669"/>
    <w:rsid w:val="00F30521"/>
    <w:rsid w:val="00F41F6F"/>
    <w:rsid w:val="00F539AE"/>
    <w:rsid w:val="00F735AE"/>
    <w:rsid w:val="00F80713"/>
    <w:rsid w:val="00F80A55"/>
    <w:rsid w:val="00F864D6"/>
    <w:rsid w:val="00F914DF"/>
    <w:rsid w:val="00FA1311"/>
    <w:rsid w:val="00FA6B4D"/>
    <w:rsid w:val="00FD0B15"/>
    <w:rsid w:val="00FF054D"/>
    <w:rsid w:val="00FF363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FEBC495"/>
  <w14:defaultImageDpi w14:val="32767"/>
  <w15:chartTrackingRefBased/>
  <w15:docId w15:val="{9BC50F6B-2B2B-184F-8CD5-A6E27750AC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A088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119</TotalTime>
  <Pages>2</Pages>
  <Words>1126</Words>
  <Characters>6422</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Stanley</dc:creator>
  <cp:keywords/>
  <dc:description/>
  <cp:lastModifiedBy>Ben Stanley</cp:lastModifiedBy>
  <cp:revision>7</cp:revision>
  <dcterms:created xsi:type="dcterms:W3CDTF">2018-12-11T19:45:00Z</dcterms:created>
  <dcterms:modified xsi:type="dcterms:W3CDTF">2018-12-11T22:09:00Z</dcterms:modified>
</cp:coreProperties>
</file>