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color w:val="000000"/>
          <w:sz w:val="32"/>
          <w:szCs w:val="32"/>
        </w:rPr>
        <w:t xml:space="preserve">BÁO CÁO TIẾN ĐỘ THỰC HIỆN ĐỒ ÁN - TUẦN 10</w:t>
      </w:r>
    </w:p>
    <w:p>
      <w:pPr>
        <w:spacing w:after="240"/>
      </w:pPr>
    </w:p>
    <w:p>
      <w:pPr>
        <w:spacing w:after="120" w:before="240" w:line="360"/>
      </w:pPr>
      <w:r>
        <w:rPr>
          <w:rFonts w:ascii="Times New Roman" w:cs="Times New Roman" w:eastAsia="Times New Roman" w:hAnsi="Times New Roman"/>
          <w:b/>
          <w:bCs/>
          <w:color w:val="000000"/>
          <w:sz w:val="28"/>
          <w:szCs w:val="28"/>
        </w:rPr>
        <w:t xml:space="preserve">1. Tình hình phát triển và Nâng cấp hệ thống chuyên sâu (Tuần 10)</w:t>
      </w:r>
    </w:p>
    <w:p>
      <w:pPr>
        <w:spacing w:after="120" w:before="120" w:line="360"/>
        <w:jc w:val="both"/>
      </w:pPr>
      <w:r>
        <w:rPr>
          <w:rFonts w:ascii="Times New Roman" w:cs="Times New Roman" w:eastAsia="Times New Roman" w:hAnsi="Times New Roman"/>
          <w:sz w:val="26"/>
          <w:szCs w:val="26"/>
        </w:rPr>
        <w:t xml:space="preserve">Tuần 10 tập trung vào việc củng cố lớp phòng thủ nội dung (DOM Analysis), tối ưu hóa đặc trưng và tích hợp các tính năng minh bạch thông tin tương đương các công cụ bảo mật hàng đầu.</w:t>
      </w:r>
    </w:p>
    <w:p>
      <w:pPr>
        <w:spacing w:after="120" w:before="120" w:line="360"/>
        <w:jc w:val="both"/>
      </w:pPr>
      <w:r>
        <w:rPr>
          <w:rFonts w:ascii="Times New Roman" w:cs="Times New Roman" w:eastAsia="Times New Roman" w:hAnsi="Times New Roman"/>
          <w:b/>
          <w:bCs/>
          <w:sz w:val="26"/>
          <w:szCs w:val="26"/>
        </w:rPr>
        <w:t xml:space="preserve">a. Xây dựng Bộ máy rà soát đa luồng (Multi-threaded Live Phishing Scanner)</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Thách thức: Để có dữ liệu huấn luyện 'tươi' và chính xác, cần rà soát hàng chục nghìn URL để tìm các trang web lừa đảo còn đang hoạt động (Live).</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Giải pháp: Phát triển script Python đa luồng (50 threads) kết hợp Pool Executor.</w:t>
      </w:r>
    </w:p>
    <w:p>
      <w:pPr>
        <w:spacing w:after="80" w:before="80" w:line="360"/>
        <w:ind w:left="720"/>
        <w:jc w:val="both"/>
      </w:pPr>
      <w:r>
        <w:rPr>
          <w:rFonts w:ascii="Times New Roman" w:cs="Times New Roman" w:eastAsia="Times New Roman" w:hAnsi="Times New Roman"/>
          <w:b/>
          <w:bCs/>
          <w:i/>
          <w:iCs/>
          <w:color w:val="20208B"/>
          <w:sz w:val="26"/>
          <w:szCs w:val="26"/>
        </w:rPr>
        <w:t xml:space="preserve">→ Kết quả thực tế: </w:t>
      </w:r>
      <w:r>
        <w:rPr>
          <w:rFonts w:ascii="Times New Roman" w:cs="Times New Roman" w:eastAsia="Times New Roman" w:hAnsi="Times New Roman"/>
          <w:i/>
          <w:iCs/>
          <w:color w:val="404040"/>
          <w:sz w:val="26"/>
          <w:szCs w:val="26"/>
        </w:rPr>
        <w:t xml:space="preserve">Hệ thống đã rà soát thành công 10.000 URL và phát hiện được 3.193 trang web lừa đảo đang sống, cung cấp nguồn Dataset cực kỳ giá trị cho mô hình AI.</w:t>
      </w:r>
    </w:p>
    <w:p>
      <w:pPr>
        <w:spacing w:after="120" w:before="120" w:line="360"/>
        <w:jc w:val="both"/>
      </w:pPr>
      <w:r>
        <w:rPr>
          <w:rFonts w:ascii="Times New Roman" w:cs="Times New Roman" w:eastAsia="Times New Roman" w:hAnsi="Times New Roman"/>
          <w:b/>
          <w:bCs/>
          <w:sz w:val="26"/>
          <w:szCs w:val="26"/>
        </w:rPr>
        <w:t xml:space="preserve">b. Nâng cấp Mô hình AI Content-based đạt độ chính xác 99.84%</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Mở rộng đặc trưng: Nâng cấp từ 6 lên 8 đặc trưng HTML chuyên sâu, bổ sung Link Density (mật độ liên kết) và External Link Ratio (tỷ lệ link ngoại) lấy ý tưởng từ các nghiên cứu quốc tế trên GitHub.</w:t>
      </w:r>
    </w:p>
    <w:p>
      <w:pPr>
        <w:spacing w:after="80" w:before="80" w:line="360"/>
        <w:ind w:left="720"/>
        <w:jc w:val="both"/>
      </w:pPr>
      <w:r>
        <w:rPr>
          <w:rFonts w:ascii="Times New Roman" w:cs="Times New Roman" w:eastAsia="Times New Roman" w:hAnsi="Times New Roman"/>
          <w:b/>
          <w:bCs/>
          <w:i/>
          <w:iCs/>
          <w:color w:val="20208B"/>
          <w:sz w:val="26"/>
          <w:szCs w:val="26"/>
        </w:rPr>
        <w:t xml:space="preserve">→ Hiệu năng: </w:t>
      </w:r>
      <w:r>
        <w:rPr>
          <w:rFonts w:ascii="Times New Roman" w:cs="Times New Roman" w:eastAsia="Times New Roman" w:hAnsi="Times New Roman"/>
          <w:i/>
          <w:iCs/>
          <w:color w:val="404040"/>
          <w:sz w:val="26"/>
          <w:szCs w:val="26"/>
        </w:rPr>
        <w:t xml:space="preserve">Mô hình XGBoost cho nội dung sau khi huấn luyện trên 3.193 mẫu sống đã đạt độ chính xác ấn tượng 99.84%, giúp phát hiện hiệu quả các trang giả mạo giao diện tinh vi.</w:t>
      </w:r>
    </w:p>
    <w:p>
      <w:pPr>
        <w:spacing w:after="120" w:before="120" w:line="360"/>
        <w:jc w:val="both"/>
      </w:pPr>
      <w:r>
        <w:rPr>
          <w:rFonts w:ascii="Times New Roman" w:cs="Times New Roman" w:eastAsia="Times New Roman" w:hAnsi="Times New Roman"/>
          <w:b/>
          <w:bCs/>
          <w:sz w:val="26"/>
          <w:szCs w:val="26"/>
        </w:rPr>
        <w:t xml:space="preserve">c. Tối ưu hóa đặc trưng qua bài thực nghiệm đối chuẩn (Benchmarking)</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Thực hiện so sánh hiệu năng giữa bộ 39 đặc trưng URL và các bộ rút gọn (Top 20, 10, 5).</w:t>
      </w:r>
    </w:p>
    <w:p>
      <w:pPr>
        <w:spacing w:after="80" w:before="80" w:line="360"/>
        <w:ind w:left="720"/>
        <w:jc w:val="both"/>
      </w:pPr>
      <w:r>
        <w:rPr>
          <w:rFonts w:ascii="Times New Roman" w:cs="Times New Roman" w:eastAsia="Times New Roman" w:hAnsi="Times New Roman"/>
          <w:b/>
          <w:bCs/>
          <w:i/>
          <w:iCs/>
          <w:color w:val="20208B"/>
          <w:sz w:val="26"/>
          <w:szCs w:val="26"/>
        </w:rPr>
        <w:t xml:space="preserve">→ Phát hiện: </w:t>
      </w:r>
      <w:r>
        <w:rPr>
          <w:rFonts w:ascii="Times New Roman" w:cs="Times New Roman" w:eastAsia="Times New Roman" w:hAnsi="Times New Roman"/>
          <w:i/>
          <w:iCs/>
          <w:color w:val="404040"/>
          <w:sz w:val="26"/>
          <w:szCs w:val="26"/>
        </w:rPr>
        <w:t xml:space="preserve">Kết quả cho thấy chỉ với 10 đặc trưng quan trọng nhất (is_official_domain, url_entropy, typosquatting...), hệ thống vẫn giữ vững độ chính xác 99.6%. Điều này chứng minh hệ thống có khả năng tối ưu hóa rất cao cho các thiết bị di động hoặc môi trường tài nguyên thấp.</w:t>
      </w:r>
    </w:p>
    <w:p>
      <w:pPr>
        <w:spacing w:after="120" w:before="120" w:line="360"/>
        <w:jc w:val="both"/>
      </w:pPr>
      <w:r>
        <w:rPr>
          <w:rFonts w:ascii="Times New Roman" w:cs="Times New Roman" w:eastAsia="Times New Roman" w:hAnsi="Times New Roman"/>
          <w:b/>
          <w:bCs/>
          <w:sz w:val="26"/>
          <w:szCs w:val="26"/>
        </w:rPr>
        <w:t xml:space="preserve">d. Tích hợp Deep Analysis phong cách ChongLuaDao</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Bổ sung khu vực 'Thông tin chi tiết (Live)' trên giao diện Popup.</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Tính năng: Hiển thị Địa chỉ IP, Vị trí máy chủ, Nhà cung cấp (ISP), WHOIS (Nhà đăng ký, ngày khởi tạo) và trạng thái SSL.</w:t>
      </w:r>
    </w:p>
    <w:p>
      <w:pPr>
        <w:spacing w:after="80" w:before="80" w:line="360"/>
        <w:ind w:left="720"/>
        <w:jc w:val="both"/>
      </w:pPr>
      <w:r>
        <w:rPr>
          <w:rFonts w:ascii="Times New Roman" w:cs="Times New Roman" w:eastAsia="Times New Roman" w:hAnsi="Times New Roman"/>
          <w:b/>
          <w:bCs/>
          <w:i/>
          <w:iCs/>
          <w:color w:val="20208B"/>
          <w:sz w:val="26"/>
          <w:szCs w:val="26"/>
        </w:rPr>
        <w:t xml:space="preserve">→ Tối ưu trải nghiệm: </w:t>
      </w:r>
      <w:r>
        <w:rPr>
          <w:rFonts w:ascii="Times New Roman" w:cs="Times New Roman" w:eastAsia="Times New Roman" w:hAnsi="Times New Roman"/>
          <w:i/>
          <w:iCs/>
          <w:color w:val="404040"/>
          <w:sz w:val="26"/>
          <w:szCs w:val="26"/>
        </w:rPr>
        <w:t xml:space="preserve">Sử dụng cơ chế xử lý bất đồng bộ (Async Parallelism). Kết quả dự đoán AI luôn hiện ra trước (&lt;1s), trong khi các thông tin chi tiết được tải song song bên dưới, giúp người dùng không cảm thấy trễ (lag).</w:t>
      </w:r>
    </w:p>
    <w:p>
      <w:pPr>
        <w:spacing w:after="120" w:before="240" w:line="360"/>
      </w:pPr>
      <w:r>
        <w:rPr>
          <w:rFonts w:ascii="Times New Roman" w:cs="Times New Roman" w:eastAsia="Times New Roman" w:hAnsi="Times New Roman"/>
          <w:b/>
          <w:bCs/>
          <w:color w:val="000000"/>
          <w:sz w:val="28"/>
          <w:szCs w:val="28"/>
        </w:rPr>
        <w:t xml:space="preserve">2. Hoàn thiện và Đóng gói sản phẩm</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Đã cập nhật toàn bộ các cải tiến mới nhất vào Extension (v10.5).</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Tự động hóa quy trình huấn luyện và cập nhật mô hình từ script Python sang Extension JSON.</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Hoàn thành cập nhật Báo cáo đồ án cơ sở phiên bản v19, bổ sung các kết quả thực nghiệm tuần 10.</w:t>
      </w:r>
    </w:p>
    <w:p>
      <w:pPr>
        <w:spacing w:after="120" w:before="240" w:line="360"/>
      </w:pPr>
      <w:r>
        <w:rPr>
          <w:rFonts w:ascii="Times New Roman" w:cs="Times New Roman" w:eastAsia="Times New Roman" w:hAnsi="Times New Roman"/>
          <w:b/>
          <w:bCs/>
          <w:color w:val="000000"/>
          <w:sz w:val="28"/>
          <w:szCs w:val="28"/>
        </w:rPr>
        <w:t xml:space="preserve">3. Kế hoạch Tuần 11 (Chuẩn bị bảo vệ)</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Hoàn thiện slide thuyết trình với các biểu đồ so sánh đặc trưng.</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Quay video demo thực tế khả năng phát hiện trang phishing Zero-day vừa tìm được.</w:t>
      </w:r>
    </w:p>
    <w:p>
      <w:pPr>
        <w:spacing w:after="60" w:before="60" w:line="360"/>
        <w:ind w:left="360" w:hanging="18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Kiểm tra lại toàn bộ hồ sơ và in ấn bản cuối cùng.</w:t>
      </w:r>
    </w:p>
    <w:p>
      <w:pPr>
        <w:spacing w:before="400"/>
        <w:jc w:val="right"/>
      </w:pPr>
      <w:r>
        <w:rPr>
          <w:rFonts w:ascii="Times New Roman" w:cs="Times New Roman" w:eastAsia="Times New Roman" w:hAnsi="Times New Roman"/>
          <w:b/>
          <w:bCs/>
          <w:sz w:val="26"/>
          <w:szCs w:val="26"/>
        </w:rPr>
        <w:t xml:space="preserve">Sinh viên thực hiện: Trần Duy Thái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2026-05-17T04:48:20.072Z</dcterms:created>
  <dcterms:modified xsi:type="dcterms:W3CDTF">2026-05-17T04:48:20.072Z</dcterms:modified>
</cp:coreProperties>
</file>

<file path=docProps/custom.xml><?xml version="1.0" encoding="utf-8"?>
<Properties xmlns="http://schemas.openxmlformats.org/officeDocument/2006/custom-properties" xmlns:vt="http://schemas.openxmlformats.org/officeDocument/2006/docPropsVTypes"/>
</file>