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ind w:left="114" w:hanging="0"/>
        <w:rPr/>
      </w:pPr>
      <w:r>
        <w:rPr>
          <w:b/>
        </w:rPr>
        <w:t xml:space="preserve">                                  </w:t>
      </w:r>
      <w:r>
        <w:rPr>
          <w:b/>
        </w:rPr>
        <w:t>VISHWAKARMA INSTITUTE OF INFORMATION TECHNOLOGY, PUNE</w:t>
      </w:r>
    </w:p>
    <w:p>
      <w:pPr>
        <w:pStyle w:val="Normal"/>
        <w:spacing w:before="0" w:after="200"/>
        <w:ind w:left="10" w:hanging="0"/>
        <w:jc w:val="center"/>
        <w:rPr/>
      </w:pPr>
      <w:r>
        <w:rPr>
          <w:b/>
        </w:rPr>
        <w:t>COMPUTER ENGINEERING DEPARTMENT</w:t>
      </w:r>
    </w:p>
    <w:p>
      <w:pPr>
        <w:pStyle w:val="Normal"/>
        <w:spacing w:lineRule="auto" w:line="240" w:before="0" w:after="0"/>
        <w:ind w:left="10" w:hanging="0"/>
        <w:jc w:val="center"/>
        <w:rPr/>
      </w:pPr>
      <w:r>
        <w:rPr>
          <w:b/>
        </w:rPr>
        <w:t>APRIL-MAY 2018</w:t>
      </w:r>
    </w:p>
    <w:p>
      <w:pPr>
        <w:pStyle w:val="Normal"/>
        <w:spacing w:before="0" w:after="200"/>
        <w:rPr>
          <w:b/>
          <w:b/>
          <w:sz w:val="56"/>
          <w:szCs w:val="56"/>
        </w:rPr>
      </w:pPr>
      <w:r>
        <w:rPr>
          <w:b/>
          <w:sz w:val="56"/>
          <w:szCs w:val="56"/>
        </w:rPr>
        <w:t xml:space="preserve">                           </w:t>
      </w:r>
      <w:r>
        <w:rPr>
          <w:b/>
          <w:sz w:val="56"/>
          <w:szCs w:val="56"/>
        </w:rPr>
        <w:t>Synopsis</w:t>
      </w:r>
    </w:p>
    <w:p>
      <w:pPr>
        <w:pStyle w:val="Normal"/>
        <w:spacing w:before="0" w:after="200"/>
        <w:rPr>
          <w:b/>
          <w:b/>
          <w:sz w:val="56"/>
          <w:szCs w:val="56"/>
        </w:rPr>
      </w:pPr>
      <w:r>
        <w:rPr/>
        <w:t xml:space="preserve">                                                       </w:t>
      </w:r>
      <w:r>
        <w:rPr/>
        <w:drawing>
          <wp:inline distT="0" distB="0" distL="0" distR="0">
            <wp:extent cx="2134870" cy="15240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134870" cy="1524000"/>
                    </a:xfrm>
                    <a:prstGeom prst="rect">
                      <a:avLst/>
                    </a:prstGeom>
                  </pic:spPr>
                </pic:pic>
              </a:graphicData>
            </a:graphic>
          </wp:inline>
        </w:drawing>
      </w:r>
    </w:p>
    <w:p>
      <w:pPr>
        <w:pStyle w:val="Normal"/>
        <w:spacing w:before="0" w:after="200"/>
        <w:rPr>
          <w:b/>
          <w:b/>
          <w:sz w:val="32"/>
          <w:szCs w:val="32"/>
          <w:u w:val="single"/>
        </w:rPr>
      </w:pPr>
      <w:r>
        <w:rPr>
          <w:b/>
          <w:sz w:val="32"/>
          <w:szCs w:val="32"/>
          <w:u w:val="single"/>
        </w:rPr>
      </w:r>
    </w:p>
    <w:p>
      <w:pPr>
        <w:pStyle w:val="Normal"/>
        <w:spacing w:before="0" w:after="200"/>
        <w:rPr>
          <w:b/>
          <w:b/>
          <w:sz w:val="32"/>
          <w:szCs w:val="32"/>
          <w:u w:val="single"/>
        </w:rPr>
      </w:pPr>
      <w:r>
        <w:rPr>
          <w:b/>
          <w:sz w:val="32"/>
          <w:szCs w:val="32"/>
          <w:u w:val="single"/>
        </w:rPr>
        <w:t>Group number: 5</w:t>
      </w:r>
    </w:p>
    <w:p>
      <w:pPr>
        <w:pStyle w:val="Normal"/>
        <w:spacing w:before="0" w:after="200"/>
        <w:rPr>
          <w:sz w:val="28"/>
          <w:szCs w:val="28"/>
        </w:rPr>
      </w:pPr>
      <w:r>
        <w:rPr>
          <w:sz w:val="28"/>
          <w:szCs w:val="28"/>
        </w:rPr>
        <w:t>Group Members :</w:t>
      </w:r>
    </w:p>
    <w:p>
      <w:pPr>
        <w:pStyle w:val="Normal"/>
        <w:numPr>
          <w:ilvl w:val="0"/>
          <w:numId w:val="1"/>
        </w:numPr>
        <w:spacing w:before="0" w:after="200"/>
        <w:ind w:left="720" w:hanging="360"/>
        <w:contextualSpacing/>
        <w:rPr>
          <w:sz w:val="24"/>
          <w:szCs w:val="24"/>
          <w:u w:val="none"/>
        </w:rPr>
      </w:pPr>
      <w:r>
        <w:rPr>
          <w:sz w:val="24"/>
          <w:szCs w:val="24"/>
        </w:rPr>
        <w:t>Akash Joshi</w:t>
      </w:r>
    </w:p>
    <w:p>
      <w:pPr>
        <w:pStyle w:val="Normal"/>
        <w:spacing w:before="0" w:after="200"/>
        <w:ind w:left="0" w:hanging="0"/>
        <w:rPr>
          <w:sz w:val="24"/>
          <w:szCs w:val="24"/>
        </w:rPr>
      </w:pPr>
      <w:r>
        <w:rPr>
          <w:sz w:val="24"/>
          <w:szCs w:val="24"/>
        </w:rPr>
        <w:t xml:space="preserve">       </w:t>
      </w:r>
      <w:r>
        <w:rPr>
          <w:sz w:val="24"/>
          <w:szCs w:val="24"/>
        </w:rPr>
        <w:t>2.  Akash Nainani</w:t>
      </w:r>
    </w:p>
    <w:p>
      <w:pPr>
        <w:pStyle w:val="Normal"/>
        <w:spacing w:before="0" w:after="200"/>
        <w:ind w:left="0" w:hanging="0"/>
        <w:rPr>
          <w:sz w:val="24"/>
          <w:szCs w:val="24"/>
        </w:rPr>
      </w:pPr>
      <w:r>
        <w:rPr>
          <w:sz w:val="24"/>
          <w:szCs w:val="24"/>
        </w:rPr>
        <w:t xml:space="preserve">       </w:t>
      </w:r>
      <w:r>
        <w:rPr>
          <w:sz w:val="24"/>
          <w:szCs w:val="24"/>
        </w:rPr>
        <w:t>3. Tanmay Bhujbal</w:t>
      </w:r>
    </w:p>
    <w:p>
      <w:pPr>
        <w:pStyle w:val="Normal"/>
        <w:spacing w:before="0" w:after="200"/>
        <w:rPr>
          <w:sz w:val="24"/>
          <w:szCs w:val="24"/>
        </w:rPr>
      </w:pPr>
      <w:r>
        <w:rPr>
          <w:sz w:val="24"/>
          <w:szCs w:val="24"/>
        </w:rPr>
        <w:t xml:space="preserve">       </w:t>
      </w:r>
      <w:r>
        <w:rPr>
          <w:sz w:val="24"/>
          <w:szCs w:val="24"/>
        </w:rPr>
        <w:t>4.  Vinay Gaykar</w:t>
      </w:r>
    </w:p>
    <w:p>
      <w:pPr>
        <w:pStyle w:val="Normal"/>
        <w:spacing w:before="0" w:after="200"/>
        <w:rPr>
          <w:color w:val="0000FF"/>
          <w:sz w:val="28"/>
          <w:szCs w:val="28"/>
          <w:u w:val="single"/>
        </w:rPr>
      </w:pPr>
      <w:r>
        <w:rPr>
          <w:sz w:val="32"/>
          <w:szCs w:val="32"/>
        </w:rPr>
        <w:t xml:space="preserve">Email-ID </w:t>
      </w:r>
      <w:r>
        <w:rPr>
          <w:sz w:val="28"/>
          <w:szCs w:val="28"/>
        </w:rPr>
        <w:t>: akash.nainani@viit.ac.in</w:t>
      </w:r>
    </w:p>
    <w:p>
      <w:pPr>
        <w:pStyle w:val="Normal"/>
        <w:spacing w:before="0" w:after="200"/>
        <w:rPr>
          <w:color w:val="000000"/>
          <w:sz w:val="28"/>
          <w:szCs w:val="28"/>
        </w:rPr>
      </w:pPr>
      <w:r>
        <w:rPr>
          <w:color w:val="000000"/>
          <w:sz w:val="28"/>
          <w:szCs w:val="28"/>
        </w:rPr>
        <w:t>Mobile  no  :  8830151878</w:t>
      </w:r>
    </w:p>
    <w:p>
      <w:pPr>
        <w:pStyle w:val="Normal"/>
        <w:spacing w:before="0" w:after="200"/>
        <w:rPr>
          <w:color w:val="000000"/>
          <w:sz w:val="28"/>
          <w:szCs w:val="28"/>
        </w:rPr>
      </w:pPr>
      <w:r>
        <w:rPr>
          <w:color w:val="000000"/>
          <w:sz w:val="28"/>
          <w:szCs w:val="28"/>
        </w:rPr>
      </w:r>
    </w:p>
    <w:p>
      <w:pPr>
        <w:pStyle w:val="Normal"/>
        <w:spacing w:before="0" w:after="200"/>
        <w:rPr>
          <w:color w:val="000000"/>
          <w:sz w:val="28"/>
          <w:szCs w:val="28"/>
        </w:rPr>
      </w:pPr>
      <w:r>
        <w:rPr>
          <w:color w:val="000000"/>
          <w:sz w:val="28"/>
          <w:szCs w:val="28"/>
        </w:rPr>
      </w:r>
    </w:p>
    <w:p>
      <w:pPr>
        <w:pStyle w:val="Normal"/>
        <w:spacing w:before="0" w:after="200"/>
        <w:rPr>
          <w:color w:val="000000"/>
          <w:sz w:val="28"/>
          <w:szCs w:val="28"/>
        </w:rPr>
      </w:pPr>
      <w:r>
        <w:rPr>
          <w:color w:val="000000"/>
          <w:sz w:val="28"/>
          <w:szCs w:val="28"/>
        </w:rPr>
      </w:r>
    </w:p>
    <w:p>
      <w:pPr>
        <w:pStyle w:val="Normal"/>
        <w:spacing w:before="0" w:after="200"/>
        <w:rPr>
          <w:color w:val="000000"/>
          <w:sz w:val="28"/>
          <w:szCs w:val="28"/>
        </w:rPr>
      </w:pPr>
      <w:r>
        <w:rPr>
          <w:color w:val="000000"/>
          <w:sz w:val="28"/>
          <w:szCs w:val="28"/>
        </w:rPr>
      </w:r>
    </w:p>
    <w:p>
      <w:pPr>
        <w:pStyle w:val="Normal"/>
        <w:spacing w:before="0" w:after="200"/>
        <w:rPr>
          <w:color w:val="000000"/>
          <w:sz w:val="28"/>
          <w:szCs w:val="28"/>
        </w:rPr>
      </w:pPr>
      <w:r>
        <w:rPr>
          <w:color w:val="000000"/>
          <w:sz w:val="28"/>
          <w:szCs w:val="28"/>
        </w:rPr>
      </w:r>
    </w:p>
    <w:p>
      <w:pPr>
        <w:pStyle w:val="Normal"/>
        <w:spacing w:before="0" w:after="200"/>
        <w:rPr>
          <w:color w:val="000000"/>
          <w:sz w:val="28"/>
          <w:szCs w:val="28"/>
        </w:rPr>
      </w:pPr>
      <w:r>
        <w:rPr>
          <w:color w:val="000000"/>
          <w:sz w:val="28"/>
          <w:szCs w:val="28"/>
        </w:rPr>
      </w:r>
    </w:p>
    <w:p>
      <w:pPr>
        <w:pStyle w:val="Normal"/>
        <w:spacing w:before="0" w:after="200"/>
        <w:rPr>
          <w:b w:val="false"/>
          <w:b w:val="false"/>
          <w:bCs w:val="false"/>
          <w:color w:val="000000"/>
          <w:sz w:val="28"/>
          <w:szCs w:val="28"/>
        </w:rPr>
      </w:pPr>
      <w:r>
        <w:rPr>
          <w:b w:val="false"/>
          <w:bCs w:val="false"/>
          <w:color w:val="000000"/>
          <w:sz w:val="28"/>
          <w:szCs w:val="28"/>
        </w:rPr>
      </w:r>
    </w:p>
    <w:p>
      <w:pPr>
        <w:pStyle w:val="Normal"/>
        <w:spacing w:before="0" w:after="200"/>
        <w:rPr>
          <w:b/>
          <w:b/>
          <w:sz w:val="36"/>
          <w:szCs w:val="36"/>
        </w:rPr>
      </w:pPr>
      <w:r>
        <w:rPr>
          <w:b/>
          <w:bCs/>
          <w:sz w:val="32"/>
          <w:szCs w:val="32"/>
        </w:rPr>
        <w:t>Title : AI bot for Sentiment Analysis and Question Answering</w:t>
      </w:r>
    </w:p>
    <w:p>
      <w:pPr>
        <w:pStyle w:val="Normal"/>
        <w:spacing w:before="0" w:after="200"/>
        <w:rPr>
          <w:b/>
          <w:b/>
          <w:sz w:val="28"/>
          <w:szCs w:val="28"/>
        </w:rPr>
      </w:pPr>
      <w:r>
        <w:rPr>
          <w:b w:val="false"/>
          <w:bCs w:val="false"/>
          <w:sz w:val="28"/>
          <w:szCs w:val="28"/>
        </w:rPr>
        <w:t>Objective :</w:t>
        <w:tab/>
        <w:t>To smoothen the customer service process for service executives and improve efficiency of companies</w:t>
      </w:r>
    </w:p>
    <w:p>
      <w:pPr>
        <w:pStyle w:val="Normal"/>
        <w:spacing w:before="0" w:after="200"/>
        <w:rPr>
          <w:b/>
          <w:b/>
          <w:sz w:val="28"/>
          <w:szCs w:val="28"/>
        </w:rPr>
      </w:pPr>
      <w:r>
        <w:rPr>
          <w:b w:val="false"/>
          <w:bCs w:val="false"/>
          <w:sz w:val="28"/>
          <w:szCs w:val="28"/>
        </w:rPr>
        <w:t>Abstract : A customer service agent assistance bot which will perform sentiment analysis on customer voice to get his current emotion. This will help executive in modulating his responses appropriately. It will also perform NLP on the statements to answer any questions posed.</w:t>
      </w:r>
    </w:p>
    <w:p>
      <w:pPr>
        <w:pStyle w:val="Normal"/>
        <w:spacing w:lineRule="auto" w:line="240" w:before="0" w:after="0"/>
        <w:rPr>
          <w:b/>
          <w:b/>
          <w:sz w:val="28"/>
          <w:szCs w:val="28"/>
        </w:rPr>
      </w:pPr>
      <w:r>
        <w:rPr>
          <w:b w:val="false"/>
          <w:bCs w:val="false"/>
          <w:sz w:val="28"/>
          <w:szCs w:val="28"/>
        </w:rPr>
        <w:t>Briefs about Contents:</w:t>
      </w:r>
    </w:p>
    <w:p>
      <w:pPr>
        <w:pStyle w:val="Normal"/>
        <w:keepNext/>
        <w:keepLines w:val="false"/>
        <w:widowControl/>
        <w:numPr>
          <w:ilvl w:val="0"/>
          <w:numId w:val="2"/>
        </w:numPr>
        <w:pBdr/>
        <w:shd w:val="clear" w:fill="auto"/>
        <w:spacing w:lineRule="auto" w:line="240" w:before="0" w:after="0"/>
        <w:ind w:left="720" w:right="0" w:hanging="360"/>
        <w:contextualSpacing/>
        <w:jc w:val="left"/>
        <w:rPr>
          <w:rFonts w:ascii="Calibri" w:hAnsi="Calibri" w:eastAsia="Calibri" w:cs="Calibri"/>
          <w:b/>
          <w:b/>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bCs w:val="false"/>
          <w:i w:val="false"/>
          <w:caps w:val="false"/>
          <w:smallCaps w:val="false"/>
          <w:strike w:val="false"/>
          <w:dstrike w:val="false"/>
          <w:color w:val="000000"/>
          <w:position w:val="0"/>
          <w:sz w:val="24"/>
          <w:sz w:val="24"/>
          <w:szCs w:val="24"/>
          <w:u w:val="none"/>
          <w:shd w:fill="FFFFFF" w:val="clear"/>
          <w:vertAlign w:val="baseline"/>
        </w:rPr>
        <w:t>Introduction : This app assists customer servi</w:t>
      </w:r>
      <w:r>
        <w:rPr>
          <w:b w:val="false"/>
          <w:bCs w:val="false"/>
          <w:sz w:val="24"/>
          <w:szCs w:val="24"/>
        </w:rPr>
        <w:t>ce agent by displaying current emotion of customer and answering any queries.</w:t>
      </w:r>
    </w:p>
    <w:p>
      <w:pPr>
        <w:pStyle w:val="Normal"/>
        <w:keepNext/>
        <w:keepLines w:val="false"/>
        <w:widowControl/>
        <w:numPr>
          <w:ilvl w:val="0"/>
          <w:numId w:val="2"/>
        </w:numPr>
        <w:pBdr/>
        <w:shd w:val="clear" w:fill="auto"/>
        <w:spacing w:lineRule="auto" w:line="240" w:before="0" w:after="0"/>
        <w:ind w:left="720" w:right="0" w:hanging="360"/>
        <w:contextualSpacing/>
        <w:jc w:val="left"/>
        <w:rPr>
          <w:rFonts w:ascii="Calibri" w:hAnsi="Calibri" w:eastAsia="Calibri" w:cs="Calibri"/>
          <w:b/>
          <w:b/>
          <w:i w:val="false"/>
          <w:i w:val="false"/>
          <w:caps w:val="false"/>
          <w:smallCaps w:val="false"/>
          <w:strike w:val="false"/>
          <w:dstrike w:val="false"/>
          <w:color w:val="000000"/>
          <w:position w:val="0"/>
          <w:sz w:val="22"/>
          <w:sz w:val="24"/>
          <w:szCs w:val="24"/>
          <w:highlight w:val="white"/>
          <w:u w:val="none"/>
          <w:vertAlign w:val="baseline"/>
        </w:rPr>
      </w:pPr>
      <w:bookmarkStart w:id="0" w:name="_gjdgxs"/>
      <w:bookmarkEnd w:id="0"/>
      <w:r>
        <w:rPr>
          <w:rFonts w:eastAsia="Calibri" w:cs="Calibri"/>
          <w:b w:val="false"/>
          <w:bCs w:val="false"/>
          <w:i w:val="false"/>
          <w:caps w:val="false"/>
          <w:smallCaps w:val="false"/>
          <w:strike w:val="false"/>
          <w:dstrike w:val="false"/>
          <w:color w:val="000000"/>
          <w:position w:val="0"/>
          <w:sz w:val="24"/>
          <w:sz w:val="24"/>
          <w:szCs w:val="24"/>
          <w:u w:val="none"/>
          <w:shd w:fill="FFFFFF" w:val="clear"/>
          <w:vertAlign w:val="baseline"/>
        </w:rPr>
        <w:t xml:space="preserve">Technical Details : </w:t>
      </w:r>
      <w:r>
        <w:rPr>
          <w:b w:val="false"/>
          <w:bCs w:val="false"/>
          <w:sz w:val="24"/>
          <w:szCs w:val="24"/>
        </w:rPr>
        <w:t>Machine Learning models will be created in python. They can be used for prediction in any other platform.</w:t>
      </w:r>
    </w:p>
    <w:p>
      <w:pPr>
        <w:pStyle w:val="Normal"/>
        <w:keepNext/>
        <w:keepLines w:val="false"/>
        <w:widowControl/>
        <w:numPr>
          <w:ilvl w:val="0"/>
          <w:numId w:val="2"/>
        </w:numPr>
        <w:pBdr/>
        <w:shd w:val="clear" w:fill="auto"/>
        <w:spacing w:lineRule="auto" w:line="276" w:before="0" w:after="0"/>
        <w:ind w:left="720" w:right="0" w:hanging="360"/>
        <w:contextualSpacing/>
        <w:jc w:val="left"/>
        <w:rPr>
          <w:rFonts w:ascii="Calibri" w:hAnsi="Calibri" w:eastAsia="Calibri" w:cs="Calibri"/>
          <w:b/>
          <w:b/>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bCs w:val="false"/>
          <w:i w:val="false"/>
          <w:caps w:val="false"/>
          <w:smallCaps w:val="false"/>
          <w:strike w:val="false"/>
          <w:dstrike w:val="false"/>
          <w:color w:val="000000"/>
          <w:position w:val="0"/>
          <w:sz w:val="24"/>
          <w:sz w:val="24"/>
          <w:szCs w:val="24"/>
          <w:u w:val="none"/>
          <w:shd w:fill="FFFFFF" w:val="clear"/>
          <w:vertAlign w:val="baseline"/>
        </w:rPr>
        <w:t>Working : The bot actively listens to incoming calls to assist the agent.</w:t>
      </w:r>
    </w:p>
    <w:p>
      <w:pPr>
        <w:pStyle w:val="Normal"/>
        <w:keepNext/>
        <w:keepLines w:val="false"/>
        <w:widowControl/>
        <w:numPr>
          <w:ilvl w:val="0"/>
          <w:numId w:val="2"/>
        </w:numPr>
        <w:pBdr/>
        <w:shd w:val="clear" w:fill="auto"/>
        <w:spacing w:lineRule="auto" w:line="276" w:before="0" w:after="200"/>
        <w:ind w:left="720" w:right="0" w:hanging="360"/>
        <w:contextualSpacing/>
        <w:jc w:val="left"/>
        <w:rPr>
          <w:rFonts w:ascii="Calibri" w:hAnsi="Calibri" w:eastAsia="Calibri" w:cs="Calibri"/>
          <w:b/>
          <w:b/>
          <w:i w:val="false"/>
          <w:i w:val="false"/>
          <w:caps w:val="false"/>
          <w:smallCaps w:val="false"/>
          <w:strike w:val="false"/>
          <w:dstrike w:val="false"/>
          <w:color w:val="000000"/>
          <w:position w:val="0"/>
          <w:sz w:val="22"/>
          <w:sz w:val="24"/>
          <w:szCs w:val="24"/>
          <w:highlight w:val="white"/>
          <w:u w:val="none"/>
          <w:vertAlign w:val="baseline"/>
        </w:rPr>
      </w:pPr>
      <w:r>
        <w:rPr>
          <w:rFonts w:eastAsia="Calibri" w:cs="Calibri"/>
          <w:b w:val="false"/>
          <w:bCs w:val="false"/>
          <w:i w:val="false"/>
          <w:caps w:val="false"/>
          <w:smallCaps w:val="false"/>
          <w:strike w:val="false"/>
          <w:dstrike w:val="false"/>
          <w:color w:val="000000"/>
          <w:position w:val="0"/>
          <w:sz w:val="24"/>
          <w:sz w:val="24"/>
          <w:szCs w:val="24"/>
          <w:u w:val="none"/>
          <w:shd w:fill="FFFFFF" w:val="clear"/>
          <w:vertAlign w:val="baseline"/>
        </w:rPr>
        <w:t>Applications: It</w:t>
      </w:r>
      <w:r>
        <w:rPr>
          <w:b w:val="false"/>
          <w:bCs w:val="false"/>
          <w:sz w:val="24"/>
          <w:szCs w:val="24"/>
        </w:rPr>
        <w:t>’s intended use is at customer or service agent side to assist in customer answering process.</w:t>
      </w:r>
    </w:p>
    <w:p>
      <w:pPr>
        <w:pStyle w:val="Normal"/>
        <w:spacing w:lineRule="auto" w:line="240" w:before="0" w:after="0"/>
        <w:rPr>
          <w:b/>
          <w:b/>
          <w:sz w:val="28"/>
          <w:szCs w:val="28"/>
        </w:rPr>
      </w:pPr>
      <w:r>
        <w:rPr>
          <w:b w:val="false"/>
          <w:bCs w:val="false"/>
          <w:sz w:val="28"/>
          <w:szCs w:val="28"/>
        </w:rPr>
        <w:t>References/Bibliography:</w:t>
      </w:r>
    </w:p>
    <w:p>
      <w:pPr>
        <w:pStyle w:val="Normal"/>
        <w:spacing w:lineRule="auto" w:line="240" w:before="0" w:after="0"/>
        <w:rPr>
          <w:sz w:val="28"/>
          <w:szCs w:val="28"/>
        </w:rPr>
      </w:pPr>
      <w:r>
        <w:rPr>
          <w:sz w:val="28"/>
          <w:szCs w:val="28"/>
        </w:rPr>
      </w:r>
    </w:p>
    <w:p>
      <w:pPr>
        <w:pStyle w:val="Normal"/>
        <w:widowControl w:val="false"/>
        <w:spacing w:lineRule="auto" w:line="240" w:before="0" w:after="0"/>
        <w:jc w:val="both"/>
        <w:rPr>
          <w:rFonts w:ascii="Arial" w:hAnsi="Arial" w:eastAsia="Arial" w:cs="Arial"/>
          <w:sz w:val="16"/>
          <w:szCs w:val="16"/>
        </w:rPr>
      </w:pPr>
      <w:r>
        <w:rPr>
          <w:rFonts w:eastAsia="Arial" w:cs="Arial" w:ascii="Arial" w:hAnsi="Arial"/>
          <w:sz w:val="24"/>
          <w:szCs w:val="24"/>
        </w:rPr>
        <w:t xml:space="preserve">Lakshmish Kaushik, Abhijeet Sangwan, John H. L. Hansen,”SENTIMENT EXTRACTION FROM NATURAL AUDIO STREAMS”2013 IEEE International Conference on Acoustics, Speech and Signal Processing </w:t>
        <w:tab/>
        <w:tab/>
        <w:tab/>
        <w:tab/>
        <w:tab/>
        <w:tab/>
        <w:tab/>
        <w:t xml:space="preserve"> </w:t>
        <w:tab/>
        <w:tab/>
        <w:tab/>
        <w:tab/>
        <w:tab/>
      </w:r>
    </w:p>
    <w:p>
      <w:pPr>
        <w:pStyle w:val="Normal"/>
        <w:widowControl w:val="false"/>
        <w:spacing w:lineRule="auto" w:line="240" w:before="0" w:after="0"/>
        <w:ind w:left="2880" w:hanging="0"/>
        <w:jc w:val="both"/>
        <w:rPr>
          <w:rFonts w:ascii="Arial" w:hAnsi="Arial" w:eastAsia="Arial" w:cs="Arial"/>
          <w:color w:val="595959"/>
          <w:sz w:val="24"/>
          <w:szCs w:val="24"/>
        </w:rPr>
      </w:pPr>
      <w:r>
        <w:rPr>
          <w:rFonts w:eastAsia="Arial" w:cs="Arial" w:ascii="Arial" w:hAnsi="Arial"/>
          <w:color w:val="595959"/>
          <w:sz w:val="24"/>
          <w:szCs w:val="24"/>
        </w:rPr>
      </w:r>
    </w:p>
    <w:p>
      <w:pPr>
        <w:pStyle w:val="Normal"/>
        <w:widowControl w:val="false"/>
        <w:spacing w:lineRule="auto" w:line="240" w:before="0" w:after="0"/>
        <w:jc w:val="both"/>
        <w:rPr/>
      </w:pPr>
      <w:r>
        <w:rPr>
          <w:rFonts w:eastAsia="Arial" w:cs="Arial" w:ascii="Arial" w:hAnsi="Arial"/>
          <w:color w:val="595959"/>
          <w:sz w:val="24"/>
          <w:szCs w:val="24"/>
        </w:rPr>
        <w:t>Shahin Amiriparian,</w:t>
      </w:r>
      <w:hyperlink r:id="rId3">
        <w:r>
          <w:rPr>
            <w:rStyle w:val="InternetLink"/>
            <w:rFonts w:eastAsia="Arial" w:cs="Arial" w:ascii="Arial" w:hAnsi="Arial"/>
            <w:color w:val="0097A7"/>
            <w:sz w:val="24"/>
            <w:szCs w:val="24"/>
            <w:u w:val="single"/>
          </w:rPr>
          <w:t>Nicholas Cummins</w:t>
        </w:r>
      </w:hyperlink>
      <w:r>
        <w:rPr>
          <w:rFonts w:eastAsia="Helvetica Neue" w:cs="Helvetica Neue" w:ascii="Helvetica Neue" w:hAnsi="Helvetica Neue"/>
          <w:color w:val="595959"/>
          <w:sz w:val="24"/>
          <w:szCs w:val="24"/>
        </w:rPr>
        <w:t>,</w:t>
      </w:r>
      <w:hyperlink r:id="rId4">
        <w:r>
          <w:rPr>
            <w:rStyle w:val="InternetLink"/>
            <w:rFonts w:eastAsia="Arial" w:cs="Arial" w:ascii="Arial" w:hAnsi="Arial"/>
            <w:color w:val="0097A7"/>
            <w:sz w:val="24"/>
            <w:szCs w:val="24"/>
            <w:u w:val="single"/>
          </w:rPr>
          <w:t>Sandra Ottl</w:t>
        </w:r>
      </w:hyperlink>
      <w:r>
        <w:rPr>
          <w:rFonts w:eastAsia="Helvetica Neue" w:cs="Helvetica Neue" w:ascii="Helvetica Neue" w:hAnsi="Helvetica Neue"/>
          <w:color w:val="595959"/>
          <w:sz w:val="24"/>
          <w:szCs w:val="24"/>
        </w:rPr>
        <w:t>”</w:t>
      </w:r>
      <w:r>
        <w:rPr>
          <w:rFonts w:eastAsia="Helvetica Neue" w:cs="Helvetica Neue" w:ascii="Helvetica Neue" w:hAnsi="Helvetica Neue"/>
          <w:sz w:val="24"/>
          <w:szCs w:val="24"/>
        </w:rPr>
        <w:t>Sentiment analysis using image-based deep spectrum features”</w:t>
      </w:r>
      <w:r>
        <w:rPr>
          <w:rFonts w:eastAsia="Arial" w:cs="Arial" w:ascii="Arial" w:hAnsi="Arial"/>
          <w:sz w:val="24"/>
          <w:szCs w:val="24"/>
        </w:rPr>
        <w:t>2017 Seventh International Conference on Affective Computing and Intelligent Interaction Workshops and Demos</w:t>
      </w:r>
    </w:p>
    <w:p>
      <w:pPr>
        <w:pStyle w:val="Normal"/>
        <w:widowControl w:val="false"/>
        <w:spacing w:lineRule="auto" w:line="240" w:before="0" w:after="0"/>
        <w:jc w:val="both"/>
        <w:rPr>
          <w:rFonts w:ascii="Helvetica Neue" w:hAnsi="Helvetica Neue" w:eastAsia="Helvetica Neue" w:cs="Helvetica Neue"/>
          <w:sz w:val="24"/>
          <w:szCs w:val="24"/>
        </w:rPr>
      </w:pPr>
      <w:r>
        <w:rPr>
          <w:rFonts w:eastAsia="Helvetica Neue" w:cs="Helvetica Neue" w:ascii="Helvetica Neue" w:hAnsi="Helvetica Neue"/>
          <w:sz w:val="24"/>
          <w:szCs w:val="24"/>
        </w:rPr>
      </w:r>
    </w:p>
    <w:p>
      <w:pPr>
        <w:pStyle w:val="Normal"/>
        <w:widowControl w:val="false"/>
        <w:spacing w:lineRule="auto" w:line="240" w:before="200" w:after="0"/>
        <w:ind w:right="920" w:hanging="0"/>
        <w:jc w:val="both"/>
        <w:rPr>
          <w:rFonts w:ascii="Helvetica Neue" w:hAnsi="Helvetica Neue" w:eastAsia="Helvetica Neue" w:cs="Helvetica Neue"/>
          <w:sz w:val="24"/>
          <w:szCs w:val="24"/>
        </w:rPr>
      </w:pPr>
      <w:r>
        <w:rPr>
          <w:rFonts w:eastAsia="Helvetica Neue" w:cs="Helvetica Neue" w:ascii="Helvetica Neue" w:hAnsi="Helvetica Neue"/>
          <w:sz w:val="24"/>
          <w:szCs w:val="24"/>
        </w:rPr>
      </w:r>
    </w:p>
    <w:p>
      <w:pPr>
        <w:pStyle w:val="Normal"/>
        <w:widowControl w:val="false"/>
        <w:spacing w:lineRule="auto" w:line="240" w:before="0" w:after="0"/>
        <w:jc w:val="both"/>
        <w:rPr/>
      </w:pPr>
      <w:hyperlink r:id="rId5">
        <w:r>
          <w:rPr>
            <w:rStyle w:val="InternetLink"/>
            <w:rFonts w:eastAsia="Arial" w:cs="Arial" w:ascii="Arial" w:hAnsi="Arial"/>
            <w:color w:val="0097A7"/>
            <w:sz w:val="24"/>
            <w:szCs w:val="24"/>
            <w:u w:val="single"/>
          </w:rPr>
          <w:t>Amir Zadeh</w:t>
        </w:r>
      </w:hyperlink>
      <w:r>
        <w:rPr>
          <w:rFonts w:eastAsia="Arial" w:cs="Arial" w:ascii="Arial" w:hAnsi="Arial"/>
          <w:sz w:val="24"/>
          <w:szCs w:val="24"/>
        </w:rPr>
        <w:t>,</w:t>
      </w:r>
      <w:hyperlink r:id="rId6">
        <w:r>
          <w:rPr>
            <w:rStyle w:val="InternetLink"/>
            <w:rFonts w:eastAsia="Arial" w:cs="Arial" w:ascii="Arial" w:hAnsi="Arial"/>
            <w:sz w:val="24"/>
            <w:szCs w:val="24"/>
          </w:rPr>
          <w:t xml:space="preserve"> </w:t>
        </w:r>
      </w:hyperlink>
      <w:hyperlink r:id="rId7">
        <w:r>
          <w:rPr>
            <w:rStyle w:val="InternetLink"/>
            <w:rFonts w:eastAsia="Arial" w:cs="Arial" w:ascii="Arial" w:hAnsi="Arial"/>
            <w:color w:val="0097A7"/>
            <w:sz w:val="24"/>
            <w:szCs w:val="24"/>
            <w:u w:val="single"/>
          </w:rPr>
          <w:t>Minghai Chen</w:t>
        </w:r>
      </w:hyperlink>
      <w:r>
        <w:rPr>
          <w:rFonts w:eastAsia="Arial" w:cs="Arial" w:ascii="Arial" w:hAnsi="Arial"/>
          <w:sz w:val="24"/>
          <w:szCs w:val="24"/>
        </w:rPr>
        <w:t>,</w:t>
      </w:r>
      <w:hyperlink r:id="rId8">
        <w:r>
          <w:rPr>
            <w:rStyle w:val="InternetLink"/>
            <w:rFonts w:eastAsia="Arial" w:cs="Arial" w:ascii="Arial" w:hAnsi="Arial"/>
            <w:sz w:val="24"/>
            <w:szCs w:val="24"/>
          </w:rPr>
          <w:t xml:space="preserve"> </w:t>
        </w:r>
      </w:hyperlink>
      <w:hyperlink r:id="rId9">
        <w:r>
          <w:rPr>
            <w:rStyle w:val="InternetLink"/>
            <w:rFonts w:eastAsia="Arial" w:cs="Arial" w:ascii="Arial" w:hAnsi="Arial"/>
            <w:color w:val="0097A7"/>
            <w:sz w:val="24"/>
            <w:szCs w:val="24"/>
            <w:u w:val="single"/>
          </w:rPr>
          <w:t>Soujanya Poria</w:t>
        </w:r>
      </w:hyperlink>
      <w:r>
        <w:rPr>
          <w:rFonts w:eastAsia="Arial" w:cs="Arial" w:ascii="Arial" w:hAnsi="Arial"/>
          <w:sz w:val="24"/>
          <w:szCs w:val="24"/>
        </w:rPr>
        <w:t>,</w:t>
      </w:r>
      <w:hyperlink r:id="rId10">
        <w:r>
          <w:rPr>
            <w:rStyle w:val="InternetLink"/>
            <w:rFonts w:eastAsia="Arial" w:cs="Arial" w:ascii="Arial" w:hAnsi="Arial"/>
            <w:sz w:val="24"/>
            <w:szCs w:val="24"/>
          </w:rPr>
          <w:t xml:space="preserve"> </w:t>
        </w:r>
      </w:hyperlink>
      <w:hyperlink r:id="rId11">
        <w:r>
          <w:rPr>
            <w:rStyle w:val="InternetLink"/>
            <w:rFonts w:eastAsia="Arial" w:cs="Arial" w:ascii="Arial" w:hAnsi="Arial"/>
            <w:color w:val="0097A7"/>
            <w:sz w:val="24"/>
            <w:szCs w:val="24"/>
            <w:u w:val="single"/>
          </w:rPr>
          <w:t>Erik Cambria</w:t>
        </w:r>
      </w:hyperlink>
      <w:r>
        <w:rPr>
          <w:rFonts w:eastAsia="Arial" w:cs="Arial" w:ascii="Arial" w:hAnsi="Arial"/>
          <w:sz w:val="24"/>
          <w:szCs w:val="24"/>
        </w:rPr>
        <w:t>,</w:t>
      </w:r>
      <w:hyperlink r:id="rId12">
        <w:r>
          <w:rPr>
            <w:rStyle w:val="InternetLink"/>
            <w:rFonts w:eastAsia="Arial" w:cs="Arial" w:ascii="Arial" w:hAnsi="Arial"/>
            <w:sz w:val="24"/>
            <w:szCs w:val="24"/>
          </w:rPr>
          <w:t xml:space="preserve"> </w:t>
        </w:r>
      </w:hyperlink>
      <w:hyperlink r:id="rId13">
        <w:r>
          <w:rPr>
            <w:rStyle w:val="InternetLink"/>
            <w:rFonts w:eastAsia="Arial" w:cs="Arial" w:ascii="Arial" w:hAnsi="Arial"/>
            <w:color w:val="0097A7"/>
            <w:sz w:val="24"/>
            <w:szCs w:val="24"/>
            <w:u w:val="single"/>
          </w:rPr>
          <w:t>Louis-Philippe Morency</w:t>
        </w:r>
      </w:hyperlink>
      <w:r>
        <w:rPr>
          <w:rFonts w:eastAsia="Arial" w:cs="Arial" w:ascii="Arial" w:hAnsi="Arial"/>
          <w:color w:val="595959"/>
          <w:sz w:val="24"/>
          <w:szCs w:val="24"/>
        </w:rPr>
        <w:t>”</w:t>
      </w:r>
    </w:p>
    <w:p>
      <w:pPr>
        <w:pStyle w:val="Normal"/>
        <w:widowControl w:val="false"/>
        <w:spacing w:lineRule="auto" w:line="240" w:before="0" w:after="0"/>
        <w:jc w:val="both"/>
        <w:rPr>
          <w:rFonts w:ascii="Helvetica Neue" w:hAnsi="Helvetica Neue" w:eastAsia="Helvetica Neue" w:cs="Helvetica Neue"/>
          <w:sz w:val="16"/>
          <w:szCs w:val="16"/>
        </w:rPr>
      </w:pPr>
      <w:r>
        <w:rPr>
          <w:rFonts w:eastAsia="Helvetica Neue" w:cs="Helvetica Neue" w:ascii="Helvetica Neue" w:hAnsi="Helvetica Neue"/>
          <w:sz w:val="24"/>
          <w:szCs w:val="24"/>
        </w:rPr>
        <w:t>Tensor Fusion Network for Multimodal Sentiment Analysis “ proceedings of the 2017 Conference on Empirical Methods in Natural Language Processing</w:t>
      </w:r>
    </w:p>
    <w:p>
      <w:pPr>
        <w:pStyle w:val="Normal"/>
        <w:widowControl w:val="false"/>
        <w:spacing w:lineRule="auto" w:line="240" w:before="0" w:after="0"/>
        <w:jc w:val="both"/>
        <w:rPr>
          <w:rFonts w:ascii="Helvetica Neue" w:hAnsi="Helvetica Neue" w:eastAsia="Helvetica Neue" w:cs="Helvetica Neue"/>
          <w:sz w:val="16"/>
          <w:szCs w:val="16"/>
        </w:rPr>
      </w:pPr>
      <w:r>
        <w:rPr>
          <w:rFonts w:eastAsia="Helvetica Neue" w:cs="Helvetica Neue" w:ascii="Helvetica Neue" w:hAnsi="Helvetica Neue"/>
          <w:sz w:val="24"/>
          <w:szCs w:val="24"/>
        </w:rPr>
        <w:t>, pages 1103–1114</w:t>
      </w:r>
    </w:p>
    <w:p>
      <w:pPr>
        <w:pStyle w:val="Normal"/>
        <w:widowControl w:val="false"/>
        <w:spacing w:lineRule="auto" w:line="240" w:before="0" w:after="0"/>
        <w:jc w:val="both"/>
        <w:rPr>
          <w:rFonts w:ascii="Helvetica Neue" w:hAnsi="Helvetica Neue" w:eastAsia="Helvetica Neue" w:cs="Helvetica Neue"/>
          <w:sz w:val="24"/>
          <w:szCs w:val="24"/>
        </w:rPr>
      </w:pPr>
      <w:r>
        <w:rPr>
          <w:rFonts w:eastAsia="Helvetica Neue" w:cs="Helvetica Neue" w:ascii="Helvetica Neue" w:hAnsi="Helvetica Neue"/>
          <w:sz w:val="24"/>
          <w:szCs w:val="24"/>
        </w:rPr>
      </w:r>
    </w:p>
    <w:p>
      <w:pPr>
        <w:pStyle w:val="Normal"/>
        <w:widowControl w:val="false"/>
        <w:spacing w:lineRule="auto" w:line="240" w:before="0" w:after="0"/>
        <w:rPr>
          <w:rFonts w:ascii="Arial" w:hAnsi="Arial" w:eastAsia="Arial" w:cs="Arial"/>
          <w:sz w:val="16"/>
          <w:szCs w:val="16"/>
        </w:rPr>
      </w:pPr>
      <w:r>
        <w:rPr>
          <w:rFonts w:eastAsia="Arial" w:cs="Arial" w:ascii="Arial" w:hAnsi="Arial"/>
          <w:sz w:val="24"/>
          <w:szCs w:val="24"/>
        </w:rPr>
        <w:t>Claudia Diamantini, Alex Mircoli, Domenico Potena,”A Negation Handling Technique for Sentiment</w:t>
      </w:r>
    </w:p>
    <w:p>
      <w:pPr>
        <w:pStyle w:val="Normal"/>
        <w:widowControl w:val="false"/>
        <w:spacing w:lineRule="auto" w:line="240" w:before="0" w:after="0"/>
        <w:rPr>
          <w:rFonts w:ascii="Arial" w:hAnsi="Arial" w:eastAsia="Arial" w:cs="Arial"/>
          <w:sz w:val="16"/>
          <w:szCs w:val="16"/>
        </w:rPr>
      </w:pPr>
      <w:r>
        <w:rPr>
          <w:rFonts w:eastAsia="Arial" w:cs="Arial" w:ascii="Arial" w:hAnsi="Arial"/>
          <w:sz w:val="24"/>
          <w:szCs w:val="24"/>
        </w:rPr>
        <w:t>Analysis”,2016 International Conference on Collaboration Technologies and Systems.</w:t>
      </w:r>
    </w:p>
    <w:p>
      <w:pPr>
        <w:pStyle w:val="Normal"/>
        <w:widowControl w:val="false"/>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rPr>
          <w:rFonts w:ascii="Arial" w:hAnsi="Arial" w:eastAsia="Arial" w:cs="Arial"/>
          <w:b/>
          <w:b/>
          <w:sz w:val="16"/>
          <w:szCs w:val="16"/>
        </w:rPr>
      </w:pPr>
      <w:r>
        <w:rPr>
          <w:rFonts w:eastAsia="Arial" w:cs="Arial" w:ascii="Arial" w:hAnsi="Arial"/>
          <w:sz w:val="24"/>
          <w:szCs w:val="24"/>
        </w:rPr>
        <w:t>Alex Graves,Santiago Fern ́andez,Faustino Gomez,J ̈urgen Schmidhuber ”Connectionist Temporal Classification: Labelling Unsegmented Sequence Data with Recurrent Neural Networks”</w:t>
      </w:r>
      <w:r>
        <w:rPr>
          <w:rFonts w:eastAsia="Arial" w:cs="Arial" w:ascii="Arial" w:hAnsi="Arial"/>
          <w:b/>
          <w:sz w:val="24"/>
          <w:szCs w:val="24"/>
        </w:rPr>
        <w:t>23rd International Conference on Machine Learning 2006</w:t>
      </w:r>
    </w:p>
    <w:p>
      <w:pPr>
        <w:pStyle w:val="Normal"/>
        <w:widowControl w:val="false"/>
        <w:spacing w:lineRule="auto" w:line="240" w:before="0" w:after="0"/>
        <w:rPr>
          <w:rFonts w:ascii="Arial" w:hAnsi="Arial" w:eastAsia="Arial" w:cs="Arial"/>
          <w:b/>
          <w:b/>
          <w:sz w:val="24"/>
          <w:szCs w:val="24"/>
        </w:rPr>
      </w:pPr>
      <w:r>
        <w:rPr>
          <w:rFonts w:eastAsia="Arial" w:cs="Arial" w:ascii="Arial" w:hAnsi="Arial"/>
          <w:b/>
          <w:sz w:val="24"/>
          <w:szCs w:val="24"/>
        </w:rPr>
      </w:r>
    </w:p>
    <w:p>
      <w:pPr>
        <w:pStyle w:val="Normal"/>
        <w:widowControl w:val="false"/>
        <w:spacing w:lineRule="auto" w:line="240" w:before="0" w:after="0"/>
        <w:rPr>
          <w:rFonts w:ascii="Arial" w:hAnsi="Arial" w:eastAsia="Arial" w:cs="Arial"/>
          <w:b/>
          <w:b/>
          <w:sz w:val="16"/>
          <w:szCs w:val="16"/>
        </w:rPr>
      </w:pPr>
      <w:r>
        <w:rPr>
          <w:rFonts w:eastAsia="Arial" w:cs="Arial" w:ascii="Arial" w:hAnsi="Arial"/>
          <w:b/>
          <w:sz w:val="24"/>
          <w:szCs w:val="24"/>
        </w:rPr>
        <w:t>Adam Geitgey, ”Machine Learning is Fun Part 6: How to do Speech Recognition with Deep Learning”,2016 article on Medium.</w:t>
      </w:r>
    </w:p>
    <w:p>
      <w:pPr>
        <w:pStyle w:val="Normal"/>
        <w:widowControl w:val="false"/>
        <w:spacing w:lineRule="auto" w:line="240" w:before="0" w:after="0"/>
        <w:rPr>
          <w:rFonts w:ascii="Arial" w:hAnsi="Arial" w:eastAsia="Arial" w:cs="Arial"/>
          <w:b/>
          <w:b/>
          <w:sz w:val="24"/>
          <w:szCs w:val="24"/>
        </w:rPr>
      </w:pPr>
      <w:r>
        <w:rPr>
          <w:rFonts w:eastAsia="Arial" w:cs="Arial" w:ascii="Arial" w:hAnsi="Arial"/>
          <w:b/>
          <w:sz w:val="24"/>
          <w:szCs w:val="24"/>
        </w:rPr>
      </w:r>
    </w:p>
    <w:p>
      <w:pPr>
        <w:pStyle w:val="Normal"/>
        <w:widowControl w:val="false"/>
        <w:spacing w:lineRule="auto" w:line="276" w:before="0" w:after="0"/>
        <w:rPr/>
      </w:pPr>
      <w:hyperlink r:id="rId14">
        <w:r>
          <w:rPr>
            <w:rStyle w:val="InternetLink"/>
            <w:rFonts w:eastAsia="Arial" w:cs="Arial" w:ascii="Arial" w:hAnsi="Arial"/>
            <w:color w:val="0097A7"/>
            <w:sz w:val="24"/>
            <w:szCs w:val="24"/>
            <w:u w:val="single"/>
          </w:rPr>
          <w:t>Samira klaylat</w:t>
        </w:r>
      </w:hyperlink>
      <w:r>
        <w:rPr>
          <w:rFonts w:eastAsia="Arial" w:cs="Arial" w:ascii="Arial" w:hAnsi="Arial"/>
          <w:sz w:val="24"/>
          <w:szCs w:val="24"/>
        </w:rPr>
        <w:t xml:space="preserve">,ziad Osman,Rached Zantout,Lama Hamandi,” </w:t>
      </w:r>
      <w:r>
        <w:rPr>
          <w:rFonts w:eastAsia="Arial" w:cs="Arial" w:ascii="Arial" w:hAnsi="Arial"/>
          <w:b/>
          <w:sz w:val="24"/>
          <w:szCs w:val="24"/>
        </w:rPr>
        <w:t>Arabic Natural Audio Dataset</w:t>
      </w:r>
      <w:r>
        <w:rPr>
          <w:rFonts w:eastAsia="Arial" w:cs="Arial" w:ascii="Arial" w:hAnsi="Arial"/>
          <w:sz w:val="24"/>
          <w:szCs w:val="24"/>
        </w:rPr>
        <w:t>” ,2018 on mendeley</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Helvetica Neu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sz w:val="22"/>
      <w:szCs w:val="22"/>
      <w:lang w:val="en-IN"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Calibri" w:hAnsi="Calibri" w:eastAsia="Calibri" w:cs="Calibri"/>
      <w:color w:val="auto"/>
      <w:sz w:val="22"/>
      <w:szCs w:val="22"/>
      <w:lang w:val="en-IN"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ieeexplore.ieee.org/search/searchresult.jsp?searchWithin=&quot;First Name&quot;:&quot;Nicholas&quot;&amp;searchWithin=&quot;Last Name&quot;:&quot;Cummins&quot;&amp;newsearch=true" TargetMode="External"/><Relationship Id="rId4" Type="http://schemas.openxmlformats.org/officeDocument/2006/relationships/hyperlink" Target="https://ieeexplore.ieee.org/search/searchresult.jsp?searchWithin=&quot;First Name&quot;:&quot;Sandra&quot;&amp;searchWithin=&quot;Last Name&quot;:&quot;Ottl&quot;&amp;newsearch=true" TargetMode="External"/><Relationship Id="rId5" Type="http://schemas.openxmlformats.org/officeDocument/2006/relationships/hyperlink" Target="https://arxiv.org/search/cs?searchtype=author&amp;query=Zadeh%2C+A" TargetMode="External"/><Relationship Id="rId6" Type="http://schemas.openxmlformats.org/officeDocument/2006/relationships/hyperlink" Target="https://arxiv.org/search/cs?searchtype=author&amp;query=Chen%2C+M" TargetMode="External"/><Relationship Id="rId7" Type="http://schemas.openxmlformats.org/officeDocument/2006/relationships/hyperlink" Target="https://arxiv.org/search/cs?searchtype=author&amp;query=Chen%2C+M" TargetMode="External"/><Relationship Id="rId8" Type="http://schemas.openxmlformats.org/officeDocument/2006/relationships/hyperlink" Target="https://arxiv.org/search/cs?searchtype=author&amp;query=Poria%2C+S" TargetMode="External"/><Relationship Id="rId9" Type="http://schemas.openxmlformats.org/officeDocument/2006/relationships/hyperlink" Target="https://arxiv.org/search/cs?searchtype=author&amp;query=Poria%2C+S" TargetMode="External"/><Relationship Id="rId10" Type="http://schemas.openxmlformats.org/officeDocument/2006/relationships/hyperlink" Target="https://arxiv.org/search/cs?searchtype=author&amp;query=Cambria%2C+E" TargetMode="External"/><Relationship Id="rId11" Type="http://schemas.openxmlformats.org/officeDocument/2006/relationships/hyperlink" Target="https://arxiv.org/search/cs?searchtype=author&amp;query=Cambria%2C+E" TargetMode="External"/><Relationship Id="rId12" Type="http://schemas.openxmlformats.org/officeDocument/2006/relationships/hyperlink" Target="https://arxiv.org/search/cs?searchtype=author&amp;query=Morency%2C+L" TargetMode="External"/><Relationship Id="rId13" Type="http://schemas.openxmlformats.org/officeDocument/2006/relationships/hyperlink" Target="https://arxiv.org/search/cs?searchtype=author&amp;query=Morency%2C+L" TargetMode="External"/><Relationship Id="rId14" Type="http://schemas.openxmlformats.org/officeDocument/2006/relationships/hyperlink" Target="https://www.mendeley.com/profiles/samira-klayla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LibreOffice/5.3.2.2$Windows_X86_64 LibreOffice_project/6cd4f1ef626f15116896b1d8e1398b56da0d0ee1</Application>
  <Pages>3</Pages>
  <Words>337</Words>
  <Characters>2152</Characters>
  <CharactersWithSpaces>2606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2018-09-21T22:52:07Z</dcterms:modified>
  <cp:revision>1</cp:revision>
  <dc:subject/>
  <dc:title/>
</cp:coreProperties>
</file>