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307A" w:rsidRPr="0088307A" w:rsidRDefault="0088307A" w:rsidP="0088307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88307A">
        <w:rPr>
          <w:rFonts w:ascii="Times New Roman" w:eastAsia="Times New Roman" w:hAnsi="Times New Roman" w:cs="Times New Roman"/>
          <w:b/>
          <w:bCs/>
          <w:color w:val="000000"/>
          <w:kern w:val="0"/>
          <w:sz w:val="36"/>
          <w:szCs w:val="36"/>
          <w:lang w:eastAsia="tr-TR"/>
          <w14:ligatures w14:val="none"/>
        </w:rPr>
        <w:t>DATENSCHUTZERKLÄRUNG UND INFORMATIONSTEXT</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b/>
          <w:bCs/>
          <w:color w:val="000000"/>
          <w:kern w:val="0"/>
          <w:lang w:eastAsia="tr-TR"/>
          <w14:ligatures w14:val="none"/>
        </w:rPr>
        <w:t>Gültig ab:</w:t>
      </w:r>
      <w:r w:rsidRPr="0088307A">
        <w:rPr>
          <w:rFonts w:ascii="Times New Roman" w:eastAsia="Times New Roman" w:hAnsi="Times New Roman" w:cs="Times New Roman"/>
          <w:color w:val="000000"/>
          <w:kern w:val="0"/>
          <w:lang w:eastAsia="tr-TR"/>
          <w14:ligatures w14:val="none"/>
        </w:rPr>
        <w:t> 06.08.2025</w:t>
      </w:r>
      <w:r w:rsidRPr="0088307A">
        <w:rPr>
          <w:rFonts w:ascii="Times New Roman" w:eastAsia="Times New Roman" w:hAnsi="Times New Roman" w:cs="Times New Roman"/>
          <w:color w:val="000000"/>
          <w:kern w:val="0"/>
          <w:lang w:eastAsia="tr-TR"/>
          <w14:ligatures w14:val="none"/>
        </w:rPr>
        <w:br/>
      </w:r>
      <w:r w:rsidRPr="0088307A">
        <w:rPr>
          <w:rFonts w:ascii="Times New Roman" w:eastAsia="Times New Roman" w:hAnsi="Times New Roman" w:cs="Times New Roman"/>
          <w:b/>
          <w:bCs/>
          <w:color w:val="000000"/>
          <w:kern w:val="0"/>
          <w:lang w:eastAsia="tr-TR"/>
          <w14:ligatures w14:val="none"/>
        </w:rPr>
        <w:t>Verantwortlicher (Datenverantwortlicher):</w:t>
      </w:r>
      <w:r w:rsidRPr="0088307A">
        <w:rPr>
          <w:rFonts w:ascii="Times New Roman" w:eastAsia="Times New Roman" w:hAnsi="Times New Roman" w:cs="Times New Roman"/>
          <w:color w:val="000000"/>
          <w:kern w:val="0"/>
          <w:lang w:eastAsia="tr-TR"/>
          <w14:ligatures w14:val="none"/>
        </w:rPr>
        <w:br/>
      </w:r>
      <w:r w:rsidRPr="0088307A">
        <w:rPr>
          <w:rFonts w:ascii="Times New Roman" w:eastAsia="Times New Roman" w:hAnsi="Times New Roman" w:cs="Times New Roman"/>
          <w:b/>
          <w:bCs/>
          <w:color w:val="000000"/>
          <w:kern w:val="0"/>
          <w:lang w:eastAsia="tr-TR"/>
          <w14:ligatures w14:val="none"/>
        </w:rPr>
        <w:t>Discounturkey İnternet Hizmetleri İletişim ve Pazarlama Anonim Şirketi</w:t>
      </w:r>
    </w:p>
    <w:p w:rsidR="0088307A" w:rsidRPr="0088307A" w:rsidRDefault="00274989" w:rsidP="0088307A">
      <w:pPr>
        <w:spacing w:after="0" w:line="240" w:lineRule="auto"/>
        <w:rPr>
          <w:rFonts w:ascii="Times New Roman" w:eastAsia="Times New Roman" w:hAnsi="Times New Roman" w:cs="Times New Roman"/>
          <w:kern w:val="0"/>
          <w:lang w:eastAsia="tr-TR"/>
          <w14:ligatures w14:val="none"/>
        </w:rPr>
      </w:pPr>
      <w:r w:rsidRPr="00274989">
        <w:rPr>
          <w:rFonts w:ascii="Times New Roman" w:eastAsia="Times New Roman" w:hAnsi="Times New Roman" w:cs="Times New Roman"/>
          <w:noProof/>
          <w:kern w:val="0"/>
          <w:lang w:eastAsia="tr-TR"/>
        </w:rPr>
        <w:pict>
          <v:rect id="_x0000_i1031" alt="" style="width:453.6pt;height:.05pt;mso-width-percent:0;mso-height-percent:0;mso-width-percent:0;mso-height-percent:0" o:hralign="center" o:hrstd="t" o:hr="t" fillcolor="#a0a0a0" stroked="f"/>
        </w:pict>
      </w:r>
    </w:p>
    <w:p w:rsidR="0088307A" w:rsidRPr="0088307A" w:rsidRDefault="0088307A" w:rsidP="00883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8307A">
        <w:rPr>
          <w:rFonts w:ascii="Times New Roman" w:eastAsia="Times New Roman" w:hAnsi="Times New Roman" w:cs="Times New Roman"/>
          <w:b/>
          <w:bCs/>
          <w:color w:val="000000"/>
          <w:kern w:val="0"/>
          <w:sz w:val="27"/>
          <w:szCs w:val="27"/>
          <w:lang w:eastAsia="tr-TR"/>
          <w14:ligatures w14:val="none"/>
        </w:rPr>
        <w:t>1. WAS IST diKey?</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Die diKey-App ist eine digitale Rabattplattform, die speziell für lokale und globale Unternehmen wie Cafés, Restaurants, Strände, Geschäfte sowie weitere Dienstleistungsbranchen entwickelt wurde. Die Plattform ermöglicht es Unternehmen, ihre Kampagnen und Rabattangebote mit Nutzern zu teilen.</w:t>
      </w:r>
    </w:p>
    <w:p w:rsidR="0088307A" w:rsidRPr="0088307A" w:rsidRDefault="00274989" w:rsidP="0088307A">
      <w:pPr>
        <w:spacing w:after="0" w:line="240" w:lineRule="auto"/>
        <w:rPr>
          <w:rFonts w:ascii="Times New Roman" w:eastAsia="Times New Roman" w:hAnsi="Times New Roman" w:cs="Times New Roman"/>
          <w:kern w:val="0"/>
          <w:lang w:eastAsia="tr-TR"/>
          <w14:ligatures w14:val="none"/>
        </w:rPr>
      </w:pPr>
      <w:r w:rsidRPr="00274989">
        <w:rPr>
          <w:rFonts w:ascii="Times New Roman" w:eastAsia="Times New Roman" w:hAnsi="Times New Roman" w:cs="Times New Roman"/>
          <w:noProof/>
          <w:kern w:val="0"/>
          <w:lang w:eastAsia="tr-TR"/>
        </w:rPr>
        <w:pict>
          <v:rect id="_x0000_i1030" alt="" style="width:453.6pt;height:.05pt;mso-width-percent:0;mso-height-percent:0;mso-width-percent:0;mso-height-percent:0" o:hralign="center" o:hrstd="t" o:hr="t" fillcolor="#a0a0a0" stroked="f"/>
        </w:pict>
      </w:r>
    </w:p>
    <w:p w:rsidR="0088307A" w:rsidRPr="0088307A" w:rsidRDefault="0088307A" w:rsidP="00883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8307A">
        <w:rPr>
          <w:rFonts w:ascii="Times New Roman" w:eastAsia="Times New Roman" w:hAnsi="Times New Roman" w:cs="Times New Roman"/>
          <w:b/>
          <w:bCs/>
          <w:color w:val="000000"/>
          <w:kern w:val="0"/>
          <w:sz w:val="27"/>
          <w:szCs w:val="27"/>
          <w:lang w:eastAsia="tr-TR"/>
          <w14:ligatures w14:val="none"/>
        </w:rPr>
        <w:t>2. ZWECK DER DATENSCHUTZERKLÄRUNG UND DES INFORMATIONSTEXTES</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Mit dieser Datenschutzerklärung und dem Informationstext informiert </w:t>
      </w:r>
      <w:r w:rsidRPr="0088307A">
        <w:rPr>
          <w:rFonts w:ascii="Times New Roman" w:eastAsia="Times New Roman" w:hAnsi="Times New Roman" w:cs="Times New Roman"/>
          <w:b/>
          <w:bCs/>
          <w:color w:val="000000"/>
          <w:kern w:val="0"/>
          <w:lang w:eastAsia="tr-TR"/>
          <w14:ligatures w14:val="none"/>
        </w:rPr>
        <w:t>Discounturkey İnternet Hizmetleri İletişim ve Pazarlama A.Ş.</w:t>
      </w:r>
      <w:r w:rsidRPr="0088307A">
        <w:rPr>
          <w:rFonts w:ascii="Times New Roman" w:eastAsia="Times New Roman" w:hAnsi="Times New Roman" w:cs="Times New Roman"/>
          <w:color w:val="000000"/>
          <w:kern w:val="0"/>
          <w:lang w:eastAsia="tr-TR"/>
          <w14:ligatures w14:val="none"/>
        </w:rPr>
        <w:t> („diKey“) Besucher und Nutzer darüber, wie personenbezogene Daten gemäß dem </w:t>
      </w:r>
      <w:r w:rsidRPr="0088307A">
        <w:rPr>
          <w:rFonts w:ascii="Times New Roman" w:eastAsia="Times New Roman" w:hAnsi="Times New Roman" w:cs="Times New Roman"/>
          <w:b/>
          <w:bCs/>
          <w:color w:val="000000"/>
          <w:kern w:val="0"/>
          <w:lang w:eastAsia="tr-TR"/>
          <w14:ligatures w14:val="none"/>
        </w:rPr>
        <w:t>Gesetz Nr. 6698 über den Schutz personenbezogener Daten (KVKK)</w:t>
      </w:r>
      <w:r w:rsidRPr="0088307A">
        <w:rPr>
          <w:rFonts w:ascii="Times New Roman" w:eastAsia="Times New Roman" w:hAnsi="Times New Roman" w:cs="Times New Roman"/>
          <w:color w:val="000000"/>
          <w:kern w:val="0"/>
          <w:lang w:eastAsia="tr-TR"/>
          <w14:ligatures w14:val="none"/>
        </w:rPr>
        <w:t>, den darauf basierenden Verordnungen sowie den verbindlichen Entscheidungen des Datenschutzrates verarbeitet, gespeichert und auf Anfrage gelöscht werden.</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Diese Datenschutzerklärung gilt für natürliche und juristische Personen, die sich in der diKey-App registrieren oder diese nutzen. Die Rechte der betroffenen Personen sowie die Verfahren zur Erhebung und Verarbeitung personenbezogener Daten werden nachfolgend erläutert.</w:t>
      </w:r>
    </w:p>
    <w:p w:rsidR="0088307A" w:rsidRPr="0088307A" w:rsidRDefault="00274989" w:rsidP="0088307A">
      <w:pPr>
        <w:spacing w:after="0" w:line="240" w:lineRule="auto"/>
        <w:rPr>
          <w:rFonts w:ascii="Times New Roman" w:eastAsia="Times New Roman" w:hAnsi="Times New Roman" w:cs="Times New Roman"/>
          <w:kern w:val="0"/>
          <w:lang w:eastAsia="tr-TR"/>
          <w14:ligatures w14:val="none"/>
        </w:rPr>
      </w:pPr>
      <w:r w:rsidRPr="00274989">
        <w:rPr>
          <w:rFonts w:ascii="Times New Roman" w:eastAsia="Times New Roman" w:hAnsi="Times New Roman" w:cs="Times New Roman"/>
          <w:noProof/>
          <w:kern w:val="0"/>
          <w:lang w:eastAsia="tr-TR"/>
        </w:rPr>
        <w:pict>
          <v:rect id="_x0000_i1029" alt="" style="width:453.6pt;height:.05pt;mso-width-percent:0;mso-height-percent:0;mso-width-percent:0;mso-height-percent:0" o:hralign="center" o:hrstd="t" o:hr="t" fillcolor="#a0a0a0" stroked="f"/>
        </w:pict>
      </w:r>
    </w:p>
    <w:p w:rsidR="0088307A" w:rsidRPr="0088307A" w:rsidRDefault="0088307A" w:rsidP="00883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8307A">
        <w:rPr>
          <w:rFonts w:ascii="Times New Roman" w:eastAsia="Times New Roman" w:hAnsi="Times New Roman" w:cs="Times New Roman"/>
          <w:b/>
          <w:bCs/>
          <w:color w:val="000000"/>
          <w:kern w:val="0"/>
          <w:sz w:val="27"/>
          <w:szCs w:val="27"/>
          <w:lang w:eastAsia="tr-TR"/>
          <w14:ligatures w14:val="none"/>
        </w:rPr>
        <w:t>3. VERANTWORTUNG VON diKey</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Gemäß Artikel 3 des Gesetzes Nr. 6698 bezeichnet der Begriff „personenbezogene Daten“ alle Informationen, die sich auf eine identifizierte oder identifizierbare natürliche Person beziehen. diKey verarbeitet personenbezogene Daten als </w:t>
      </w:r>
      <w:r w:rsidRPr="0088307A">
        <w:rPr>
          <w:rFonts w:ascii="Times New Roman" w:eastAsia="Times New Roman" w:hAnsi="Times New Roman" w:cs="Times New Roman"/>
          <w:b/>
          <w:bCs/>
          <w:color w:val="000000"/>
          <w:kern w:val="0"/>
          <w:lang w:eastAsia="tr-TR"/>
          <w14:ligatures w14:val="none"/>
        </w:rPr>
        <w:t>Datenverantwortlicher</w:t>
      </w:r>
      <w:r w:rsidRPr="0088307A">
        <w:rPr>
          <w:rFonts w:ascii="Times New Roman" w:eastAsia="Times New Roman" w:hAnsi="Times New Roman" w:cs="Times New Roman"/>
          <w:color w:val="000000"/>
          <w:kern w:val="0"/>
          <w:lang w:eastAsia="tr-TR"/>
          <w14:ligatures w14:val="none"/>
        </w:rPr>
        <w:t> im Einklang mit dem Gesetz und ist berechtigt, diese zu erfassen, zu speichern, zu aktualisieren, zu verarbeiten und – sofern gesetzlich zulässig – an Dritte zu übermitteln.</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Die erhobenen personenbezogenen Daten können unter Einhaltung der in den Artikeln 4, 5 und 6 des Gesetzes genannten Grundsätze – rechtmäßig, nach Treu und Glauben, korrekt, zweckgebunden, begrenzt und verhältnismäßig – für folgende Zwecke verarbeitet werden:</w:t>
      </w:r>
    </w:p>
    <w:p w:rsidR="0088307A" w:rsidRPr="0088307A" w:rsidRDefault="0088307A" w:rsidP="0088307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Erfüllung gesetzlicher Verpflichtungen gemäß dem Gesetz Nr. 6698 und den darauf basierenden Vorschriften,</w:t>
      </w:r>
    </w:p>
    <w:p w:rsidR="0088307A" w:rsidRPr="0088307A" w:rsidRDefault="0088307A" w:rsidP="0088307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lastRenderedPageBreak/>
        <w:t>Ordnungsgemäße Durchführung der von diKey angebotenen Tätigkeiten gemäß geltendem Recht und internen Richtlinien,</w:t>
      </w:r>
    </w:p>
    <w:p w:rsidR="0088307A" w:rsidRPr="0088307A" w:rsidRDefault="0088307A" w:rsidP="0088307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Durchführung von Produkt- und Dienstleistungsangeboten, Informations-, Werbe-, Promotions-, Verkaufs- und Marketingaktivitäten,</w:t>
      </w:r>
    </w:p>
    <w:p w:rsidR="0088307A" w:rsidRPr="0088307A" w:rsidRDefault="0088307A" w:rsidP="0088307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Abwicklung von Nutzeranfragen und erforderlichen operativen Prozessen,</w:t>
      </w:r>
    </w:p>
    <w:p w:rsidR="0088307A" w:rsidRPr="0088307A" w:rsidRDefault="0088307A" w:rsidP="0088307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Abschluss und Erfüllung von Verträgen mit Nutzern,</w:t>
      </w:r>
    </w:p>
    <w:p w:rsidR="0088307A" w:rsidRPr="0088307A" w:rsidRDefault="0088307A" w:rsidP="0088307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Begründung, Ausübung oder Schutz von Rechten von diKey,</w:t>
      </w:r>
    </w:p>
    <w:p w:rsidR="0088307A" w:rsidRPr="0088307A" w:rsidRDefault="0088307A" w:rsidP="0088307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Festlegung und Umsetzung der kommerziellen und geschäftlichen Strategien von diKey.</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Bei Registrierung, Nutzung der Plattform oder beim Besuch der Website bzw. der App können personenbezogene Daten über verschiedene Kanäle (E-Mail, Telefon, Website, Verträge, schriftliche oder elektronische Formulare) automatisiert oder nicht automatisiert gemäß den Artikeln 5 und 6 des Gesetzes erhoben und verarbeitet werden.</w:t>
      </w:r>
    </w:p>
    <w:p w:rsidR="0088307A" w:rsidRPr="0088307A" w:rsidRDefault="00274989" w:rsidP="0088307A">
      <w:pPr>
        <w:spacing w:after="0" w:line="240" w:lineRule="auto"/>
        <w:rPr>
          <w:rFonts w:ascii="Times New Roman" w:eastAsia="Times New Roman" w:hAnsi="Times New Roman" w:cs="Times New Roman"/>
          <w:kern w:val="0"/>
          <w:lang w:eastAsia="tr-TR"/>
          <w14:ligatures w14:val="none"/>
        </w:rPr>
      </w:pPr>
      <w:r w:rsidRPr="00274989">
        <w:rPr>
          <w:rFonts w:ascii="Times New Roman" w:eastAsia="Times New Roman" w:hAnsi="Times New Roman" w:cs="Times New Roman"/>
          <w:noProof/>
          <w:kern w:val="0"/>
          <w:lang w:eastAsia="tr-TR"/>
        </w:rPr>
        <w:pict>
          <v:rect id="_x0000_i1028" alt="" style="width:453.6pt;height:.05pt;mso-width-percent:0;mso-height-percent:0;mso-width-percent:0;mso-height-percent:0" o:hralign="center" o:hrstd="t" o:hr="t" fillcolor="#a0a0a0" stroked="f"/>
        </w:pict>
      </w:r>
    </w:p>
    <w:p w:rsidR="0088307A" w:rsidRPr="0088307A" w:rsidRDefault="0088307A" w:rsidP="00883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8307A">
        <w:rPr>
          <w:rFonts w:ascii="Times New Roman" w:eastAsia="Times New Roman" w:hAnsi="Times New Roman" w:cs="Times New Roman"/>
          <w:b/>
          <w:bCs/>
          <w:color w:val="000000"/>
          <w:kern w:val="0"/>
          <w:sz w:val="27"/>
          <w:szCs w:val="27"/>
          <w:lang w:eastAsia="tr-TR"/>
          <w14:ligatures w14:val="none"/>
        </w:rPr>
        <w:t>4. ÜBERMITTLUNG PERSONENBEZOGENER DATEN</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Die von diKey erhobenen personenbezogenen Daten können unter Einhaltung der Artikel 8 und 9 des Gesetzes an Geschäftspartner, Dienstleister sowie an gesetzlich befugte öffentliche Institutionen und Organisationen übermittelt werden.</w:t>
      </w:r>
    </w:p>
    <w:p w:rsidR="0088307A" w:rsidRPr="0088307A" w:rsidRDefault="00274989" w:rsidP="0088307A">
      <w:pPr>
        <w:spacing w:after="0" w:line="240" w:lineRule="auto"/>
        <w:rPr>
          <w:rFonts w:ascii="Times New Roman" w:eastAsia="Times New Roman" w:hAnsi="Times New Roman" w:cs="Times New Roman"/>
          <w:kern w:val="0"/>
          <w:lang w:eastAsia="tr-TR"/>
          <w14:ligatures w14:val="none"/>
        </w:rPr>
      </w:pPr>
      <w:r w:rsidRPr="00274989">
        <w:rPr>
          <w:rFonts w:ascii="Times New Roman" w:eastAsia="Times New Roman" w:hAnsi="Times New Roman" w:cs="Times New Roman"/>
          <w:noProof/>
          <w:kern w:val="0"/>
          <w:lang w:eastAsia="tr-TR"/>
        </w:rPr>
        <w:pict>
          <v:rect id="_x0000_i1027" alt="" style="width:453.6pt;height:.05pt;mso-width-percent:0;mso-height-percent:0;mso-width-percent:0;mso-height-percent:0" o:hralign="center" o:hrstd="t" o:hr="t" fillcolor="#a0a0a0" stroked="f"/>
        </w:pict>
      </w:r>
    </w:p>
    <w:p w:rsidR="0088307A" w:rsidRPr="0088307A" w:rsidRDefault="0088307A" w:rsidP="00883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8307A">
        <w:rPr>
          <w:rFonts w:ascii="Times New Roman" w:eastAsia="Times New Roman" w:hAnsi="Times New Roman" w:cs="Times New Roman"/>
          <w:b/>
          <w:bCs/>
          <w:color w:val="000000"/>
          <w:kern w:val="0"/>
          <w:sz w:val="27"/>
          <w:szCs w:val="27"/>
          <w:lang w:eastAsia="tr-TR"/>
          <w14:ligatures w14:val="none"/>
        </w:rPr>
        <w:t>5. RECHTE DER BETROFFENEN PERSONEN</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Betroffene Personen können sich jederzeit schriftlich an diKey wenden und folgende Rechte ausüben:</w:t>
      </w:r>
    </w:p>
    <w:p w:rsidR="0088307A" w:rsidRPr="0088307A" w:rsidRDefault="0088307A" w:rsidP="0088307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Auskunft darüber verlangen, ob personenbezogene Daten verarbeitet werden und zu welchem Zweck,</w:t>
      </w:r>
    </w:p>
    <w:p w:rsidR="0088307A" w:rsidRPr="0088307A" w:rsidRDefault="0088307A" w:rsidP="0088307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Informationen über Dritte erhalten, an die personenbezogene Daten im In- oder Ausland übermittelt wurden,</w:t>
      </w:r>
    </w:p>
    <w:p w:rsidR="0088307A" w:rsidRPr="0088307A" w:rsidRDefault="0088307A" w:rsidP="0088307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Berichtigung unrichtiger oder unvollständiger Daten verlangen,</w:t>
      </w:r>
    </w:p>
    <w:p w:rsidR="0088307A" w:rsidRPr="0088307A" w:rsidRDefault="0088307A" w:rsidP="0088307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Löschung oder Vernichtung personenbezogener Daten gemäß Artikel 7 des Gesetzes beantragen,</w:t>
      </w:r>
    </w:p>
    <w:p w:rsidR="0088307A" w:rsidRPr="0088307A" w:rsidRDefault="0088307A" w:rsidP="0088307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Widerspruch gegen Ergebnisse einlegen, die durch automatisierte Verarbeitung zu ihrem Nachteil entstehen,</w:t>
      </w:r>
    </w:p>
    <w:p w:rsidR="0088307A" w:rsidRPr="0088307A" w:rsidRDefault="0088307A" w:rsidP="0088307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Schadensersatz verlangen, wenn personenbezogene Daten unrechtmäßig verarbeitet wurden und dadurch ein Schaden entstanden ist.</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Anträge können per E-Mail an </w:t>
      </w:r>
      <w:r w:rsidRPr="0088307A">
        <w:rPr>
          <w:rFonts w:ascii="Times New Roman" w:eastAsia="Times New Roman" w:hAnsi="Times New Roman" w:cs="Times New Roman"/>
          <w:b/>
          <w:bCs/>
          <w:color w:val="000000"/>
          <w:kern w:val="0"/>
          <w:lang w:eastAsia="tr-TR"/>
          <w14:ligatures w14:val="none"/>
        </w:rPr>
        <w:t>info@dikey.app</w:t>
      </w:r>
      <w:r w:rsidRPr="0088307A">
        <w:rPr>
          <w:rFonts w:ascii="Times New Roman" w:eastAsia="Times New Roman" w:hAnsi="Times New Roman" w:cs="Times New Roman"/>
          <w:color w:val="000000"/>
          <w:kern w:val="0"/>
          <w:lang w:eastAsia="tr-TR"/>
          <w14:ligatures w14:val="none"/>
        </w:rPr>
        <w:t> oder postalisch an folgende Adresse gerichtet werden:</w:t>
      </w:r>
      <w:r w:rsidRPr="0088307A">
        <w:rPr>
          <w:rFonts w:ascii="Times New Roman" w:eastAsia="Times New Roman" w:hAnsi="Times New Roman" w:cs="Times New Roman"/>
          <w:color w:val="000000"/>
          <w:kern w:val="0"/>
          <w:lang w:eastAsia="tr-TR"/>
          <w14:ligatures w14:val="none"/>
        </w:rPr>
        <w:br/>
      </w:r>
      <w:r w:rsidRPr="0088307A">
        <w:rPr>
          <w:rFonts w:ascii="Times New Roman" w:eastAsia="Times New Roman" w:hAnsi="Times New Roman" w:cs="Times New Roman"/>
          <w:b/>
          <w:bCs/>
          <w:color w:val="000000"/>
          <w:kern w:val="0"/>
          <w:lang w:eastAsia="tr-TR"/>
          <w14:ligatures w14:val="none"/>
        </w:rPr>
        <w:t>Altınkum Mah. 423. Sk. Kaya Plaza No:35 İç Kapı No:4 Konyaaltı / ANTALYA</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Anträge werden gemäß Artikel 13 des Gesetzes innerhalb von spätestens 30 Tagen kostenlos bearbeitet. Sollte die Bearbeitung zusätzliche Kosten verursachen, können Gebühren gemäß der vom Datenschutzrat festgelegten Tarifordnung erhoben werden.</w:t>
      </w:r>
    </w:p>
    <w:p w:rsidR="0088307A" w:rsidRPr="0088307A" w:rsidRDefault="00274989" w:rsidP="0088307A">
      <w:pPr>
        <w:spacing w:after="0" w:line="240" w:lineRule="auto"/>
        <w:rPr>
          <w:rFonts w:ascii="Times New Roman" w:eastAsia="Times New Roman" w:hAnsi="Times New Roman" w:cs="Times New Roman"/>
          <w:kern w:val="0"/>
          <w:lang w:eastAsia="tr-TR"/>
          <w14:ligatures w14:val="none"/>
        </w:rPr>
      </w:pPr>
      <w:r w:rsidRPr="00274989">
        <w:rPr>
          <w:rFonts w:ascii="Times New Roman" w:eastAsia="Times New Roman" w:hAnsi="Times New Roman" w:cs="Times New Roman"/>
          <w:noProof/>
          <w:kern w:val="0"/>
          <w:lang w:eastAsia="tr-TR"/>
        </w:rPr>
        <w:lastRenderedPageBreak/>
        <w:pict>
          <v:rect id="_x0000_i1026" alt="" style="width:453.6pt;height:.05pt;mso-width-percent:0;mso-height-percent:0;mso-width-percent:0;mso-height-percent:0" o:hralign="center" o:hrstd="t" o:hr="t" fillcolor="#a0a0a0" stroked="f"/>
        </w:pict>
      </w:r>
    </w:p>
    <w:p w:rsidR="0088307A" w:rsidRPr="0088307A" w:rsidRDefault="0088307A" w:rsidP="00883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8307A">
        <w:rPr>
          <w:rFonts w:ascii="Times New Roman" w:eastAsia="Times New Roman" w:hAnsi="Times New Roman" w:cs="Times New Roman"/>
          <w:b/>
          <w:bCs/>
          <w:color w:val="000000"/>
          <w:kern w:val="0"/>
          <w:sz w:val="27"/>
          <w:szCs w:val="27"/>
          <w:lang w:eastAsia="tr-TR"/>
          <w14:ligatures w14:val="none"/>
        </w:rPr>
        <w:t>6. RECHT AUF ÄNDERUNG</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color w:val="000000"/>
          <w:kern w:val="0"/>
          <w:lang w:eastAsia="tr-TR"/>
          <w14:ligatures w14:val="none"/>
        </w:rPr>
        <w:t>diKey behält sich das Recht vor, diese Datenschutzerklärung aufgrund gesetzlicher Änderungen oder geänderter Dienstleistungsbedingungen zu aktualisieren. Die jeweils aktuelle Version wird über die mobile App oder die offizielle Website veröffentlicht.</w:t>
      </w:r>
    </w:p>
    <w:p w:rsidR="0088307A" w:rsidRPr="0088307A" w:rsidRDefault="00274989" w:rsidP="0088307A">
      <w:pPr>
        <w:spacing w:after="0" w:line="240" w:lineRule="auto"/>
        <w:rPr>
          <w:rFonts w:ascii="Times New Roman" w:eastAsia="Times New Roman" w:hAnsi="Times New Roman" w:cs="Times New Roman"/>
          <w:kern w:val="0"/>
          <w:lang w:eastAsia="tr-TR"/>
          <w14:ligatures w14:val="none"/>
        </w:rPr>
      </w:pPr>
      <w:r w:rsidRPr="00274989">
        <w:rPr>
          <w:rFonts w:ascii="Times New Roman" w:eastAsia="Times New Roman" w:hAnsi="Times New Roman" w:cs="Times New Roman"/>
          <w:noProof/>
          <w:kern w:val="0"/>
          <w:lang w:eastAsia="tr-TR"/>
        </w:rPr>
        <w:pict>
          <v:rect id="_x0000_i1025" alt="" style="width:453.6pt;height:.05pt;mso-width-percent:0;mso-height-percent:0;mso-width-percent:0;mso-height-percent:0" o:hralign="center" o:hrstd="t" o:hr="t" fillcolor="#a0a0a0" stroked="f"/>
        </w:pict>
      </w:r>
    </w:p>
    <w:p w:rsidR="0088307A" w:rsidRPr="0088307A" w:rsidRDefault="0088307A" w:rsidP="0088307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88307A">
        <w:rPr>
          <w:rFonts w:ascii="Times New Roman" w:eastAsia="Times New Roman" w:hAnsi="Times New Roman" w:cs="Times New Roman"/>
          <w:b/>
          <w:bCs/>
          <w:color w:val="000000"/>
          <w:kern w:val="0"/>
          <w:sz w:val="27"/>
          <w:szCs w:val="27"/>
          <w:lang w:eastAsia="tr-TR"/>
          <w14:ligatures w14:val="none"/>
        </w:rPr>
        <w:t>7. KONTAKT</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b/>
          <w:bCs/>
          <w:color w:val="000000"/>
          <w:kern w:val="0"/>
          <w:lang w:eastAsia="tr-TR"/>
          <w14:ligatures w14:val="none"/>
        </w:rPr>
        <w:t>E-Mail:</w:t>
      </w:r>
      <w:r w:rsidRPr="0088307A">
        <w:rPr>
          <w:rFonts w:ascii="Times New Roman" w:eastAsia="Times New Roman" w:hAnsi="Times New Roman" w:cs="Times New Roman"/>
          <w:color w:val="000000"/>
          <w:kern w:val="0"/>
          <w:lang w:eastAsia="tr-TR"/>
          <w14:ligatures w14:val="none"/>
        </w:rPr>
        <w:t> info@dikey.app</w:t>
      </w:r>
      <w:r w:rsidRPr="0088307A">
        <w:rPr>
          <w:rFonts w:ascii="Times New Roman" w:eastAsia="Times New Roman" w:hAnsi="Times New Roman" w:cs="Times New Roman"/>
          <w:color w:val="000000"/>
          <w:kern w:val="0"/>
          <w:lang w:eastAsia="tr-TR"/>
          <w14:ligatures w14:val="none"/>
        </w:rPr>
        <w:br/>
      </w:r>
      <w:r w:rsidRPr="0088307A">
        <w:rPr>
          <w:rFonts w:ascii="Times New Roman" w:eastAsia="Times New Roman" w:hAnsi="Times New Roman" w:cs="Times New Roman"/>
          <w:b/>
          <w:bCs/>
          <w:color w:val="000000"/>
          <w:kern w:val="0"/>
          <w:lang w:eastAsia="tr-TR"/>
          <w14:ligatures w14:val="none"/>
        </w:rPr>
        <w:t>Adresse:</w:t>
      </w:r>
      <w:r w:rsidRPr="0088307A">
        <w:rPr>
          <w:rFonts w:ascii="Times New Roman" w:eastAsia="Times New Roman" w:hAnsi="Times New Roman" w:cs="Times New Roman"/>
          <w:color w:val="000000"/>
          <w:kern w:val="0"/>
          <w:lang w:eastAsia="tr-TR"/>
          <w14:ligatures w14:val="none"/>
        </w:rPr>
        <w:t> Altınkum Mah. 423. Sk. Kaya Plaza No:35 İç Kapı No:4 Konyaaltı / ANTALYA</w:t>
      </w:r>
    </w:p>
    <w:p w:rsidR="0088307A" w:rsidRPr="0088307A" w:rsidRDefault="0088307A" w:rsidP="0088307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88307A">
        <w:rPr>
          <w:rFonts w:ascii="Times New Roman" w:eastAsia="Times New Roman" w:hAnsi="Times New Roman" w:cs="Times New Roman"/>
          <w:b/>
          <w:bCs/>
          <w:color w:val="000000"/>
          <w:kern w:val="0"/>
          <w:lang w:eastAsia="tr-TR"/>
          <w14:ligatures w14:val="none"/>
        </w:rPr>
        <w:t>Firmenname:</w:t>
      </w:r>
      <w:r w:rsidRPr="0088307A">
        <w:rPr>
          <w:rFonts w:ascii="Times New Roman" w:eastAsia="Times New Roman" w:hAnsi="Times New Roman" w:cs="Times New Roman"/>
          <w:color w:val="000000"/>
          <w:kern w:val="0"/>
          <w:lang w:eastAsia="tr-TR"/>
          <w14:ligatures w14:val="none"/>
        </w:rPr>
        <w:t> Discounturkey İnternet Hizmetleri İletişim ve Pazarlama A.Ş</w:t>
      </w:r>
      <w:r w:rsidRPr="0088307A">
        <w:rPr>
          <w:rFonts w:ascii="Times New Roman" w:eastAsia="Times New Roman" w:hAnsi="Times New Roman" w:cs="Times New Roman"/>
          <w:color w:val="000000"/>
          <w:kern w:val="0"/>
          <w:lang w:eastAsia="tr-TR"/>
          <w14:ligatures w14:val="none"/>
        </w:rPr>
        <w:br/>
      </w:r>
      <w:r w:rsidRPr="0088307A">
        <w:rPr>
          <w:rFonts w:ascii="Times New Roman" w:eastAsia="Times New Roman" w:hAnsi="Times New Roman" w:cs="Times New Roman"/>
          <w:b/>
          <w:bCs/>
          <w:color w:val="000000"/>
          <w:kern w:val="0"/>
          <w:lang w:eastAsia="tr-TR"/>
          <w14:ligatures w14:val="none"/>
        </w:rPr>
        <w:t>Steuernummer:</w:t>
      </w:r>
      <w:r w:rsidRPr="0088307A">
        <w:rPr>
          <w:rFonts w:ascii="Times New Roman" w:eastAsia="Times New Roman" w:hAnsi="Times New Roman" w:cs="Times New Roman"/>
          <w:color w:val="000000"/>
          <w:kern w:val="0"/>
          <w:lang w:eastAsia="tr-TR"/>
          <w14:ligatures w14:val="none"/>
        </w:rPr>
        <w:t> 3011284995</w:t>
      </w:r>
    </w:p>
    <w:p w:rsidR="0088307A" w:rsidRDefault="0088307A"/>
    <w:sectPr w:rsidR="008830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D17DD"/>
    <w:multiLevelType w:val="multilevel"/>
    <w:tmpl w:val="77CE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962575"/>
    <w:multiLevelType w:val="multilevel"/>
    <w:tmpl w:val="78D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644244">
    <w:abstractNumId w:val="1"/>
  </w:num>
  <w:num w:numId="2" w16cid:durableId="272322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7A"/>
    <w:rsid w:val="00274989"/>
    <w:rsid w:val="002A1637"/>
    <w:rsid w:val="0088307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C7F7D0-5EA0-EF4D-B6DB-102CD0BD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830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8830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88307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8307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8307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8307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8307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8307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8307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8307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88307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88307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8307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8307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8307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8307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8307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8307A"/>
    <w:rPr>
      <w:rFonts w:eastAsiaTheme="majorEastAsia" w:cstheme="majorBidi"/>
      <w:color w:val="272727" w:themeColor="text1" w:themeTint="D8"/>
    </w:rPr>
  </w:style>
  <w:style w:type="paragraph" w:styleId="KonuBal">
    <w:name w:val="Title"/>
    <w:basedOn w:val="Normal"/>
    <w:next w:val="Normal"/>
    <w:link w:val="KonuBalChar"/>
    <w:uiPriority w:val="10"/>
    <w:qFormat/>
    <w:rsid w:val="00883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8307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8307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8307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8307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8307A"/>
    <w:rPr>
      <w:i/>
      <w:iCs/>
      <w:color w:val="404040" w:themeColor="text1" w:themeTint="BF"/>
    </w:rPr>
  </w:style>
  <w:style w:type="paragraph" w:styleId="ListeParagraf">
    <w:name w:val="List Paragraph"/>
    <w:basedOn w:val="Normal"/>
    <w:uiPriority w:val="34"/>
    <w:qFormat/>
    <w:rsid w:val="0088307A"/>
    <w:pPr>
      <w:ind w:left="720"/>
      <w:contextualSpacing/>
    </w:pPr>
  </w:style>
  <w:style w:type="character" w:styleId="GlVurgulama">
    <w:name w:val="Intense Emphasis"/>
    <w:basedOn w:val="VarsaylanParagrafYazTipi"/>
    <w:uiPriority w:val="21"/>
    <w:qFormat/>
    <w:rsid w:val="0088307A"/>
    <w:rPr>
      <w:i/>
      <w:iCs/>
      <w:color w:val="2F5496" w:themeColor="accent1" w:themeShade="BF"/>
    </w:rPr>
  </w:style>
  <w:style w:type="paragraph" w:styleId="GlAlnt">
    <w:name w:val="Intense Quote"/>
    <w:basedOn w:val="Normal"/>
    <w:next w:val="Normal"/>
    <w:link w:val="GlAlntChar"/>
    <w:uiPriority w:val="30"/>
    <w:qFormat/>
    <w:rsid w:val="00883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8307A"/>
    <w:rPr>
      <w:i/>
      <w:iCs/>
      <w:color w:val="2F5496" w:themeColor="accent1" w:themeShade="BF"/>
    </w:rPr>
  </w:style>
  <w:style w:type="character" w:styleId="GlBavuru">
    <w:name w:val="Intense Reference"/>
    <w:basedOn w:val="VarsaylanParagrafYazTipi"/>
    <w:uiPriority w:val="32"/>
    <w:qFormat/>
    <w:rsid w:val="0088307A"/>
    <w:rPr>
      <w:b/>
      <w:bCs/>
      <w:smallCaps/>
      <w:color w:val="2F5496" w:themeColor="accent1" w:themeShade="BF"/>
      <w:spacing w:val="5"/>
    </w:rPr>
  </w:style>
  <w:style w:type="character" w:styleId="Gl">
    <w:name w:val="Strong"/>
    <w:basedOn w:val="VarsaylanParagrafYazTipi"/>
    <w:uiPriority w:val="22"/>
    <w:qFormat/>
    <w:rsid w:val="0088307A"/>
    <w:rPr>
      <w:b/>
      <w:bCs/>
    </w:rPr>
  </w:style>
  <w:style w:type="paragraph" w:styleId="NormalWeb">
    <w:name w:val="Normal (Web)"/>
    <w:basedOn w:val="Normal"/>
    <w:uiPriority w:val="99"/>
    <w:semiHidden/>
    <w:unhideWhenUsed/>
    <w:rsid w:val="0088307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VarsaylanParagrafYazTipi"/>
    <w:rsid w:val="008830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717</Words>
  <Characters>4092</Characters>
  <Application>Microsoft Office Word</Application>
  <DocSecurity>0</DocSecurity>
  <Lines>34</Lines>
  <Paragraphs>9</Paragraphs>
  <ScaleCrop>false</ScaleCrop>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güvendi</dc:creator>
  <cp:keywords/>
  <dc:description/>
  <cp:lastModifiedBy>ümit güvendi</cp:lastModifiedBy>
  <cp:revision>1</cp:revision>
  <dcterms:created xsi:type="dcterms:W3CDTF">2026-01-07T11:39:00Z</dcterms:created>
  <dcterms:modified xsi:type="dcterms:W3CDTF">2026-01-07T11:39:00Z</dcterms:modified>
</cp:coreProperties>
</file>