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Cambria" w:hAnsi="Cambria"/>
          <w:b/>
          <w:i w:val="0"/>
          <w:color w:val="1B1A17"/>
          <w:sz w:val="36"/>
        </w:rPr>
        <w:t>INCOMPLETE-FIELD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Applicant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applicant_name }}</w:t>
            </w:r>
          </w:p>
        </w:tc>
      </w:tr>
      <w:tr>
        <w:tc>
          <w:tcPr>
            <w:tcW w:type="dxa" w:w="2835"/>
          </w:tcPr>
          <w:p>
            <w:r>
              <w:rPr>
                <w:rFonts w:ascii="Cambria" w:hAnsi="Cambria"/>
                <w:b/>
                <w:i w:val="0"/>
                <w:color w:val="1B1A17"/>
                <w:sz w:val="20"/>
              </w:rPr>
              <w:t>Service</w:t>
            </w:r>
          </w:p>
        </w:tc>
        <w:tc>
          <w:tcPr>
            <w:tcW w:type="dxa" w:w="6236"/>
          </w:tcPr>
          <w:p>
            <w:r>
              <w:rPr>
                <w:rFonts w:ascii="Cambria" w:hAnsi="Cambria"/>
                <w:b w:val="0"/>
                <w:i w:val="0"/>
                <w:color w:val="1B1A17"/>
                <w:sz w:val="20"/>
              </w:rPr>
              <w:t>{{ service_type }}</w:t>
            </w:r>
          </w:p>
        </w:tc>
      </w:tr>
    </w:tbl>
    <w:p/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Form fields with no answer yet</w:t>
      </w:r>
    </w:p>
    <w:p>
      <w:r>
        <w:t>{%p for item in unmapped_form_fields %}</w:t>
      </w:r>
    </w:p>
    <w:p>
      <w:pPr>
        <w:pStyle w:val="ListBullet"/>
      </w:pPr>
      <w:r>
        <w:rPr>
          <w:rFonts w:ascii="Cambria" w:hAnsi="Cambria"/>
          <w:b w:val="0"/>
          <w:i w:val="0"/>
          <w:color w:val="1B1A17"/>
          <w:sz w:val="22"/>
        </w:rPr>
        <w:t>{{ item }}</w:t>
      </w:r>
    </w:p>
    <w:p>
      <w:r>
        <w:t>{%p endfor %}</w:t>
      </w:r>
    </w:p>
    <w:p>
      <w:pPr>
        <w:pStyle w:val="Heading2"/>
      </w:pPr>
      <w:r>
        <w:rPr>
          <w:rFonts w:ascii="Cambria" w:hAnsi="Cambria"/>
          <w:b/>
          <w:i w:val="0"/>
          <w:color w:val="1B1A17"/>
          <w:sz w:val="24"/>
        </w:rPr>
        <w:t>Supporting documents still to collect</w:t>
      </w:r>
    </w:p>
    <w:p>
      <w:r>
        <w:t>{%p for item in checklist %}</w:t>
      </w:r>
    </w:p>
    <w:p>
      <w:pPr>
        <w:pStyle w:val="ListBullet"/>
      </w:pPr>
      <w:r>
        <w:rPr>
          <w:rFonts w:ascii="Cambria" w:hAnsi="Cambria"/>
          <w:b w:val="0"/>
          <w:i w:val="0"/>
          <w:color w:val="1B1A17"/>
          <w:sz w:val="22"/>
        </w:rPr>
        <w:t>{{ item }}</w:t>
      </w:r>
    </w:p>
    <w:p>
      <w:r>
        <w:t>{%p endfor %}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Calibri" w:hAnsi="Calibri"/>
        <w:b w:val="0"/>
        <w:i w:val="0"/>
        <w:color w:val="8A8272"/>
        <w:sz w:val="16"/>
      </w:rPr>
      <w:t>Template government_incomplete v1.0. Generated by Dastavez Desk. Draft pending human review.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/>
        <w:b/>
        <w:i w:val="0"/>
        <w:color w:val="8A8272"/>
        <w:sz w:val="16"/>
      </w:rPr>
      <w:t>DEMONSTRATION TEMPLATE. OPERATOR WORKSHEET.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