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</w:rPr>
      </w:pPr>
      <w:bookmarkStart w:id="38" w:name="_GoBack"/>
      <w:bookmarkEnd w:id="38"/>
    </w:p>
    <w:p>
      <w:pPr>
        <w:ind w:firstLine="420"/>
        <w:rPr>
          <w:rFonts w:hint="eastAsia"/>
        </w:rPr>
      </w:pPr>
    </w:p>
    <w:p>
      <w:pPr>
        <w:spacing w:before="1200" w:beforeLines="500"/>
        <w:ind w:firstLine="400"/>
        <w:jc w:val="center"/>
        <w:rPr>
          <w:rFonts w:hint="eastAsia" w:eastAsia="黑体"/>
          <w:sz w:val="84"/>
        </w:rPr>
      </w:pPr>
      <w:r>
        <w:rPr>
          <w:rFonts w:eastAsia="黑体"/>
          <w:sz w:val="20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2195195" cy="693420"/>
                <wp:effectExtent l="6350" t="6350" r="8255" b="2413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eastAsia="华文新魏"/>
                                <w:sz w:val="52"/>
                              </w:rPr>
                            </w:pPr>
                            <w:r>
                              <w:rPr>
                                <w:rFonts w:hint="eastAsia" w:eastAsia="华文新魏"/>
                                <w:sz w:val="52"/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pt;margin-top:7.8pt;height:54.6pt;width:172.85pt;z-index:251659264;mso-width-relative:page;mso-height-relative:page;" fillcolor="#FFFFFF" filled="t" stroked="t" coordsize="21600,21600" o:gfxdata="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oRkRNcAAAAJAQAADwAA&#10;AAAAAAABACAAAAAiAAAAZHJzL2Rvd25yZXYueG1sUEsBAhQAFAAAAAgAh07iQCQz2OIXAgAARgQA&#10;AA4AAAAAAAAAAQAgAAAAJgEAAGRycy9lMm9Eb2MueG1sUEsFBgAAAAAGAAYAWQEAAK8FAAAAAA==&#10;">
                <v:fill on="t" focussize="0,0"/>
                <v:stroke weight="1pt" color="#000000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rPr>
                          <w:rFonts w:eastAsia="华文新魏"/>
                          <w:sz w:val="52"/>
                        </w:rPr>
                      </w:pPr>
                      <w:r>
                        <w:rPr>
                          <w:rFonts w:hint="eastAsia" w:eastAsia="华文新魏"/>
                          <w:sz w:val="52"/>
                        </w:rPr>
                        <w:t>信息工程学院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黑体"/>
          <w:sz w:val="84"/>
        </w:rPr>
        <w:t xml:space="preserve"> </w:t>
      </w:r>
    </w:p>
    <w:p>
      <w:pPr>
        <w:spacing w:before="960" w:beforeLines="400"/>
        <w:ind w:firstLine="0" w:firstLineChars="0"/>
        <w:jc w:val="center"/>
        <w:rPr>
          <w:rFonts w:hint="eastAsia" w:eastAsia="黑体"/>
          <w:sz w:val="84"/>
        </w:rPr>
      </w:pPr>
      <w:r>
        <w:rPr>
          <w:rFonts w:hint="eastAsia" w:eastAsia="黑体"/>
          <w:sz w:val="84"/>
        </w:rPr>
        <w:t>《综合布线技术》大作业</w:t>
      </w:r>
    </w:p>
    <w:p>
      <w:pPr>
        <w:ind w:firstLine="880"/>
        <w:rPr>
          <w:rFonts w:hint="eastAsia"/>
          <w:sz w:val="44"/>
        </w:rPr>
      </w:pPr>
    </w:p>
    <w:p>
      <w:pPr>
        <w:ind w:firstLine="880"/>
        <w:rPr>
          <w:rFonts w:hint="eastAsia"/>
          <w:sz w:val="44"/>
        </w:rPr>
      </w:pPr>
    </w:p>
    <w:p>
      <w:pPr>
        <w:ind w:firstLine="0" w:firstLineChars="0"/>
        <w:rPr>
          <w:rFonts w:hint="eastAsia"/>
          <w:sz w:val="44"/>
        </w:rPr>
      </w:pPr>
    </w:p>
    <w:p>
      <w:pPr>
        <w:ind w:firstLine="880"/>
        <w:rPr>
          <w:rFonts w:hint="eastAsia"/>
          <w:sz w:val="44"/>
        </w:rPr>
      </w:pPr>
    </w:p>
    <w:p>
      <w:pPr>
        <w:spacing w:line="720" w:lineRule="auto"/>
        <w:ind w:left="718" w:leftChars="342" w:firstLine="560"/>
        <w:rPr>
          <w:rFonts w:hint="eastAsia" w:eastAsia="华文细黑"/>
          <w:sz w:val="28"/>
          <w:u w:val="single"/>
        </w:rPr>
      </w:pPr>
      <w:r>
        <w:rPr>
          <w:rFonts w:hint="eastAsia" w:eastAsia="华文细黑"/>
          <w:sz w:val="28"/>
        </w:rPr>
        <w:t>学    号</w:t>
      </w:r>
      <w:r>
        <w:rPr>
          <w:rFonts w:hint="eastAsia" w:eastAsia="华文细黑"/>
          <w:sz w:val="28"/>
          <w:u w:val="single"/>
        </w:rPr>
        <w:t xml:space="preserve">               </w:t>
      </w:r>
      <w:r>
        <w:rPr>
          <w:rFonts w:hint="eastAsia" w:eastAsia="华文细黑"/>
          <w:sz w:val="28"/>
        </w:rPr>
        <w:t xml:space="preserve"> 姓    名</w:t>
      </w:r>
      <w:r>
        <w:rPr>
          <w:rFonts w:hint="eastAsia" w:eastAsia="华文细黑"/>
          <w:sz w:val="28"/>
          <w:u w:val="single"/>
        </w:rPr>
        <w:t xml:space="preserve">                </w:t>
      </w:r>
    </w:p>
    <w:p>
      <w:pPr>
        <w:spacing w:line="720" w:lineRule="auto"/>
        <w:ind w:left="718" w:leftChars="342" w:firstLine="560"/>
        <w:rPr>
          <w:rFonts w:hint="eastAsia" w:eastAsia="华文细黑"/>
          <w:sz w:val="28"/>
        </w:rPr>
      </w:pPr>
      <w:r>
        <w:rPr>
          <w:rFonts w:hint="eastAsia" w:eastAsia="华文细黑"/>
          <w:sz w:val="28"/>
        </w:rPr>
        <w:t xml:space="preserve">班    级 </w:t>
      </w:r>
      <w:r>
        <w:rPr>
          <w:rFonts w:hint="eastAsia" w:eastAsia="华文细黑"/>
          <w:sz w:val="28"/>
          <w:u w:val="single"/>
        </w:rPr>
        <w:t xml:space="preserve">                                       </w:t>
      </w:r>
      <w:r>
        <w:rPr>
          <w:rFonts w:hint="eastAsia" w:eastAsia="华文细黑"/>
          <w:sz w:val="28"/>
        </w:rPr>
        <w:t xml:space="preserve"> </w:t>
      </w:r>
    </w:p>
    <w:p>
      <w:pPr>
        <w:spacing w:line="720" w:lineRule="auto"/>
        <w:ind w:left="718" w:leftChars="342" w:firstLine="560"/>
        <w:rPr>
          <w:rFonts w:hint="eastAsia" w:eastAsia="华文细黑"/>
          <w:sz w:val="28"/>
        </w:rPr>
      </w:pPr>
      <w:r>
        <w:rPr>
          <w:rFonts w:hint="eastAsia" w:eastAsia="华文细黑"/>
          <w:sz w:val="28"/>
        </w:rPr>
        <w:t xml:space="preserve">题    目 </w:t>
      </w:r>
      <w:r>
        <w:rPr>
          <w:rFonts w:hint="eastAsia" w:eastAsia="华文细黑"/>
          <w:sz w:val="28"/>
          <w:u w:val="single"/>
        </w:rPr>
        <w:t xml:space="preserve">                                       </w:t>
      </w:r>
      <w:r>
        <w:rPr>
          <w:rFonts w:hint="eastAsia" w:eastAsia="华文细黑"/>
          <w:sz w:val="28"/>
        </w:rPr>
        <w:t xml:space="preserve"> </w:t>
      </w:r>
    </w:p>
    <w:p>
      <w:pPr>
        <w:spacing w:line="720" w:lineRule="auto"/>
        <w:ind w:left="718" w:leftChars="342" w:firstLine="560"/>
        <w:rPr>
          <w:rFonts w:hint="eastAsia" w:eastAsia="华文细黑"/>
          <w:sz w:val="28"/>
        </w:rPr>
      </w:pPr>
      <w:r>
        <w:rPr>
          <w:rFonts w:hint="eastAsia" w:eastAsia="华文细黑"/>
          <w:sz w:val="28"/>
        </w:rPr>
        <w:t xml:space="preserve">指导老师 </w:t>
      </w:r>
      <w:r>
        <w:rPr>
          <w:rFonts w:hint="eastAsia" w:eastAsia="华文细黑"/>
          <w:sz w:val="28"/>
          <w:u w:val="single"/>
        </w:rPr>
        <w:t xml:space="preserve">                                       </w:t>
      </w:r>
      <w:r>
        <w:rPr>
          <w:rFonts w:hint="eastAsia" w:eastAsia="华文细黑"/>
          <w:sz w:val="28"/>
        </w:rPr>
        <w:t xml:space="preserve">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ascii="黑体" w:eastAsia="黑体"/>
        </w:rPr>
      </w:pPr>
    </w:p>
    <w:p>
      <w:pPr>
        <w:ind w:firstLine="640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计算机网络技术专业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134" w:right="1021" w:bottom="1134" w:left="1418" w:header="680" w:footer="680" w:gutter="0"/>
          <w:pgNumType w:start="1"/>
          <w:cols w:space="720" w:num="1"/>
          <w:titlePg/>
          <w:docGrid w:linePitch="312" w:charSpace="0"/>
        </w:sectPr>
      </w:pPr>
    </w:p>
    <w:p>
      <w:pPr>
        <w:pStyle w:val="26"/>
        <w:rPr>
          <w:rFonts w:hint="eastAsia"/>
        </w:rPr>
      </w:pPr>
      <w:r>
        <w:rPr>
          <w:rFonts w:hint="eastAsia"/>
        </w:rPr>
        <w:t>目录</w:t>
      </w:r>
    </w:p>
    <w:p>
      <w:pPr>
        <w:pStyle w:val="15"/>
        <w:tabs>
          <w:tab w:val="right" w:leader="dot" w:pos="9468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\u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第1章 概述</w:t>
      </w:r>
      <w:r>
        <w:tab/>
      </w:r>
      <w:r>
        <w:fldChar w:fldCharType="begin"/>
      </w:r>
      <w:r>
        <w:instrText xml:space="preserve"> PAGEREF _Toc118033601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1.1 </w:t>
      </w:r>
      <w:r>
        <w:rPr>
          <w:rFonts w:hint="eastAsia"/>
        </w:rPr>
        <w:t>大作业的核心任务</w:t>
      </w:r>
      <w:r>
        <w:tab/>
      </w:r>
      <w:r>
        <w:fldChar w:fldCharType="begin"/>
      </w:r>
      <w:r>
        <w:instrText xml:space="preserve"> PAGEREF _Toc1663325826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1.2 </w:t>
      </w:r>
      <w:r>
        <w:rPr>
          <w:rFonts w:hint="eastAsia"/>
        </w:rPr>
        <w:t>大作业工作进程</w:t>
      </w:r>
      <w:r>
        <w:tab/>
      </w:r>
      <w:r>
        <w:fldChar w:fldCharType="begin"/>
      </w:r>
      <w:r>
        <w:instrText xml:space="preserve"> PAGEREF _Toc1722524583 \h </w:instrText>
      </w:r>
      <w:r>
        <w:fldChar w:fldCharType="separate"/>
      </w:r>
      <w:r>
        <w:t>1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第2章 需求分析</w:t>
      </w:r>
      <w:r>
        <w:tab/>
      </w:r>
      <w:r>
        <w:fldChar w:fldCharType="begin"/>
      </w:r>
      <w:r>
        <w:instrText xml:space="preserve"> PAGEREF _Toc243621274 \h </w:instrText>
      </w:r>
      <w:r>
        <w:fldChar w:fldCharType="separate"/>
      </w:r>
      <w:r>
        <w:t>2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2.1 </w:t>
      </w:r>
      <w:r>
        <w:rPr>
          <w:rFonts w:hint="eastAsia"/>
        </w:rPr>
        <w:t>园区简介</w:t>
      </w:r>
      <w:r>
        <w:tab/>
      </w:r>
      <w:r>
        <w:fldChar w:fldCharType="begin"/>
      </w:r>
      <w:r>
        <w:instrText xml:space="preserve"> PAGEREF _Toc1438920936 \h </w:instrText>
      </w:r>
      <w:r>
        <w:fldChar w:fldCharType="separate"/>
      </w:r>
      <w:r>
        <w:t>2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2.2 </w:t>
      </w:r>
      <w:r>
        <w:rPr>
          <w:rFonts w:hint="eastAsia"/>
        </w:rPr>
        <w:t>需求调查</w:t>
      </w:r>
      <w:r>
        <w:tab/>
      </w:r>
      <w:r>
        <w:fldChar w:fldCharType="begin"/>
      </w:r>
      <w:r>
        <w:instrText xml:space="preserve"> PAGEREF _Toc1130822485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2.2.1 </w:t>
      </w:r>
      <w:r>
        <w:rPr>
          <w:rFonts w:hint="eastAsia"/>
        </w:rPr>
        <w:t>业务需求</w:t>
      </w:r>
      <w:r>
        <w:tab/>
      </w:r>
      <w:r>
        <w:fldChar w:fldCharType="begin"/>
      </w:r>
      <w:r>
        <w:instrText xml:space="preserve"> PAGEREF _Toc503229445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2.2.2 </w:t>
      </w:r>
      <w:r>
        <w:rPr>
          <w:rFonts w:hint="eastAsia"/>
        </w:rPr>
        <w:t>应用需求</w:t>
      </w:r>
      <w:r>
        <w:tab/>
      </w:r>
      <w:r>
        <w:fldChar w:fldCharType="begin"/>
      </w:r>
      <w:r>
        <w:instrText xml:space="preserve"> PAGEREF _Toc986680229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2.2.3 </w:t>
      </w:r>
      <w:r>
        <w:rPr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_Toc265886669 \h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2.3 </w:t>
      </w:r>
      <w:r>
        <w:rPr>
          <w:rFonts w:hint="eastAsia"/>
        </w:rPr>
        <w:t>可行性分析</w:t>
      </w:r>
      <w:r>
        <w:tab/>
      </w:r>
      <w:r>
        <w:fldChar w:fldCharType="begin"/>
      </w:r>
      <w:r>
        <w:instrText xml:space="preserve"> PAGEREF _Toc1991260123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2.3.1 </w:t>
      </w:r>
      <w:r>
        <w:rPr>
          <w:rFonts w:hint="eastAsia"/>
        </w:rPr>
        <w:t>技术可行性</w:t>
      </w:r>
      <w:r>
        <w:tab/>
      </w:r>
      <w:r>
        <w:fldChar w:fldCharType="begin"/>
      </w:r>
      <w:r>
        <w:instrText xml:space="preserve"> PAGEREF _Toc723732413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2.3.2 </w:t>
      </w:r>
      <w:r>
        <w:rPr>
          <w:rFonts w:hint="eastAsia"/>
        </w:rPr>
        <w:t>经济可行性</w:t>
      </w:r>
      <w:r>
        <w:tab/>
      </w:r>
      <w:r>
        <w:fldChar w:fldCharType="begin"/>
      </w:r>
      <w:r>
        <w:instrText xml:space="preserve"> PAGEREF _Toc423288683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2.3.3 </w:t>
      </w:r>
      <w:r>
        <w:rPr>
          <w:rFonts w:hint="eastAsia"/>
        </w:rPr>
        <w:t>其他约束条件</w:t>
      </w:r>
      <w:r>
        <w:tab/>
      </w:r>
      <w:r>
        <w:fldChar w:fldCharType="begin"/>
      </w:r>
      <w:r>
        <w:instrText xml:space="preserve"> PAGEREF _Toc1747056317 \h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2.4 </w:t>
      </w:r>
      <w:r>
        <w:rPr>
          <w:rFonts w:hint="eastAsia"/>
        </w:rPr>
        <w:t>系统功能</w:t>
      </w:r>
      <w:r>
        <w:tab/>
      </w:r>
      <w:r>
        <w:fldChar w:fldCharType="begin"/>
      </w:r>
      <w:r>
        <w:instrText xml:space="preserve"> PAGEREF _Toc231614388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第3章 总体设计</w:t>
      </w:r>
      <w:r>
        <w:tab/>
      </w:r>
      <w:r>
        <w:fldChar w:fldCharType="begin"/>
      </w:r>
      <w:r>
        <w:instrText xml:space="preserve"> PAGEREF _Toc1502650752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3.1 </w:t>
      </w:r>
      <w:r>
        <w:rPr>
          <w:rFonts w:hint="eastAsia"/>
        </w:rPr>
        <w:t>系统设计思想</w:t>
      </w:r>
      <w:r>
        <w:tab/>
      </w:r>
      <w:r>
        <w:fldChar w:fldCharType="begin"/>
      </w:r>
      <w:r>
        <w:instrText xml:space="preserve"> PAGEREF _Toc643500144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3.2 </w:t>
      </w:r>
      <w:r>
        <w:rPr>
          <w:rFonts w:hint="eastAsia"/>
        </w:rPr>
        <w:t>网络总体结构</w:t>
      </w:r>
      <w:r>
        <w:tab/>
      </w:r>
      <w:r>
        <w:fldChar w:fldCharType="begin"/>
      </w:r>
      <w:r>
        <w:instrText xml:space="preserve"> PAGEREF _Toc579273916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3.3 </w:t>
      </w:r>
      <w:r>
        <w:rPr>
          <w:rFonts w:hint="eastAsia"/>
        </w:rPr>
        <w:t>信息点规划</w:t>
      </w:r>
      <w:r>
        <w:tab/>
      </w:r>
      <w:r>
        <w:fldChar w:fldCharType="begin"/>
      </w:r>
      <w:r>
        <w:instrText xml:space="preserve"> PAGEREF _Toc1313334361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第4章 详细设计</w:t>
      </w:r>
      <w:r>
        <w:tab/>
      </w:r>
      <w:r>
        <w:fldChar w:fldCharType="begin"/>
      </w:r>
      <w:r>
        <w:instrText xml:space="preserve"> PAGEREF _Toc1373681461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4.1 </w:t>
      </w:r>
      <w:r>
        <w:rPr>
          <w:rFonts w:hint="eastAsia"/>
        </w:rPr>
        <w:t>综合布线系统结构设计</w:t>
      </w:r>
      <w:r>
        <w:tab/>
      </w:r>
      <w:r>
        <w:fldChar w:fldCharType="begin"/>
      </w:r>
      <w:r>
        <w:instrText xml:space="preserve"> PAGEREF _Toc2015109777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 </w:t>
      </w:r>
      <w:r>
        <w:rPr>
          <w:rFonts w:hint="eastAsia"/>
        </w:rPr>
        <w:t>楼A</w:t>
      </w:r>
      <w:r>
        <w:tab/>
      </w:r>
      <w:r>
        <w:fldChar w:fldCharType="begin"/>
      </w:r>
      <w:r>
        <w:instrText xml:space="preserve"> PAGEREF _Toc2132908849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4.2.1 </w:t>
      </w:r>
      <w:r>
        <w:rPr>
          <w:rFonts w:hint="eastAsia"/>
        </w:rPr>
        <w:t>工作区</w:t>
      </w:r>
      <w:r>
        <w:tab/>
      </w:r>
      <w:r>
        <w:fldChar w:fldCharType="begin"/>
      </w:r>
      <w:r>
        <w:instrText xml:space="preserve"> PAGEREF _Toc2001989419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4.2.2 </w:t>
      </w:r>
      <w:r>
        <w:rPr>
          <w:rFonts w:hint="eastAsia"/>
        </w:rPr>
        <w:t>配线子系统</w:t>
      </w:r>
      <w:r>
        <w:tab/>
      </w:r>
      <w:r>
        <w:fldChar w:fldCharType="begin"/>
      </w:r>
      <w:r>
        <w:instrText xml:space="preserve"> PAGEREF _Toc662383937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4.2.3 </w:t>
      </w:r>
      <w:r>
        <w:rPr>
          <w:rFonts w:hint="eastAsia"/>
        </w:rPr>
        <w:t>干线子系统</w:t>
      </w:r>
      <w:r>
        <w:tab/>
      </w:r>
      <w:r>
        <w:fldChar w:fldCharType="begin"/>
      </w:r>
      <w:r>
        <w:instrText xml:space="preserve"> PAGEREF _Toc131603111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4.2.4 </w:t>
      </w:r>
      <w:r>
        <w:rPr>
          <w:rFonts w:hint="eastAsia"/>
        </w:rPr>
        <w:t>设备间与电</w:t>
      </w:r>
      <w:r>
        <w:t>信间</w:t>
      </w:r>
      <w:r>
        <w:tab/>
      </w:r>
      <w:r>
        <w:fldChar w:fldCharType="begin"/>
      </w:r>
      <w:r>
        <w:instrText xml:space="preserve"> PAGEREF _Toc2092813814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4.2.5 </w:t>
      </w:r>
      <w:r>
        <w:rPr>
          <w:rFonts w:hint="eastAsia"/>
        </w:rPr>
        <w:t>管</w:t>
      </w:r>
      <w:r>
        <w:t>理</w:t>
      </w:r>
      <w:r>
        <w:tab/>
      </w:r>
      <w:r>
        <w:fldChar w:fldCharType="begin"/>
      </w:r>
      <w:r>
        <w:instrText xml:space="preserve"> PAGEREF _Toc287117685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4.3 </w:t>
      </w:r>
      <w:r>
        <w:t>楼</w:t>
      </w:r>
      <w:r>
        <w:rPr>
          <w:rFonts w:hint="eastAsia"/>
        </w:rPr>
        <w:t>B（或办公楼）</w:t>
      </w:r>
      <w:r>
        <w:tab/>
      </w:r>
      <w:r>
        <w:fldChar w:fldCharType="begin"/>
      </w:r>
      <w:r>
        <w:instrText xml:space="preserve"> PAGEREF _Toc191176986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4.4 </w:t>
      </w:r>
      <w:r>
        <w:rPr>
          <w:rFonts w:hint="eastAsia"/>
        </w:rPr>
        <w:t>网络中心</w:t>
      </w:r>
      <w:r>
        <w:tab/>
      </w:r>
      <w:r>
        <w:fldChar w:fldCharType="begin"/>
      </w:r>
      <w:r>
        <w:instrText xml:space="preserve"> PAGEREF _Toc476067790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4.4.1 </w:t>
      </w:r>
      <w:r>
        <w:rPr>
          <w:rFonts w:hint="eastAsia"/>
        </w:rPr>
        <w:t>机房布局设计</w:t>
      </w:r>
      <w:r>
        <w:tab/>
      </w:r>
      <w:r>
        <w:fldChar w:fldCharType="begin"/>
      </w:r>
      <w:r>
        <w:instrText xml:space="preserve"> PAGEREF _Toc1894761455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4.4.2 </w:t>
      </w:r>
      <w:r>
        <w:rPr>
          <w:rFonts w:hint="eastAsia"/>
        </w:rPr>
        <w:t>精密空调设计</w:t>
      </w:r>
      <w:r>
        <w:tab/>
      </w:r>
      <w:r>
        <w:fldChar w:fldCharType="begin"/>
      </w:r>
      <w:r>
        <w:instrText xml:space="preserve"> PAGEREF _Toc220772822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4.4.3 </w:t>
      </w:r>
      <w:r>
        <w:t>UPS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_Toc1824560985 \h </w:instrText>
      </w:r>
      <w:r>
        <w:fldChar w:fldCharType="separate"/>
      </w:r>
      <w:r>
        <w:t>8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第5章 工程预算</w:t>
      </w:r>
      <w:r>
        <w:tab/>
      </w:r>
      <w:r>
        <w:fldChar w:fldCharType="begin"/>
      </w:r>
      <w:r>
        <w:instrText xml:space="preserve"> PAGEREF _Toc1477479382 \h </w:instrText>
      </w:r>
      <w:r>
        <w:fldChar w:fldCharType="separate"/>
      </w:r>
      <w:r>
        <w:t>9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5.1 </w:t>
      </w:r>
      <w:r>
        <w:rPr>
          <w:rFonts w:hint="eastAsia"/>
        </w:rPr>
        <w:t>设备清单</w:t>
      </w:r>
      <w:r>
        <w:tab/>
      </w:r>
      <w:r>
        <w:fldChar w:fldCharType="begin"/>
      </w:r>
      <w:r>
        <w:instrText xml:space="preserve"> PAGEREF _Toc642563013 \h </w:instrText>
      </w:r>
      <w:r>
        <w:fldChar w:fldCharType="separate"/>
      </w:r>
      <w:r>
        <w:t>9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5.2 </w:t>
      </w:r>
      <w:r>
        <w:rPr>
          <w:rFonts w:hint="eastAsia"/>
        </w:rPr>
        <w:t>材料清单</w:t>
      </w:r>
      <w:r>
        <w:tab/>
      </w:r>
      <w:r>
        <w:fldChar w:fldCharType="begin"/>
      </w:r>
      <w:r>
        <w:instrText xml:space="preserve"> PAGEREF _Toc2008782375 \h </w:instrText>
      </w:r>
      <w:r>
        <w:fldChar w:fldCharType="separate"/>
      </w:r>
      <w:r>
        <w:t>9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5.3 </w:t>
      </w:r>
      <w:r>
        <w:rPr>
          <w:rFonts w:hint="eastAsia"/>
        </w:rPr>
        <w:t>施工费用</w:t>
      </w:r>
      <w:r>
        <w:tab/>
      </w:r>
      <w:r>
        <w:fldChar w:fldCharType="begin"/>
      </w:r>
      <w:r>
        <w:instrText xml:space="preserve"> PAGEREF _Toc1014962138 \h </w:instrText>
      </w:r>
      <w:r>
        <w:fldChar w:fldCharType="separate"/>
      </w:r>
      <w:r>
        <w:t>10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5.4 </w:t>
      </w:r>
      <w:r>
        <w:rPr>
          <w:rFonts w:hint="eastAsia"/>
        </w:rPr>
        <w:t>总预算</w:t>
      </w:r>
      <w:r>
        <w:tab/>
      </w:r>
      <w:r>
        <w:fldChar w:fldCharType="begin"/>
      </w:r>
      <w:r>
        <w:instrText xml:space="preserve"> PAGEREF _Toc1006045245 \h </w:instrText>
      </w:r>
      <w:r>
        <w:fldChar w:fldCharType="separate"/>
      </w:r>
      <w:r>
        <w:t>10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第6章 大作业总结</w:t>
      </w:r>
      <w:r>
        <w:tab/>
      </w:r>
      <w:r>
        <w:fldChar w:fldCharType="begin"/>
      </w:r>
      <w:r>
        <w:instrText xml:space="preserve"> PAGEREF _Toc1463679884 \h </w:instrText>
      </w:r>
      <w:r>
        <w:fldChar w:fldCharType="separate"/>
      </w:r>
      <w:r>
        <w:t>11</w:t>
      </w:r>
      <w:r>
        <w:fldChar w:fldCharType="end"/>
      </w:r>
    </w:p>
    <w:p>
      <w:pPr>
        <w:ind w:firstLine="420"/>
        <w:rPr>
          <w:rFonts w:hint="eastAsia"/>
        </w:rPr>
      </w:pPr>
      <w:r>
        <w:fldChar w:fldCharType="end"/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sectPr>
          <w:headerReference r:id="rId11" w:type="default"/>
          <w:footerReference r:id="rId12" w:type="default"/>
          <w:pgSz w:w="11907" w:h="16840"/>
          <w:pgMar w:top="1134" w:right="1021" w:bottom="1134" w:left="1418" w:header="680" w:footer="680" w:gutter="0"/>
          <w:pgNumType w:fmt="upperRoman" w:start="1"/>
          <w:cols w:space="720" w:num="1"/>
          <w:docGrid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118033601"/>
      <w:r>
        <w:rPr>
          <w:rFonts w:hint="eastAsia"/>
        </w:rPr>
        <w:t>概述</w:t>
      </w:r>
      <w:bookmarkEnd w:id="0"/>
    </w:p>
    <w:p>
      <w:pPr>
        <w:ind w:left="420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注意：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所有格式已定义为文档“样式”，学生可以在“样式”工具栏中查到</w:t>
      </w:r>
      <w:r>
        <w:rPr>
          <w:color w:val="808080"/>
        </w:rPr>
        <w:t xml:space="preserve">, </w:t>
      </w:r>
      <w:r>
        <w:rPr>
          <w:rFonts w:hint="eastAsia"/>
          <w:color w:val="808080"/>
        </w:rPr>
        <w:t>每个学生都要严格按本模板的格式撰写本大作业报告。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大作业报告的标题（包</w:t>
      </w:r>
      <w:r>
        <w:rPr>
          <w:color w:val="808080"/>
        </w:rPr>
        <w:t>括一级标题</w:t>
      </w:r>
      <w:r>
        <w:rPr>
          <w:rFonts w:hint="eastAsia"/>
          <w:color w:val="808080"/>
        </w:rPr>
        <w:t>、</w:t>
      </w:r>
      <w:r>
        <w:rPr>
          <w:color w:val="808080"/>
        </w:rPr>
        <w:t>二级标题</w:t>
      </w:r>
      <w:r>
        <w:rPr>
          <w:rFonts w:hint="eastAsia"/>
          <w:color w:val="808080"/>
        </w:rPr>
        <w:t xml:space="preserve"> 、</w:t>
      </w:r>
      <w:r>
        <w:rPr>
          <w:color w:val="808080"/>
        </w:rPr>
        <w:t>三级标题</w:t>
      </w:r>
      <w:r>
        <w:rPr>
          <w:rFonts w:hint="eastAsia"/>
          <w:color w:val="808080"/>
        </w:rPr>
        <w:t>）在本模板中已</w:t>
      </w:r>
      <w:r>
        <w:rPr>
          <w:color w:val="808080"/>
        </w:rPr>
        <w:t>作规定</w:t>
      </w:r>
      <w:r>
        <w:rPr>
          <w:rFonts w:hint="eastAsia"/>
          <w:color w:val="808080"/>
        </w:rPr>
        <w:t>，所有章节、标</w:t>
      </w:r>
      <w:r>
        <w:rPr>
          <w:color w:val="808080"/>
        </w:rPr>
        <w:t>题</w:t>
      </w:r>
      <w:r>
        <w:rPr>
          <w:rFonts w:hint="eastAsia"/>
          <w:color w:val="808080"/>
        </w:rPr>
        <w:t>名称如需作调整，须征求</w:t>
      </w:r>
      <w:r>
        <w:rPr>
          <w:color w:val="808080"/>
        </w:rPr>
        <w:t>指</w:t>
      </w:r>
      <w:r>
        <w:rPr>
          <w:rFonts w:hint="eastAsia"/>
          <w:color w:val="808080"/>
        </w:rPr>
        <w:t>导</w:t>
      </w:r>
      <w:r>
        <w:rPr>
          <w:color w:val="808080"/>
        </w:rPr>
        <w:t>老师同意</w:t>
      </w:r>
      <w:r>
        <w:rPr>
          <w:rFonts w:hint="eastAsia"/>
          <w:color w:val="808080"/>
        </w:rPr>
        <w:t>。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大作业报告的中文字符5000字以上，不含英文字符及标点。</w:t>
      </w:r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1" w:name="_Toc1663325826"/>
      <w:r>
        <w:rPr>
          <w:rFonts w:hint="eastAsia"/>
        </w:rPr>
        <w:t>大作业的核心任务</w:t>
      </w:r>
      <w:bookmarkEnd w:id="1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这里</w:t>
      </w:r>
      <w:r>
        <w:rPr>
          <w:color w:val="808080"/>
        </w:rPr>
        <w:t>要介绍</w:t>
      </w:r>
      <w:r>
        <w:rPr>
          <w:rFonts w:hint="eastAsia"/>
          <w:color w:val="808080"/>
        </w:rPr>
        <w:t>大作业课题的主要任务。</w:t>
      </w:r>
    </w:p>
    <w:p>
      <w:pPr>
        <w:ind w:left="420" w:firstLine="0" w:firstLineChars="0"/>
        <w:rPr>
          <w:rFonts w:hint="eastAsia"/>
          <w:color w:val="808080"/>
        </w:rPr>
      </w:pP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大作业的主要任务是设计与实现一个</w:t>
      </w:r>
      <w:r>
        <w:rPr>
          <w:color w:val="808080"/>
        </w:rPr>
        <w:t>校园</w:t>
      </w:r>
      <w:r>
        <w:rPr>
          <w:rFonts w:hint="eastAsia"/>
          <w:color w:val="808080"/>
        </w:rPr>
        <w:t>网、</w:t>
      </w:r>
      <w:r>
        <w:rPr>
          <w:color w:val="808080"/>
        </w:rPr>
        <w:t>企业</w:t>
      </w:r>
      <w:r>
        <w:rPr>
          <w:rFonts w:hint="eastAsia"/>
          <w:color w:val="808080"/>
        </w:rPr>
        <w:t>网或者小区网络的网络工程，包括</w:t>
      </w:r>
      <w:r>
        <w:rPr>
          <w:color w:val="808080"/>
        </w:rPr>
        <w:t>实地调研与需求分析，网络拓扑结构的设计，网络设备</w:t>
      </w:r>
      <w:r>
        <w:rPr>
          <w:rFonts w:hint="eastAsia"/>
          <w:color w:val="808080"/>
        </w:rPr>
        <w:t>选型</w:t>
      </w:r>
      <w:r>
        <w:rPr>
          <w:color w:val="808080"/>
        </w:rPr>
        <w:t>，综合布线设计</w:t>
      </w:r>
      <w:r>
        <w:rPr>
          <w:rFonts w:hint="eastAsia"/>
          <w:color w:val="808080"/>
        </w:rPr>
        <w:t>，综合布线器材的预算</w:t>
      </w:r>
      <w:r>
        <w:rPr>
          <w:color w:val="808080"/>
        </w:rPr>
        <w:t>等</w:t>
      </w:r>
      <w:r>
        <w:rPr>
          <w:rFonts w:hint="eastAsia"/>
          <w:color w:val="808080"/>
        </w:rPr>
        <w:t>内容</w:t>
      </w:r>
      <w:r>
        <w:rPr>
          <w:color w:val="808080"/>
        </w:rPr>
        <w:t>。</w:t>
      </w:r>
      <w:r>
        <w:rPr>
          <w:rFonts w:hint="eastAsia"/>
          <w:color w:val="808080"/>
        </w:rPr>
        <w:t>也可以写写施工的过程和测试验收的过程。</w:t>
      </w:r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2" w:name="_Toc1722524583"/>
      <w:r>
        <w:rPr>
          <w:rFonts w:hint="eastAsia"/>
        </w:rPr>
        <w:t>大作业工作进程</w:t>
      </w:r>
      <w:bookmarkEnd w:id="2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这</w:t>
      </w:r>
      <w:r>
        <w:rPr>
          <w:color w:val="808080"/>
        </w:rPr>
        <w:t>里要介绍</w:t>
      </w:r>
      <w:r>
        <w:rPr>
          <w:rFonts w:hint="eastAsia"/>
          <w:color w:val="808080"/>
        </w:rPr>
        <w:t>大作业分阶段完成的时间表，以及各阶段的工</w:t>
      </w:r>
      <w:r>
        <w:rPr>
          <w:color w:val="808080"/>
        </w:rPr>
        <w:t>作</w:t>
      </w:r>
      <w:r>
        <w:rPr>
          <w:rFonts w:hint="eastAsia"/>
          <w:color w:val="808080"/>
        </w:rPr>
        <w:t>内</w:t>
      </w:r>
      <w:r>
        <w:rPr>
          <w:color w:val="808080"/>
        </w:rPr>
        <w:t>容。</w:t>
      </w:r>
    </w:p>
    <w:p>
      <w:pPr>
        <w:ind w:left="420" w:firstLine="0" w:firstLineChars="0"/>
        <w:rPr>
          <w:color w:val="808080"/>
        </w:rPr>
      </w:pP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工作进程需要划</w:t>
      </w:r>
      <w:r>
        <w:rPr>
          <w:color w:val="808080"/>
        </w:rPr>
        <w:t>分</w:t>
      </w:r>
      <w:r>
        <w:rPr>
          <w:rFonts w:hint="eastAsia"/>
          <w:color w:val="808080"/>
        </w:rPr>
        <w:t>阶段，注明完成时间。详细介</w:t>
      </w:r>
      <w:r>
        <w:rPr>
          <w:color w:val="808080"/>
        </w:rPr>
        <w:t>绍</w:t>
      </w:r>
      <w:r>
        <w:rPr>
          <w:rFonts w:hint="eastAsia"/>
          <w:color w:val="808080"/>
        </w:rPr>
        <w:t>大作业的设计步骤、实施步骤，以及每一个步骤的主要工作内容。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br w:type="page"/>
      </w:r>
      <w:bookmarkStart w:id="3" w:name="_Toc243621274"/>
      <w:r>
        <w:rPr>
          <w:rFonts w:hint="eastAsia"/>
        </w:rPr>
        <w:t>需求分析</w:t>
      </w:r>
      <w:bookmarkEnd w:id="3"/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4" w:name="_Toc1438920936"/>
      <w:r>
        <w:rPr>
          <w:rFonts w:hint="eastAsia"/>
        </w:rPr>
        <w:t>园区简介</w:t>
      </w:r>
      <w:bookmarkEnd w:id="4"/>
    </w:p>
    <w:p>
      <w:pPr>
        <w:ind w:left="420" w:firstLine="420"/>
        <w:rPr>
          <w:color w:val="808080"/>
        </w:rPr>
      </w:pPr>
      <w:r>
        <w:rPr>
          <w:rFonts w:hint="eastAsia"/>
          <w:color w:val="808080"/>
        </w:rPr>
        <w:t>这</w:t>
      </w:r>
      <w:r>
        <w:rPr>
          <w:color w:val="808080"/>
        </w:rPr>
        <w:t>里</w:t>
      </w:r>
      <w:r>
        <w:rPr>
          <w:rFonts w:hint="eastAsia"/>
          <w:color w:val="808080"/>
        </w:rPr>
        <w:t>要介绍大作业的业主单位或客户单位的具体情况，这些情况与设计的内容最好具有一定的内在联系。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要提供较为详细的园</w:t>
      </w:r>
      <w:r>
        <w:rPr>
          <w:color w:val="808080"/>
        </w:rPr>
        <w:t>区</w:t>
      </w:r>
      <w:r>
        <w:rPr>
          <w:rFonts w:hint="eastAsia"/>
          <w:color w:val="808080"/>
        </w:rPr>
        <w:t>平面图。范例如图2-1所示：</w:t>
      </w:r>
    </w:p>
    <w:p>
      <w:pPr>
        <w:pStyle w:val="24"/>
        <w:rPr>
          <w:rFonts w:hint="eastAsia"/>
          <w:color w:val="FF0000"/>
        </w:rPr>
      </w:pPr>
      <w:r>
        <w:object>
          <v:shape id="_x0000_i1025" o:spt="75" type="#_x0000_t75" style="height:197.7pt;width:319.1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4">
            <o:LockedField>false</o:LockedField>
          </o:OLEObject>
        </w:object>
      </w:r>
    </w:p>
    <w:p>
      <w:pPr>
        <w:pStyle w:val="25"/>
        <w:spacing w:after="120"/>
        <w:rPr>
          <w:rFonts w:hint="eastAsia"/>
        </w:rPr>
      </w:pPr>
      <w:r>
        <w:rPr>
          <w:rFonts w:hint="eastAsia"/>
        </w:rPr>
        <w:t>图2-1 某某位图单位平面图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并对平面图中的主要建筑进行介绍，例如建筑物长度、宽度、层数、层高、</w:t>
      </w:r>
      <w:r>
        <w:rPr>
          <w:color w:val="808080"/>
        </w:rPr>
        <w:t>建筑物的用途</w:t>
      </w:r>
      <w:r>
        <w:rPr>
          <w:rFonts w:hint="eastAsia"/>
          <w:color w:val="808080"/>
        </w:rPr>
        <w:t>等等。</w:t>
      </w:r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5" w:name="_Toc1130822485"/>
      <w:r>
        <w:rPr>
          <w:rFonts w:hint="eastAsia"/>
        </w:rPr>
        <w:t>需求调查</w:t>
      </w:r>
      <w:bookmarkEnd w:id="5"/>
    </w:p>
    <w:p>
      <w:pPr>
        <w:ind w:left="420" w:firstLine="420"/>
        <w:rPr>
          <w:color w:val="808080"/>
        </w:rPr>
      </w:pPr>
      <w:r>
        <w:rPr>
          <w:rFonts w:hint="eastAsia"/>
          <w:color w:val="808080"/>
        </w:rPr>
        <w:t>这</w:t>
      </w:r>
      <w:r>
        <w:rPr>
          <w:color w:val="808080"/>
        </w:rPr>
        <w:t>里</w:t>
      </w:r>
      <w:r>
        <w:rPr>
          <w:rFonts w:hint="eastAsia"/>
          <w:color w:val="808080"/>
        </w:rPr>
        <w:t>要介绍业主</w:t>
      </w:r>
      <w:r>
        <w:rPr>
          <w:color w:val="808080"/>
        </w:rPr>
        <w:t>方</w:t>
      </w:r>
      <w:r>
        <w:rPr>
          <w:rFonts w:hint="eastAsia"/>
          <w:color w:val="808080"/>
        </w:rPr>
        <w:t>对</w:t>
      </w:r>
      <w:r>
        <w:rPr>
          <w:color w:val="808080"/>
        </w:rPr>
        <w:t>工程建设</w:t>
      </w:r>
      <w:r>
        <w:rPr>
          <w:rFonts w:hint="eastAsia"/>
          <w:color w:val="808080"/>
        </w:rPr>
        <w:t>的具体要求，要</w:t>
      </w:r>
      <w:r>
        <w:rPr>
          <w:color w:val="808080"/>
        </w:rPr>
        <w:t>注</w:t>
      </w:r>
      <w:r>
        <w:rPr>
          <w:rFonts w:hint="eastAsia"/>
          <w:color w:val="808080"/>
        </w:rPr>
        <w:t>意这里调</w:t>
      </w:r>
      <w:r>
        <w:rPr>
          <w:color w:val="808080"/>
        </w:rPr>
        <w:t>查的主体是业</w:t>
      </w:r>
      <w:r>
        <w:rPr>
          <w:rFonts w:hint="eastAsia"/>
          <w:color w:val="808080"/>
        </w:rPr>
        <w:t>主</w:t>
      </w:r>
      <w:r>
        <w:rPr>
          <w:color w:val="808080"/>
        </w:rPr>
        <w:t>方的</w:t>
      </w:r>
      <w:r>
        <w:rPr>
          <w:rFonts w:hint="eastAsia"/>
          <w:color w:val="808080"/>
        </w:rPr>
        <w:t>领导、</w:t>
      </w:r>
      <w:r>
        <w:rPr>
          <w:color w:val="808080"/>
        </w:rPr>
        <w:t>员工或客户</w:t>
      </w:r>
      <w:r>
        <w:rPr>
          <w:rFonts w:hint="eastAsia"/>
          <w:color w:val="808080"/>
        </w:rPr>
        <w:t>。可</w:t>
      </w:r>
      <w:r>
        <w:rPr>
          <w:color w:val="808080"/>
        </w:rPr>
        <w:t>能</w:t>
      </w:r>
      <w:r>
        <w:rPr>
          <w:rFonts w:hint="eastAsia"/>
          <w:color w:val="808080"/>
        </w:rPr>
        <w:t>需要事先设</w:t>
      </w:r>
      <w:r>
        <w:rPr>
          <w:color w:val="808080"/>
        </w:rPr>
        <w:t>计专</w:t>
      </w:r>
      <w:r>
        <w:rPr>
          <w:rFonts w:hint="eastAsia"/>
          <w:color w:val="808080"/>
        </w:rPr>
        <w:t>门</w:t>
      </w:r>
      <w:r>
        <w:rPr>
          <w:color w:val="808080"/>
        </w:rPr>
        <w:t>的问卷调查表，可能</w:t>
      </w:r>
      <w:r>
        <w:rPr>
          <w:rFonts w:hint="eastAsia"/>
          <w:color w:val="808080"/>
        </w:rPr>
        <w:t>要</w:t>
      </w:r>
      <w:r>
        <w:rPr>
          <w:color w:val="808080"/>
        </w:rPr>
        <w:t>组织</w:t>
      </w:r>
      <w:r>
        <w:rPr>
          <w:rFonts w:hint="eastAsia"/>
          <w:color w:val="808080"/>
        </w:rPr>
        <w:t>调查人员专门</w:t>
      </w:r>
      <w:r>
        <w:rPr>
          <w:color w:val="808080"/>
        </w:rPr>
        <w:t>与业主方</w:t>
      </w:r>
      <w:r>
        <w:rPr>
          <w:rFonts w:hint="eastAsia"/>
          <w:color w:val="808080"/>
        </w:rPr>
        <w:t>进行访谈</w:t>
      </w:r>
      <w:r>
        <w:rPr>
          <w:color w:val="808080"/>
        </w:rPr>
        <w:t>，</w:t>
      </w:r>
      <w:r>
        <w:rPr>
          <w:rFonts w:hint="eastAsia"/>
          <w:color w:val="808080"/>
        </w:rPr>
        <w:t>还</w:t>
      </w:r>
      <w:r>
        <w:rPr>
          <w:color w:val="808080"/>
        </w:rPr>
        <w:t>可能</w:t>
      </w:r>
      <w:r>
        <w:rPr>
          <w:rFonts w:hint="eastAsia"/>
          <w:color w:val="808080"/>
        </w:rPr>
        <w:t>要开展实</w:t>
      </w:r>
      <w:r>
        <w:rPr>
          <w:color w:val="808080"/>
        </w:rPr>
        <w:t>地</w:t>
      </w:r>
      <w:r>
        <w:rPr>
          <w:rFonts w:hint="eastAsia"/>
          <w:color w:val="808080"/>
        </w:rPr>
        <w:t>测量与勘探</w:t>
      </w:r>
      <w:r>
        <w:rPr>
          <w:color w:val="808080"/>
        </w:rPr>
        <w:t>。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要对</w:t>
      </w:r>
      <w:r>
        <w:rPr>
          <w:color w:val="808080"/>
        </w:rPr>
        <w:t>调查到的数据进行</w:t>
      </w:r>
      <w:r>
        <w:rPr>
          <w:rFonts w:hint="eastAsia"/>
          <w:color w:val="808080"/>
        </w:rPr>
        <w:t>统计、</w:t>
      </w:r>
      <w:r>
        <w:rPr>
          <w:color w:val="808080"/>
        </w:rPr>
        <w:t>汇</w:t>
      </w:r>
      <w:r>
        <w:rPr>
          <w:rFonts w:hint="eastAsia"/>
          <w:color w:val="808080"/>
        </w:rPr>
        <w:t>总</w:t>
      </w:r>
      <w:r>
        <w:rPr>
          <w:color w:val="808080"/>
        </w:rPr>
        <w:t>。</w:t>
      </w:r>
      <w:r>
        <w:rPr>
          <w:rFonts w:hint="eastAsia"/>
          <w:color w:val="808080"/>
        </w:rPr>
        <w:t>从技术的角度，将业</w:t>
      </w:r>
      <w:r>
        <w:rPr>
          <w:color w:val="808080"/>
        </w:rPr>
        <w:t>主方的要</w:t>
      </w:r>
      <w:r>
        <w:rPr>
          <w:rFonts w:hint="eastAsia"/>
          <w:color w:val="808080"/>
        </w:rPr>
        <w:t>求</w:t>
      </w:r>
      <w:r>
        <w:rPr>
          <w:color w:val="808080"/>
        </w:rPr>
        <w:t>转化为</w:t>
      </w:r>
      <w:r>
        <w:rPr>
          <w:rFonts w:hint="eastAsia"/>
          <w:color w:val="808080"/>
        </w:rPr>
        <w:t>工程要实现的功能。</w:t>
      </w:r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6" w:name="_Toc503229445"/>
      <w:bookmarkStart w:id="7" w:name="_Toc324680237"/>
      <w:r>
        <w:rPr>
          <w:rFonts w:hint="eastAsia"/>
        </w:rPr>
        <w:t>业务需求</w:t>
      </w:r>
      <w:bookmarkEnd w:id="6"/>
      <w:bookmarkEnd w:id="7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一般状况需求调查的主要内容：企业组织结构（建议具体到功能）、网络系统地理位置分布（包括各主要部分面积）、人员组成分布（包括各部门的人员和位置分布）、外网连接（外网连接类型和方式）、企业与行业特点、发展状况（可分当前和未来</w:t>
      </w:r>
      <w:r>
        <w:rPr>
          <w:color w:val="808080"/>
        </w:rPr>
        <w:t>3-5</w:t>
      </w:r>
      <w:r>
        <w:rPr>
          <w:rFonts w:hint="eastAsia"/>
          <w:color w:val="808080"/>
        </w:rPr>
        <w:t>年内两方面介绍）、现有可用资源（包括设备资源和数据资源两部分）、投资预算（最好包括各主要部分的细化预算）等。</w:t>
      </w:r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8" w:name="_Toc986680229"/>
      <w:r>
        <w:rPr>
          <w:rFonts w:hint="eastAsia"/>
        </w:rPr>
        <w:t>应用需求</w:t>
      </w:r>
      <w:bookmarkEnd w:id="8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应用需求调查的主要内容：期望的操作系统、办公系统、数据库系统、打印、传真和扫描业务、邮件系统主要应用、网站系统主要应用、内网主要应用、外网主要应用、所用的应用系统及要求（可仅指出所需功能主要模块）等。考虑一些关键应用系统，如财务系统、营销系统、MIS信息管理系统等。</w:t>
      </w:r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9" w:name="_Toc265886669"/>
      <w:r>
        <w:rPr>
          <w:rFonts w:hint="eastAsia"/>
        </w:rPr>
        <w:t>性能需求</w:t>
      </w:r>
      <w:bookmarkEnd w:id="9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用户性能需求调查的主要内容：接入速率需求（包括广域网接入速率需求，分不同的关键节点说明）、扩展性需求（从网络结构、服务器组件配置等方面具体说明）、吞吐速率需求（分不同的关键节点说明）、响应时间需求（分不同的关键节点说明）、并发用户数需求（对不同服务系统写出具体需求）等。</w:t>
      </w:r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10" w:name="_Toc1991260123"/>
      <w:r>
        <w:rPr>
          <w:rFonts w:hint="eastAsia"/>
        </w:rPr>
        <w:t>可行性分析</w:t>
      </w:r>
      <w:bookmarkEnd w:id="10"/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11" w:name="_Toc723732413"/>
      <w:r>
        <w:rPr>
          <w:rFonts w:hint="eastAsia"/>
        </w:rPr>
        <w:t>技术可行性</w:t>
      </w:r>
      <w:bookmarkEnd w:id="11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在技术层面上分析该系统是否能够实现。可以对本设计报告中涉及的专业术语进行介绍，可对关键技术或热点技术进行介绍。</w:t>
      </w:r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12" w:name="_Toc423288683"/>
      <w:r>
        <w:rPr>
          <w:rFonts w:hint="eastAsia"/>
        </w:rPr>
        <w:t>经济可行性</w:t>
      </w:r>
      <w:bookmarkEnd w:id="12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对涉及的软硬件产品的</w:t>
      </w:r>
      <w:r>
        <w:rPr>
          <w:color w:val="808080"/>
        </w:rPr>
        <w:t>市场供求</w:t>
      </w:r>
      <w:r>
        <w:rPr>
          <w:rFonts w:hint="eastAsia"/>
          <w:color w:val="808080"/>
        </w:rPr>
        <w:t>情况进行</w:t>
      </w:r>
      <w:r>
        <w:rPr>
          <w:color w:val="808080"/>
        </w:rPr>
        <w:t>预测</w:t>
      </w:r>
      <w:r>
        <w:rPr>
          <w:rFonts w:hint="eastAsia"/>
          <w:color w:val="808080"/>
        </w:rPr>
        <w:t>，包括是否能采购到，价格变化趋势如何等等</w:t>
      </w:r>
      <w:r>
        <w:rPr>
          <w:color w:val="808080"/>
        </w:rPr>
        <w:t>。</w:t>
      </w:r>
      <w:r>
        <w:rPr>
          <w:rFonts w:hint="eastAsia"/>
          <w:color w:val="808080"/>
        </w:rPr>
        <w:t>预测完成该系统需要的资金，与投资者的项目预算相比较</w:t>
      </w:r>
      <w:r>
        <w:rPr>
          <w:color w:val="808080"/>
        </w:rPr>
        <w:t>，</w:t>
      </w:r>
      <w:r>
        <w:rPr>
          <w:rFonts w:hint="eastAsia"/>
          <w:color w:val="808080"/>
        </w:rPr>
        <w:t>确定是否可行，否则要对功能上要进行取舍。</w:t>
      </w:r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13" w:name="_Toc1747056317"/>
      <w:r>
        <w:rPr>
          <w:rFonts w:hint="eastAsia"/>
        </w:rPr>
        <w:t>其他约束条件</w:t>
      </w:r>
      <w:bookmarkEnd w:id="13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政策约束，是否符合国家法律、法规、行业规定。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时间约束，是否能在规定时间内完工。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等等。</w:t>
      </w:r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14" w:name="_Toc231614388"/>
      <w:r>
        <w:rPr>
          <w:rFonts w:hint="eastAsia"/>
        </w:rPr>
        <w:t>系统功能</w:t>
      </w:r>
      <w:bookmarkEnd w:id="14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通过需求调查与可行性分析后，确定该工程要</w:t>
      </w:r>
      <w:r>
        <w:rPr>
          <w:color w:val="808080"/>
        </w:rPr>
        <w:t>实现的主要</w:t>
      </w:r>
      <w:r>
        <w:rPr>
          <w:rFonts w:hint="eastAsia"/>
          <w:color w:val="808080"/>
        </w:rPr>
        <w:t>功能。最</w:t>
      </w:r>
      <w:r>
        <w:rPr>
          <w:color w:val="808080"/>
        </w:rPr>
        <w:t>好</w:t>
      </w:r>
      <w:r>
        <w:rPr>
          <w:rFonts w:hint="eastAsia"/>
          <w:color w:val="808080"/>
        </w:rPr>
        <w:t>能画出系统的功能模块的结构图，并各功能模块的简要介绍。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br w:type="page"/>
      </w:r>
      <w:bookmarkStart w:id="15" w:name="_Toc1502650752"/>
      <w:r>
        <w:rPr>
          <w:rFonts w:hint="eastAsia"/>
        </w:rPr>
        <w:t>总体设计</w:t>
      </w:r>
      <w:bookmarkEnd w:id="15"/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16" w:name="_Toc643500144"/>
      <w:r>
        <w:rPr>
          <w:rFonts w:hint="eastAsia"/>
        </w:rPr>
        <w:t>系统设计思想</w:t>
      </w:r>
      <w:bookmarkEnd w:id="16"/>
    </w:p>
    <w:p>
      <w:pPr>
        <w:ind w:left="420" w:firstLine="420"/>
        <w:rPr>
          <w:color w:val="808080"/>
        </w:rPr>
      </w:pPr>
      <w:r>
        <w:rPr>
          <w:rFonts w:hint="eastAsia"/>
          <w:color w:val="808080"/>
        </w:rPr>
        <w:t>这</w:t>
      </w:r>
      <w:r>
        <w:rPr>
          <w:color w:val="808080"/>
        </w:rPr>
        <w:t>里要</w:t>
      </w:r>
      <w:r>
        <w:rPr>
          <w:rFonts w:hint="eastAsia"/>
          <w:color w:val="808080"/>
        </w:rPr>
        <w:t>介绍系统总体设计思想、原则，以及参</w:t>
      </w:r>
      <w:r>
        <w:rPr>
          <w:color w:val="808080"/>
        </w:rPr>
        <w:t>照的</w:t>
      </w:r>
      <w:r>
        <w:rPr>
          <w:rFonts w:hint="eastAsia"/>
          <w:color w:val="808080"/>
        </w:rPr>
        <w:t>相关行业标准。</w:t>
      </w:r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17" w:name="_Toc579273916"/>
      <w:r>
        <w:rPr>
          <w:rFonts w:hint="eastAsia"/>
        </w:rPr>
        <w:t>网络总体结构</w:t>
      </w:r>
      <w:bookmarkEnd w:id="17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根据要实现网络功能设计网络拓扑图，并能对拓扑图中核心技术进行文字说明。</w:t>
      </w:r>
    </w:p>
    <w:p>
      <w:pPr>
        <w:ind w:left="420" w:firstLine="0" w:firstLineChars="0"/>
        <w:jc w:val="center"/>
        <w:rPr>
          <w:rFonts w:hint="eastAsia"/>
          <w:color w:val="808080"/>
        </w:rPr>
      </w:pPr>
      <w:r>
        <w:rPr>
          <w:lang/>
        </w:rPr>
        <w:object>
          <v:shape id="_x0000_i1029" o:spt="75" type="#_x0000_t75" style="height:204.3pt;width:266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1" ShapeID="_x0000_i1029" DrawAspect="Content" ObjectID="_1468075726" r:id="rId16">
            <o:LockedField>false</o:LockedField>
          </o:OLEObject>
        </w:object>
      </w:r>
    </w:p>
    <w:p>
      <w:pPr>
        <w:pStyle w:val="25"/>
        <w:spacing w:after="120"/>
      </w:pPr>
      <w:r>
        <w:rPr>
          <w:rFonts w:hint="eastAsia"/>
        </w:rPr>
        <w:t>图3-1网络拓扑图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例</w:t>
      </w:r>
      <w:r>
        <w:rPr>
          <w:color w:val="808080"/>
        </w:rPr>
        <w:t>如：本</w:t>
      </w:r>
      <w:r>
        <w:rPr>
          <w:rFonts w:hint="eastAsia"/>
          <w:color w:val="808080"/>
        </w:rPr>
        <w:t>例</w:t>
      </w:r>
      <w:r>
        <w:rPr>
          <w:color w:val="808080"/>
        </w:rPr>
        <w:t>中必须</w:t>
      </w:r>
      <w:r>
        <w:rPr>
          <w:rFonts w:hint="eastAsia"/>
          <w:color w:val="808080"/>
        </w:rPr>
        <w:t>重</w:t>
      </w:r>
      <w:r>
        <w:rPr>
          <w:color w:val="808080"/>
        </w:rPr>
        <w:t>点</w:t>
      </w:r>
      <w:r>
        <w:rPr>
          <w:rFonts w:hint="eastAsia"/>
          <w:color w:val="808080"/>
        </w:rPr>
        <w:t>说</w:t>
      </w:r>
      <w:r>
        <w:rPr>
          <w:color w:val="808080"/>
        </w:rPr>
        <w:t>明为什么要</w:t>
      </w:r>
      <w:r>
        <w:rPr>
          <w:rFonts w:hint="eastAsia"/>
          <w:color w:val="808080"/>
        </w:rPr>
        <w:t>做</w:t>
      </w:r>
      <w:r>
        <w:rPr>
          <w:color w:val="808080"/>
        </w:rPr>
        <w:t>冗余设计</w:t>
      </w:r>
      <w:r>
        <w:rPr>
          <w:rFonts w:hint="eastAsia"/>
          <w:color w:val="808080"/>
        </w:rPr>
        <w:t>？冗余</w:t>
      </w:r>
      <w:r>
        <w:rPr>
          <w:color w:val="808080"/>
        </w:rPr>
        <w:t>设计的关键技术是什么</w:t>
      </w:r>
      <w:r>
        <w:rPr>
          <w:rFonts w:hint="eastAsia"/>
          <w:color w:val="808080"/>
        </w:rPr>
        <w:t>？</w:t>
      </w:r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18" w:name="_Toc1313334361"/>
      <w:r>
        <w:rPr>
          <w:rFonts w:hint="eastAsia"/>
        </w:rPr>
        <w:t>信息点规划</w:t>
      </w:r>
      <w:bookmarkEnd w:id="18"/>
    </w:p>
    <w:p>
      <w:pPr>
        <w:ind w:left="420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根据用户需求，统计每幢建筑物的信息点数量，以及IP编址方案。</w:t>
      </w:r>
    </w:p>
    <w:p>
      <w:pPr>
        <w:pStyle w:val="27"/>
        <w:rPr>
          <w:rFonts w:hint="eastAsia"/>
        </w:rPr>
      </w:pPr>
      <w:r>
        <w:rPr>
          <w:rFonts w:hint="eastAsia"/>
        </w:rPr>
        <w:t>表3-1 信息点分布统计表</w:t>
      </w:r>
    </w:p>
    <w:tbl>
      <w:tblPr>
        <w:tblStyle w:val="17"/>
        <w:tblW w:w="7429" w:type="dxa"/>
        <w:tblCellSpacing w:w="0" w:type="dxa"/>
        <w:tblInd w:w="724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1335"/>
        <w:gridCol w:w="1400"/>
        <w:gridCol w:w="949"/>
        <w:gridCol w:w="937"/>
        <w:gridCol w:w="95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20" w:hRule="atLeast"/>
          <w:tblCellSpacing w:w="0" w:type="dxa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建筑物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数据信息点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语音信息点</w:t>
            </w: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摄像头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智能节点</w:t>
            </w: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小计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315" w:hRule="atLeast"/>
          <w:tblCellSpacing w:w="0" w:type="dxa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教学</w:t>
            </w:r>
            <w:r>
              <w:t>楼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5" w:hRule="atLeast"/>
          <w:tblCellSpacing w:w="0" w:type="dxa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办公楼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5" w:hRule="atLeast"/>
          <w:tblCellSpacing w:w="0" w:type="dxa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宿舍</w:t>
            </w:r>
            <w:r>
              <w:t>楼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5" w:hRule="atLeast"/>
          <w:tblCellSpacing w:w="0" w:type="dxa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</w:rPr>
      </w:pPr>
      <w:bookmarkStart w:id="19" w:name="_Toc1373681461"/>
      <w:r>
        <w:rPr>
          <w:rFonts w:hint="eastAsia"/>
        </w:rPr>
        <w:t>详细设计</w:t>
      </w:r>
      <w:bookmarkEnd w:id="19"/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20" w:name="_Toc2015109777"/>
      <w:r>
        <w:rPr>
          <w:rFonts w:hint="eastAsia"/>
        </w:rPr>
        <w:t>综合布线系统结构设计</w:t>
      </w:r>
      <w:bookmarkEnd w:id="20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说明建筑物配线架BD与建筑群配线架CD之间的连接介质（例如单模光纤、光缆），并计算光缆的数量。要绘制建筑群子系统的布线系统图。</w:t>
      </w:r>
    </w:p>
    <w:p>
      <w:pPr>
        <w:ind w:firstLine="0" w:firstLineChars="0"/>
        <w:jc w:val="center"/>
        <w:rPr>
          <w:rFonts w:hint="eastAsia"/>
        </w:rPr>
      </w:pPr>
      <w:r>
        <w:rPr>
          <w:rFonts w:hint="eastAsia"/>
          <w:lang/>
        </w:rPr>
        <w:drawing>
          <wp:inline distT="0" distB="0" distL="114300" distR="114300">
            <wp:extent cx="3911600" cy="3269615"/>
            <wp:effectExtent l="0" t="0" r="12700" b="698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after="120"/>
        <w:rPr>
          <w:rFonts w:hint="eastAsia"/>
        </w:rPr>
      </w:pPr>
      <w:r>
        <w:rPr>
          <w:rFonts w:hint="eastAsia"/>
        </w:rPr>
        <w:t>图4-1 综合布线系统图</w:t>
      </w:r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21" w:name="_Toc2132908849"/>
      <w:r>
        <w:rPr>
          <w:rFonts w:hint="eastAsia"/>
        </w:rPr>
        <w:t>楼A</w:t>
      </w:r>
      <w:bookmarkEnd w:id="21"/>
    </w:p>
    <w:p>
      <w:pPr>
        <w:pStyle w:val="4"/>
        <w:tabs>
          <w:tab w:val="left" w:pos="735"/>
          <w:tab w:val="clear" w:pos="992"/>
        </w:tabs>
        <w:ind w:left="735" w:hanging="735"/>
      </w:pPr>
      <w:bookmarkStart w:id="22" w:name="_Toc2001989419"/>
      <w:r>
        <w:rPr>
          <w:rFonts w:hint="eastAsia"/>
        </w:rPr>
        <w:t>工作区</w:t>
      </w:r>
      <w:bookmarkEnd w:id="22"/>
    </w:p>
    <w:p>
      <w:pPr>
        <w:ind w:left="420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这</w:t>
      </w:r>
      <w:r>
        <w:rPr>
          <w:color w:val="808080"/>
        </w:rPr>
        <w:t>里</w:t>
      </w:r>
      <w:r>
        <w:rPr>
          <w:rFonts w:hint="eastAsia"/>
          <w:color w:val="808080"/>
        </w:rPr>
        <w:t>要统计该楼各楼层的信息点分布情况，如图所示：</w:t>
      </w:r>
    </w:p>
    <w:p>
      <w:pPr>
        <w:pStyle w:val="27"/>
        <w:rPr>
          <w:rFonts w:hint="eastAsia"/>
        </w:rPr>
      </w:pPr>
      <w:r>
        <w:rPr>
          <w:rFonts w:hint="eastAsia"/>
        </w:rPr>
        <w:t>表4-1 学生宿舍信息点统计</w:t>
      </w:r>
    </w:p>
    <w:tbl>
      <w:tblPr>
        <w:tblStyle w:val="17"/>
        <w:tblW w:w="8222" w:type="dxa"/>
        <w:tblCellSpacing w:w="0" w:type="dxa"/>
        <w:tblInd w:w="7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31"/>
        <w:gridCol w:w="883"/>
        <w:gridCol w:w="2126"/>
        <w:gridCol w:w="127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20" w:hRule="atLeast"/>
          <w:tblCellSpacing w:w="0" w:type="dxa"/>
        </w:trPr>
        <w:tc>
          <w:tcPr>
            <w:tcW w:w="2231" w:type="dxa"/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电信间位置</w:t>
            </w:r>
          </w:p>
        </w:tc>
        <w:tc>
          <w:tcPr>
            <w:tcW w:w="883" w:type="dxa"/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楼</w:t>
            </w:r>
            <w:r>
              <w:t xml:space="preserve"> </w:t>
            </w:r>
            <w:r>
              <w:rPr>
                <w:rFonts w:hint="eastAsia"/>
              </w:rPr>
              <w:t>层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数据信息点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语音信息点</w:t>
            </w:r>
          </w:p>
        </w:tc>
        <w:tc>
          <w:tcPr>
            <w:tcW w:w="1706" w:type="dxa"/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315" w:hRule="atLeast"/>
          <w:tblCellSpacing w:w="0" w:type="dxa"/>
        </w:trPr>
        <w:tc>
          <w:tcPr>
            <w:tcW w:w="2231" w:type="dxa"/>
            <w:noWrap w:val="0"/>
            <w:vAlign w:val="center"/>
          </w:tcPr>
          <w:p>
            <w:pPr>
              <w:pStyle w:val="28"/>
            </w:pPr>
            <w:r>
              <w:t>109</w:t>
            </w:r>
            <w:r>
              <w:rPr>
                <w:rFonts w:hint="eastAsia"/>
              </w:rPr>
              <w:t>室（电信</w:t>
            </w:r>
            <w:r>
              <w:t>间）</w:t>
            </w:r>
          </w:p>
        </w:tc>
        <w:tc>
          <w:tcPr>
            <w:tcW w:w="883" w:type="dxa"/>
            <w:noWrap w:val="0"/>
            <w:vAlign w:val="center"/>
          </w:tcPr>
          <w:p>
            <w:pPr>
              <w:pStyle w:val="28"/>
            </w:pPr>
            <w:r>
              <w:t>1</w:t>
            </w:r>
            <w:r>
              <w:rPr>
                <w:rFonts w:hint="eastAsia"/>
              </w:rPr>
              <w:t>层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706" w:type="dxa"/>
            <w:noWrap w:val="0"/>
            <w:vAlign w:val="center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5" w:hRule="atLeast"/>
          <w:tblCellSpacing w:w="0" w:type="dxa"/>
        </w:trPr>
        <w:tc>
          <w:tcPr>
            <w:tcW w:w="2231" w:type="dxa"/>
            <w:noWrap w:val="0"/>
            <w:vAlign w:val="center"/>
          </w:tcPr>
          <w:p>
            <w:pPr>
              <w:pStyle w:val="28"/>
            </w:pPr>
            <w:r>
              <w:t>209</w:t>
            </w:r>
            <w:r>
              <w:rPr>
                <w:rFonts w:hint="eastAsia"/>
              </w:rPr>
              <w:t>室（电信</w:t>
            </w:r>
            <w:r>
              <w:t>间）</w:t>
            </w:r>
          </w:p>
        </w:tc>
        <w:tc>
          <w:tcPr>
            <w:tcW w:w="883" w:type="dxa"/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2层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706" w:type="dxa"/>
            <w:noWrap w:val="0"/>
            <w:vAlign w:val="center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5" w:hRule="atLeast"/>
          <w:tblCellSpacing w:w="0" w:type="dxa"/>
        </w:trPr>
        <w:tc>
          <w:tcPr>
            <w:tcW w:w="2231" w:type="dxa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09</w:t>
            </w:r>
            <w:r>
              <w:rPr>
                <w:rFonts w:hint="eastAsia"/>
              </w:rPr>
              <w:t>室（设</w:t>
            </w:r>
            <w:r>
              <w:t>备间）</w:t>
            </w:r>
          </w:p>
        </w:tc>
        <w:tc>
          <w:tcPr>
            <w:tcW w:w="883" w:type="dxa"/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3层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706" w:type="dxa"/>
            <w:noWrap w:val="0"/>
            <w:vAlign w:val="center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5" w:hRule="atLeast"/>
          <w:tblCellSpacing w:w="0" w:type="dxa"/>
        </w:trPr>
        <w:tc>
          <w:tcPr>
            <w:tcW w:w="2231" w:type="dxa"/>
            <w:noWrap w:val="0"/>
            <w:vAlign w:val="center"/>
          </w:tcPr>
          <w:p>
            <w:pPr>
              <w:pStyle w:val="28"/>
            </w:pPr>
            <w:r>
              <w:t>409</w:t>
            </w:r>
            <w:r>
              <w:rPr>
                <w:rFonts w:hint="eastAsia"/>
              </w:rPr>
              <w:t>室（电信</w:t>
            </w:r>
            <w:r>
              <w:t>间）</w:t>
            </w:r>
          </w:p>
        </w:tc>
        <w:tc>
          <w:tcPr>
            <w:tcW w:w="883" w:type="dxa"/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4层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706" w:type="dxa"/>
            <w:noWrap w:val="0"/>
            <w:vAlign w:val="center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5" w:hRule="atLeast"/>
          <w:tblCellSpacing w:w="0" w:type="dxa"/>
        </w:trPr>
        <w:tc>
          <w:tcPr>
            <w:tcW w:w="2231" w:type="dxa"/>
            <w:noWrap w:val="0"/>
            <w:vAlign w:val="center"/>
          </w:tcPr>
          <w:p>
            <w:pPr>
              <w:pStyle w:val="28"/>
            </w:pPr>
            <w:r>
              <w:t>509</w:t>
            </w:r>
            <w:r>
              <w:rPr>
                <w:rFonts w:hint="eastAsia"/>
              </w:rPr>
              <w:t>室（电信</w:t>
            </w:r>
            <w:r>
              <w:t>间）</w:t>
            </w:r>
          </w:p>
        </w:tc>
        <w:tc>
          <w:tcPr>
            <w:tcW w:w="883" w:type="dxa"/>
            <w:noWrap w:val="0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5层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706" w:type="dxa"/>
            <w:noWrap w:val="0"/>
            <w:vAlign w:val="center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5" w:hRule="atLeast"/>
          <w:tblCellSpacing w:w="0" w:type="dxa"/>
        </w:trPr>
        <w:tc>
          <w:tcPr>
            <w:tcW w:w="3114" w:type="dxa"/>
            <w:gridSpan w:val="2"/>
            <w:noWrap w:val="0"/>
            <w:vAlign w:val="center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8"/>
            </w:pPr>
          </w:p>
        </w:tc>
        <w:tc>
          <w:tcPr>
            <w:tcW w:w="1706" w:type="dxa"/>
            <w:noWrap w:val="0"/>
            <w:vAlign w:val="center"/>
          </w:tcPr>
          <w:p>
            <w:pPr>
              <w:pStyle w:val="28"/>
            </w:pPr>
          </w:p>
        </w:tc>
      </w:tr>
    </w:tbl>
    <w:p>
      <w:pPr>
        <w:ind w:firstLineChars="0"/>
        <w:rPr>
          <w:rFonts w:hint="eastAsia"/>
          <w:color w:val="808080"/>
        </w:rPr>
      </w:pPr>
    </w:p>
    <w:p>
      <w:pPr>
        <w:ind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这里</w:t>
      </w:r>
      <w:r>
        <w:rPr>
          <w:color w:val="808080"/>
        </w:rPr>
        <w:t>的主要</w:t>
      </w:r>
      <w:r>
        <w:rPr>
          <w:rFonts w:hint="eastAsia"/>
          <w:color w:val="808080"/>
        </w:rPr>
        <w:t>任务</w:t>
      </w:r>
      <w:r>
        <w:rPr>
          <w:color w:val="808080"/>
        </w:rPr>
        <w:t>是</w:t>
      </w:r>
      <w:r>
        <w:rPr>
          <w:rFonts w:hint="eastAsia"/>
          <w:color w:val="808080"/>
        </w:rPr>
        <w:t>：</w:t>
      </w:r>
    </w:p>
    <w:p>
      <w:pPr>
        <w:numPr>
          <w:ilvl w:val="0"/>
          <w:numId w:val="3"/>
        </w:numPr>
        <w:ind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信息点面板数量（分</w:t>
      </w:r>
      <w:r>
        <w:rPr>
          <w:color w:val="808080"/>
        </w:rPr>
        <w:t>别</w:t>
      </w:r>
      <w:r>
        <w:rPr>
          <w:rFonts w:hint="eastAsia"/>
          <w:color w:val="808080"/>
        </w:rPr>
        <w:t>确定单口面板、双口面板的数</w:t>
      </w:r>
      <w:r>
        <w:rPr>
          <w:color w:val="808080"/>
        </w:rPr>
        <w:t>量</w:t>
      </w:r>
      <w:r>
        <w:rPr>
          <w:rFonts w:hint="eastAsia"/>
          <w:color w:val="808080"/>
        </w:rPr>
        <w:t>）</w:t>
      </w:r>
    </w:p>
    <w:p>
      <w:pPr>
        <w:numPr>
          <w:ilvl w:val="0"/>
          <w:numId w:val="3"/>
        </w:numPr>
        <w:ind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确定该大</w:t>
      </w:r>
      <w:r>
        <w:rPr>
          <w:color w:val="808080"/>
        </w:rPr>
        <w:t>楼</w:t>
      </w:r>
      <w:r>
        <w:rPr>
          <w:rFonts w:hint="eastAsia"/>
          <w:color w:val="808080"/>
        </w:rPr>
        <w:t>暗盒数量。</w:t>
      </w:r>
    </w:p>
    <w:p>
      <w:pPr>
        <w:numPr>
          <w:ilvl w:val="0"/>
          <w:numId w:val="3"/>
        </w:numPr>
        <w:ind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确定该</w:t>
      </w:r>
      <w:r>
        <w:rPr>
          <w:color w:val="808080"/>
        </w:rPr>
        <w:t>大楼</w:t>
      </w:r>
      <w:r>
        <w:rPr>
          <w:rFonts w:hint="eastAsia"/>
          <w:color w:val="808080"/>
        </w:rPr>
        <w:t>RJ45或其他模块数量。</w:t>
      </w:r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23" w:name="_Toc662383937"/>
      <w:r>
        <w:rPr>
          <w:rFonts w:hint="eastAsia"/>
        </w:rPr>
        <w:t>配线子系统</w:t>
      </w:r>
      <w:bookmarkEnd w:id="23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要绘制各楼层的平面布线路由设计图，如果各楼层的信息点分布或房间布局不同</w:t>
      </w:r>
      <w:r>
        <w:rPr>
          <w:rFonts w:hint="eastAsia"/>
          <w:color w:val="808080"/>
          <w:lang w:val="en-US" w:eastAsia="zh-CN"/>
        </w:rPr>
        <w:t>的</w:t>
      </w:r>
      <w:r>
        <w:rPr>
          <w:rFonts w:hint="eastAsia"/>
          <w:color w:val="808080"/>
        </w:rPr>
        <w:t>，须提供各楼层的设计图</w:t>
      </w:r>
      <w:r>
        <w:rPr>
          <w:rFonts w:hint="eastAsia"/>
          <w:color w:val="808080"/>
          <w:lang w:val="en-US" w:eastAsia="zh-CN"/>
        </w:rPr>
        <w:t>纸</w:t>
      </w:r>
      <w:r>
        <w:rPr>
          <w:rFonts w:hint="eastAsia"/>
          <w:color w:val="808080"/>
        </w:rPr>
        <w:t>。</w:t>
      </w: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这里</w:t>
      </w:r>
      <w:r>
        <w:rPr>
          <w:color w:val="808080"/>
        </w:rPr>
        <w:t>的主要</w:t>
      </w:r>
      <w:r>
        <w:rPr>
          <w:rFonts w:hint="eastAsia"/>
          <w:color w:val="808080"/>
        </w:rPr>
        <w:t>任务</w:t>
      </w:r>
      <w:r>
        <w:rPr>
          <w:color w:val="808080"/>
        </w:rPr>
        <w:t>是</w:t>
      </w:r>
      <w:r>
        <w:rPr>
          <w:rFonts w:hint="eastAsia"/>
          <w:color w:val="808080"/>
        </w:rPr>
        <w:t>：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确定</w:t>
      </w:r>
      <w:r>
        <w:rPr>
          <w:rFonts w:hint="eastAsia" w:ascii="Times New Roman" w:hAnsi="Times New Roman" w:eastAsia="宋体" w:cs="Times New Roman"/>
          <w:color w:val="808080"/>
        </w:rPr>
        <w:t>PVC</w:t>
      </w:r>
      <w:r>
        <w:rPr>
          <w:rFonts w:hint="eastAsia"/>
          <w:color w:val="808080"/>
        </w:rPr>
        <w:t>管(或线槽)</w:t>
      </w:r>
    </w:p>
    <w:p>
      <w:pPr>
        <w:ind w:left="1276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计算PVC管(或线槽)的型号</w:t>
      </w:r>
    </w:p>
    <w:p>
      <w:pPr>
        <w:ind w:left="1276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通过测量桥架到信息点距离来计算工作区需要使用的PVC管(或线槽)数量。</w:t>
      </w:r>
    </w:p>
    <w:p>
      <w:pPr>
        <w:ind w:left="1276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统计该大楼的PVC管 (或线槽)数量（单位</w:t>
      </w:r>
      <w:r>
        <w:rPr>
          <w:color w:val="808080"/>
        </w:rPr>
        <w:t>：米）</w:t>
      </w:r>
      <w:r>
        <w:rPr>
          <w:rFonts w:hint="eastAsia"/>
          <w:color w:val="808080"/>
        </w:rPr>
        <w:t>。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要确定桥架的规格型号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计算桥架的数量（单位：米）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计算机双绞线的箱数。</w:t>
      </w:r>
    </w:p>
    <w:p>
      <w:pPr>
        <w:ind w:left="420" w:firstLine="420"/>
        <w:rPr>
          <w:rFonts w:hint="eastAsia"/>
          <w:color w:val="808080"/>
        </w:rPr>
      </w:pP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先计算机该层需要的</w:t>
      </w:r>
      <w:r>
        <w:rPr>
          <w:rFonts w:hint="eastAsia"/>
          <w:color w:val="808080"/>
          <w:lang w:val="en-US" w:eastAsia="zh-CN"/>
        </w:rPr>
        <w:t>各种材料的</w:t>
      </w:r>
      <w:r>
        <w:rPr>
          <w:rFonts w:hint="eastAsia"/>
          <w:color w:val="808080"/>
        </w:rPr>
        <w:t>数量，再计算整个大楼的数量。</w:t>
      </w:r>
    </w:p>
    <w:p>
      <w:pPr>
        <w:pStyle w:val="25"/>
        <w:spacing w:after="120"/>
        <w:rPr>
          <w:rFonts w:hint="eastAsia"/>
        </w:rPr>
      </w:pPr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24" w:name="_Toc131603111"/>
      <w:r>
        <w:rPr>
          <w:rFonts w:hint="eastAsia"/>
        </w:rPr>
        <w:t>干线子系统</w:t>
      </w:r>
      <w:bookmarkEnd w:id="24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这里</w:t>
      </w:r>
      <w:r>
        <w:rPr>
          <w:color w:val="808080"/>
        </w:rPr>
        <w:t>的主要</w:t>
      </w:r>
      <w:r>
        <w:rPr>
          <w:rFonts w:hint="eastAsia"/>
          <w:color w:val="808080"/>
        </w:rPr>
        <w:t>任务</w:t>
      </w:r>
      <w:r>
        <w:rPr>
          <w:color w:val="808080"/>
        </w:rPr>
        <w:t>是</w:t>
      </w:r>
      <w:r>
        <w:rPr>
          <w:rFonts w:hint="eastAsia"/>
          <w:color w:val="808080"/>
        </w:rPr>
        <w:t>：</w:t>
      </w:r>
    </w:p>
    <w:p>
      <w:pPr>
        <w:ind w:left="420" w:firstLine="420"/>
        <w:rPr>
          <w:color w:val="808080"/>
        </w:rPr>
      </w:pP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要确定竖井的位置，竖井的尺寸，以及垂直桥架的规格及长度。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要确定设备间与电信间的楼层及位置。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介绍干线子系统中采用的互联介质，例如：六类双绞线，25对大对数线。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画出本大楼的综合布线系统图。</w:t>
      </w:r>
    </w:p>
    <w:p>
      <w:pPr>
        <w:ind w:left="420" w:firstLine="0" w:firstLineChars="0"/>
        <w:jc w:val="center"/>
        <w:rPr>
          <w:rFonts w:hint="eastAsia"/>
        </w:rPr>
      </w:pPr>
      <w:r>
        <w:rPr>
          <w:rFonts w:hint="eastAsia"/>
          <w:lang/>
        </w:rPr>
        <w:drawing>
          <wp:inline distT="0" distB="0" distL="114300" distR="114300">
            <wp:extent cx="2496185" cy="2987040"/>
            <wp:effectExtent l="0" t="0" r="18415" b="381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after="120"/>
        <w:rPr>
          <w:rFonts w:hint="eastAsia"/>
          <w:color w:val="808080"/>
        </w:rPr>
      </w:pPr>
      <w:r>
        <w:rPr>
          <w:rFonts w:hint="eastAsia"/>
          <w:color w:val="808080"/>
        </w:rPr>
        <w:t>图4-5 大楼综合布线系统图</w:t>
      </w:r>
    </w:p>
    <w:p>
      <w:pPr>
        <w:pStyle w:val="4"/>
        <w:tabs>
          <w:tab w:val="left" w:pos="735"/>
          <w:tab w:val="clear" w:pos="992"/>
        </w:tabs>
        <w:ind w:left="735" w:hanging="735"/>
      </w:pPr>
      <w:bookmarkStart w:id="25" w:name="_Toc2092813814"/>
      <w:r>
        <w:rPr>
          <w:rFonts w:hint="eastAsia"/>
        </w:rPr>
        <w:t>设备间与电</w:t>
      </w:r>
      <w:r>
        <w:t>信间</w:t>
      </w:r>
      <w:bookmarkEnd w:id="25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这里</w:t>
      </w:r>
      <w:r>
        <w:rPr>
          <w:color w:val="808080"/>
        </w:rPr>
        <w:t>的主要</w:t>
      </w:r>
      <w:r>
        <w:rPr>
          <w:rFonts w:hint="eastAsia"/>
          <w:color w:val="808080"/>
        </w:rPr>
        <w:t>任务</w:t>
      </w:r>
      <w:r>
        <w:rPr>
          <w:color w:val="808080"/>
        </w:rPr>
        <w:t>是</w:t>
      </w:r>
      <w:r>
        <w:rPr>
          <w:rFonts w:hint="eastAsia"/>
          <w:color w:val="808080"/>
        </w:rPr>
        <w:t>：</w:t>
      </w:r>
    </w:p>
    <w:p>
      <w:pPr>
        <w:ind w:left="420" w:firstLine="420"/>
        <w:rPr>
          <w:color w:val="808080"/>
        </w:rPr>
      </w:pP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介绍设备间与电信间的位置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要计算出设备间与电信间的配线架的数量。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要统计出交换机等网络设备的数量，并列出设备清单（表格）。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确定设备间与电信间的机柜的规格型号与数量，计算出机柜的投影面积。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确定</w:t>
      </w:r>
      <w:r>
        <w:rPr>
          <w:rFonts w:hint="eastAsia" w:ascii="Times New Roman" w:hAnsi="Times New Roman" w:eastAsia="宋体" w:cs="Times New Roman"/>
          <w:color w:val="808080"/>
        </w:rPr>
        <w:t>设备间与电信间的房间占地面积。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画出设备间与电信间的机柜大样图。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简单介绍进线间的位置以及建筑群子系统的进线方式。------进线间</w:t>
      </w:r>
    </w:p>
    <w:p>
      <w:pPr>
        <w:pStyle w:val="4"/>
        <w:tabs>
          <w:tab w:val="left" w:pos="735"/>
          <w:tab w:val="clear" w:pos="992"/>
        </w:tabs>
        <w:ind w:left="735" w:hanging="735"/>
      </w:pPr>
      <w:bookmarkStart w:id="26" w:name="_Toc287117685"/>
      <w:r>
        <w:rPr>
          <w:rFonts w:hint="eastAsia"/>
        </w:rPr>
        <w:t>管</w:t>
      </w:r>
      <w:r>
        <w:t>理</w:t>
      </w:r>
      <w:bookmarkEnd w:id="26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这里</w:t>
      </w:r>
      <w:r>
        <w:rPr>
          <w:color w:val="808080"/>
        </w:rPr>
        <w:t>的主要</w:t>
      </w:r>
      <w:r>
        <w:rPr>
          <w:rFonts w:hint="eastAsia"/>
          <w:color w:val="808080"/>
        </w:rPr>
        <w:t>任务</w:t>
      </w:r>
      <w:r>
        <w:rPr>
          <w:color w:val="808080"/>
        </w:rPr>
        <w:t>是</w:t>
      </w:r>
      <w:r>
        <w:rPr>
          <w:rFonts w:hint="eastAsia"/>
          <w:color w:val="808080"/>
        </w:rPr>
        <w:t>：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双绞线采用什么样的线序，网络配线架采用什么样的线序，110配线架采用什么样的线序。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各种跳线、交接场的色标及接线方法。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</w:rPr>
        <w:t>机柜、配线架、信息点的编号规则以及标识的制作。（可通过列表的方法来举例说明）</w:t>
      </w:r>
    </w:p>
    <w:p>
      <w:pPr>
        <w:pStyle w:val="3"/>
        <w:tabs>
          <w:tab w:val="clear" w:pos="992"/>
        </w:tabs>
        <w:ind w:left="0" w:firstLine="0"/>
      </w:pPr>
      <w:bookmarkStart w:id="27" w:name="_Toc191176986"/>
      <w:r>
        <w:t>楼</w:t>
      </w:r>
      <w:r>
        <w:rPr>
          <w:rFonts w:hint="eastAsia"/>
        </w:rPr>
        <w:t>B（或办公楼）</w:t>
      </w:r>
      <w:bookmarkEnd w:id="27"/>
    </w:p>
    <w:p>
      <w:pPr>
        <w:ind w:left="420" w:firstLine="420"/>
        <w:rPr>
          <w:color w:val="808080"/>
        </w:rPr>
      </w:pPr>
      <w:r>
        <w:rPr>
          <w:rFonts w:hint="eastAsia"/>
          <w:color w:val="808080"/>
        </w:rPr>
        <w:t>与4.</w:t>
      </w:r>
      <w:r>
        <w:rPr>
          <w:color w:val="808080"/>
        </w:rPr>
        <w:t>2</w:t>
      </w:r>
      <w:r>
        <w:rPr>
          <w:rFonts w:hint="eastAsia"/>
          <w:color w:val="808080"/>
        </w:rPr>
        <w:t>的设</w:t>
      </w:r>
      <w:r>
        <w:rPr>
          <w:color w:val="808080"/>
        </w:rPr>
        <w:t>计</w:t>
      </w:r>
      <w:r>
        <w:rPr>
          <w:rFonts w:hint="eastAsia"/>
          <w:color w:val="808080"/>
        </w:rPr>
        <w:t>要</w:t>
      </w:r>
      <w:r>
        <w:rPr>
          <w:color w:val="808080"/>
        </w:rPr>
        <w:t>求相</w:t>
      </w:r>
      <w:r>
        <w:rPr>
          <w:rFonts w:hint="eastAsia"/>
          <w:color w:val="808080"/>
        </w:rPr>
        <w:t>一致</w:t>
      </w:r>
      <w:r>
        <w:rPr>
          <w:color w:val="808080"/>
        </w:rPr>
        <w:t>。</w:t>
      </w:r>
    </w:p>
    <w:p>
      <w:pPr>
        <w:ind w:firstLine="199" w:firstLineChars="95"/>
        <w:rPr>
          <w:rFonts w:hint="eastAsia"/>
        </w:rPr>
      </w:pPr>
      <w:r>
        <w:t>……</w:t>
      </w:r>
      <w:r>
        <w:rPr>
          <w:rFonts w:hint="eastAsia"/>
        </w:rPr>
        <w:t>..</w:t>
      </w:r>
    </w:p>
    <w:p>
      <w:pPr>
        <w:ind w:firstLine="199" w:firstLineChars="95"/>
        <w:rPr>
          <w:rFonts w:hint="eastAsia"/>
        </w:rPr>
      </w:pPr>
    </w:p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28" w:name="_Toc476067790"/>
      <w:r>
        <w:rPr>
          <w:rFonts w:hint="eastAsia"/>
        </w:rPr>
        <w:t>网络中心</w:t>
      </w:r>
      <w:bookmarkEnd w:id="28"/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29" w:name="_Toc1894761455"/>
      <w:r>
        <w:rPr>
          <w:rFonts w:hint="eastAsia"/>
        </w:rPr>
        <w:t>机房布局设计</w:t>
      </w:r>
      <w:bookmarkEnd w:id="29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这里</w:t>
      </w:r>
      <w:r>
        <w:rPr>
          <w:color w:val="808080"/>
        </w:rPr>
        <w:t>的主要</w:t>
      </w:r>
      <w:r>
        <w:rPr>
          <w:rFonts w:hint="eastAsia"/>
          <w:color w:val="808080"/>
        </w:rPr>
        <w:t>任务</w:t>
      </w:r>
      <w:r>
        <w:rPr>
          <w:color w:val="808080"/>
        </w:rPr>
        <w:t>是</w:t>
      </w:r>
      <w:r>
        <w:rPr>
          <w:rFonts w:hint="eastAsia"/>
          <w:color w:val="808080"/>
        </w:rPr>
        <w:t>：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这里说明网络中心的在哪幢楼、哪层、哪间？面积有多少？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这里说明网络中心大致有多少设备，有多少机柜，总功率有多少？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要特别说明网络中心CD、进线间的组成。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这里要绘制网络中心的平面布线路由图。</w:t>
      </w:r>
    </w:p>
    <w:p>
      <w:pPr>
        <w:pStyle w:val="4"/>
        <w:tabs>
          <w:tab w:val="left" w:pos="735"/>
          <w:tab w:val="clear" w:pos="992"/>
        </w:tabs>
        <w:ind w:left="735" w:hanging="735"/>
        <w:rPr>
          <w:rFonts w:hint="eastAsia"/>
        </w:rPr>
      </w:pPr>
      <w:bookmarkStart w:id="30" w:name="_Toc220772822"/>
      <w:r>
        <w:rPr>
          <w:rFonts w:hint="eastAsia"/>
        </w:rPr>
        <w:t>精密空调设计</w:t>
      </w:r>
      <w:bookmarkEnd w:id="30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这里</w:t>
      </w:r>
      <w:r>
        <w:rPr>
          <w:color w:val="808080"/>
        </w:rPr>
        <w:t>的主要</w:t>
      </w:r>
      <w:r>
        <w:rPr>
          <w:rFonts w:hint="eastAsia"/>
          <w:color w:val="808080"/>
        </w:rPr>
        <w:t>任务</w:t>
      </w:r>
      <w:r>
        <w:rPr>
          <w:color w:val="808080"/>
        </w:rPr>
        <w:t>是</w:t>
      </w:r>
      <w:r>
        <w:rPr>
          <w:rFonts w:hint="eastAsia"/>
          <w:color w:val="808080"/>
        </w:rPr>
        <w:t>：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根据网络中心的设备的总功率计算精密空调的功率，或可选择根据网络中心的面积计算精密空调的功率。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确定精密空调品牌与型号。</w:t>
      </w:r>
    </w:p>
    <w:p>
      <w:pPr>
        <w:rPr>
          <w:rFonts w:hint="eastAsia"/>
        </w:rPr>
      </w:pPr>
    </w:p>
    <w:p>
      <w:pPr>
        <w:pStyle w:val="4"/>
        <w:tabs>
          <w:tab w:val="left" w:pos="735"/>
          <w:tab w:val="clear" w:pos="992"/>
        </w:tabs>
        <w:ind w:left="735" w:hanging="735"/>
      </w:pPr>
      <w:bookmarkStart w:id="31" w:name="_Toc1824560985"/>
      <w:r>
        <w:t>UPS</w:t>
      </w:r>
      <w:r>
        <w:rPr>
          <w:rFonts w:hint="eastAsia"/>
        </w:rPr>
        <w:t>设计</w:t>
      </w:r>
      <w:bookmarkEnd w:id="31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这里</w:t>
      </w:r>
      <w:r>
        <w:rPr>
          <w:color w:val="808080"/>
        </w:rPr>
        <w:t>的主要</w:t>
      </w:r>
      <w:r>
        <w:rPr>
          <w:rFonts w:hint="eastAsia"/>
          <w:color w:val="808080"/>
        </w:rPr>
        <w:t>任务</w:t>
      </w:r>
      <w:r>
        <w:rPr>
          <w:color w:val="808080"/>
        </w:rPr>
        <w:t>是</w:t>
      </w:r>
      <w:r>
        <w:rPr>
          <w:rFonts w:hint="eastAsia"/>
          <w:color w:val="808080"/>
        </w:rPr>
        <w:t>：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根据网络中心的设备总功率计算UPS控制器的功率。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确定UPS控制器的品牌与型号。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计算蓄电池的数量。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计算蓄电池的容量。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 w:ascii="Times New Roman" w:hAnsi="Times New Roman" w:eastAsia="宋体" w:cs="Times New Roman"/>
          <w:color w:val="808080"/>
        </w:rPr>
      </w:pPr>
      <w:r>
        <w:rPr>
          <w:rFonts w:hint="eastAsia" w:ascii="Times New Roman" w:hAnsi="Times New Roman" w:eastAsia="宋体" w:cs="Times New Roman"/>
          <w:color w:val="808080"/>
          <w:lang w:val="en-US" w:eastAsia="zh-CN"/>
        </w:rPr>
        <w:t>确定蓄电池的品牌与型号。</w:t>
      </w:r>
    </w:p>
    <w:p>
      <w:pPr>
        <w:ind w:firstLine="199" w:firstLineChars="95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br w:type="page"/>
      </w:r>
      <w:bookmarkStart w:id="32" w:name="_Toc1477479382"/>
      <w:r>
        <w:rPr>
          <w:rFonts w:hint="eastAsia"/>
        </w:rPr>
        <w:t>工程预算</w:t>
      </w:r>
      <w:bookmarkEnd w:id="32"/>
    </w:p>
    <w:p>
      <w:pPr>
        <w:ind w:left="420" w:firstLine="420"/>
        <w:rPr>
          <w:color w:val="808080"/>
        </w:rPr>
      </w:pPr>
      <w:r>
        <w:rPr>
          <w:rFonts w:hint="eastAsia"/>
          <w:color w:val="808080"/>
        </w:rPr>
        <w:t>根据</w:t>
      </w:r>
      <w:r>
        <w:rPr>
          <w:rFonts w:hint="eastAsia"/>
          <w:color w:val="808080"/>
          <w:lang w:val="en-US" w:eastAsia="zh-CN"/>
        </w:rPr>
        <w:t>京东</w:t>
      </w:r>
      <w:r>
        <w:rPr>
          <w:rFonts w:hint="eastAsia"/>
          <w:color w:val="808080"/>
        </w:rPr>
        <w:t>的实</w:t>
      </w:r>
      <w:r>
        <w:rPr>
          <w:color w:val="808080"/>
        </w:rPr>
        <w:t>时行情，确定单</w:t>
      </w:r>
      <w:r>
        <w:rPr>
          <w:rFonts w:hint="eastAsia"/>
          <w:color w:val="808080"/>
        </w:rPr>
        <w:t>价，计算金额</w:t>
      </w:r>
      <w:r>
        <w:rPr>
          <w:color w:val="808080"/>
        </w:rPr>
        <w:t>。</w:t>
      </w:r>
    </w:p>
    <w:p>
      <w:pPr>
        <w:pStyle w:val="3"/>
        <w:tabs>
          <w:tab w:val="clear" w:pos="992"/>
        </w:tabs>
        <w:ind w:left="0" w:firstLine="0"/>
      </w:pPr>
      <w:bookmarkStart w:id="33" w:name="_Toc642563013"/>
      <w:r>
        <w:rPr>
          <w:rFonts w:hint="eastAsia"/>
        </w:rPr>
        <w:t>设备清单</w:t>
      </w:r>
      <w:bookmarkEnd w:id="33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汇总</w:t>
      </w:r>
      <w:r>
        <w:rPr>
          <w:color w:val="808080"/>
        </w:rPr>
        <w:t>整个园区网建设的设备</w:t>
      </w:r>
      <w:r>
        <w:rPr>
          <w:rFonts w:hint="eastAsia"/>
          <w:color w:val="808080"/>
        </w:rPr>
        <w:t>数</w:t>
      </w:r>
      <w:r>
        <w:rPr>
          <w:color w:val="808080"/>
        </w:rPr>
        <w:t>量，并制作表格；</w:t>
      </w:r>
    </w:p>
    <w:p>
      <w:pPr>
        <w:ind w:left="420" w:firstLine="420"/>
        <w:rPr>
          <w:color w:val="808080"/>
        </w:rPr>
      </w:pPr>
      <w:r>
        <w:rPr>
          <w:rFonts w:hint="eastAsia"/>
          <w:color w:val="808080"/>
        </w:rPr>
        <w:t>要有每种设备的计算公式及计算过程。</w:t>
      </w:r>
    </w:p>
    <w:p>
      <w:pPr>
        <w:pStyle w:val="27"/>
        <w:rPr>
          <w:rFonts w:hint="eastAsia"/>
          <w:color w:val="808080"/>
        </w:rPr>
      </w:pPr>
      <w:r>
        <w:rPr>
          <w:rFonts w:hint="eastAsia"/>
        </w:rPr>
        <w:t>表5.1综合布线设备清单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936"/>
        <w:gridCol w:w="576"/>
        <w:gridCol w:w="576"/>
        <w:gridCol w:w="576"/>
        <w:gridCol w:w="576"/>
        <w:gridCol w:w="666"/>
        <w:gridCol w:w="576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品牌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单位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数量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</w:t>
            </w:r>
            <w:r>
              <w:rPr>
                <w:rFonts w:hint="eastAsia"/>
              </w:rPr>
              <w:t>单价</w:t>
            </w:r>
            <w:r>
              <w:t xml:space="preserve"> 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合计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1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机柜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2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交换机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3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防火墙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4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5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6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7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8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精密空调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  <w:r>
              <w:t>…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  <w:r>
              <w:t>……….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gridSpan w:val="7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  <w:r>
              <w:t>总计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</w:tr>
    </w:tbl>
    <w:p>
      <w:pPr>
        <w:pStyle w:val="3"/>
        <w:tabs>
          <w:tab w:val="clear" w:pos="992"/>
        </w:tabs>
        <w:ind w:left="0" w:firstLine="0"/>
      </w:pPr>
      <w:bookmarkStart w:id="34" w:name="_Toc2008782375"/>
      <w:r>
        <w:rPr>
          <w:rFonts w:hint="eastAsia"/>
        </w:rPr>
        <w:t>材料清单</w:t>
      </w:r>
      <w:bookmarkEnd w:id="34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汇总整个园</w:t>
      </w:r>
      <w:r>
        <w:rPr>
          <w:color w:val="808080"/>
        </w:rPr>
        <w:t>区网</w:t>
      </w:r>
      <w:r>
        <w:rPr>
          <w:rFonts w:hint="eastAsia"/>
          <w:color w:val="808080"/>
        </w:rPr>
        <w:t>建设的综合布线</w:t>
      </w:r>
      <w:r>
        <w:rPr>
          <w:color w:val="808080"/>
        </w:rPr>
        <w:t>材料的</w:t>
      </w:r>
      <w:r>
        <w:rPr>
          <w:rFonts w:hint="eastAsia"/>
          <w:color w:val="808080"/>
        </w:rPr>
        <w:t>数量；</w:t>
      </w:r>
    </w:p>
    <w:p>
      <w:pPr>
        <w:ind w:left="420" w:firstLine="420"/>
        <w:rPr>
          <w:color w:val="808080"/>
        </w:rPr>
      </w:pPr>
      <w:r>
        <w:rPr>
          <w:rFonts w:hint="eastAsia"/>
          <w:color w:val="808080"/>
        </w:rPr>
        <w:t>要有每种材料的计算公式及计算过程。</w:t>
      </w:r>
    </w:p>
    <w:p>
      <w:pPr>
        <w:ind w:left="420" w:firstLine="0" w:firstLineChars="0"/>
        <w:rPr>
          <w:rFonts w:hint="eastAsia"/>
          <w:color w:val="808080"/>
        </w:rPr>
      </w:pPr>
    </w:p>
    <w:p>
      <w:pPr>
        <w:pStyle w:val="27"/>
        <w:rPr>
          <w:rFonts w:hint="eastAsia"/>
        </w:rPr>
      </w:pPr>
      <w:r>
        <w:rPr>
          <w:rFonts w:hint="eastAsia"/>
        </w:rPr>
        <w:t>表5.2综合布线材料清单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116"/>
        <w:gridCol w:w="576"/>
        <w:gridCol w:w="784"/>
        <w:gridCol w:w="576"/>
        <w:gridCol w:w="576"/>
        <w:gridCol w:w="666"/>
        <w:gridCol w:w="576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材料名称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品牌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单位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数量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</w:t>
            </w:r>
            <w:r>
              <w:rPr>
                <w:rFonts w:hint="eastAsia"/>
              </w:rPr>
              <w:t>单价</w:t>
            </w:r>
            <w:r>
              <w:t xml:space="preserve"> 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合计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1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</w:rPr>
              <w:t>类双绞线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  <w:r>
              <w:t>AVAYA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箱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2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信息模块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  <w:r>
              <w:t>AMP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个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3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面板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  <w:r>
              <w:t>AMP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个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4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</w:rPr>
              <w:t>类配线架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  <w:r>
              <w:t>AMP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个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 xml:space="preserve">  -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…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  <w:r>
              <w:t>……….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0" w:type="auto"/>
            <w:gridSpan w:val="7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  <w:r>
              <w:t>总计</w:t>
            </w: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</w:pPr>
          </w:p>
        </w:tc>
        <w:tc>
          <w:tcPr>
            <w:tcW w:w="0" w:type="auto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</w:tr>
    </w:tbl>
    <w:p>
      <w:pPr>
        <w:pStyle w:val="3"/>
        <w:tabs>
          <w:tab w:val="clear" w:pos="992"/>
        </w:tabs>
        <w:ind w:left="0" w:firstLine="0"/>
      </w:pPr>
      <w:bookmarkStart w:id="35" w:name="_Toc1014962138"/>
      <w:r>
        <w:rPr>
          <w:rFonts w:hint="eastAsia"/>
        </w:rPr>
        <w:t>施工费用</w:t>
      </w:r>
      <w:bookmarkEnd w:id="35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要查询所在区域的施工费细项；</w:t>
      </w:r>
    </w:p>
    <w:p>
      <w:pPr>
        <w:ind w:left="420" w:firstLine="420"/>
        <w:rPr>
          <w:color w:val="808080"/>
        </w:rPr>
      </w:pPr>
      <w:r>
        <w:rPr>
          <w:rFonts w:hint="eastAsia"/>
          <w:color w:val="808080"/>
        </w:rPr>
        <w:t>统计施工费用。</w:t>
      </w:r>
    </w:p>
    <w:p>
      <w:pPr>
        <w:pStyle w:val="27"/>
        <w:rPr>
          <w:rFonts w:hint="eastAsia"/>
        </w:rPr>
      </w:pPr>
      <w:r>
        <w:rPr>
          <w:rFonts w:hint="eastAsia"/>
        </w:rPr>
        <w:t>表5.</w:t>
      </w:r>
      <w:r>
        <w:t xml:space="preserve">3 </w:t>
      </w:r>
      <w:r>
        <w:rPr>
          <w:rFonts w:hint="eastAsia"/>
        </w:rPr>
        <w:t>综合布线施工费</w:t>
      </w:r>
    </w:p>
    <w:tbl>
      <w:tblPr>
        <w:tblStyle w:val="17"/>
        <w:tblW w:w="4537" w:type="pct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2348"/>
        <w:gridCol w:w="1777"/>
        <w:gridCol w:w="844"/>
        <w:gridCol w:w="1046"/>
        <w:gridCol w:w="1225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序号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分项工程名称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单位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数量</w:t>
            </w: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  <w:r>
              <w:t xml:space="preserve"> </w:t>
            </w:r>
            <w:r>
              <w:rPr>
                <w:rFonts w:hint="eastAsia"/>
              </w:rPr>
              <w:t>单价</w:t>
            </w:r>
            <w:r>
              <w:t xml:space="preserve"> </w:t>
            </w: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合价</w:t>
            </w: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1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t>PVC</w:t>
            </w:r>
            <w:r>
              <w:rPr>
                <w:rFonts w:hint="eastAsia"/>
              </w:rPr>
              <w:t>槽敷设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米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2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双绞线敷设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米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3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跳线制作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条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4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配线架安装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个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5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机柜安装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台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6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信息点模</w:t>
            </w:r>
            <w:r>
              <w:t>块</w:t>
            </w:r>
            <w:r>
              <w:rPr>
                <w:rFonts w:hint="eastAsia"/>
              </w:rPr>
              <w:t>安装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套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7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竖井打孔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个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8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光纤敷设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米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9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光纤熔接</w:t>
            </w:r>
          </w:p>
        </w:tc>
        <w:tc>
          <w:tcPr>
            <w:tcW w:w="102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个</w:t>
            </w:r>
          </w:p>
        </w:tc>
        <w:tc>
          <w:tcPr>
            <w:tcW w:w="490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605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707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269" w:type="pct"/>
            <w:noWrap/>
            <w:vAlign w:val="bottom"/>
          </w:tcPr>
          <w:p>
            <w:pPr>
              <w:pStyle w:val="28"/>
            </w:pPr>
            <w:r>
              <w:t>10</w:t>
            </w:r>
          </w:p>
        </w:tc>
        <w:tc>
          <w:tcPr>
            <w:tcW w:w="1346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合计</w:t>
            </w:r>
          </w:p>
        </w:tc>
        <w:tc>
          <w:tcPr>
            <w:tcW w:w="2823" w:type="pct"/>
            <w:gridSpan w:val="4"/>
            <w:noWrap/>
            <w:vAlign w:val="bottom"/>
          </w:tcPr>
          <w:p>
            <w:pPr>
              <w:pStyle w:val="28"/>
            </w:pPr>
          </w:p>
        </w:tc>
        <w:tc>
          <w:tcPr>
            <w:tcW w:w="563" w:type="pct"/>
            <w:noWrap/>
            <w:vAlign w:val="bottom"/>
          </w:tcPr>
          <w:p>
            <w:pPr>
              <w:pStyle w:val="28"/>
            </w:pPr>
          </w:p>
        </w:tc>
      </w:tr>
    </w:tbl>
    <w:p>
      <w:pPr>
        <w:ind w:firstLine="420"/>
        <w:rPr>
          <w:color w:val="808080"/>
        </w:rPr>
      </w:pPr>
    </w:p>
    <w:p>
      <w:pPr>
        <w:ind w:firstLine="420"/>
        <w:rPr>
          <w:color w:val="808080"/>
        </w:rPr>
      </w:pPr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通过下表计算网络工程附加费。</w:t>
      </w:r>
    </w:p>
    <w:p>
      <w:pPr>
        <w:pStyle w:val="27"/>
      </w:pPr>
      <w:r>
        <w:t xml:space="preserve">表5.4 </w:t>
      </w:r>
      <w:r>
        <w:rPr>
          <w:rFonts w:hint="eastAsia"/>
        </w:rPr>
        <w:t>综合布线附加费</w:t>
      </w:r>
    </w:p>
    <w:tbl>
      <w:tblPr>
        <w:tblStyle w:val="17"/>
        <w:tblW w:w="470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1754"/>
        <w:gridCol w:w="2900"/>
        <w:gridCol w:w="1622"/>
        <w:gridCol w:w="2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68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序号</w:t>
            </w:r>
          </w:p>
        </w:tc>
        <w:tc>
          <w:tcPr>
            <w:tcW w:w="962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费用名称</w:t>
            </w:r>
          </w:p>
        </w:tc>
        <w:tc>
          <w:tcPr>
            <w:tcW w:w="159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计算方法</w:t>
            </w:r>
          </w:p>
        </w:tc>
        <w:tc>
          <w:tcPr>
            <w:tcW w:w="890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1189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68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设计费</w:t>
            </w:r>
          </w:p>
        </w:tc>
        <w:tc>
          <w:tcPr>
            <w:tcW w:w="159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（施工费</w:t>
            </w:r>
            <w:r>
              <w:t>+</w:t>
            </w:r>
            <w:r>
              <w:rPr>
                <w:rFonts w:hint="eastAsia"/>
              </w:rPr>
              <w:t>材料费）</w:t>
            </w:r>
            <w:r>
              <w:t>×</w:t>
            </w:r>
            <w:r>
              <w:rPr>
                <w:rFonts w:hint="eastAsia"/>
              </w:rPr>
              <w:t>3</w:t>
            </w:r>
            <w:r>
              <w:t>%</w:t>
            </w:r>
          </w:p>
        </w:tc>
        <w:tc>
          <w:tcPr>
            <w:tcW w:w="890" w:type="pct"/>
            <w:noWrap/>
            <w:vAlign w:val="top"/>
          </w:tcPr>
          <w:p>
            <w:pPr>
              <w:ind w:firstLine="360"/>
              <w:jc w:val="right"/>
              <w:rPr>
                <w:sz w:val="18"/>
              </w:rPr>
            </w:pPr>
          </w:p>
        </w:tc>
        <w:tc>
          <w:tcPr>
            <w:tcW w:w="1189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68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管理费</w:t>
            </w:r>
          </w:p>
        </w:tc>
        <w:tc>
          <w:tcPr>
            <w:tcW w:w="159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（施工费</w:t>
            </w:r>
            <w:r>
              <w:t>+</w:t>
            </w:r>
            <w:r>
              <w:rPr>
                <w:rFonts w:hint="eastAsia"/>
              </w:rPr>
              <w:t>材料费）</w:t>
            </w:r>
            <w:r>
              <w:t>×</w:t>
            </w:r>
            <w:r>
              <w:rPr>
                <w:rFonts w:hint="eastAsia"/>
              </w:rPr>
              <w:t>25</w:t>
            </w:r>
            <w:r>
              <w:t>%</w:t>
            </w:r>
          </w:p>
        </w:tc>
        <w:tc>
          <w:tcPr>
            <w:tcW w:w="890" w:type="pct"/>
            <w:noWrap/>
            <w:vAlign w:val="top"/>
          </w:tcPr>
          <w:p>
            <w:pPr>
              <w:ind w:firstLine="360"/>
              <w:jc w:val="right"/>
              <w:rPr>
                <w:sz w:val="18"/>
              </w:rPr>
            </w:pPr>
          </w:p>
        </w:tc>
        <w:tc>
          <w:tcPr>
            <w:tcW w:w="1189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68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3</w:t>
            </w:r>
          </w:p>
        </w:tc>
        <w:tc>
          <w:tcPr>
            <w:tcW w:w="962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测试费</w:t>
            </w:r>
          </w:p>
        </w:tc>
        <w:tc>
          <w:tcPr>
            <w:tcW w:w="159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（施工费</w:t>
            </w:r>
            <w:r>
              <w:t>+</w:t>
            </w:r>
            <w:r>
              <w:rPr>
                <w:rFonts w:hint="eastAsia"/>
              </w:rPr>
              <w:t>材料费）</w:t>
            </w:r>
            <w:r>
              <w:t>×</w:t>
            </w:r>
            <w:r>
              <w:rPr>
                <w:rFonts w:hint="eastAsia"/>
              </w:rPr>
              <w:t>2</w:t>
            </w:r>
            <w:r>
              <w:t>%</w:t>
            </w:r>
          </w:p>
        </w:tc>
        <w:tc>
          <w:tcPr>
            <w:tcW w:w="890" w:type="pct"/>
            <w:noWrap/>
            <w:vAlign w:val="top"/>
          </w:tcPr>
          <w:p>
            <w:pPr>
              <w:ind w:firstLine="360"/>
              <w:jc w:val="right"/>
              <w:rPr>
                <w:sz w:val="18"/>
              </w:rPr>
            </w:pPr>
          </w:p>
        </w:tc>
        <w:tc>
          <w:tcPr>
            <w:tcW w:w="1189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68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4</w:t>
            </w:r>
          </w:p>
        </w:tc>
        <w:tc>
          <w:tcPr>
            <w:tcW w:w="962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利润</w:t>
            </w:r>
          </w:p>
        </w:tc>
        <w:tc>
          <w:tcPr>
            <w:tcW w:w="1591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（施工费</w:t>
            </w:r>
            <w:r>
              <w:t>+</w:t>
            </w:r>
            <w:r>
              <w:rPr>
                <w:rFonts w:hint="eastAsia"/>
              </w:rPr>
              <w:t>材料费）</w:t>
            </w:r>
            <w:r>
              <w:t>×</w:t>
            </w:r>
            <w:r>
              <w:rPr>
                <w:rFonts w:hint="eastAsia"/>
              </w:rPr>
              <w:t>12</w:t>
            </w:r>
            <w:r>
              <w:t>%</w:t>
            </w:r>
          </w:p>
        </w:tc>
        <w:tc>
          <w:tcPr>
            <w:tcW w:w="890" w:type="pct"/>
            <w:noWrap/>
            <w:vAlign w:val="top"/>
          </w:tcPr>
          <w:p>
            <w:pPr>
              <w:ind w:firstLine="360"/>
              <w:jc w:val="right"/>
              <w:rPr>
                <w:sz w:val="18"/>
              </w:rPr>
            </w:pPr>
          </w:p>
        </w:tc>
        <w:tc>
          <w:tcPr>
            <w:tcW w:w="1189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21" w:type="pct"/>
            <w:gridSpan w:val="3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合计</w:t>
            </w:r>
          </w:p>
        </w:tc>
        <w:tc>
          <w:tcPr>
            <w:tcW w:w="890" w:type="pct"/>
            <w:noWrap/>
            <w:vAlign w:val="bottom"/>
          </w:tcPr>
          <w:p>
            <w:pPr>
              <w:pStyle w:val="28"/>
              <w:jc w:val="right"/>
            </w:pPr>
          </w:p>
        </w:tc>
        <w:tc>
          <w:tcPr>
            <w:tcW w:w="1189" w:type="pct"/>
            <w:noWrap/>
            <w:vAlign w:val="bottom"/>
          </w:tcPr>
          <w:p>
            <w:pPr>
              <w:pStyle w:val="28"/>
            </w:pPr>
          </w:p>
        </w:tc>
      </w:tr>
    </w:tbl>
    <w:p>
      <w:pPr>
        <w:pStyle w:val="3"/>
        <w:tabs>
          <w:tab w:val="clear" w:pos="992"/>
        </w:tabs>
        <w:ind w:left="0" w:firstLine="0"/>
        <w:rPr>
          <w:rFonts w:hint="eastAsia"/>
        </w:rPr>
      </w:pPr>
      <w:bookmarkStart w:id="36" w:name="_Toc1006045245"/>
      <w:r>
        <w:rPr>
          <w:rFonts w:hint="eastAsia"/>
        </w:rPr>
        <w:t>总预算</w:t>
      </w:r>
      <w:bookmarkEnd w:id="36"/>
    </w:p>
    <w:p>
      <w:pPr>
        <w:ind w:left="420" w:firstLine="420"/>
        <w:rPr>
          <w:rFonts w:hint="eastAsia"/>
          <w:color w:val="808080"/>
        </w:rPr>
      </w:pPr>
      <w:r>
        <w:rPr>
          <w:rFonts w:hint="eastAsia"/>
          <w:color w:val="808080"/>
        </w:rPr>
        <w:t>最后统计综合布线工程预算费用</w:t>
      </w:r>
    </w:p>
    <w:p>
      <w:pPr>
        <w:pStyle w:val="27"/>
      </w:pPr>
      <w:r>
        <w:t xml:space="preserve">表5.5 </w:t>
      </w:r>
      <w:r>
        <w:rPr>
          <w:rFonts w:hint="eastAsia"/>
        </w:rPr>
        <w:t>综合布线工程预算总费用</w:t>
      </w:r>
    </w:p>
    <w:tbl>
      <w:tblPr>
        <w:tblStyle w:val="17"/>
        <w:tblW w:w="256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702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859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序号</w:t>
            </w:r>
          </w:p>
        </w:tc>
        <w:tc>
          <w:tcPr>
            <w:tcW w:w="1714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费用名称</w:t>
            </w:r>
          </w:p>
        </w:tc>
        <w:tc>
          <w:tcPr>
            <w:tcW w:w="2427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859" w:type="pct"/>
            <w:noWrap/>
            <w:vAlign w:val="bottom"/>
          </w:tcPr>
          <w:p>
            <w:pPr>
              <w:pStyle w:val="28"/>
            </w:pPr>
            <w:r>
              <w:t>1</w:t>
            </w:r>
          </w:p>
        </w:tc>
        <w:tc>
          <w:tcPr>
            <w:tcW w:w="1714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综合布线设备费</w:t>
            </w:r>
          </w:p>
        </w:tc>
        <w:tc>
          <w:tcPr>
            <w:tcW w:w="2427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859" w:type="pct"/>
            <w:noWrap/>
            <w:vAlign w:val="bottom"/>
          </w:tcPr>
          <w:p>
            <w:pPr>
              <w:pStyle w:val="28"/>
            </w:pPr>
            <w:r>
              <w:t>2</w:t>
            </w:r>
          </w:p>
        </w:tc>
        <w:tc>
          <w:tcPr>
            <w:tcW w:w="1714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综合布线材料费</w:t>
            </w:r>
          </w:p>
        </w:tc>
        <w:tc>
          <w:tcPr>
            <w:tcW w:w="2427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859" w:type="pct"/>
            <w:noWrap/>
            <w:vAlign w:val="bottom"/>
          </w:tcPr>
          <w:p>
            <w:pPr>
              <w:pStyle w:val="28"/>
            </w:pPr>
            <w:r>
              <w:t>3</w:t>
            </w:r>
          </w:p>
        </w:tc>
        <w:tc>
          <w:tcPr>
            <w:tcW w:w="1714" w:type="pct"/>
            <w:noWrap/>
            <w:vAlign w:val="bottom"/>
          </w:tcPr>
          <w:p>
            <w:pPr>
              <w:pStyle w:val="28"/>
            </w:pPr>
            <w:r>
              <w:rPr>
                <w:rFonts w:hint="eastAsia"/>
              </w:rPr>
              <w:t>综合布线施工费</w:t>
            </w:r>
          </w:p>
        </w:tc>
        <w:tc>
          <w:tcPr>
            <w:tcW w:w="2427" w:type="pct"/>
            <w:noWrap/>
            <w:vAlign w:val="bottom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859" w:type="pct"/>
            <w:noWrap/>
            <w:vAlign w:val="bottom"/>
          </w:tcPr>
          <w:p>
            <w:pPr>
              <w:pStyle w:val="28"/>
            </w:pPr>
            <w:r>
              <w:t>4</w:t>
            </w:r>
          </w:p>
        </w:tc>
        <w:tc>
          <w:tcPr>
            <w:tcW w:w="1714" w:type="pct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综合布线附加费</w:t>
            </w:r>
          </w:p>
        </w:tc>
        <w:tc>
          <w:tcPr>
            <w:tcW w:w="2427" w:type="pct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859" w:type="pct"/>
            <w:noWrap/>
            <w:vAlign w:val="bottom"/>
          </w:tcPr>
          <w:p>
            <w:pPr>
              <w:pStyle w:val="28"/>
            </w:pPr>
          </w:p>
        </w:tc>
        <w:tc>
          <w:tcPr>
            <w:tcW w:w="1714" w:type="pct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2427" w:type="pct"/>
            <w:noWrap/>
            <w:vAlign w:val="bottom"/>
          </w:tcPr>
          <w:p>
            <w:pPr>
              <w:pStyle w:val="28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  <w:color w:val="808080"/>
        </w:rPr>
      </w:pPr>
    </w:p>
    <w:p>
      <w:pPr>
        <w:ind w:left="420" w:firstLine="0" w:firstLineChars="0"/>
        <w:rPr>
          <w:rFonts w:hint="eastAsia"/>
          <w:color w:val="808080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color w:val="FF0000"/>
        </w:rPr>
        <w:br w:type="page"/>
      </w:r>
      <w:bookmarkStart w:id="37" w:name="_Toc1463679884"/>
      <w:r>
        <w:rPr>
          <w:rFonts w:hint="eastAsia"/>
        </w:rPr>
        <w:t>大作业总结</w:t>
      </w:r>
      <w:bookmarkEnd w:id="37"/>
    </w:p>
    <w:p>
      <w:pPr>
        <w:ind w:left="420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本章写作简要说明（在正式文档中请删除）：</w:t>
      </w:r>
    </w:p>
    <w:p>
      <w:pPr>
        <w:ind w:left="1276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介绍大作业与课程的联系性；</w:t>
      </w:r>
    </w:p>
    <w:p>
      <w:pPr>
        <w:ind w:left="1276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介绍大作业过程中自己的收获。</w:t>
      </w:r>
    </w:p>
    <w:p>
      <w:pPr>
        <w:ind w:left="1276" w:firstLine="0" w:firstLineChars="0"/>
        <w:rPr>
          <w:rFonts w:hint="eastAsia"/>
          <w:color w:val="808080"/>
        </w:rPr>
      </w:pPr>
      <w:r>
        <w:rPr>
          <w:rFonts w:hint="eastAsia"/>
          <w:color w:val="808080"/>
        </w:rPr>
        <w:t>介绍大作业过程中解决问题的经验。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sectPr>
      <w:pgSz w:w="11907" w:h="16840"/>
      <w:pgMar w:top="1134" w:right="1021" w:bottom="1134" w:left="1418" w:header="680" w:footer="680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iti SC Light">
    <w:altName w:val="宋体"/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rFonts w:hint="eastAsia"/>
        <w:sz w:val="18"/>
      </w:rPr>
    </w:pPr>
    <w:r>
      <w:rPr>
        <w:rFonts w:hint="eastAsia"/>
        <w:sz w:val="18"/>
      </w:rPr>
      <w:t xml:space="preserve">- </w:t>
    </w:r>
    <w:r>
      <w:rPr>
        <w:rStyle w:val="20"/>
        <w:sz w:val="18"/>
        <w:szCs w:val="18"/>
      </w:rPr>
      <w:fldChar w:fldCharType="begin"/>
    </w:r>
    <w:r>
      <w:rPr>
        <w:rStyle w:val="20"/>
        <w:sz w:val="18"/>
        <w:szCs w:val="18"/>
      </w:rPr>
      <w:instrText xml:space="preserve"> PAGE </w:instrText>
    </w:r>
    <w:r>
      <w:rPr>
        <w:rStyle w:val="20"/>
        <w:sz w:val="18"/>
        <w:szCs w:val="18"/>
      </w:rPr>
      <w:fldChar w:fldCharType="separate"/>
    </w:r>
    <w:r>
      <w:rPr>
        <w:rStyle w:val="20"/>
        <w:sz w:val="18"/>
        <w:szCs w:val="18"/>
        <w:lang/>
      </w:rPr>
      <w:t>12</w:t>
    </w:r>
    <w:r>
      <w:rPr>
        <w:rStyle w:val="20"/>
        <w:sz w:val="18"/>
        <w:szCs w:val="18"/>
      </w:rPr>
      <w:fldChar w:fldCharType="end"/>
    </w:r>
    <w:r>
      <w:rPr>
        <w:rStyle w:val="20"/>
        <w:rFonts w:hint="eastAsia"/>
        <w:sz w:val="18"/>
        <w:szCs w:val="18"/>
      </w:rPr>
      <w:t xml:space="preserve"> </w:t>
    </w:r>
    <w:r>
      <w:rPr>
        <w:rFonts w:hint="eastAsia"/>
        <w:sz w:val="18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ind w:firstLine="420"/>
    </w:pPr>
    <w:r>
      <w:fldChar w:fldCharType="begin"/>
    </w:r>
    <w:r>
      <w:instrText xml:space="preserve">PAGE  </w:instrText>
    </w:r>
    <w:r>
      <w:fldChar w:fldCharType="separate"/>
    </w:r>
    <w:r>
      <w:rPr>
        <w:lang/>
      </w:rPr>
      <w:t>2</w:t>
    </w:r>
    <w:r>
      <w:fldChar w:fldCharType="end"/>
    </w:r>
  </w:p>
  <w:p>
    <w:pPr>
      <w:ind w:firstLine="420"/>
      <w:rPr>
        <w:rFonts w:hint="eastAsia"/>
      </w:rPr>
    </w:pPr>
    <w:r>
      <w:rPr>
        <w:rFonts w:hint="eastAsia"/>
      </w:rPr>
      <w:t>（书名）偶数页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1"/>
      </w:pBdr>
      <w:ind w:firstLine="0" w:firstLineChars="0"/>
      <w:rPr>
        <w:rFonts w:hint="eastAsia"/>
        <w:sz w:val="18"/>
      </w:rPr>
    </w:pPr>
    <w:r>
      <w:rPr>
        <w:rFonts w:hint="eastAsia"/>
        <w:sz w:val="18"/>
      </w:rPr>
      <w:t>课程大作业——《</w:t>
    </w:r>
    <w:r>
      <w:rPr>
        <w:rFonts w:hint="eastAsia"/>
        <w:sz w:val="18"/>
        <w:lang w:val="en-US" w:eastAsia="zh-CN"/>
      </w:rPr>
      <w:t>课程大作业</w:t>
    </w:r>
    <w:r>
      <w:rPr>
        <w:sz w:val="18"/>
      </w:rPr>
      <w:fldChar w:fldCharType="begin"/>
    </w:r>
    <w:r>
      <w:rPr>
        <w:sz w:val="18"/>
      </w:rPr>
      <w:instrText xml:space="preserve"> USERADDRESS  \* MERGEFORMAT </w:instrText>
    </w:r>
    <w:r>
      <w:rPr>
        <w:sz w:val="18"/>
      </w:rPr>
      <w:fldChar w:fldCharType="end"/>
    </w:r>
    <w:r>
      <w:rPr>
        <w:sz w:val="18"/>
      </w:rPr>
      <w:fldChar w:fldCharType="begin"/>
    </w:r>
    <w:r>
      <w:rPr>
        <w:sz w:val="18"/>
      </w:rPr>
      <w:instrText xml:space="preserve"> USERADDRESS  \* MERGEFORMAT </w:instrText>
    </w:r>
    <w:r>
      <w:rPr>
        <w:sz w:val="18"/>
      </w:rPr>
      <w:fldChar w:fldCharType="end"/>
    </w:r>
    <w:r>
      <w:rPr>
        <w:rFonts w:hint="eastAsia"/>
        <w:sz w:val="18"/>
      </w:rPr>
      <w:t>题目》                                                          《综合布线技术》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C6C54"/>
    <w:multiLevelType w:val="singleLevel"/>
    <w:tmpl w:val="A07C6C5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A1671009"/>
    <w:multiLevelType w:val="singleLevel"/>
    <w:tmpl w:val="A1671009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A95E124E"/>
    <w:multiLevelType w:val="singleLevel"/>
    <w:tmpl w:val="A95E124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D66DDFD8"/>
    <w:multiLevelType w:val="singleLevel"/>
    <w:tmpl w:val="D66DDFD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E7CD90C4"/>
    <w:multiLevelType w:val="singleLevel"/>
    <w:tmpl w:val="E7CD90C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F2F49440"/>
    <w:multiLevelType w:val="singleLevel"/>
    <w:tmpl w:val="F2F4944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>
    <w:nsid w:val="662C6C2D"/>
    <w:multiLevelType w:val="multilevel"/>
    <w:tmpl w:val="662C6C2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4DACF8"/>
    <w:multiLevelType w:val="singleLevel"/>
    <w:tmpl w:val="694DACF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8">
    <w:nsid w:val="6DFD4C01"/>
    <w:multiLevelType w:val="multilevel"/>
    <w:tmpl w:val="6DFD4C01"/>
    <w:lvl w:ilvl="0" w:tentative="0">
      <w:start w:val="1"/>
      <w:numFmt w:val="decimal"/>
      <w:lvlText w:val="第%1章"/>
      <w:lvlJc w:val="left"/>
      <w:pPr>
        <w:tabs>
          <w:tab w:val="left" w:pos="1080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default" w:ascii="Arial" w:hAnsi="Arial" w:eastAsia="黑体"/>
        <w:b w:val="0"/>
        <w:i w:val="0"/>
        <w:sz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2"/>
        </w:tabs>
        <w:ind w:left="992" w:hanging="567"/>
      </w:pPr>
      <w:rPr>
        <w:rFonts w:hint="default" w:ascii="Arial" w:hAnsi="Arial" w:eastAsia="黑体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9">
    <w:nsid w:val="6F34730A"/>
    <w:multiLevelType w:val="multilevel"/>
    <w:tmpl w:val="6F34730A"/>
    <w:lvl w:ilvl="0" w:tentative="0">
      <w:start w:val="1"/>
      <w:numFmt w:val="decimal"/>
      <w:lvlText w:val="%1."/>
      <w:lvlJc w:val="left"/>
      <w:pPr>
        <w:tabs>
          <w:tab w:val="left" w:pos="1696"/>
        </w:tabs>
        <w:ind w:left="1696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838"/>
        </w:tabs>
        <w:ind w:left="1838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80"/>
        </w:tabs>
        <w:ind w:left="1980" w:hanging="709"/>
      </w:pPr>
      <w:rPr>
        <w:rFonts w:hint="eastAsia"/>
      </w:rPr>
    </w:lvl>
    <w:lvl w:ilvl="3" w:tentative="0">
      <w:start w:val="1"/>
      <w:numFmt w:val="decimal"/>
      <w:pStyle w:val="5"/>
      <w:lvlText w:val="%3.%2.%1.%4"/>
      <w:lvlJc w:val="left"/>
      <w:pPr>
        <w:tabs>
          <w:tab w:val="left" w:pos="1505"/>
        </w:tabs>
        <w:ind w:left="0" w:firstLine="425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63"/>
        </w:tabs>
        <w:ind w:left="2263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405"/>
        </w:tabs>
        <w:ind w:left="2405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47"/>
        </w:tabs>
        <w:ind w:left="2547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89"/>
        </w:tabs>
        <w:ind w:left="2689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0"/>
        </w:tabs>
        <w:ind w:left="2830" w:hanging="1559"/>
      </w:pPr>
      <w:rPr>
        <w:rFonts w:hint="eastAsia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B2"/>
    <w:rsid w:val="00007C33"/>
    <w:rsid w:val="00010E27"/>
    <w:rsid w:val="00020C13"/>
    <w:rsid w:val="0003063B"/>
    <w:rsid w:val="000440EC"/>
    <w:rsid w:val="0004707F"/>
    <w:rsid w:val="00047154"/>
    <w:rsid w:val="0005612F"/>
    <w:rsid w:val="00056824"/>
    <w:rsid w:val="00061D24"/>
    <w:rsid w:val="00065D1D"/>
    <w:rsid w:val="0007408A"/>
    <w:rsid w:val="000771EF"/>
    <w:rsid w:val="00084999"/>
    <w:rsid w:val="000871F7"/>
    <w:rsid w:val="000E72F0"/>
    <w:rsid w:val="000F06B6"/>
    <w:rsid w:val="00101AC2"/>
    <w:rsid w:val="00106360"/>
    <w:rsid w:val="00116558"/>
    <w:rsid w:val="001408EC"/>
    <w:rsid w:val="00160CB9"/>
    <w:rsid w:val="00167054"/>
    <w:rsid w:val="001706A8"/>
    <w:rsid w:val="00176B2D"/>
    <w:rsid w:val="00177DDE"/>
    <w:rsid w:val="0018100B"/>
    <w:rsid w:val="00190E81"/>
    <w:rsid w:val="00192565"/>
    <w:rsid w:val="0019347B"/>
    <w:rsid w:val="001A2031"/>
    <w:rsid w:val="001A7F6E"/>
    <w:rsid w:val="001C067A"/>
    <w:rsid w:val="001C49F7"/>
    <w:rsid w:val="001E2FCE"/>
    <w:rsid w:val="001E7DB4"/>
    <w:rsid w:val="00203DAF"/>
    <w:rsid w:val="002045F1"/>
    <w:rsid w:val="00215D3D"/>
    <w:rsid w:val="00224660"/>
    <w:rsid w:val="00224FCC"/>
    <w:rsid w:val="00225A74"/>
    <w:rsid w:val="002261AF"/>
    <w:rsid w:val="002271CB"/>
    <w:rsid w:val="002303DA"/>
    <w:rsid w:val="002309F0"/>
    <w:rsid w:val="00231CB7"/>
    <w:rsid w:val="00241DBF"/>
    <w:rsid w:val="00255318"/>
    <w:rsid w:val="0026758A"/>
    <w:rsid w:val="0027547F"/>
    <w:rsid w:val="00280E4E"/>
    <w:rsid w:val="00280FBD"/>
    <w:rsid w:val="00287A15"/>
    <w:rsid w:val="002A57CB"/>
    <w:rsid w:val="002B026F"/>
    <w:rsid w:val="002C32A9"/>
    <w:rsid w:val="002D066D"/>
    <w:rsid w:val="002D5B26"/>
    <w:rsid w:val="002E2AA8"/>
    <w:rsid w:val="002E5BA6"/>
    <w:rsid w:val="00304652"/>
    <w:rsid w:val="003364A5"/>
    <w:rsid w:val="00356307"/>
    <w:rsid w:val="00370407"/>
    <w:rsid w:val="00371A23"/>
    <w:rsid w:val="00387002"/>
    <w:rsid w:val="00393491"/>
    <w:rsid w:val="003936DB"/>
    <w:rsid w:val="00395D38"/>
    <w:rsid w:val="003A29E7"/>
    <w:rsid w:val="003B57CB"/>
    <w:rsid w:val="003C1B37"/>
    <w:rsid w:val="003D11B6"/>
    <w:rsid w:val="003D6330"/>
    <w:rsid w:val="003D7776"/>
    <w:rsid w:val="003E1277"/>
    <w:rsid w:val="003F7FCC"/>
    <w:rsid w:val="004033AD"/>
    <w:rsid w:val="00411C16"/>
    <w:rsid w:val="00413396"/>
    <w:rsid w:val="00415463"/>
    <w:rsid w:val="00416542"/>
    <w:rsid w:val="00423D4D"/>
    <w:rsid w:val="00425526"/>
    <w:rsid w:val="00426B07"/>
    <w:rsid w:val="0045298A"/>
    <w:rsid w:val="004574B5"/>
    <w:rsid w:val="0046432D"/>
    <w:rsid w:val="00466F85"/>
    <w:rsid w:val="004727A2"/>
    <w:rsid w:val="00494A24"/>
    <w:rsid w:val="004A0046"/>
    <w:rsid w:val="004A5B50"/>
    <w:rsid w:val="004B257F"/>
    <w:rsid w:val="004B2E38"/>
    <w:rsid w:val="004B310F"/>
    <w:rsid w:val="004C008B"/>
    <w:rsid w:val="004D4A84"/>
    <w:rsid w:val="004D65BA"/>
    <w:rsid w:val="004D7139"/>
    <w:rsid w:val="004D7FEE"/>
    <w:rsid w:val="004E0041"/>
    <w:rsid w:val="004E5ACC"/>
    <w:rsid w:val="004F2818"/>
    <w:rsid w:val="004F378E"/>
    <w:rsid w:val="0050655F"/>
    <w:rsid w:val="00507181"/>
    <w:rsid w:val="0051594B"/>
    <w:rsid w:val="0052158B"/>
    <w:rsid w:val="00525EFB"/>
    <w:rsid w:val="005405FD"/>
    <w:rsid w:val="005409AD"/>
    <w:rsid w:val="005550B4"/>
    <w:rsid w:val="005837DA"/>
    <w:rsid w:val="005A474A"/>
    <w:rsid w:val="005A5E64"/>
    <w:rsid w:val="005B5C17"/>
    <w:rsid w:val="005F1866"/>
    <w:rsid w:val="005F741B"/>
    <w:rsid w:val="005F7B4D"/>
    <w:rsid w:val="00604DF5"/>
    <w:rsid w:val="00605B22"/>
    <w:rsid w:val="006150BB"/>
    <w:rsid w:val="00617E4B"/>
    <w:rsid w:val="00641B65"/>
    <w:rsid w:val="00643380"/>
    <w:rsid w:val="006464B0"/>
    <w:rsid w:val="006466F6"/>
    <w:rsid w:val="00660A79"/>
    <w:rsid w:val="006625D9"/>
    <w:rsid w:val="006669A4"/>
    <w:rsid w:val="00667634"/>
    <w:rsid w:val="00667CC8"/>
    <w:rsid w:val="00670D2C"/>
    <w:rsid w:val="0067478C"/>
    <w:rsid w:val="006914E7"/>
    <w:rsid w:val="00693310"/>
    <w:rsid w:val="00697B88"/>
    <w:rsid w:val="006A225D"/>
    <w:rsid w:val="006A2601"/>
    <w:rsid w:val="006A4D1A"/>
    <w:rsid w:val="006B06D0"/>
    <w:rsid w:val="006B4896"/>
    <w:rsid w:val="006B7371"/>
    <w:rsid w:val="006C2CA9"/>
    <w:rsid w:val="006C2E61"/>
    <w:rsid w:val="006D1967"/>
    <w:rsid w:val="006D2E3B"/>
    <w:rsid w:val="006D7839"/>
    <w:rsid w:val="006E7017"/>
    <w:rsid w:val="006F1A8C"/>
    <w:rsid w:val="00704D52"/>
    <w:rsid w:val="007135C8"/>
    <w:rsid w:val="00713FAC"/>
    <w:rsid w:val="007200E8"/>
    <w:rsid w:val="00732D3A"/>
    <w:rsid w:val="00735F06"/>
    <w:rsid w:val="007421D5"/>
    <w:rsid w:val="00753348"/>
    <w:rsid w:val="00754BCD"/>
    <w:rsid w:val="00755C7F"/>
    <w:rsid w:val="007805DB"/>
    <w:rsid w:val="00784684"/>
    <w:rsid w:val="007A054E"/>
    <w:rsid w:val="007A6185"/>
    <w:rsid w:val="007B0ED2"/>
    <w:rsid w:val="007C64D2"/>
    <w:rsid w:val="007D422A"/>
    <w:rsid w:val="007D4AB2"/>
    <w:rsid w:val="007E061F"/>
    <w:rsid w:val="007E108D"/>
    <w:rsid w:val="007E4818"/>
    <w:rsid w:val="00826EE7"/>
    <w:rsid w:val="008274A6"/>
    <w:rsid w:val="00835BEB"/>
    <w:rsid w:val="00874795"/>
    <w:rsid w:val="00881D2B"/>
    <w:rsid w:val="008828E9"/>
    <w:rsid w:val="008A05C1"/>
    <w:rsid w:val="008A7D11"/>
    <w:rsid w:val="008B598F"/>
    <w:rsid w:val="008C4D13"/>
    <w:rsid w:val="008D4ED1"/>
    <w:rsid w:val="008E0A6D"/>
    <w:rsid w:val="008E2D2C"/>
    <w:rsid w:val="008F2317"/>
    <w:rsid w:val="008F4189"/>
    <w:rsid w:val="00910E6D"/>
    <w:rsid w:val="00920372"/>
    <w:rsid w:val="009208FC"/>
    <w:rsid w:val="00933741"/>
    <w:rsid w:val="00943339"/>
    <w:rsid w:val="009479F5"/>
    <w:rsid w:val="00953FE4"/>
    <w:rsid w:val="00962791"/>
    <w:rsid w:val="0097124C"/>
    <w:rsid w:val="00971FC5"/>
    <w:rsid w:val="009868C4"/>
    <w:rsid w:val="009940DE"/>
    <w:rsid w:val="009A68F0"/>
    <w:rsid w:val="009C3946"/>
    <w:rsid w:val="009E455C"/>
    <w:rsid w:val="009E547E"/>
    <w:rsid w:val="009F3587"/>
    <w:rsid w:val="00A04607"/>
    <w:rsid w:val="00A05634"/>
    <w:rsid w:val="00A166DD"/>
    <w:rsid w:val="00A30EF1"/>
    <w:rsid w:val="00A31D42"/>
    <w:rsid w:val="00A369BD"/>
    <w:rsid w:val="00A42D28"/>
    <w:rsid w:val="00A50C4F"/>
    <w:rsid w:val="00A536C9"/>
    <w:rsid w:val="00A96EAE"/>
    <w:rsid w:val="00AB59C1"/>
    <w:rsid w:val="00AB6ED5"/>
    <w:rsid w:val="00AC07CA"/>
    <w:rsid w:val="00AC54C1"/>
    <w:rsid w:val="00AE1B41"/>
    <w:rsid w:val="00AE2C64"/>
    <w:rsid w:val="00AF4EDA"/>
    <w:rsid w:val="00AF721F"/>
    <w:rsid w:val="00B021E8"/>
    <w:rsid w:val="00B03C5C"/>
    <w:rsid w:val="00B12D0B"/>
    <w:rsid w:val="00B25EED"/>
    <w:rsid w:val="00B40C78"/>
    <w:rsid w:val="00B419D6"/>
    <w:rsid w:val="00B426ED"/>
    <w:rsid w:val="00B43369"/>
    <w:rsid w:val="00B453B9"/>
    <w:rsid w:val="00B549BB"/>
    <w:rsid w:val="00B56851"/>
    <w:rsid w:val="00B72767"/>
    <w:rsid w:val="00B82AA5"/>
    <w:rsid w:val="00B83F21"/>
    <w:rsid w:val="00B83FAB"/>
    <w:rsid w:val="00B84C91"/>
    <w:rsid w:val="00BA7298"/>
    <w:rsid w:val="00BB0181"/>
    <w:rsid w:val="00BB0765"/>
    <w:rsid w:val="00BB4B7F"/>
    <w:rsid w:val="00BB575C"/>
    <w:rsid w:val="00BB7900"/>
    <w:rsid w:val="00BC37F5"/>
    <w:rsid w:val="00BC53B2"/>
    <w:rsid w:val="00BC7D1E"/>
    <w:rsid w:val="00BD5988"/>
    <w:rsid w:val="00BE630E"/>
    <w:rsid w:val="00BF1BB6"/>
    <w:rsid w:val="00C134B9"/>
    <w:rsid w:val="00C162FB"/>
    <w:rsid w:val="00C20F71"/>
    <w:rsid w:val="00C20FC0"/>
    <w:rsid w:val="00C27F5E"/>
    <w:rsid w:val="00C314F5"/>
    <w:rsid w:val="00C31A0B"/>
    <w:rsid w:val="00C31D87"/>
    <w:rsid w:val="00C46BB1"/>
    <w:rsid w:val="00C50C18"/>
    <w:rsid w:val="00C53060"/>
    <w:rsid w:val="00C54036"/>
    <w:rsid w:val="00C77DCA"/>
    <w:rsid w:val="00C81C93"/>
    <w:rsid w:val="00C844FA"/>
    <w:rsid w:val="00C87515"/>
    <w:rsid w:val="00C9091B"/>
    <w:rsid w:val="00CA04D2"/>
    <w:rsid w:val="00CA2C4D"/>
    <w:rsid w:val="00CA542C"/>
    <w:rsid w:val="00CB660A"/>
    <w:rsid w:val="00CC4D29"/>
    <w:rsid w:val="00CC541D"/>
    <w:rsid w:val="00CC599D"/>
    <w:rsid w:val="00CF677D"/>
    <w:rsid w:val="00CF79EF"/>
    <w:rsid w:val="00D0399A"/>
    <w:rsid w:val="00D14A1F"/>
    <w:rsid w:val="00D21BB8"/>
    <w:rsid w:val="00D22B52"/>
    <w:rsid w:val="00D36789"/>
    <w:rsid w:val="00D42C51"/>
    <w:rsid w:val="00D46DA1"/>
    <w:rsid w:val="00D47D62"/>
    <w:rsid w:val="00D57A25"/>
    <w:rsid w:val="00D57FD3"/>
    <w:rsid w:val="00D65EAD"/>
    <w:rsid w:val="00D90B17"/>
    <w:rsid w:val="00DA4980"/>
    <w:rsid w:val="00DA4BA5"/>
    <w:rsid w:val="00DB1C7F"/>
    <w:rsid w:val="00DB41EA"/>
    <w:rsid w:val="00DC4AF7"/>
    <w:rsid w:val="00DD7A87"/>
    <w:rsid w:val="00DE2187"/>
    <w:rsid w:val="00DE465F"/>
    <w:rsid w:val="00DF1A93"/>
    <w:rsid w:val="00DF3ECB"/>
    <w:rsid w:val="00DF5433"/>
    <w:rsid w:val="00E05BA5"/>
    <w:rsid w:val="00E2029C"/>
    <w:rsid w:val="00E21979"/>
    <w:rsid w:val="00E367E6"/>
    <w:rsid w:val="00E4631A"/>
    <w:rsid w:val="00E62EB7"/>
    <w:rsid w:val="00E63679"/>
    <w:rsid w:val="00E762D5"/>
    <w:rsid w:val="00E83833"/>
    <w:rsid w:val="00EA1757"/>
    <w:rsid w:val="00EA6B98"/>
    <w:rsid w:val="00EA6D10"/>
    <w:rsid w:val="00EB0B19"/>
    <w:rsid w:val="00EB4D8A"/>
    <w:rsid w:val="00EB6F11"/>
    <w:rsid w:val="00EC0A18"/>
    <w:rsid w:val="00EC5A5B"/>
    <w:rsid w:val="00ED2EF9"/>
    <w:rsid w:val="00ED77B6"/>
    <w:rsid w:val="00EE2B60"/>
    <w:rsid w:val="00EF6756"/>
    <w:rsid w:val="00EF6DC9"/>
    <w:rsid w:val="00F00B1A"/>
    <w:rsid w:val="00F056BB"/>
    <w:rsid w:val="00F171A6"/>
    <w:rsid w:val="00F171F6"/>
    <w:rsid w:val="00F2483F"/>
    <w:rsid w:val="00F318B8"/>
    <w:rsid w:val="00F37E48"/>
    <w:rsid w:val="00F4078C"/>
    <w:rsid w:val="00F44723"/>
    <w:rsid w:val="00F50DBE"/>
    <w:rsid w:val="00F660E7"/>
    <w:rsid w:val="00F7003C"/>
    <w:rsid w:val="00F84644"/>
    <w:rsid w:val="00F91C0F"/>
    <w:rsid w:val="00F95A10"/>
    <w:rsid w:val="00FA16BA"/>
    <w:rsid w:val="00FC66F9"/>
    <w:rsid w:val="00FD3422"/>
    <w:rsid w:val="00FE1735"/>
    <w:rsid w:val="595076CE"/>
    <w:rsid w:val="75EAE729"/>
    <w:rsid w:val="7EEA258D"/>
    <w:rsid w:val="7FDE6F64"/>
    <w:rsid w:val="BCBF3F87"/>
    <w:rsid w:val="BEDD0CCE"/>
    <w:rsid w:val="BFFF73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720" w:after="720" w:line="578" w:lineRule="atLeast"/>
      <w:ind w:firstLine="0" w:firstLineChars="0"/>
      <w:jc w:val="center"/>
      <w:outlineLvl w:val="0"/>
    </w:pPr>
    <w:rPr>
      <w:rFonts w:ascii="Arial" w:hAnsi="Arial" w:eastAsia="黑体"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630"/>
      </w:tabs>
      <w:adjustRightInd w:val="0"/>
      <w:snapToGrid w:val="0"/>
      <w:spacing w:before="380" w:after="380" w:line="416" w:lineRule="atLeast"/>
      <w:ind w:firstLineChars="0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1050"/>
      </w:tabs>
      <w:spacing w:before="280" w:after="280"/>
      <w:ind w:firstLineChars="0"/>
      <w:outlineLvl w:val="2"/>
    </w:pPr>
    <w:rPr>
      <w:rFonts w:ascii="Arial" w:hAnsi="Arial" w:eastAsia="黑体"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2"/>
      </w:numPr>
      <w:tabs>
        <w:tab w:val="left" w:pos="1218"/>
        <w:tab w:val="clear" w:pos="1505"/>
      </w:tabs>
      <w:adjustRightInd w:val="0"/>
      <w:snapToGrid w:val="0"/>
      <w:spacing w:before="240" w:after="240"/>
      <w:ind w:firstLineChars="0"/>
      <w:outlineLvl w:val="3"/>
    </w:pPr>
    <w:rPr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ind w:firstLine="0" w:firstLineChars="0"/>
      <w:outlineLvl w:val="4"/>
    </w:pPr>
    <w:rPr>
      <w:b/>
      <w:sz w:val="28"/>
      <w:szCs w:val="20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ind w:firstLine="0" w:firstLineChars="0"/>
      <w:outlineLvl w:val="5"/>
    </w:pPr>
    <w:rPr>
      <w:rFonts w:ascii="Arial" w:hAnsi="Arial" w:eastAsia="黑体"/>
      <w:b/>
      <w:sz w:val="24"/>
      <w:szCs w:val="20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ind w:firstLine="0" w:firstLineChars="0"/>
      <w:outlineLvl w:val="6"/>
    </w:pPr>
    <w:rPr>
      <w:b/>
      <w:sz w:val="24"/>
      <w:szCs w:val="20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ind w:firstLine="0" w:firstLineChars="0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ind w:firstLine="0" w:firstLineChars="0"/>
      <w:outlineLvl w:val="8"/>
    </w:pPr>
    <w:rPr>
      <w:rFonts w:ascii="Arial" w:hAnsi="Arial" w:eastAsia="黑体"/>
      <w:sz w:val="24"/>
      <w:szCs w:val="20"/>
    </w:rPr>
  </w:style>
  <w:style w:type="character" w:default="1" w:styleId="19">
    <w:name w:val="Default Paragraph Font"/>
    <w:semiHidden/>
    <w:uiPriority w:val="0"/>
  </w:style>
  <w:style w:type="table" w:default="1" w:styleId="17">
    <w:name w:val="Normal Table"/>
    <w:semiHidden/>
    <w:uiPriority w:val="0"/>
    <w:tblPr>
      <w:tblStyle w:val="17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Balloon Text"/>
    <w:basedOn w:val="1"/>
    <w:link w:val="21"/>
    <w:uiPriority w:val="0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39"/>
  </w:style>
  <w:style w:type="paragraph" w:styleId="16">
    <w:name w:val="toc 2"/>
    <w:basedOn w:val="1"/>
    <w:next w:val="1"/>
    <w:uiPriority w:val="39"/>
    <w:pPr>
      <w:ind w:left="420" w:leftChars="200"/>
    </w:pPr>
  </w:style>
  <w:style w:type="table" w:styleId="18">
    <w:name w:val="Table Grid"/>
    <w:basedOn w:val="17"/>
    <w:uiPriority w:val="0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uiPriority w:val="0"/>
  </w:style>
  <w:style w:type="character" w:customStyle="1" w:styleId="21">
    <w:name w:val="批注框文本 Char"/>
    <w:link w:val="12"/>
    <w:uiPriority w:val="0"/>
    <w:rPr>
      <w:rFonts w:ascii="Heiti SC Light" w:eastAsia="Heiti SC Light"/>
      <w:kern w:val="2"/>
      <w:sz w:val="18"/>
      <w:szCs w:val="18"/>
    </w:rPr>
  </w:style>
  <w:style w:type="paragraph" w:customStyle="1" w:styleId="22">
    <w:name w:val="谢辞"/>
    <w:basedOn w:val="2"/>
    <w:next w:val="1"/>
    <w:uiPriority w:val="0"/>
    <w:pPr>
      <w:numPr>
        <w:ilvl w:val="0"/>
        <w:numId w:val="0"/>
      </w:numPr>
    </w:pPr>
  </w:style>
  <w:style w:type="paragraph" w:customStyle="1" w:styleId="23">
    <w:name w:val="摘要"/>
    <w:basedOn w:val="1"/>
    <w:uiPriority w:val="0"/>
    <w:pPr>
      <w:spacing w:before="720" w:after="720"/>
      <w:ind w:firstLine="0" w:firstLineChars="0"/>
      <w:jc w:val="center"/>
    </w:pPr>
    <w:rPr>
      <w:rFonts w:ascii="Arial" w:hAnsi="Arial" w:eastAsia="黑体"/>
      <w:sz w:val="32"/>
    </w:rPr>
  </w:style>
  <w:style w:type="paragraph" w:customStyle="1" w:styleId="24">
    <w:name w:val="图形"/>
    <w:basedOn w:val="1"/>
    <w:uiPriority w:val="0"/>
    <w:pPr>
      <w:spacing w:line="240" w:lineRule="atLeast"/>
      <w:ind w:firstLine="0" w:firstLineChars="0"/>
      <w:jc w:val="center"/>
    </w:pPr>
    <w:rPr>
      <w:sz w:val="18"/>
    </w:rPr>
  </w:style>
  <w:style w:type="paragraph" w:customStyle="1" w:styleId="25">
    <w:name w:val="图号"/>
    <w:basedOn w:val="1"/>
    <w:uiPriority w:val="0"/>
    <w:pPr>
      <w:spacing w:after="50" w:afterLines="50" w:line="240" w:lineRule="atLeast"/>
      <w:ind w:firstLine="0" w:firstLineChars="0"/>
      <w:jc w:val="center"/>
    </w:pPr>
    <w:rPr>
      <w:sz w:val="18"/>
    </w:rPr>
  </w:style>
  <w:style w:type="paragraph" w:customStyle="1" w:styleId="26">
    <w:name w:val="目录"/>
    <w:basedOn w:val="23"/>
    <w:next w:val="1"/>
    <w:uiPriority w:val="0"/>
  </w:style>
  <w:style w:type="paragraph" w:customStyle="1" w:styleId="27">
    <w:name w:val="表头"/>
    <w:basedOn w:val="1"/>
    <w:uiPriority w:val="0"/>
    <w:pPr>
      <w:spacing w:before="120" w:after="120" w:line="240" w:lineRule="atLeast"/>
      <w:ind w:firstLine="0" w:firstLineChars="0"/>
      <w:jc w:val="center"/>
    </w:pPr>
    <w:rPr>
      <w:rFonts w:ascii="黑体" w:eastAsia="黑体"/>
      <w:sz w:val="18"/>
    </w:rPr>
  </w:style>
  <w:style w:type="paragraph" w:customStyle="1" w:styleId="28">
    <w:name w:val="表格"/>
    <w:basedOn w:val="1"/>
    <w:uiPriority w:val="0"/>
    <w:pPr>
      <w:spacing w:after="120" w:line="240" w:lineRule="atLeast"/>
      <w:ind w:firstLine="0" w:firstLineChars="0"/>
      <w:jc w:val="center"/>
    </w:pPr>
    <w:rPr>
      <w:sz w:val="18"/>
    </w:rPr>
  </w:style>
  <w:style w:type="paragraph" w:customStyle="1" w:styleId="29">
    <w:name w:val="程序"/>
    <w:basedOn w:val="1"/>
    <w:uiPriority w:val="0"/>
    <w:pPr>
      <w:spacing w:line="240" w:lineRule="atLeast"/>
      <w:ind w:left="200" w:leftChars="200" w:firstLine="0" w:firstLineChars="0"/>
    </w:pPr>
    <w:rPr>
      <w:sz w:val="18"/>
    </w:rPr>
  </w:style>
  <w:style w:type="paragraph" w:customStyle="1" w:styleId="30">
    <w:name w:val="附录"/>
    <w:basedOn w:val="22"/>
    <w:next w:val="1"/>
    <w:uiPriority w:val="0"/>
  </w:style>
  <w:style w:type="paragraph" w:customStyle="1" w:styleId="31">
    <w:name w:val="参考文献"/>
    <w:basedOn w:val="22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emf"/><Relationship Id="rId16" Type="http://schemas.openxmlformats.org/officeDocument/2006/relationships/oleObject" Target="embeddings/oleObject2.bin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2011&#23398;&#24180;&#31532;2&#23398;&#26399;\&#27605;&#19994;&#35774;&#35745;\&#27605;&#19994;&#35774;&#35745;&#25253;&#21578;&#27169;&#26495;V2.0&#65288;&#32508;&#21512;&#24067;&#32447;&#24037;&#31243;&#25351;&#23548;&#27169;&#26495;V1.0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D:\My Documents\2011ѧ2ѧ\ҵ\ҵƱģV2.0ۺϲ߹ָģV1.0.dot</Template>
  <Company>ְҵѧԺ�</Company>
  <Pages>13</Pages>
  <Words>844</Words>
  <Characters>4814</Characters>
  <Lines>40</Lines>
  <Paragraphs>11</Paragraphs>
  <TotalTime>0</TotalTime>
  <ScaleCrop>false</ScaleCrop>
  <LinksUpToDate>false</LinksUpToDate>
  <CharactersWithSpaces>5647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V3.0</cp:category>
  <dcterms:created xsi:type="dcterms:W3CDTF">2015-01-17T23:27:00Z</dcterms:created>
  <dc:creator>daiwell</dc:creator>
  <cp:lastModifiedBy>Administrator</cp:lastModifiedBy>
  <cp:lastPrinted>2015-01-17T23:27:00Z</cp:lastPrinted>
  <dcterms:modified xsi:type="dcterms:W3CDTF">2025-06-13T04:03:58Z</dcterms:modified>
  <dc:title>ҵƱģ�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BF66A69D0B035971252A506687E05F5C_42</vt:lpwstr>
  </property>
</Properties>
</file>