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421F2" w14:textId="743394A1" w:rsidR="008979D8" w:rsidRDefault="008979D8" w:rsidP="008979D8">
      <w:pPr>
        <w:pStyle w:val="Heading1"/>
        <w:jc w:val="center"/>
        <w:rPr>
          <w:u w:val="single"/>
        </w:rPr>
      </w:pPr>
      <w:r>
        <w:rPr>
          <w:u w:val="single"/>
        </w:rPr>
        <w:t>ECE 593 2025 WINTER</w:t>
      </w:r>
    </w:p>
    <w:p w14:paraId="00493B11" w14:textId="50A40582" w:rsidR="009E0103" w:rsidRPr="008979D8" w:rsidRDefault="00000000" w:rsidP="008979D8">
      <w:pPr>
        <w:pStyle w:val="Heading1"/>
        <w:jc w:val="center"/>
        <w:rPr>
          <w:u w:val="single"/>
        </w:rPr>
      </w:pPr>
      <w:r w:rsidRPr="008979D8">
        <w:rPr>
          <w:u w:val="single"/>
        </w:rPr>
        <w:t xml:space="preserve">Design Specifications for UART </w:t>
      </w:r>
      <w:r w:rsidR="008979D8" w:rsidRPr="008979D8">
        <w:rPr>
          <w:u w:val="single"/>
        </w:rPr>
        <w:t>Protocol Project TEAM 13</w:t>
      </w:r>
    </w:p>
    <w:p w14:paraId="146BA18B" w14:textId="77777777" w:rsidR="009E0103" w:rsidRDefault="00000000">
      <w:pPr>
        <w:pStyle w:val="Heading2"/>
      </w:pPr>
      <w:r>
        <w:t>1. Overview</w:t>
      </w:r>
    </w:p>
    <w:p w14:paraId="002104FA" w14:textId="77777777" w:rsidR="009E0103" w:rsidRDefault="00000000">
      <w:r>
        <w:t>The UART system is designed to facilitate asynchronous serial communication with FIFO buffering and clock management. It consists of the following key components:</w:t>
      </w:r>
    </w:p>
    <w:p w14:paraId="0DC8A480" w14:textId="77777777" w:rsidR="009E0103" w:rsidRDefault="00000000">
      <w:r>
        <w:t>• uart_top: Integrates all modules</w:t>
      </w:r>
      <w:r>
        <w:br/>
        <w:t>• uart_tx: Handles data transmission</w:t>
      </w:r>
      <w:r>
        <w:br/>
        <w:t>• uart_rx: Handles data reception</w:t>
      </w:r>
      <w:r>
        <w:br/>
        <w:t>• FIFO: Buffers data to manage flow control</w:t>
      </w:r>
      <w:r>
        <w:br/>
        <w:t>• b_clk: Generates baud rate clock</w:t>
      </w:r>
    </w:p>
    <w:p w14:paraId="655B7894" w14:textId="77777777" w:rsidR="009E0103" w:rsidRDefault="00000000">
      <w:pPr>
        <w:pStyle w:val="Heading2"/>
      </w:pPr>
      <w:r>
        <w:t>2. Functional Requirements</w:t>
      </w:r>
    </w:p>
    <w:p w14:paraId="012DBB5F" w14:textId="77777777" w:rsidR="009E0103" w:rsidRDefault="00000000">
      <w:pPr>
        <w:pStyle w:val="Heading3"/>
      </w:pPr>
      <w:r>
        <w:t>Data Transmission</w:t>
      </w:r>
    </w:p>
    <w:p w14:paraId="5279CF07" w14:textId="77777777" w:rsidR="009E0103" w:rsidRDefault="00000000">
      <w:r>
        <w:t>• uart_tx accepts 8-bit parallel data, adds a Start bit (1-bit), Parity bit (1-bit), and Stop bit (1-bit), then transmits data serially.</w:t>
      </w:r>
    </w:p>
    <w:p w14:paraId="26081D22" w14:textId="77777777" w:rsidR="009E0103" w:rsidRDefault="00000000">
      <w:pPr>
        <w:pStyle w:val="Heading3"/>
      </w:pPr>
      <w:r>
        <w:t>Data Reception</w:t>
      </w:r>
    </w:p>
    <w:p w14:paraId="20525B46" w14:textId="77777777" w:rsidR="009E0103" w:rsidRDefault="00000000">
      <w:r>
        <w:t>• uart_rx detects Start bit and Stop bit, collects 8-bit data, verifies parity, and outputs received byte.</w:t>
      </w:r>
    </w:p>
    <w:p w14:paraId="12844F92" w14:textId="77777777" w:rsidR="009E0103" w:rsidRDefault="00000000">
      <w:pPr>
        <w:pStyle w:val="Heading3"/>
      </w:pPr>
      <w:r>
        <w:t>FIFO Buffering</w:t>
      </w:r>
    </w:p>
    <w:p w14:paraId="78ED3DEC" w14:textId="77777777" w:rsidR="009E0103" w:rsidRDefault="00000000">
      <w:r>
        <w:t>• Temporary storage for transmitted and received data, integrated in uart_top for efficient flow control.</w:t>
      </w:r>
    </w:p>
    <w:p w14:paraId="406D752E" w14:textId="77777777" w:rsidR="009E0103" w:rsidRDefault="00000000">
      <w:pPr>
        <w:pStyle w:val="Heading3"/>
      </w:pPr>
      <w:r>
        <w:t>Clock Management</w:t>
      </w:r>
    </w:p>
    <w:p w14:paraId="423535A9" w14:textId="77777777" w:rsidR="009E0103" w:rsidRDefault="00000000">
      <w:r>
        <w:t>• Baud rate clock generation based on divisor ensures synchronized transmission and reception.</w:t>
      </w:r>
    </w:p>
    <w:p w14:paraId="0E5866F8" w14:textId="77777777" w:rsidR="009E0103" w:rsidRDefault="00000000">
      <w:pPr>
        <w:pStyle w:val="Heading2"/>
      </w:pPr>
      <w:r>
        <w:t>3. Design Overview</w:t>
      </w:r>
    </w:p>
    <w:p w14:paraId="7072F203" w14:textId="77777777" w:rsidR="009E0103" w:rsidRDefault="00000000">
      <w:r>
        <w:t>Key modules of the design include:</w:t>
      </w:r>
      <w:r>
        <w:br/>
        <w:t>• uart_top: Top-level module integrating all components.</w:t>
      </w:r>
      <w:r>
        <w:br/>
        <w:t>• uart_tx: Converts 8-bit parallel data into serial format.</w:t>
      </w:r>
      <w:r>
        <w:br/>
        <w:t>• uart_rx: Receives serial data, verifies Start, Stop, and Parity bits.</w:t>
      </w:r>
      <w:r>
        <w:br/>
        <w:t>• FIFO: 16-entry buffer to store incoming/outgoing data.</w:t>
      </w:r>
      <w:r>
        <w:br/>
        <w:t>• b_clk: Generates baud rate clock for precise timing.</w:t>
      </w:r>
    </w:p>
    <w:p w14:paraId="04BB4698" w14:textId="77777777" w:rsidR="009E0103" w:rsidRDefault="00000000">
      <w:pPr>
        <w:pStyle w:val="Heading2"/>
      </w:pPr>
      <w:r>
        <w:t>4. Design Parameters</w:t>
      </w:r>
    </w:p>
    <w:tbl>
      <w:tblPr>
        <w:tblStyle w:val="TableGrid"/>
        <w:tblW w:w="0" w:type="auto"/>
        <w:tblLook w:val="04A0" w:firstRow="1" w:lastRow="0" w:firstColumn="1" w:lastColumn="0" w:noHBand="0" w:noVBand="1"/>
      </w:tblPr>
      <w:tblGrid>
        <w:gridCol w:w="4320"/>
        <w:gridCol w:w="4320"/>
      </w:tblGrid>
      <w:tr w:rsidR="009E0103" w14:paraId="5036B8A0" w14:textId="77777777">
        <w:tc>
          <w:tcPr>
            <w:tcW w:w="4320" w:type="dxa"/>
          </w:tcPr>
          <w:p w14:paraId="1F8FDF1B" w14:textId="77777777" w:rsidR="009E0103" w:rsidRDefault="00000000">
            <w:r>
              <w:t>Packet Format</w:t>
            </w:r>
          </w:p>
        </w:tc>
        <w:tc>
          <w:tcPr>
            <w:tcW w:w="4320" w:type="dxa"/>
          </w:tcPr>
          <w:p w14:paraId="6D6ED6E3" w14:textId="77777777" w:rsidR="009E0103" w:rsidRDefault="00000000">
            <w:r>
              <w:t>Data (8 bits) + Start (1 bit) + Stop (1 bit) + Parity (1 bit)</w:t>
            </w:r>
          </w:p>
        </w:tc>
      </w:tr>
      <w:tr w:rsidR="009E0103" w14:paraId="5A9A0FA9" w14:textId="77777777">
        <w:tc>
          <w:tcPr>
            <w:tcW w:w="4320" w:type="dxa"/>
          </w:tcPr>
          <w:p w14:paraId="5E55BD32" w14:textId="77777777" w:rsidR="009E0103" w:rsidRDefault="00000000">
            <w:r>
              <w:t>FIFO Size</w:t>
            </w:r>
          </w:p>
        </w:tc>
        <w:tc>
          <w:tcPr>
            <w:tcW w:w="4320" w:type="dxa"/>
          </w:tcPr>
          <w:p w14:paraId="1A4816A9" w14:textId="77777777" w:rsidR="009E0103" w:rsidRDefault="00000000">
            <w:r>
              <w:t>16 entries (8-bit each)</w:t>
            </w:r>
          </w:p>
        </w:tc>
      </w:tr>
      <w:tr w:rsidR="009E0103" w14:paraId="41B7A927" w14:textId="77777777">
        <w:tc>
          <w:tcPr>
            <w:tcW w:w="4320" w:type="dxa"/>
          </w:tcPr>
          <w:p w14:paraId="63579E0F" w14:textId="77777777" w:rsidR="009E0103" w:rsidRDefault="00000000">
            <w:r>
              <w:t>System Clock Frequency</w:t>
            </w:r>
          </w:p>
        </w:tc>
        <w:tc>
          <w:tcPr>
            <w:tcW w:w="4320" w:type="dxa"/>
          </w:tcPr>
          <w:p w14:paraId="33579338" w14:textId="77777777" w:rsidR="009E0103" w:rsidRDefault="00000000">
            <w:r>
              <w:t>50 MHz</w:t>
            </w:r>
          </w:p>
        </w:tc>
      </w:tr>
      <w:tr w:rsidR="009E0103" w14:paraId="2059C844" w14:textId="77777777">
        <w:tc>
          <w:tcPr>
            <w:tcW w:w="4320" w:type="dxa"/>
          </w:tcPr>
          <w:p w14:paraId="3DE126E4" w14:textId="77777777" w:rsidR="009E0103" w:rsidRDefault="009E0103"/>
        </w:tc>
        <w:tc>
          <w:tcPr>
            <w:tcW w:w="4320" w:type="dxa"/>
          </w:tcPr>
          <w:p w14:paraId="019DDDFC" w14:textId="77777777" w:rsidR="009E0103" w:rsidRDefault="009E0103"/>
        </w:tc>
      </w:tr>
    </w:tbl>
    <w:p w14:paraId="2F64A9A1" w14:textId="77777777" w:rsidR="009E0103" w:rsidRDefault="00000000">
      <w:pPr>
        <w:pStyle w:val="Heading2"/>
      </w:pPr>
      <w:r>
        <w:t>5. Module Specifications</w:t>
      </w:r>
    </w:p>
    <w:p w14:paraId="43CC4B0F" w14:textId="77777777" w:rsidR="009E0103" w:rsidRDefault="00000000">
      <w:r>
        <w:t>• uart_top: Controls data flow between transmitter, receiver, and FIFO buffers.</w:t>
      </w:r>
    </w:p>
    <w:p w14:paraId="0F685E2C" w14:textId="77777777" w:rsidR="009E0103" w:rsidRDefault="00000000">
      <w:r>
        <w:t>• uart_tx: Converts 8-bit parallel data into serial format, adds Start, Parity, and Stop bits, and manages state transitions.</w:t>
      </w:r>
    </w:p>
    <w:p w14:paraId="31F1865E" w14:textId="77777777" w:rsidR="009E0103" w:rsidRDefault="00000000">
      <w:r>
        <w:t>• uart_rx: Receives serial data, detects Start and Stop bits, verifies parity, and outputs received data.</w:t>
      </w:r>
    </w:p>
    <w:p w14:paraId="19BC8976" w14:textId="77777777" w:rsidR="009E0103" w:rsidRDefault="00000000">
      <w:r>
        <w:t>• FIFO Buffer: Implements a 16-entry FIFO queue for buffering data with flow control.</w:t>
      </w:r>
    </w:p>
    <w:p w14:paraId="70F22804" w14:textId="77777777" w:rsidR="009E0103" w:rsidRDefault="00000000">
      <w:pPr>
        <w:pStyle w:val="Heading2"/>
      </w:pPr>
      <w:r>
        <w:t>6. Timing Requirements</w:t>
      </w:r>
    </w:p>
    <w:p w14:paraId="14F60B7B" w14:textId="77777777" w:rsidR="009E0103" w:rsidRDefault="00000000">
      <w:r>
        <w:t>System Clock Frequency: 50 MHz (Period = 20 ns)</w:t>
      </w:r>
    </w:p>
    <w:p w14:paraId="3E23220F" w14:textId="77777777" w:rsidR="009E0103" w:rsidRDefault="00000000">
      <w:r>
        <w:t>Baud Rate Calculation:</w:t>
      </w:r>
    </w:p>
    <w:p w14:paraId="64DE7203" w14:textId="77777777" w:rsidR="009E0103" w:rsidRDefault="00000000">
      <w:r>
        <w:t>Divisor (dvsr) = System Clock Frequency / (Baud Rate × Oversampling Factor)</w:t>
      </w:r>
    </w:p>
    <w:p w14:paraId="44C8D1C1" w14:textId="77777777" w:rsidR="009E0103" w:rsidRDefault="00000000">
      <w:r>
        <w:t>For 115200 bps baud rate: dvsr = 50 MHz / (115200 × 16) = 27</w:t>
      </w:r>
    </w:p>
    <w:p w14:paraId="6723ABD5" w14:textId="77777777" w:rsidR="009E0103" w:rsidRDefault="00000000">
      <w:r>
        <w:t>Baud rate = 50 MHz / 27 = 1.85 MHz</w:t>
      </w:r>
    </w:p>
    <w:p w14:paraId="5E83F899" w14:textId="77777777" w:rsidR="009E0103" w:rsidRDefault="00000000">
      <w:r>
        <w:t>Transaction Time for One Frame = 10 / 1.85 MHz = 5.40 μs</w:t>
      </w:r>
    </w:p>
    <w:p w14:paraId="07E4E6D8" w14:textId="77777777" w:rsidR="009E0103" w:rsidRDefault="00000000">
      <w:pPr>
        <w:pStyle w:val="Heading2"/>
      </w:pPr>
      <w:r>
        <w:t>7. Performance Analysis</w:t>
      </w:r>
    </w:p>
    <w:p w14:paraId="7378971A" w14:textId="77777777" w:rsidR="009E0103" w:rsidRDefault="00000000">
      <w:r>
        <w:t>• Maximum Data Rate: 1.85 million bits per second.</w:t>
      </w:r>
    </w:p>
    <w:p w14:paraId="7449A7D8" w14:textId="77777777" w:rsidR="009E0103" w:rsidRDefault="00000000">
      <w:r>
        <w:t>• FIFO Buffer Capacity: 16 entries of 8-bit each (Total = 128 bits).</w:t>
      </w:r>
    </w:p>
    <w:p w14:paraId="48B8FCC8" w14:textId="77777777" w:rsidR="009E0103" w:rsidRDefault="00000000">
      <w:r>
        <w:t>• Latency: Single Data Transmission Cycle = 5.4 μs.</w:t>
      </w:r>
    </w:p>
    <w:p w14:paraId="7BC67379" w14:textId="77777777" w:rsidR="009E0103" w:rsidRDefault="00000000">
      <w:pPr>
        <w:pStyle w:val="Heading2"/>
      </w:pPr>
      <w:r>
        <w:t>8. Conclusion</w:t>
      </w:r>
    </w:p>
    <w:p w14:paraId="0748DB9A" w14:textId="77777777" w:rsidR="009E0103" w:rsidRDefault="00000000">
      <w:r>
        <w:t>This document outlines the design specifications, calculations, and performance metrics for the UART system. The architecture ensures asynchronous data transfer, reliable buffering, and precise timing with FIFO and baud rate clock generation.</w:t>
      </w:r>
    </w:p>
    <w:p w14:paraId="5BF1FF19" w14:textId="77777777" w:rsidR="00DB04E8" w:rsidRPr="00DB04E8" w:rsidRDefault="00DB04E8" w:rsidP="00DB04E8">
      <w:pPr>
        <w:rPr>
          <w:b/>
          <w:bCs/>
          <w:color w:val="4F81BD" w:themeColor="accent1"/>
        </w:rPr>
      </w:pPr>
      <w:r w:rsidRPr="00DB04E8">
        <w:rPr>
          <w:b/>
          <w:bCs/>
          <w:color w:val="4F81BD" w:themeColor="accent1"/>
        </w:rPr>
        <w:t>Team Responsibilities:</w:t>
      </w:r>
    </w:p>
    <w:p w14:paraId="03EE88AF" w14:textId="2B1DDA60" w:rsidR="00DB04E8" w:rsidRPr="00FA29D2" w:rsidRDefault="00DB04E8" w:rsidP="00DB04E8">
      <w:pPr>
        <w:rPr>
          <w:color w:val="4F81BD" w:themeColor="accent1"/>
          <w:sz w:val="32"/>
          <w:szCs w:val="32"/>
          <w:u w:val="single"/>
        </w:rPr>
      </w:pPr>
      <w:r w:rsidRPr="00FA29D2">
        <w:rPr>
          <w:color w:val="4F81BD" w:themeColor="accent1"/>
          <w:sz w:val="32"/>
          <w:szCs w:val="32"/>
          <w:u w:val="single"/>
        </w:rPr>
        <w:t xml:space="preserve">Benarji and Vedant </w:t>
      </w:r>
      <w:r w:rsidRPr="00FA29D2">
        <w:rPr>
          <w:color w:val="4F81BD" w:themeColor="accent1"/>
          <w:sz w:val="32"/>
          <w:szCs w:val="32"/>
          <w:u w:val="single"/>
        </w:rPr>
        <w:t>- UVM Testbench Infrastructure</w:t>
      </w:r>
    </w:p>
    <w:p w14:paraId="70FE52F3" w14:textId="77777777" w:rsidR="00DB04E8" w:rsidRPr="00FA29D2" w:rsidRDefault="00DB04E8" w:rsidP="00DB04E8">
      <w:pPr>
        <w:rPr>
          <w:b/>
          <w:bCs/>
          <w:sz w:val="24"/>
          <w:szCs w:val="24"/>
        </w:rPr>
      </w:pPr>
      <w:r w:rsidRPr="00FA29D2">
        <w:rPr>
          <w:b/>
          <w:bCs/>
          <w:sz w:val="24"/>
          <w:szCs w:val="24"/>
        </w:rPr>
        <w:t>Develop UVM Environment, including:</w:t>
      </w:r>
    </w:p>
    <w:p w14:paraId="67C12903" w14:textId="77777777" w:rsidR="00DB04E8" w:rsidRPr="00FA29D2" w:rsidRDefault="00DB04E8" w:rsidP="00DB04E8">
      <w:pPr>
        <w:pStyle w:val="ListParagraph"/>
        <w:numPr>
          <w:ilvl w:val="0"/>
          <w:numId w:val="10"/>
        </w:numPr>
        <w:rPr>
          <w:sz w:val="24"/>
          <w:szCs w:val="24"/>
        </w:rPr>
      </w:pPr>
      <w:r w:rsidRPr="00FA29D2">
        <w:rPr>
          <w:sz w:val="24"/>
          <w:szCs w:val="24"/>
        </w:rPr>
        <w:t>uvm_env, uvm_agent, uvm_scoreboard</w:t>
      </w:r>
    </w:p>
    <w:p w14:paraId="784F584A" w14:textId="77777777" w:rsidR="00DB04E8" w:rsidRPr="00FA29D2" w:rsidRDefault="00DB04E8" w:rsidP="00DB04E8">
      <w:pPr>
        <w:pStyle w:val="ListParagraph"/>
        <w:numPr>
          <w:ilvl w:val="0"/>
          <w:numId w:val="10"/>
        </w:numPr>
        <w:rPr>
          <w:sz w:val="24"/>
          <w:szCs w:val="24"/>
        </w:rPr>
      </w:pPr>
      <w:r w:rsidRPr="00FA29D2">
        <w:rPr>
          <w:sz w:val="24"/>
          <w:szCs w:val="24"/>
        </w:rPr>
        <w:t>uvm_sequencer, uvm_driver, uvm_monitor</w:t>
      </w:r>
    </w:p>
    <w:p w14:paraId="16FB06EC" w14:textId="77777777" w:rsidR="00DB04E8" w:rsidRPr="00FA29D2" w:rsidRDefault="00DB04E8" w:rsidP="00DB04E8">
      <w:pPr>
        <w:pStyle w:val="ListParagraph"/>
        <w:numPr>
          <w:ilvl w:val="0"/>
          <w:numId w:val="10"/>
        </w:numPr>
        <w:rPr>
          <w:sz w:val="24"/>
          <w:szCs w:val="24"/>
        </w:rPr>
      </w:pPr>
      <w:r w:rsidRPr="00FA29D2">
        <w:rPr>
          <w:sz w:val="24"/>
          <w:szCs w:val="24"/>
        </w:rPr>
        <w:t>Implement the virtual interface for DUT communication.</w:t>
      </w:r>
    </w:p>
    <w:p w14:paraId="5B034CD2" w14:textId="77777777" w:rsidR="00DB04E8" w:rsidRDefault="00DB04E8" w:rsidP="00DB04E8"/>
    <w:p w14:paraId="768B4CCE" w14:textId="0ECC43A2" w:rsidR="00DB04E8" w:rsidRPr="00FA29D2" w:rsidRDefault="00DB04E8" w:rsidP="00DB04E8">
      <w:pPr>
        <w:rPr>
          <w:color w:val="4F81BD" w:themeColor="accent1"/>
          <w:sz w:val="32"/>
          <w:szCs w:val="32"/>
          <w:u w:val="single"/>
        </w:rPr>
      </w:pPr>
      <w:r w:rsidRPr="00FA29D2">
        <w:rPr>
          <w:color w:val="4F81BD" w:themeColor="accent1"/>
          <w:sz w:val="32"/>
          <w:szCs w:val="32"/>
          <w:u w:val="single"/>
        </w:rPr>
        <w:lastRenderedPageBreak/>
        <w:t xml:space="preserve">Sahil and Raghu- </w:t>
      </w:r>
      <w:r w:rsidRPr="00FA29D2">
        <w:rPr>
          <w:color w:val="4F81BD" w:themeColor="accent1"/>
          <w:sz w:val="32"/>
          <w:szCs w:val="32"/>
          <w:u w:val="single"/>
        </w:rPr>
        <w:t>UVM Sequences &amp; Test Cases</w:t>
      </w:r>
    </w:p>
    <w:p w14:paraId="590E64B5" w14:textId="77777777" w:rsidR="00DB04E8" w:rsidRPr="00FA29D2" w:rsidRDefault="00DB04E8" w:rsidP="00DB04E8">
      <w:pPr>
        <w:rPr>
          <w:b/>
          <w:bCs/>
          <w:sz w:val="24"/>
          <w:szCs w:val="24"/>
        </w:rPr>
      </w:pPr>
      <w:r w:rsidRPr="00FA29D2">
        <w:rPr>
          <w:b/>
          <w:bCs/>
          <w:sz w:val="24"/>
          <w:szCs w:val="24"/>
        </w:rPr>
        <w:t>Write UVM testcases for:</w:t>
      </w:r>
    </w:p>
    <w:p w14:paraId="183A66EC" w14:textId="77777777" w:rsidR="00DB04E8" w:rsidRPr="00FA29D2" w:rsidRDefault="00DB04E8" w:rsidP="00FA29D2">
      <w:pPr>
        <w:pStyle w:val="ListParagraph"/>
        <w:numPr>
          <w:ilvl w:val="0"/>
          <w:numId w:val="11"/>
        </w:numPr>
        <w:rPr>
          <w:sz w:val="24"/>
          <w:szCs w:val="24"/>
        </w:rPr>
      </w:pPr>
      <w:r w:rsidRPr="00FA29D2">
        <w:rPr>
          <w:sz w:val="24"/>
          <w:szCs w:val="24"/>
        </w:rPr>
        <w:t>Basic UART functionality (TX &amp; RX)</w:t>
      </w:r>
    </w:p>
    <w:p w14:paraId="138B262E" w14:textId="77777777" w:rsidR="00DB04E8" w:rsidRPr="00FA29D2" w:rsidRDefault="00DB04E8" w:rsidP="00FA29D2">
      <w:pPr>
        <w:pStyle w:val="ListParagraph"/>
        <w:numPr>
          <w:ilvl w:val="0"/>
          <w:numId w:val="11"/>
        </w:numPr>
        <w:rPr>
          <w:sz w:val="24"/>
          <w:szCs w:val="24"/>
        </w:rPr>
      </w:pPr>
      <w:r w:rsidRPr="00FA29D2">
        <w:rPr>
          <w:sz w:val="24"/>
          <w:szCs w:val="24"/>
        </w:rPr>
        <w:t>Edge Cases (FIFO full, FIFO empty, Parity errors)</w:t>
      </w:r>
    </w:p>
    <w:p w14:paraId="5C448043" w14:textId="77777777" w:rsidR="00DB04E8" w:rsidRPr="00FA29D2" w:rsidRDefault="00DB04E8" w:rsidP="00FA29D2">
      <w:pPr>
        <w:pStyle w:val="ListParagraph"/>
        <w:numPr>
          <w:ilvl w:val="0"/>
          <w:numId w:val="11"/>
        </w:numPr>
        <w:rPr>
          <w:sz w:val="24"/>
          <w:szCs w:val="24"/>
        </w:rPr>
      </w:pPr>
      <w:r w:rsidRPr="00FA29D2">
        <w:rPr>
          <w:sz w:val="24"/>
          <w:szCs w:val="24"/>
        </w:rPr>
        <w:t>Stress Testing (Random data bursts)</w:t>
      </w:r>
    </w:p>
    <w:p w14:paraId="4AF9641B" w14:textId="77777777" w:rsidR="00DB04E8" w:rsidRPr="00FA29D2" w:rsidRDefault="00DB04E8" w:rsidP="00FA29D2">
      <w:pPr>
        <w:pStyle w:val="ListParagraph"/>
        <w:numPr>
          <w:ilvl w:val="0"/>
          <w:numId w:val="11"/>
        </w:numPr>
        <w:rPr>
          <w:sz w:val="24"/>
          <w:szCs w:val="24"/>
        </w:rPr>
      </w:pPr>
      <w:r w:rsidRPr="00FA29D2">
        <w:rPr>
          <w:sz w:val="24"/>
          <w:szCs w:val="24"/>
        </w:rPr>
        <w:t>Develop reusable UVM sequences with randomization.</w:t>
      </w:r>
    </w:p>
    <w:p w14:paraId="26D6FE32" w14:textId="77777777" w:rsidR="00DB04E8" w:rsidRDefault="00DB04E8" w:rsidP="00DB04E8"/>
    <w:p w14:paraId="08A5C11B" w14:textId="03838ADF" w:rsidR="00DB04E8" w:rsidRPr="00FA29D2" w:rsidRDefault="00FA29D2" w:rsidP="00DB04E8">
      <w:pPr>
        <w:rPr>
          <w:color w:val="4F81BD" w:themeColor="accent1"/>
          <w:sz w:val="32"/>
          <w:szCs w:val="32"/>
          <w:u w:val="single"/>
        </w:rPr>
      </w:pPr>
      <w:r w:rsidRPr="00FA29D2">
        <w:rPr>
          <w:color w:val="4F81BD" w:themeColor="accent1"/>
          <w:sz w:val="32"/>
          <w:szCs w:val="32"/>
          <w:u w:val="single"/>
        </w:rPr>
        <w:t xml:space="preserve">Vedant </w:t>
      </w:r>
      <w:r w:rsidR="00DB04E8" w:rsidRPr="00FA29D2">
        <w:rPr>
          <w:color w:val="4F81BD" w:themeColor="accent1"/>
          <w:sz w:val="32"/>
          <w:szCs w:val="32"/>
          <w:u w:val="single"/>
        </w:rPr>
        <w:t xml:space="preserve">and </w:t>
      </w:r>
      <w:r w:rsidRPr="00FA29D2">
        <w:rPr>
          <w:color w:val="4F81BD" w:themeColor="accent1"/>
          <w:sz w:val="32"/>
          <w:szCs w:val="32"/>
          <w:u w:val="single"/>
        </w:rPr>
        <w:t>Sahil</w:t>
      </w:r>
      <w:r w:rsidR="00DB04E8" w:rsidRPr="00FA29D2">
        <w:rPr>
          <w:color w:val="4F81BD" w:themeColor="accent1"/>
          <w:sz w:val="32"/>
          <w:szCs w:val="32"/>
          <w:u w:val="single"/>
        </w:rPr>
        <w:t>-</w:t>
      </w:r>
      <w:r w:rsidR="00DB04E8" w:rsidRPr="00FA29D2">
        <w:rPr>
          <w:color w:val="4F81BD" w:themeColor="accent1"/>
          <w:sz w:val="32"/>
          <w:szCs w:val="32"/>
          <w:u w:val="single"/>
        </w:rPr>
        <w:t xml:space="preserve"> Coverage &amp; Assertions</w:t>
      </w:r>
    </w:p>
    <w:p w14:paraId="59EDD04B" w14:textId="77777777" w:rsidR="00DB04E8" w:rsidRPr="00FA29D2" w:rsidRDefault="00DB04E8" w:rsidP="00DB04E8">
      <w:pPr>
        <w:rPr>
          <w:b/>
          <w:bCs/>
          <w:sz w:val="24"/>
          <w:szCs w:val="24"/>
        </w:rPr>
      </w:pPr>
      <w:r w:rsidRPr="00FA29D2">
        <w:rPr>
          <w:b/>
          <w:bCs/>
          <w:sz w:val="24"/>
          <w:szCs w:val="24"/>
        </w:rPr>
        <w:t>Implement functional coverage:</w:t>
      </w:r>
    </w:p>
    <w:p w14:paraId="135CC2E3" w14:textId="77777777" w:rsidR="00DB04E8" w:rsidRPr="00FA29D2" w:rsidRDefault="00DB04E8" w:rsidP="00FA29D2">
      <w:pPr>
        <w:pStyle w:val="ListParagraph"/>
        <w:numPr>
          <w:ilvl w:val="0"/>
          <w:numId w:val="12"/>
        </w:numPr>
        <w:rPr>
          <w:sz w:val="24"/>
          <w:szCs w:val="24"/>
        </w:rPr>
      </w:pPr>
      <w:r w:rsidRPr="00FA29D2">
        <w:rPr>
          <w:sz w:val="24"/>
          <w:szCs w:val="24"/>
        </w:rPr>
        <w:t>Different baud rates</w:t>
      </w:r>
    </w:p>
    <w:p w14:paraId="68AD38AF" w14:textId="77777777" w:rsidR="00DB04E8" w:rsidRPr="00FA29D2" w:rsidRDefault="00DB04E8" w:rsidP="00FA29D2">
      <w:pPr>
        <w:pStyle w:val="ListParagraph"/>
        <w:numPr>
          <w:ilvl w:val="0"/>
          <w:numId w:val="12"/>
        </w:numPr>
        <w:rPr>
          <w:sz w:val="24"/>
          <w:szCs w:val="24"/>
        </w:rPr>
      </w:pPr>
      <w:r w:rsidRPr="00FA29D2">
        <w:rPr>
          <w:sz w:val="24"/>
          <w:szCs w:val="24"/>
        </w:rPr>
        <w:t>FIFO buffer states</w:t>
      </w:r>
    </w:p>
    <w:p w14:paraId="203FEA42" w14:textId="2EC93593" w:rsidR="00DB04E8" w:rsidRPr="00FA29D2" w:rsidRDefault="00DB04E8" w:rsidP="00FA29D2">
      <w:pPr>
        <w:pStyle w:val="ListParagraph"/>
        <w:numPr>
          <w:ilvl w:val="0"/>
          <w:numId w:val="12"/>
        </w:numPr>
        <w:rPr>
          <w:sz w:val="24"/>
          <w:szCs w:val="24"/>
        </w:rPr>
      </w:pPr>
      <w:r w:rsidRPr="00FA29D2">
        <w:rPr>
          <w:sz w:val="24"/>
          <w:szCs w:val="24"/>
        </w:rPr>
        <w:t>Start/Stop bit detection</w:t>
      </w:r>
    </w:p>
    <w:p w14:paraId="4F0AAF8E" w14:textId="77777777" w:rsidR="00DB04E8" w:rsidRPr="00FA29D2" w:rsidRDefault="00DB04E8" w:rsidP="00FA29D2">
      <w:pPr>
        <w:pStyle w:val="ListParagraph"/>
        <w:numPr>
          <w:ilvl w:val="0"/>
          <w:numId w:val="12"/>
        </w:numPr>
        <w:rPr>
          <w:sz w:val="24"/>
          <w:szCs w:val="24"/>
        </w:rPr>
      </w:pPr>
      <w:r w:rsidRPr="00FA29D2">
        <w:rPr>
          <w:sz w:val="24"/>
          <w:szCs w:val="24"/>
        </w:rPr>
        <w:t>Add SystemVerilog Assertions (SVA) for protocol compliance.</w:t>
      </w:r>
    </w:p>
    <w:p w14:paraId="67FDC2A9" w14:textId="77777777" w:rsidR="00DB04E8" w:rsidRDefault="00DB04E8" w:rsidP="00DB04E8"/>
    <w:p w14:paraId="0D21B2B3" w14:textId="36EB1EE2" w:rsidR="00DB04E8" w:rsidRPr="00FA29D2" w:rsidRDefault="00FA29D2" w:rsidP="00DB04E8">
      <w:pPr>
        <w:rPr>
          <w:color w:val="4F81BD" w:themeColor="accent1"/>
          <w:sz w:val="32"/>
          <w:szCs w:val="32"/>
          <w:u w:val="single"/>
        </w:rPr>
      </w:pPr>
      <w:r w:rsidRPr="00FA29D2">
        <w:rPr>
          <w:color w:val="4F81BD" w:themeColor="accent1"/>
          <w:sz w:val="32"/>
          <w:szCs w:val="32"/>
          <w:u w:val="single"/>
        </w:rPr>
        <w:t xml:space="preserve">Benarji </w:t>
      </w:r>
      <w:r w:rsidR="00DB04E8" w:rsidRPr="00FA29D2">
        <w:rPr>
          <w:color w:val="4F81BD" w:themeColor="accent1"/>
          <w:sz w:val="32"/>
          <w:szCs w:val="32"/>
          <w:u w:val="single"/>
        </w:rPr>
        <w:t xml:space="preserve">and </w:t>
      </w:r>
      <w:r w:rsidRPr="00FA29D2">
        <w:rPr>
          <w:color w:val="4F81BD" w:themeColor="accent1"/>
          <w:sz w:val="32"/>
          <w:szCs w:val="32"/>
          <w:u w:val="single"/>
        </w:rPr>
        <w:t>Raghu</w:t>
      </w:r>
      <w:r w:rsidR="00DB04E8" w:rsidRPr="00FA29D2">
        <w:rPr>
          <w:color w:val="4F81BD" w:themeColor="accent1"/>
          <w:sz w:val="32"/>
          <w:szCs w:val="32"/>
          <w:u w:val="single"/>
        </w:rPr>
        <w:t xml:space="preserve"> - Debugging &amp; Report Generation</w:t>
      </w:r>
    </w:p>
    <w:p w14:paraId="60D146AE" w14:textId="77777777" w:rsidR="00DB04E8" w:rsidRPr="00FA29D2" w:rsidRDefault="00DB04E8" w:rsidP="00FA29D2">
      <w:pPr>
        <w:pStyle w:val="ListParagraph"/>
        <w:numPr>
          <w:ilvl w:val="0"/>
          <w:numId w:val="13"/>
        </w:numPr>
        <w:rPr>
          <w:sz w:val="24"/>
          <w:szCs w:val="24"/>
        </w:rPr>
      </w:pPr>
      <w:r w:rsidRPr="00FA29D2">
        <w:rPr>
          <w:sz w:val="24"/>
          <w:szCs w:val="24"/>
        </w:rPr>
        <w:t>Run UVM simulations and debug failures.</w:t>
      </w:r>
    </w:p>
    <w:p w14:paraId="57917041" w14:textId="77777777" w:rsidR="00DB04E8" w:rsidRPr="00FA29D2" w:rsidRDefault="00DB04E8" w:rsidP="00FA29D2">
      <w:pPr>
        <w:pStyle w:val="ListParagraph"/>
        <w:numPr>
          <w:ilvl w:val="0"/>
          <w:numId w:val="13"/>
        </w:numPr>
        <w:rPr>
          <w:sz w:val="24"/>
          <w:szCs w:val="24"/>
        </w:rPr>
      </w:pPr>
      <w:r w:rsidRPr="00FA29D2">
        <w:rPr>
          <w:sz w:val="24"/>
          <w:szCs w:val="24"/>
        </w:rPr>
        <w:t>Optimize the testbench for better performance.</w:t>
      </w:r>
    </w:p>
    <w:p w14:paraId="0F38CF5D" w14:textId="018C4ECD" w:rsidR="00DB04E8" w:rsidRPr="00FA29D2" w:rsidRDefault="00DB04E8" w:rsidP="00FA29D2">
      <w:pPr>
        <w:pStyle w:val="ListParagraph"/>
        <w:numPr>
          <w:ilvl w:val="0"/>
          <w:numId w:val="13"/>
        </w:numPr>
        <w:rPr>
          <w:sz w:val="24"/>
          <w:szCs w:val="24"/>
        </w:rPr>
      </w:pPr>
      <w:r w:rsidRPr="00FA29D2">
        <w:rPr>
          <w:sz w:val="24"/>
          <w:szCs w:val="24"/>
        </w:rPr>
        <w:t>Generate coverage reports and summarize test results</w:t>
      </w:r>
    </w:p>
    <w:sectPr w:rsidR="00DB04E8" w:rsidRPr="00FA29D2" w:rsidSect="008979D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A028C4"/>
    <w:multiLevelType w:val="hybridMultilevel"/>
    <w:tmpl w:val="48B8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70F75"/>
    <w:multiLevelType w:val="hybridMultilevel"/>
    <w:tmpl w:val="5BAC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8643E"/>
    <w:multiLevelType w:val="hybridMultilevel"/>
    <w:tmpl w:val="E978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43881"/>
    <w:multiLevelType w:val="hybridMultilevel"/>
    <w:tmpl w:val="D0CC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863208">
    <w:abstractNumId w:val="8"/>
  </w:num>
  <w:num w:numId="2" w16cid:durableId="506359940">
    <w:abstractNumId w:val="6"/>
  </w:num>
  <w:num w:numId="3" w16cid:durableId="1468889946">
    <w:abstractNumId w:val="5"/>
  </w:num>
  <w:num w:numId="4" w16cid:durableId="125709068">
    <w:abstractNumId w:val="4"/>
  </w:num>
  <w:num w:numId="5" w16cid:durableId="704523505">
    <w:abstractNumId w:val="7"/>
  </w:num>
  <w:num w:numId="6" w16cid:durableId="403994593">
    <w:abstractNumId w:val="3"/>
  </w:num>
  <w:num w:numId="7" w16cid:durableId="1133519821">
    <w:abstractNumId w:val="2"/>
  </w:num>
  <w:num w:numId="8" w16cid:durableId="1965189606">
    <w:abstractNumId w:val="1"/>
  </w:num>
  <w:num w:numId="9" w16cid:durableId="769817636">
    <w:abstractNumId w:val="0"/>
  </w:num>
  <w:num w:numId="10" w16cid:durableId="1039205343">
    <w:abstractNumId w:val="10"/>
  </w:num>
  <w:num w:numId="11" w16cid:durableId="171259213">
    <w:abstractNumId w:val="12"/>
  </w:num>
  <w:num w:numId="12" w16cid:durableId="1772512290">
    <w:abstractNumId w:val="11"/>
  </w:num>
  <w:num w:numId="13" w16cid:durableId="1251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53A"/>
    <w:rsid w:val="00822452"/>
    <w:rsid w:val="008979D8"/>
    <w:rsid w:val="009E0103"/>
    <w:rsid w:val="00A82024"/>
    <w:rsid w:val="00AA1D8D"/>
    <w:rsid w:val="00B47730"/>
    <w:rsid w:val="00CB0664"/>
    <w:rsid w:val="00DB04E8"/>
    <w:rsid w:val="00FA29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4F07C"/>
  <w14:defaultImageDpi w14:val="300"/>
  <w15:docId w15:val="{70C82E10-7F0A-445D-8597-4C176720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Chaudhari</cp:lastModifiedBy>
  <cp:revision>5</cp:revision>
  <dcterms:created xsi:type="dcterms:W3CDTF">2025-02-01T02:43:00Z</dcterms:created>
  <dcterms:modified xsi:type="dcterms:W3CDTF">2025-02-01T05:12:00Z</dcterms:modified>
  <cp:category/>
</cp:coreProperties>
</file>