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63F7" w14:textId="094F2229" w:rsidR="00A80072" w:rsidRDefault="00A80072" w:rsidP="00CB7E06">
      <w:pPr>
        <w:spacing w:before="240"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39022C" w:rsidRPr="00A80072">
        <w:rPr>
          <w:rFonts w:ascii="Arial" w:hAnsi="Arial" w:cs="Arial"/>
        </w:rPr>
        <w:t xml:space="preserve">Instituto </w:t>
      </w:r>
      <w:r w:rsidR="0039022C">
        <w:rPr>
          <w:rFonts w:ascii="Arial" w:hAnsi="Arial" w:cs="Arial"/>
        </w:rPr>
        <w:t>d</w:t>
      </w:r>
      <w:r w:rsidR="0039022C" w:rsidRPr="00A80072">
        <w:rPr>
          <w:rFonts w:ascii="Arial" w:hAnsi="Arial" w:cs="Arial"/>
        </w:rPr>
        <w:t xml:space="preserve">e Diseño </w:t>
      </w:r>
      <w:r w:rsidR="0039022C">
        <w:rPr>
          <w:rFonts w:ascii="Arial" w:hAnsi="Arial" w:cs="Arial"/>
        </w:rPr>
        <w:t>e</w:t>
      </w:r>
      <w:r w:rsidR="0039022C" w:rsidRPr="00A80072">
        <w:rPr>
          <w:rFonts w:ascii="Arial" w:hAnsi="Arial" w:cs="Arial"/>
        </w:rPr>
        <w:t xml:space="preserve"> Innovación Tecnológica</w:t>
      </w:r>
      <w:r w:rsidR="000810BB">
        <w:rPr>
          <w:rFonts w:ascii="Arial" w:hAnsi="Arial" w:cs="Arial"/>
        </w:rPr>
        <w:t xml:space="preserve"> (IDIT)</w:t>
      </w:r>
      <w:r>
        <w:rPr>
          <w:rFonts w:ascii="Arial" w:hAnsi="Arial" w:cs="Arial"/>
        </w:rPr>
        <w:t xml:space="preserve"> de la Ibero Puebla</w:t>
      </w:r>
    </w:p>
    <w:p w14:paraId="59727353" w14:textId="623925D5" w:rsidR="0039022C" w:rsidRDefault="00290734" w:rsidP="0039022C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marzo</w:t>
      </w:r>
      <w:r w:rsidR="0039022C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5</w:t>
      </w:r>
    </w:p>
    <w:p w14:paraId="4550E540" w14:textId="5641EB3F" w:rsidR="0039022C" w:rsidRDefault="0039022C" w:rsidP="0039022C">
      <w:pPr>
        <w:spacing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Ramiro Bernal</w:t>
      </w:r>
    </w:p>
    <w:p w14:paraId="6F0A04EC" w14:textId="709FC68A" w:rsidR="00D55CFB" w:rsidRDefault="00CE34E3" w:rsidP="009173FD">
      <w:pPr>
        <w:spacing w:line="276" w:lineRule="auto"/>
        <w:jc w:val="both"/>
        <w:rPr>
          <w:rFonts w:ascii="Arial" w:hAnsi="Arial" w:cs="Arial"/>
        </w:rPr>
      </w:pPr>
      <w:r w:rsidRPr="00290734">
        <w:rPr>
          <w:rFonts w:ascii="Arial" w:hAnsi="Arial" w:cs="Arial"/>
          <w:b/>
          <w:bCs/>
        </w:rPr>
        <w:t>Misión</w:t>
      </w:r>
      <w:r>
        <w:rPr>
          <w:rFonts w:ascii="Arial" w:hAnsi="Arial" w:cs="Arial"/>
        </w:rPr>
        <w:t xml:space="preserve"> (aprobada)</w:t>
      </w:r>
    </w:p>
    <w:p w14:paraId="49A496A2" w14:textId="77777777" w:rsidR="00D55CFB" w:rsidRDefault="00D55CFB" w:rsidP="00D55CFB">
      <w:pPr>
        <w:spacing w:line="276" w:lineRule="auto"/>
        <w:jc w:val="both"/>
        <w:rPr>
          <w:rFonts w:ascii="Arial" w:hAnsi="Arial" w:cs="Arial"/>
        </w:rPr>
      </w:pPr>
      <w:r w:rsidRPr="00D55CFB">
        <w:rPr>
          <w:rFonts w:ascii="Arial" w:hAnsi="Arial" w:cs="Arial"/>
        </w:rPr>
        <w:t>Servir a la región a través de alianzas con distintas formas de organización (empresa, gobierno, comunidades, instituciones educativas, centros de I+D) y con base en cinco principios estratégicos (Innovación educativa, democratización del acceso tecnológico, reducción de la desigualdad económica, reducción del deterioro ambiental, y promoción de la innovación abierta), para estimular al mismo tiempo a los y las estudiantes de Ibero Puebla con procesos de aprendizaje situado y significativo y en base a un enfoque social e interdisciplinar. </w:t>
      </w:r>
    </w:p>
    <w:p w14:paraId="62598625" w14:textId="26E1ADD4" w:rsidR="00093633" w:rsidRDefault="00F21829" w:rsidP="00D55CFB">
      <w:pPr>
        <w:spacing w:line="276" w:lineRule="auto"/>
        <w:jc w:val="both"/>
        <w:rPr>
          <w:rFonts w:ascii="Arial" w:hAnsi="Arial" w:cs="Arial"/>
          <w:b/>
          <w:bCs/>
        </w:rPr>
      </w:pPr>
      <w:r w:rsidRPr="00290734">
        <w:rPr>
          <w:rFonts w:ascii="Arial" w:hAnsi="Arial" w:cs="Arial"/>
          <w:b/>
          <w:bCs/>
        </w:rPr>
        <w:t>Historia</w:t>
      </w:r>
    </w:p>
    <w:p w14:paraId="73456898" w14:textId="0E98FCFD" w:rsidR="00AA005C" w:rsidRPr="00AA005C" w:rsidRDefault="00AA005C" w:rsidP="00AA005C">
      <w:pPr>
        <w:spacing w:line="276" w:lineRule="auto"/>
        <w:jc w:val="both"/>
        <w:rPr>
          <w:rFonts w:ascii="Arial" w:hAnsi="Arial" w:cs="Arial"/>
        </w:rPr>
      </w:pPr>
      <w:r w:rsidRPr="00AA005C">
        <w:rPr>
          <w:rFonts w:ascii="Arial" w:hAnsi="Arial" w:cs="Arial"/>
        </w:rPr>
        <w:t>En el 2004, el Departamento de Ciencias e Ingenierías</w:t>
      </w:r>
      <w:r w:rsidRPr="00AA00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y el </w:t>
      </w:r>
      <w:r w:rsidRPr="00AA005C">
        <w:rPr>
          <w:rFonts w:ascii="Arial" w:hAnsi="Arial" w:cs="Arial"/>
        </w:rPr>
        <w:t xml:space="preserve">Departamento de Arquitectura, Diseño, y Arte, (DADA) tuvieron la idea de un espacio para el aprendizaje significativo y situado de sus estudiantes en relación con las necesidades de un desarrollo regional próspero y equitativo. </w:t>
      </w:r>
    </w:p>
    <w:p w14:paraId="48CA8887" w14:textId="77777777" w:rsidR="00AA005C" w:rsidRPr="00AA005C" w:rsidRDefault="00AA005C" w:rsidP="00AA005C">
      <w:pPr>
        <w:spacing w:line="276" w:lineRule="auto"/>
        <w:jc w:val="both"/>
        <w:rPr>
          <w:rFonts w:ascii="Arial" w:hAnsi="Arial" w:cs="Arial"/>
        </w:rPr>
      </w:pPr>
      <w:r w:rsidRPr="00AA005C">
        <w:rPr>
          <w:rFonts w:ascii="Arial" w:hAnsi="Arial" w:cs="Arial"/>
        </w:rPr>
        <w:t xml:space="preserve">En el 2007 se aprobó la construcción del Instituto de Diseño e Innovación Tecnológica Dr. Carlos Escandón Domínguez SJ (IDIT), y fue hasta el 2010 que abrió sus puertas al estudiantado y profesorado. En poco tiempo, y gracias a las diversas miradas y apuestas de sus directores, en 2013 se amplió el alcance del IDIT: al incorporar el concepto de Fab </w:t>
      </w:r>
      <w:proofErr w:type="spellStart"/>
      <w:r w:rsidRPr="00AA005C">
        <w:rPr>
          <w:rFonts w:ascii="Arial" w:hAnsi="Arial" w:cs="Arial"/>
        </w:rPr>
        <w:t>Lab</w:t>
      </w:r>
      <w:proofErr w:type="spellEnd"/>
      <w:r w:rsidRPr="00AA005C">
        <w:rPr>
          <w:rFonts w:ascii="Arial" w:hAnsi="Arial" w:cs="Arial"/>
        </w:rPr>
        <w:t xml:space="preserve"> del Instituto Tecnológico de Massachusetts (MIT) y constituirse como un nodo; al alojamiento de empresas de tecnología; a la realización de proyectos con la industria, aprovechando las convocatorias de programas de estímulos a la innovación del </w:t>
      </w:r>
      <w:proofErr w:type="spellStart"/>
      <w:r w:rsidRPr="00AA005C">
        <w:rPr>
          <w:rFonts w:ascii="Arial" w:hAnsi="Arial" w:cs="Arial"/>
        </w:rPr>
        <w:t>CONACyT</w:t>
      </w:r>
      <w:proofErr w:type="spellEnd"/>
      <w:r w:rsidRPr="00AA005C">
        <w:rPr>
          <w:rFonts w:ascii="Arial" w:hAnsi="Arial" w:cs="Arial"/>
        </w:rPr>
        <w:t>; a la creación de un programa de emprendimiento y de incubación; y a la operación y experimentación con el concepto de economía social.</w:t>
      </w:r>
    </w:p>
    <w:p w14:paraId="1CE47FE2" w14:textId="18B1E90D" w:rsidR="00AA005C" w:rsidRPr="00AA005C" w:rsidRDefault="00AA005C" w:rsidP="00AA005C">
      <w:pPr>
        <w:spacing w:line="276" w:lineRule="auto"/>
        <w:jc w:val="both"/>
        <w:rPr>
          <w:rFonts w:ascii="Arial" w:hAnsi="Arial" w:cs="Arial"/>
        </w:rPr>
      </w:pPr>
      <w:r w:rsidRPr="00AA005C">
        <w:rPr>
          <w:rFonts w:ascii="Arial" w:hAnsi="Arial" w:cs="Arial"/>
        </w:rPr>
        <w:t xml:space="preserve">Esto </w:t>
      </w:r>
      <w:r w:rsidR="00A841E3">
        <w:rPr>
          <w:rFonts w:ascii="Arial" w:hAnsi="Arial" w:cs="Arial"/>
        </w:rPr>
        <w:t>permitió</w:t>
      </w:r>
      <w:r w:rsidRPr="00AA005C">
        <w:rPr>
          <w:rFonts w:ascii="Arial" w:hAnsi="Arial" w:cs="Arial"/>
        </w:rPr>
        <w:t xml:space="preserve"> conceptualizar el IDIT como un ecosistema de innovación abierta, cuya </w:t>
      </w:r>
      <w:r w:rsidRPr="00A841E3">
        <w:rPr>
          <w:rFonts w:ascii="Arial" w:hAnsi="Arial" w:cs="Arial"/>
          <w:b/>
          <w:bCs/>
        </w:rPr>
        <w:t>misión es servir a la región a través de alianzas con distintas formas de organización (empresa, gobierno, comunidades, instituciones educativas, centros de I+D) y con base en cinco principios estratégicos: innovación educativa, democratización del acceso tecnológico, reducción de la desigualdad económica, reducción del deterioro ambiental, y promoción de la innovación abierta. Sumando de esta manera a las y los estudiantes de la Ibero Puebla y articulado con las distintas áreas académicas de la institución en procesos de aprendizaje situado y significativo con base en un enfoque transdisciplinar, reflexivo y de incidencia social</w:t>
      </w:r>
      <w:r w:rsidRPr="00AA005C">
        <w:rPr>
          <w:rFonts w:ascii="Arial" w:hAnsi="Arial" w:cs="Arial"/>
        </w:rPr>
        <w:t>.</w:t>
      </w:r>
    </w:p>
    <w:p w14:paraId="050AB69B" w14:textId="77777777" w:rsidR="00AA005C" w:rsidRPr="00AA005C" w:rsidRDefault="00AA005C" w:rsidP="00AA005C">
      <w:pPr>
        <w:spacing w:line="276" w:lineRule="auto"/>
        <w:jc w:val="both"/>
        <w:rPr>
          <w:rFonts w:ascii="Arial" w:hAnsi="Arial" w:cs="Arial"/>
        </w:rPr>
      </w:pPr>
      <w:r w:rsidRPr="00AA005C">
        <w:rPr>
          <w:rFonts w:ascii="Arial" w:hAnsi="Arial" w:cs="Arial"/>
        </w:rPr>
        <w:t>Actualmente, el IDIT es un espacio interdisciplinar, destinado a desarrollar y generar proyectos integrales, de aprendizaje, de innovación aplicada en contacto con la realidad de la industria y de las diversas organizaciones sociales y productivas a través de la integración de todos sus laboratorios y con la participación de todas las disciplinas y profesiones en un mismo espacio.</w:t>
      </w:r>
    </w:p>
    <w:p w14:paraId="070BFFF3" w14:textId="77777777" w:rsidR="00AA005C" w:rsidRPr="00AA005C" w:rsidRDefault="00AA005C" w:rsidP="00AA005C">
      <w:pPr>
        <w:spacing w:line="276" w:lineRule="auto"/>
        <w:jc w:val="both"/>
        <w:rPr>
          <w:rFonts w:ascii="Arial" w:hAnsi="Arial" w:cs="Arial"/>
        </w:rPr>
      </w:pPr>
      <w:r w:rsidRPr="00AA005C">
        <w:rPr>
          <w:rFonts w:ascii="Arial" w:hAnsi="Arial" w:cs="Arial"/>
        </w:rPr>
        <w:lastRenderedPageBreak/>
        <w:t>En el 2024, gracias a la apuesta de la universidad por este espacio de aprendizaje, se ha entregado una ampliación espacial para llegar a una superficie de poco más de 12,000 mts2, lo que convierte al IDIT en el espacio más concurrido del campus. Cada día recibe a más de 2,500 personas que entran para aprender y salen renovadas por la innovación.</w:t>
      </w:r>
    </w:p>
    <w:p w14:paraId="4E33D686" w14:textId="7266C41F" w:rsidR="00AA005C" w:rsidRPr="00AA005C" w:rsidRDefault="00AA005C" w:rsidP="00AA005C">
      <w:pPr>
        <w:spacing w:line="276" w:lineRule="auto"/>
        <w:jc w:val="both"/>
        <w:rPr>
          <w:rFonts w:ascii="Arial" w:hAnsi="Arial" w:cs="Arial"/>
        </w:rPr>
      </w:pPr>
      <w:r w:rsidRPr="00AA005C">
        <w:rPr>
          <w:rFonts w:ascii="Arial" w:hAnsi="Arial" w:cs="Arial"/>
        </w:rPr>
        <w:t>Esto supone nuevos retos y oportunidades para acercarnos a nuestra Misión y así coordinar el talento, la multidisciplinariedad, el ecosistema y la presencia de todos los actores que conviven diariamente en el IDIT, ofreciendo espacios, metodologías, estrategias, y acompañamiento para generar nuevas oportunidades de aprendizaje, a través de la innovación, el desarrollo tecnológico y el emprendimiento para todos los estudiantes de la Universidad. En este sentido, se están ofertando espacios de laboratorios multidisciplinares para realizar proyectos que atiendan, a partir de tecnologías disruptivas, necesidades sociales de distintos sectores como tecnologías para la salud; inteligencia artificial y realidad extendida; robótica y automatización; biotecnología (alimentos, biomateriales, biorremediación); e innovación frugal. Los trabajos futuros contemplan la participación de estudiantes de distintos programas académicos, aplicando los distintos conocimientos a través de la innovación en soluciones tecnológicas que atienden demandas sociales. Esto convertirá al IDIT en el espacio ideal para estudiantes y profesorado.</w:t>
      </w:r>
    </w:p>
    <w:p w14:paraId="2DB4EC28" w14:textId="77777777" w:rsidR="00AA005C" w:rsidRPr="00D55CFB" w:rsidRDefault="00AA005C" w:rsidP="00D55CFB">
      <w:pPr>
        <w:spacing w:line="276" w:lineRule="auto"/>
        <w:jc w:val="both"/>
        <w:rPr>
          <w:rFonts w:ascii="Arial" w:hAnsi="Arial" w:cs="Arial"/>
          <w:b/>
          <w:bCs/>
        </w:rPr>
      </w:pPr>
    </w:p>
    <w:sectPr w:rsidR="00AA005C" w:rsidRPr="00D55CFB" w:rsidSect="00CB7E06">
      <w:pgSz w:w="12240" w:h="15840"/>
      <w:pgMar w:top="1191" w:right="1701" w:bottom="1418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72"/>
    <w:rsid w:val="000112EE"/>
    <w:rsid w:val="000309E9"/>
    <w:rsid w:val="000810BB"/>
    <w:rsid w:val="000845DE"/>
    <w:rsid w:val="00093633"/>
    <w:rsid w:val="000A482E"/>
    <w:rsid w:val="000D1C3B"/>
    <w:rsid w:val="0012672E"/>
    <w:rsid w:val="00126769"/>
    <w:rsid w:val="002137F6"/>
    <w:rsid w:val="002159AE"/>
    <w:rsid w:val="00290734"/>
    <w:rsid w:val="002C72DD"/>
    <w:rsid w:val="00334DC9"/>
    <w:rsid w:val="0039022C"/>
    <w:rsid w:val="004026C6"/>
    <w:rsid w:val="00403628"/>
    <w:rsid w:val="00445175"/>
    <w:rsid w:val="00463EE4"/>
    <w:rsid w:val="004671F4"/>
    <w:rsid w:val="0049471A"/>
    <w:rsid w:val="004A6951"/>
    <w:rsid w:val="004B567D"/>
    <w:rsid w:val="00595FF5"/>
    <w:rsid w:val="005E2A3D"/>
    <w:rsid w:val="005F664E"/>
    <w:rsid w:val="00606380"/>
    <w:rsid w:val="00670991"/>
    <w:rsid w:val="006A3206"/>
    <w:rsid w:val="006C6B4F"/>
    <w:rsid w:val="00731DFB"/>
    <w:rsid w:val="007557CB"/>
    <w:rsid w:val="0076671B"/>
    <w:rsid w:val="0077020C"/>
    <w:rsid w:val="00801321"/>
    <w:rsid w:val="00836C79"/>
    <w:rsid w:val="00852922"/>
    <w:rsid w:val="00856443"/>
    <w:rsid w:val="009173FD"/>
    <w:rsid w:val="009C30C6"/>
    <w:rsid w:val="00A80072"/>
    <w:rsid w:val="00A832A3"/>
    <w:rsid w:val="00A841E3"/>
    <w:rsid w:val="00AA005C"/>
    <w:rsid w:val="00B25EA6"/>
    <w:rsid w:val="00BE412B"/>
    <w:rsid w:val="00C810F4"/>
    <w:rsid w:val="00CB7E06"/>
    <w:rsid w:val="00CD2574"/>
    <w:rsid w:val="00CE34E3"/>
    <w:rsid w:val="00CF4F97"/>
    <w:rsid w:val="00D34777"/>
    <w:rsid w:val="00D55CFB"/>
    <w:rsid w:val="00DA6218"/>
    <w:rsid w:val="00DE661F"/>
    <w:rsid w:val="00E46859"/>
    <w:rsid w:val="00E52269"/>
    <w:rsid w:val="00E528FC"/>
    <w:rsid w:val="00E859E7"/>
    <w:rsid w:val="00EA0D49"/>
    <w:rsid w:val="00EB5816"/>
    <w:rsid w:val="00EF047B"/>
    <w:rsid w:val="00EF161A"/>
    <w:rsid w:val="00EF19C2"/>
    <w:rsid w:val="00F03498"/>
    <w:rsid w:val="00F21829"/>
    <w:rsid w:val="00F5049B"/>
    <w:rsid w:val="00F615E2"/>
    <w:rsid w:val="00F66F47"/>
    <w:rsid w:val="00FB1835"/>
    <w:rsid w:val="00FE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814A"/>
  <w15:chartTrackingRefBased/>
  <w15:docId w15:val="{662BD340-13AA-494C-964F-50EA3819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800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8007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660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Comunidad Universitaria del Golfo Centro</Company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CUEVAS RAMIRO ANTONINO</dc:creator>
  <cp:keywords/>
  <dc:description/>
  <cp:lastModifiedBy>BERNAL CUEVAS RAMIRO ANTONINO</cp:lastModifiedBy>
  <cp:revision>62</cp:revision>
  <dcterms:created xsi:type="dcterms:W3CDTF">2023-09-20T23:58:00Z</dcterms:created>
  <dcterms:modified xsi:type="dcterms:W3CDTF">2025-03-28T19:59:00Z</dcterms:modified>
</cp:coreProperties>
</file>