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ЖОБАЛАУ ЖҰМЫСТАРЫН ОРЫНДАУ ШАРТЫ — НЕГІЗГІ ТАЛАПТАР (term sheet)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Тараптар: Тапсырыс беруші [Құрылыс салушы]; Жобалаушы [___], лицензия № [___], санаты [___]</w:t>
      </w:r>
    </w:p>
    <w:p>
      <w:pPr>
        <w:spacing w:before="0" w:after="0" w:line="264" w:lineRule="auto"/>
      </w:pPr>
      <w:r>
        <w:rPr/>
        <w:t xml:space="preserve">Мәні: «[ТҮК атауы]» объектісі бойынша Жобалауға тапсырмаға (1-қосымша) сәйкес [П / ЖЖ / ЖҚ] сатыларының ЖСҚ-сын әзірлеу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Бағасы: [___] тг, оның ішінде ҚҚС [___] / ҚҚС-сыз. Тіркелген, тек Тапсырма өзгерген кезде өзгереді.</w:t>
      </w:r>
    </w:p>
    <w:p>
      <w:pPr>
        <w:spacing w:before="0" w:after="0" w:line="264" w:lineRule="auto"/>
      </w:pPr>
      <w:r>
        <w:rPr/>
        <w:t xml:space="preserve">Кезеңдер және төлем:</w:t>
      </w:r>
    </w:p>
    <w:p>
      <w:pPr>
        <w:spacing w:before="0" w:after="0" w:line="264" w:lineRule="auto"/>
      </w:pPr>
      <w:r>
        <w:rPr/>
        <w:t xml:space="preserve">  1. Эскиздік жоба — [___]% — сәулет басқармасында келісілгеннен кейін</w:t>
      </w:r>
    </w:p>
    <w:p>
      <w:pPr>
        <w:spacing w:before="0" w:after="0" w:line="264" w:lineRule="auto"/>
      </w:pPr>
      <w:r>
        <w:rPr/>
        <w:t xml:space="preserve">  2. Жоба (П) — [___]% — жиынтық берілгеннен кейін</w:t>
      </w:r>
    </w:p>
    <w:p>
      <w:pPr>
        <w:spacing w:before="0" w:after="0" w:line="264" w:lineRule="auto"/>
      </w:pPr>
      <w:r>
        <w:rPr/>
        <w:t xml:space="preserve">  3. Сараптаманың оң қорытындысы — [___]%</w:t>
      </w:r>
    </w:p>
    <w:p>
      <w:pPr>
        <w:spacing w:before="0" w:after="0" w:line="264" w:lineRule="auto"/>
      </w:pPr>
      <w:r>
        <w:rPr/>
        <w:t xml:space="preserve">  4. Жұмыс құжаттамасы — [___]%</w:t>
      </w:r>
    </w:p>
    <w:p>
      <w:pPr>
        <w:spacing w:before="0" w:after="0" w:line="264" w:lineRule="auto"/>
      </w:pPr>
      <w:r>
        <w:rPr/>
        <w:t xml:space="preserve">Аванс: [___]%, пропорционалды есепке алынады.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Мерзімдері: барлығы [___] күн; кезеңдер бойынша — кесте (2-қосымша).</w:t>
      </w:r>
    </w:p>
    <w:p>
      <w:pPr>
        <w:spacing w:before="0" w:after="0" w:line="264" w:lineRule="auto"/>
      </w:pPr>
      <w:r>
        <w:rPr/>
        <w:t xml:space="preserve">Сараптаманы сүйемелдеу: Жобалаушының міндеті, ескертулерге жауап беру мерзімі — [___] жұмыс күнінен аспайды.</w:t>
      </w:r>
    </w:p>
    <w:p>
      <w:pPr>
        <w:spacing w:before="0" w:after="0" w:line="264" w:lineRule="auto"/>
      </w:pPr>
      <w:r>
        <w:rPr/>
        <w:t xml:space="preserve">Авторлық қадағалау: [енгізілген / жеке шарт], құны [___].</w:t>
      </w:r>
    </w:p>
    <w:p>
      <w:pPr>
        <w:spacing w:before="0" w:after="0" w:line="264" w:lineRule="auto"/>
      </w:pPr>
      <w:r>
        <w:rPr/>
        <w:t xml:space="preserve">Жауапкершілік:</w:t>
      </w:r>
    </w:p>
    <w:p>
      <w:pPr>
        <w:spacing w:before="0" w:after="0" w:line="264" w:lineRule="auto"/>
      </w:pPr>
      <w:r>
        <w:rPr/>
        <w:t xml:space="preserve">  — кезеңді кешіктіру — күніне [___]% өсімпұл, [___]%-дан аспайды;</w:t>
      </w:r>
    </w:p>
    <w:p>
      <w:pPr>
        <w:spacing w:before="0" w:after="0" w:line="264" w:lineRule="auto"/>
      </w:pPr>
      <w:r>
        <w:rPr/>
        <w:t xml:space="preserve">  — ҚМЖ қымбаттауына әкелген ЖСҚ қателері — қайта жасау шығындарын өтеу;</w:t>
      </w:r>
    </w:p>
    <w:p>
      <w:pPr>
        <w:spacing w:before="0" w:after="0" w:line="264" w:lineRule="auto"/>
      </w:pPr>
      <w:r>
        <w:rPr/>
        <w:t xml:space="preserve">  — кәсіби жауапкершілікті сақтандыру — [иә / жоқ].</w:t>
      </w:r>
    </w:p>
    <w:p>
      <w:pPr>
        <w:spacing w:before="0" w:after="0" w:line="264" w:lineRule="auto"/>
      </w:pPr>
      <w:r>
        <w:rPr/>
        <w:t xml:space="preserve">Жобаға айрықша құқықтар: төлемнен кейін Тапсырыс берушіге өтеді.</w:t>
      </w:r>
    </w:p>
    <w:p>
      <w:pPr>
        <w:spacing w:before="0" w:after="0" w:line="264" w:lineRule="auto"/>
      </w:pPr>
      <w:r>
        <w:rPr/>
        <w:t xml:space="preserve">Кепілдіктер: ЖСҚ қателерін құрылыстың бүкіл мерзімі ішінде қосымша ақысыз жою.</w:t>
      </w:r>
    </w:p>
    <w:p>
      <w:pPr>
        <w:spacing w:before="0" w:after="0" w:line="264" w:lineRule="auto"/>
      </w:pPr>
      <w:r>
        <w:rPr/>
        <w:t xml:space="preserve">Бұзу: Тапсырыс беруші іс жүзінде орындалғанын төлеп, бас тартуға құқылы.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