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64" w:lineRule="auto"/>
      </w:pPr>
      <w:r>
        <w:rPr/>
        <w:t xml:space="preserve">ТАНЫСУҒА АРНАЛҒАН ҮЛГІ. Пайдаланар алдында құжатты заңгермен бірге ҚР қолданыстағы заңнамасына бейімдеңіз.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[Құрылыс салушы]</w:t>
      </w:r>
    </w:p>
    <w:p>
      <w:pPr>
        <w:spacing w:before="0" w:after="0" w:line="264" w:lineRule="auto"/>
      </w:pPr>
      <w:r>
        <w:rPr/>
        <w:t xml:space="preserve">Шығ. № [___], [кк.аа.жжжж]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[Мердігердің атауы]</w:t>
      </w:r>
    </w:p>
    <w:p>
      <w:pPr>
        <w:spacing w:before="0" w:after="0" w:line="264" w:lineRule="auto"/>
      </w:pPr>
      <w:r>
        <w:rPr/>
        <w:t xml:space="preserve">[Мекенжайы, БСН]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НАРАЗЫЛЫҚ (ТАЛАП)</w:t>
      </w:r>
    </w:p>
    <w:p>
      <w:pPr>
        <w:spacing w:before="0" w:after="0" w:line="264" w:lineRule="auto"/>
      </w:pPr>
      <w:r>
        <w:rPr/>
        <w:t xml:space="preserve">[___] жылғы № [___] мердігерлік шарт бойынша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Объект: «[ТҮК атауы]» ТҮК, [Учаске мекенжайы]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[Мердігердің атауы] шарт талаптарын бұзды:</w:t>
      </w:r>
    </w:p>
    <w:p>
      <w:pPr>
        <w:spacing w:before="0" w:after="0" w:line="264" w:lineRule="auto"/>
      </w:pPr>
      <w:r>
        <w:rPr/>
        <w:t xml:space="preserve">1. [мысалы, «Ғимарат контуры» кезеңін аяқтау мерзімі — [күні] — [___] күнге бұзылды]</w:t>
      </w:r>
    </w:p>
    <w:p>
      <w:pPr>
        <w:spacing w:before="0" w:after="0" w:line="264" w:lineRule="auto"/>
      </w:pPr>
      <w:r>
        <w:rPr/>
        <w:t xml:space="preserve">2. [мысалы, [___] жылғы № [___] техқадағалау нұсқамасы бойынша ескертулер жойылмады]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Шарттың [___]-тармағы және ҚР Азаматтық кодексі негізінде талап етеміз:</w:t>
      </w:r>
    </w:p>
    <w:p>
      <w:pPr>
        <w:spacing w:before="0" w:after="0" w:line="264" w:lineRule="auto"/>
      </w:pPr>
      <w:r>
        <w:rPr/>
        <w:t xml:space="preserve">1. Бұзушылықтарды [күні] дейін жою.</w:t>
      </w:r>
    </w:p>
    <w:p>
      <w:pPr>
        <w:spacing w:before="0" w:after="0" w:line="264" w:lineRule="auto"/>
      </w:pPr>
      <w:r>
        <w:rPr/>
        <w:t xml:space="preserve">2. [___] банктік күн ішінде [___] тг тұрақсыздық айыбын ([___] күн кешіктіру үшін [__]%) төлеу.</w:t>
      </w:r>
    </w:p>
    <w:p>
      <w:pPr>
        <w:spacing w:before="0" w:after="0" w:line="264" w:lineRule="auto"/>
      </w:pPr>
      <w:r>
        <w:rPr/>
        <w:t xml:space="preserve">3. [күні] дейін бұзушылықтарды жою кестесін ұсыну.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Талаптар орындалмаған жағдайда тапсырыс беруші [соманы төлемдерден ұстап қалуға / мердігердің есебінен үшінші тұлғаны тартуға / сотқа жүгінуге] құқылы.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Қосымшалар: нұсқаманың көшірмесі, актілер, хат алмасу.</w:t>
      </w:r>
    </w:p>
    <w:p>
      <w:pPr>
        <w:spacing w:before="0" w:after="0" w:line="264" w:lineRule="auto"/>
      </w:pPr>
    </w:p>
    <w:p>
      <w:pPr>
        <w:spacing w:before="0" w:after="0" w:line="264" w:lineRule="auto"/>
      </w:pPr>
      <w:r>
        <w:rPr/>
        <w:t xml:space="preserve">Директор ________ [Директор (Т.А.Ә.)]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