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4CDE" w14:textId="54B57FA8" w:rsidR="008B60C5" w:rsidRDefault="00360193">
      <w:r>
        <w:t>Black swan hunter formula</w:t>
      </w:r>
    </w:p>
    <w:p w14:paraId="5D80070F" w14:textId="23D892EE" w:rsidR="00360193" w:rsidRDefault="00360193">
      <w:r>
        <w:t xml:space="preserve">Dynamic risk strategy - </w:t>
      </w:r>
      <w:proofErr w:type="gramStart"/>
      <w:r>
        <w:t>increase</w:t>
      </w:r>
      <w:proofErr w:type="gramEnd"/>
      <w:r>
        <w:t xml:space="preserve"> risk multiplier as prices / profits change</w:t>
      </w:r>
    </w:p>
    <w:p w14:paraId="217C0751" w14:textId="77777777" w:rsidR="00360193" w:rsidRDefault="00360193"/>
    <w:p w14:paraId="3ACA26F5" w14:textId="77777777" w:rsidR="00360193" w:rsidRPr="009C0C78" w:rsidRDefault="00360193">
      <w:pPr>
        <w:rPr>
          <w:color w:val="EE0000"/>
        </w:rPr>
      </w:pPr>
    </w:p>
    <w:p w14:paraId="71AE5E21" w14:textId="7E20E9FA" w:rsidR="008E2C85" w:rsidRPr="009C0C78" w:rsidRDefault="009C0C78">
      <w:pPr>
        <w:rPr>
          <w:b/>
          <w:bCs/>
          <w:color w:val="EE0000"/>
        </w:rPr>
      </w:pPr>
      <w:r w:rsidRPr="009C0C78">
        <w:rPr>
          <w:b/>
          <w:bCs/>
          <w:color w:val="EE0000"/>
        </w:rPr>
        <w:t xml:space="preserve">Dan Gambardello (crypto) </w:t>
      </w:r>
    </w:p>
    <w:p w14:paraId="2519C1A8" w14:textId="3F2EEE38" w:rsidR="009C0C78" w:rsidRDefault="009C0C78" w:rsidP="009C0C78">
      <w:pPr>
        <w:pStyle w:val="ListParagraph"/>
        <w:numPr>
          <w:ilvl w:val="0"/>
          <w:numId w:val="1"/>
        </w:numPr>
      </w:pPr>
      <w:r>
        <w:t>Used to reference some textbook / guide based on empirical data (experience)</w:t>
      </w:r>
    </w:p>
    <w:p w14:paraId="65E86129" w14:textId="4DAB0174" w:rsidR="009C0C78" w:rsidRDefault="009C0C78" w:rsidP="009C0C78">
      <w:pPr>
        <w:pStyle w:val="ListParagraph"/>
        <w:numPr>
          <w:ilvl w:val="0"/>
          <w:numId w:val="1"/>
        </w:numPr>
      </w:pPr>
      <w:r>
        <w:t>Probability / likelihood of movement sin charts based on indicators / trends</w:t>
      </w:r>
    </w:p>
    <w:p w14:paraId="6B836BC4" w14:textId="2EDB398C" w:rsidR="009C0C78" w:rsidRDefault="009C0C78" w:rsidP="009C0C78">
      <w:pPr>
        <w:pStyle w:val="ListParagraph"/>
        <w:numPr>
          <w:ilvl w:val="0"/>
          <w:numId w:val="1"/>
        </w:numPr>
      </w:pPr>
      <w:r>
        <w:t>E.g. 60% of the time, after support has been hit 3 times, the price will increase by 5% inside week</w:t>
      </w:r>
    </w:p>
    <w:p w14:paraId="240D817F" w14:textId="5146306F" w:rsidR="009C0C78" w:rsidRPr="009C0C78" w:rsidRDefault="009C0C78" w:rsidP="009C0C78">
      <w:pPr>
        <w:pStyle w:val="ListParagraph"/>
        <w:numPr>
          <w:ilvl w:val="0"/>
          <w:numId w:val="1"/>
        </w:numPr>
        <w:rPr>
          <w:color w:val="EE0000"/>
        </w:rPr>
      </w:pPr>
      <w:r w:rsidRPr="009C0C78">
        <w:rPr>
          <w:color w:val="EE0000"/>
        </w:rPr>
        <w:t>Find this source</w:t>
      </w:r>
      <w:r>
        <w:rPr>
          <w:color w:val="EE0000"/>
        </w:rPr>
        <w:t>…</w:t>
      </w:r>
    </w:p>
    <w:p w14:paraId="75C270E7" w14:textId="77777777" w:rsidR="009C0C78" w:rsidRDefault="009C0C78"/>
    <w:p w14:paraId="4B9885D2" w14:textId="77777777" w:rsidR="008E2C85" w:rsidRDefault="008E2C85"/>
    <w:p w14:paraId="359FD1EB" w14:textId="16301816" w:rsidR="008E2C85" w:rsidRPr="008E2C85" w:rsidRDefault="008E2C85">
      <w:pPr>
        <w:rPr>
          <w:b/>
          <w:bCs/>
        </w:rPr>
      </w:pPr>
      <w:r w:rsidRPr="008E2C85">
        <w:rPr>
          <w:b/>
          <w:bCs/>
        </w:rPr>
        <w:t>Sharp ratio</w:t>
      </w:r>
    </w:p>
    <w:p w14:paraId="415CA5C8" w14:textId="2FC12417" w:rsidR="008E2C85" w:rsidRDefault="008E2C85">
      <w:r>
        <w:t>Volatility makes more money that absolute gains</w:t>
      </w:r>
    </w:p>
    <w:p w14:paraId="3FB8EA1B" w14:textId="77777777" w:rsidR="008E2C85" w:rsidRDefault="008E2C85"/>
    <w:p w14:paraId="6217BB6B" w14:textId="1656B527" w:rsidR="008E2C85" w:rsidRDefault="008E2C85">
      <w:r>
        <w:t xml:space="preserve">Paired </w:t>
      </w:r>
      <w:proofErr w:type="gramStart"/>
      <w:r>
        <w:t>with..</w:t>
      </w:r>
      <w:proofErr w:type="gramEnd"/>
    </w:p>
    <w:p w14:paraId="4DCA923F" w14:textId="287EAB1F" w:rsidR="008E2C85" w:rsidRDefault="008E2C85">
      <w:r w:rsidRPr="008E2C85">
        <w:rPr>
          <w:b/>
          <w:bCs/>
        </w:rPr>
        <w:t>Sortino Ratio</w:t>
      </w:r>
      <w:r>
        <w:t xml:space="preserve"> (direction volatility)</w:t>
      </w:r>
    </w:p>
    <w:p w14:paraId="50D0F8ED" w14:textId="77777777" w:rsidR="00417697" w:rsidRDefault="00417697"/>
    <w:p w14:paraId="072473F0" w14:textId="7189DC2F" w:rsidR="008E2C85" w:rsidRDefault="008E2C85">
      <w:r>
        <w:t xml:space="preserve">If volatility &gt; 0.5 </w:t>
      </w:r>
      <w:r w:rsidR="00417697">
        <w:t xml:space="preserve">AND </w:t>
      </w:r>
      <w:proofErr w:type="spellStart"/>
      <w:r w:rsidR="00417697">
        <w:t>sortino</w:t>
      </w:r>
      <w:proofErr w:type="spellEnd"/>
      <w:r w:rsidR="00417697">
        <w:t xml:space="preserve"> is &lt; 0 </w:t>
      </w:r>
      <w:r>
        <w:t>:</w:t>
      </w:r>
    </w:p>
    <w:p w14:paraId="329E30DA" w14:textId="20723A30" w:rsidR="008E2C85" w:rsidRDefault="008E2C85" w:rsidP="00417697">
      <w:r>
        <w:tab/>
        <w:t xml:space="preserve">THEN start algo A </w:t>
      </w:r>
      <w:r w:rsidR="00417697">
        <w:t>AND allocate 5%</w:t>
      </w:r>
    </w:p>
    <w:p w14:paraId="21F79E12" w14:textId="3CD548A6" w:rsidR="00417697" w:rsidRDefault="00417697" w:rsidP="00417697">
      <w:r>
        <w:tab/>
        <w:t>ELSE Don’t allocate (wait 1 hour)</w:t>
      </w:r>
    </w:p>
    <w:p w14:paraId="2E6BAA31" w14:textId="77777777" w:rsidR="008E2C85" w:rsidRDefault="008E2C85"/>
    <w:p w14:paraId="72379079" w14:textId="1A595E78" w:rsidR="008E2C85" w:rsidRDefault="008E2C85">
      <w:r>
        <w:tab/>
        <w:t xml:space="preserve"> </w:t>
      </w:r>
    </w:p>
    <w:sectPr w:rsidR="008E2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601ED"/>
    <w:multiLevelType w:val="hybridMultilevel"/>
    <w:tmpl w:val="C7327188"/>
    <w:lvl w:ilvl="0" w:tplc="B3820BB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01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93"/>
    <w:rsid w:val="0024645F"/>
    <w:rsid w:val="002D147D"/>
    <w:rsid w:val="00360193"/>
    <w:rsid w:val="00417697"/>
    <w:rsid w:val="008B60C5"/>
    <w:rsid w:val="008E2C85"/>
    <w:rsid w:val="009C0C78"/>
    <w:rsid w:val="00A23C89"/>
    <w:rsid w:val="00B7525A"/>
    <w:rsid w:val="00C502D3"/>
    <w:rsid w:val="00D8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ACC2C"/>
  <w15:chartTrackingRefBased/>
  <w15:docId w15:val="{3D9068E1-AE8D-8B4F-8294-9F68488B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Byatt</dc:creator>
  <cp:keywords/>
  <dc:description/>
  <cp:lastModifiedBy>Gary Byatt</cp:lastModifiedBy>
  <cp:revision>4</cp:revision>
  <dcterms:created xsi:type="dcterms:W3CDTF">2026-04-09T13:31:00Z</dcterms:created>
  <dcterms:modified xsi:type="dcterms:W3CDTF">2026-04-10T14:25:00Z</dcterms:modified>
</cp:coreProperties>
</file>