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95514" w14:textId="77777777" w:rsidR="0064096E" w:rsidRDefault="00000000">
      <w:pPr>
        <w:pStyle w:val="Titre"/>
      </w:pPr>
      <w:r>
        <w:t>Campagne 2025 des Observatoires ruraux d’</w:t>
      </w:r>
      <w:proofErr w:type="spellStart"/>
      <w:r>
        <w:t>Alaotra</w:t>
      </w:r>
      <w:proofErr w:type="spellEnd"/>
      <w:r>
        <w:t xml:space="preserve"> et </w:t>
      </w:r>
      <w:proofErr w:type="spellStart"/>
      <w:r>
        <w:t>Marovoay</w:t>
      </w:r>
      <w:proofErr w:type="spellEnd"/>
    </w:p>
    <w:p w14:paraId="0D419073" w14:textId="77777777" w:rsidR="0064096E" w:rsidRDefault="00000000">
      <w:pPr>
        <w:pStyle w:val="Sous-titre"/>
      </w:pPr>
      <w:r>
        <w:t>Rapport consolidé d’enquêtes</w:t>
      </w:r>
    </w:p>
    <w:p w14:paraId="274F3763" w14:textId="77777777" w:rsidR="0064096E" w:rsidRDefault="00000000">
      <w:pPr>
        <w:pStyle w:val="Author"/>
      </w:pPr>
      <w:proofErr w:type="spellStart"/>
      <w:r>
        <w:t>Veromanitra</w:t>
      </w:r>
      <w:proofErr w:type="spellEnd"/>
      <w:r>
        <w:t xml:space="preserve"> </w:t>
      </w:r>
      <w:proofErr w:type="spellStart"/>
      <w:r>
        <w:t>Ramizason</w:t>
      </w:r>
      <w:proofErr w:type="spellEnd"/>
    </w:p>
    <w:p w14:paraId="250C9FDE" w14:textId="77777777" w:rsidR="0064096E" w:rsidRDefault="00000000">
      <w:pPr>
        <w:pStyle w:val="Author"/>
      </w:pPr>
      <w:proofErr w:type="spellStart"/>
      <w:r>
        <w:t>Bezaka</w:t>
      </w:r>
      <w:proofErr w:type="spellEnd"/>
      <w:r>
        <w:t xml:space="preserve"> </w:t>
      </w:r>
      <w:proofErr w:type="spellStart"/>
      <w:r>
        <w:t>Rivolala</w:t>
      </w:r>
      <w:proofErr w:type="spellEnd"/>
    </w:p>
    <w:p w14:paraId="705DC563" w14:textId="77777777" w:rsidR="0064096E" w:rsidRDefault="00000000">
      <w:pPr>
        <w:pStyle w:val="Author"/>
      </w:pPr>
      <w:r>
        <w:t xml:space="preserve">Thierry </w:t>
      </w:r>
      <w:proofErr w:type="spellStart"/>
      <w:r>
        <w:t>Razanakoto</w:t>
      </w:r>
      <w:proofErr w:type="spellEnd"/>
    </w:p>
    <w:p w14:paraId="586A5A94" w14:textId="77777777" w:rsidR="0064096E" w:rsidRDefault="00000000">
      <w:pPr>
        <w:pStyle w:val="Author"/>
      </w:pPr>
      <w:proofErr w:type="spellStart"/>
      <w:r>
        <w:t>Holimalala</w:t>
      </w:r>
      <w:proofErr w:type="spellEnd"/>
      <w:r>
        <w:t xml:space="preserve"> </w:t>
      </w:r>
      <w:proofErr w:type="spellStart"/>
      <w:r>
        <w:t>Randriamanampisoa</w:t>
      </w:r>
      <w:proofErr w:type="spellEnd"/>
    </w:p>
    <w:p w14:paraId="0321C419" w14:textId="77777777" w:rsidR="0064096E" w:rsidRDefault="00000000">
      <w:pPr>
        <w:pStyle w:val="Author"/>
      </w:pPr>
      <w:r>
        <w:t xml:space="preserve">Florent </w:t>
      </w:r>
      <w:proofErr w:type="spellStart"/>
      <w:r>
        <w:t>Bédécarrats</w:t>
      </w:r>
      <w:proofErr w:type="spellEnd"/>
    </w:p>
    <w:p w14:paraId="416CAEE0" w14:textId="77777777" w:rsidR="0064096E" w:rsidRDefault="00000000">
      <w:pPr>
        <w:pStyle w:val="Date"/>
      </w:pPr>
      <w:r>
        <w:t>2026-03-17</w:t>
      </w:r>
    </w:p>
    <w:bookmarkStart w:id="0" w:name="introduction" w:displacedByCustomXml="next"/>
    <w:sdt>
      <w:sdtPr>
        <w:rPr>
          <w:rFonts w:asciiTheme="minorHAnsi" w:eastAsiaTheme="minorHAnsi" w:hAnsiTheme="minorHAnsi" w:cstheme="minorBidi"/>
          <w:color w:val="auto"/>
          <w:sz w:val="24"/>
          <w:szCs w:val="24"/>
          <w:lang w:val="fr-FR"/>
        </w:rPr>
        <w:id w:val="828948194"/>
        <w:docPartObj>
          <w:docPartGallery w:val="Table of Contents"/>
          <w:docPartUnique/>
        </w:docPartObj>
      </w:sdtPr>
      <w:sdtEndPr>
        <w:rPr>
          <w:b/>
          <w:bCs/>
          <w:lang w:val="fr"/>
        </w:rPr>
      </w:sdtEndPr>
      <w:sdtContent>
        <w:p w14:paraId="0847FA16" w14:textId="0F49AE68" w:rsidR="00AB2D41" w:rsidRDefault="00AB2D41">
          <w:pPr>
            <w:pStyle w:val="En-ttedetabledesmatires"/>
          </w:pPr>
          <w:r>
            <w:rPr>
              <w:lang w:val="fr-FR"/>
            </w:rPr>
            <w:t>Table des matières</w:t>
          </w:r>
        </w:p>
        <w:p w14:paraId="3291507D" w14:textId="59575215" w:rsidR="00AB2D41" w:rsidRDefault="00AB2D41">
          <w:pPr>
            <w:pStyle w:val="TM1"/>
            <w:tabs>
              <w:tab w:val="right" w:leader="dot" w:pos="9396"/>
            </w:tabs>
            <w:rPr>
              <w:rFonts w:eastAsiaTheme="minorEastAsia"/>
              <w:noProof/>
              <w:szCs w:val="22"/>
              <w:lang w:val="fr-FR" w:eastAsia="fr-FR"/>
            </w:rPr>
          </w:pPr>
          <w:r>
            <w:fldChar w:fldCharType="begin"/>
          </w:r>
          <w:r>
            <w:instrText xml:space="preserve"> TOC \o "1-3" \h \z \u </w:instrText>
          </w:r>
          <w:r>
            <w:fldChar w:fldCharType="separate"/>
          </w:r>
          <w:hyperlink w:anchor="_Toc224683145" w:history="1">
            <w:r w:rsidRPr="001D1DC0">
              <w:rPr>
                <w:rStyle w:val="Lienhypertexte"/>
                <w:noProof/>
              </w:rPr>
              <w:t>Introduction</w:t>
            </w:r>
            <w:r>
              <w:rPr>
                <w:noProof/>
                <w:webHidden/>
              </w:rPr>
              <w:tab/>
            </w:r>
            <w:r>
              <w:rPr>
                <w:noProof/>
                <w:webHidden/>
              </w:rPr>
              <w:fldChar w:fldCharType="begin"/>
            </w:r>
            <w:r>
              <w:rPr>
                <w:noProof/>
                <w:webHidden/>
              </w:rPr>
              <w:instrText xml:space="preserve"> PAGEREF _Toc224683145 \h </w:instrText>
            </w:r>
            <w:r>
              <w:rPr>
                <w:noProof/>
                <w:webHidden/>
              </w:rPr>
            </w:r>
            <w:r>
              <w:rPr>
                <w:noProof/>
                <w:webHidden/>
              </w:rPr>
              <w:fldChar w:fldCharType="separate"/>
            </w:r>
            <w:r>
              <w:rPr>
                <w:noProof/>
                <w:webHidden/>
              </w:rPr>
              <w:t>3</w:t>
            </w:r>
            <w:r>
              <w:rPr>
                <w:noProof/>
                <w:webHidden/>
              </w:rPr>
              <w:fldChar w:fldCharType="end"/>
            </w:r>
          </w:hyperlink>
        </w:p>
        <w:p w14:paraId="0BC993DF" w14:textId="468DD411" w:rsidR="00AB2D41" w:rsidRDefault="00000000">
          <w:pPr>
            <w:pStyle w:val="TM1"/>
            <w:tabs>
              <w:tab w:val="right" w:leader="dot" w:pos="9396"/>
            </w:tabs>
            <w:rPr>
              <w:rFonts w:eastAsiaTheme="minorEastAsia"/>
              <w:noProof/>
              <w:szCs w:val="22"/>
              <w:lang w:val="fr-FR" w:eastAsia="fr-FR"/>
            </w:rPr>
          </w:pPr>
          <w:hyperlink w:anchor="_Toc224683146" w:history="1">
            <w:r w:rsidR="00AB2D41" w:rsidRPr="001D1DC0">
              <w:rPr>
                <w:rStyle w:val="Lienhypertexte"/>
                <w:noProof/>
              </w:rPr>
              <w:t>1. Description de l’enquête</w:t>
            </w:r>
            <w:r w:rsidR="00AB2D41">
              <w:rPr>
                <w:noProof/>
                <w:webHidden/>
              </w:rPr>
              <w:tab/>
            </w:r>
            <w:r w:rsidR="00AB2D41">
              <w:rPr>
                <w:noProof/>
                <w:webHidden/>
              </w:rPr>
              <w:fldChar w:fldCharType="begin"/>
            </w:r>
            <w:r w:rsidR="00AB2D41">
              <w:rPr>
                <w:noProof/>
                <w:webHidden/>
              </w:rPr>
              <w:instrText xml:space="preserve"> PAGEREF _Toc224683146 \h </w:instrText>
            </w:r>
            <w:r w:rsidR="00AB2D41">
              <w:rPr>
                <w:noProof/>
                <w:webHidden/>
              </w:rPr>
            </w:r>
            <w:r w:rsidR="00AB2D41">
              <w:rPr>
                <w:noProof/>
                <w:webHidden/>
              </w:rPr>
              <w:fldChar w:fldCharType="separate"/>
            </w:r>
            <w:r w:rsidR="00AB2D41">
              <w:rPr>
                <w:noProof/>
                <w:webHidden/>
              </w:rPr>
              <w:t>5</w:t>
            </w:r>
            <w:r w:rsidR="00AB2D41">
              <w:rPr>
                <w:noProof/>
                <w:webHidden/>
              </w:rPr>
              <w:fldChar w:fldCharType="end"/>
            </w:r>
          </w:hyperlink>
        </w:p>
        <w:p w14:paraId="4F3A77ED" w14:textId="286F58CF" w:rsidR="00AB2D41" w:rsidRDefault="00000000">
          <w:pPr>
            <w:pStyle w:val="TM2"/>
            <w:tabs>
              <w:tab w:val="right" w:leader="dot" w:pos="9396"/>
            </w:tabs>
            <w:rPr>
              <w:rFonts w:eastAsiaTheme="minorEastAsia"/>
              <w:noProof/>
              <w:szCs w:val="22"/>
              <w:lang w:val="fr-FR" w:eastAsia="fr-FR"/>
            </w:rPr>
          </w:pPr>
          <w:hyperlink w:anchor="_Toc224683147" w:history="1">
            <w:r w:rsidR="00AB2D41" w:rsidRPr="001D1DC0">
              <w:rPr>
                <w:rStyle w:val="Lienhypertexte"/>
                <w:noProof/>
              </w:rPr>
              <w:t>1.1 Contexte et objectifs</w:t>
            </w:r>
            <w:r w:rsidR="00AB2D41">
              <w:rPr>
                <w:noProof/>
                <w:webHidden/>
              </w:rPr>
              <w:tab/>
            </w:r>
            <w:r w:rsidR="00AB2D41">
              <w:rPr>
                <w:noProof/>
                <w:webHidden/>
              </w:rPr>
              <w:fldChar w:fldCharType="begin"/>
            </w:r>
            <w:r w:rsidR="00AB2D41">
              <w:rPr>
                <w:noProof/>
                <w:webHidden/>
              </w:rPr>
              <w:instrText xml:space="preserve"> PAGEREF _Toc224683147 \h </w:instrText>
            </w:r>
            <w:r w:rsidR="00AB2D41">
              <w:rPr>
                <w:noProof/>
                <w:webHidden/>
              </w:rPr>
            </w:r>
            <w:r w:rsidR="00AB2D41">
              <w:rPr>
                <w:noProof/>
                <w:webHidden/>
              </w:rPr>
              <w:fldChar w:fldCharType="separate"/>
            </w:r>
            <w:r w:rsidR="00AB2D41">
              <w:rPr>
                <w:noProof/>
                <w:webHidden/>
              </w:rPr>
              <w:t>5</w:t>
            </w:r>
            <w:r w:rsidR="00AB2D41">
              <w:rPr>
                <w:noProof/>
                <w:webHidden/>
              </w:rPr>
              <w:fldChar w:fldCharType="end"/>
            </w:r>
          </w:hyperlink>
        </w:p>
        <w:p w14:paraId="1117957E" w14:textId="419D76A8" w:rsidR="00AB2D41" w:rsidRDefault="00000000">
          <w:pPr>
            <w:pStyle w:val="TM2"/>
            <w:tabs>
              <w:tab w:val="right" w:leader="dot" w:pos="9396"/>
            </w:tabs>
            <w:rPr>
              <w:rFonts w:eastAsiaTheme="minorEastAsia"/>
              <w:noProof/>
              <w:szCs w:val="22"/>
              <w:lang w:val="fr-FR" w:eastAsia="fr-FR"/>
            </w:rPr>
          </w:pPr>
          <w:hyperlink w:anchor="_Toc224683148" w:history="1">
            <w:r w:rsidR="00AB2D41" w:rsidRPr="001D1DC0">
              <w:rPr>
                <w:rStyle w:val="Lienhypertexte"/>
                <w:noProof/>
              </w:rPr>
              <w:t>1.2 Méthodologie</w:t>
            </w:r>
            <w:r w:rsidR="00AB2D41">
              <w:rPr>
                <w:noProof/>
                <w:webHidden/>
              </w:rPr>
              <w:tab/>
            </w:r>
            <w:r w:rsidR="00AB2D41">
              <w:rPr>
                <w:noProof/>
                <w:webHidden/>
              </w:rPr>
              <w:fldChar w:fldCharType="begin"/>
            </w:r>
            <w:r w:rsidR="00AB2D41">
              <w:rPr>
                <w:noProof/>
                <w:webHidden/>
              </w:rPr>
              <w:instrText xml:space="preserve"> PAGEREF _Toc224683148 \h </w:instrText>
            </w:r>
            <w:r w:rsidR="00AB2D41">
              <w:rPr>
                <w:noProof/>
                <w:webHidden/>
              </w:rPr>
            </w:r>
            <w:r w:rsidR="00AB2D41">
              <w:rPr>
                <w:noProof/>
                <w:webHidden/>
              </w:rPr>
              <w:fldChar w:fldCharType="separate"/>
            </w:r>
            <w:r w:rsidR="00AB2D41">
              <w:rPr>
                <w:noProof/>
                <w:webHidden/>
              </w:rPr>
              <w:t>6</w:t>
            </w:r>
            <w:r w:rsidR="00AB2D41">
              <w:rPr>
                <w:noProof/>
                <w:webHidden/>
              </w:rPr>
              <w:fldChar w:fldCharType="end"/>
            </w:r>
          </w:hyperlink>
        </w:p>
        <w:p w14:paraId="50CEC6CF" w14:textId="06DCCA99" w:rsidR="00AB2D41" w:rsidRDefault="00000000">
          <w:pPr>
            <w:pStyle w:val="TM2"/>
            <w:tabs>
              <w:tab w:val="right" w:leader="dot" w:pos="9396"/>
            </w:tabs>
            <w:rPr>
              <w:rFonts w:eastAsiaTheme="minorEastAsia"/>
              <w:noProof/>
              <w:szCs w:val="22"/>
              <w:lang w:val="fr-FR" w:eastAsia="fr-FR"/>
            </w:rPr>
          </w:pPr>
          <w:hyperlink w:anchor="_Toc224683149" w:history="1">
            <w:r w:rsidR="00AB2D41" w:rsidRPr="001D1DC0">
              <w:rPr>
                <w:rStyle w:val="Lienhypertexte"/>
                <w:noProof/>
              </w:rPr>
              <w:t>1.3 Localisation des sites enquêtés</w:t>
            </w:r>
            <w:r w:rsidR="00AB2D41">
              <w:rPr>
                <w:noProof/>
                <w:webHidden/>
              </w:rPr>
              <w:tab/>
            </w:r>
            <w:r w:rsidR="00AB2D41">
              <w:rPr>
                <w:noProof/>
                <w:webHidden/>
              </w:rPr>
              <w:fldChar w:fldCharType="begin"/>
            </w:r>
            <w:r w:rsidR="00AB2D41">
              <w:rPr>
                <w:noProof/>
                <w:webHidden/>
              </w:rPr>
              <w:instrText xml:space="preserve"> PAGEREF _Toc224683149 \h </w:instrText>
            </w:r>
            <w:r w:rsidR="00AB2D41">
              <w:rPr>
                <w:noProof/>
                <w:webHidden/>
              </w:rPr>
            </w:r>
            <w:r w:rsidR="00AB2D41">
              <w:rPr>
                <w:noProof/>
                <w:webHidden/>
              </w:rPr>
              <w:fldChar w:fldCharType="separate"/>
            </w:r>
            <w:r w:rsidR="00AB2D41">
              <w:rPr>
                <w:noProof/>
                <w:webHidden/>
              </w:rPr>
              <w:t>6</w:t>
            </w:r>
            <w:r w:rsidR="00AB2D41">
              <w:rPr>
                <w:noProof/>
                <w:webHidden/>
              </w:rPr>
              <w:fldChar w:fldCharType="end"/>
            </w:r>
          </w:hyperlink>
        </w:p>
        <w:p w14:paraId="27ADCA58" w14:textId="392DC7CF" w:rsidR="00AB2D41" w:rsidRDefault="00000000">
          <w:pPr>
            <w:pStyle w:val="TM2"/>
            <w:tabs>
              <w:tab w:val="right" w:leader="dot" w:pos="9396"/>
            </w:tabs>
            <w:rPr>
              <w:rFonts w:eastAsiaTheme="minorEastAsia"/>
              <w:noProof/>
              <w:szCs w:val="22"/>
              <w:lang w:val="fr-FR" w:eastAsia="fr-FR"/>
            </w:rPr>
          </w:pPr>
          <w:hyperlink w:anchor="_Toc224683150" w:history="1">
            <w:r w:rsidR="00AB2D41" w:rsidRPr="001D1DC0">
              <w:rPr>
                <w:rStyle w:val="Lienhypertexte"/>
                <w:noProof/>
              </w:rPr>
              <w:t>1.4 Ménages enquêtés</w:t>
            </w:r>
            <w:r w:rsidR="00AB2D41">
              <w:rPr>
                <w:noProof/>
                <w:webHidden/>
              </w:rPr>
              <w:tab/>
            </w:r>
            <w:r w:rsidR="00AB2D41">
              <w:rPr>
                <w:noProof/>
                <w:webHidden/>
              </w:rPr>
              <w:fldChar w:fldCharType="begin"/>
            </w:r>
            <w:r w:rsidR="00AB2D41">
              <w:rPr>
                <w:noProof/>
                <w:webHidden/>
              </w:rPr>
              <w:instrText xml:space="preserve"> PAGEREF _Toc224683150 \h </w:instrText>
            </w:r>
            <w:r w:rsidR="00AB2D41">
              <w:rPr>
                <w:noProof/>
                <w:webHidden/>
              </w:rPr>
            </w:r>
            <w:r w:rsidR="00AB2D41">
              <w:rPr>
                <w:noProof/>
                <w:webHidden/>
              </w:rPr>
              <w:fldChar w:fldCharType="separate"/>
            </w:r>
            <w:r w:rsidR="00AB2D41">
              <w:rPr>
                <w:noProof/>
                <w:webHidden/>
              </w:rPr>
              <w:t>7</w:t>
            </w:r>
            <w:r w:rsidR="00AB2D41">
              <w:rPr>
                <w:noProof/>
                <w:webHidden/>
              </w:rPr>
              <w:fldChar w:fldCharType="end"/>
            </w:r>
          </w:hyperlink>
        </w:p>
        <w:p w14:paraId="51384EF6" w14:textId="4AE39975" w:rsidR="00AB2D41" w:rsidRDefault="00000000" w:rsidP="00AB2D41">
          <w:pPr>
            <w:pStyle w:val="TM3"/>
            <w:rPr>
              <w:rFonts w:eastAsiaTheme="minorEastAsia"/>
              <w:sz w:val="22"/>
              <w:szCs w:val="22"/>
              <w:lang w:val="fr-FR" w:eastAsia="fr-FR"/>
            </w:rPr>
          </w:pPr>
          <w:hyperlink w:anchor="_Toc224683151" w:history="1">
            <w:r w:rsidR="00AB2D41" w:rsidRPr="001D1DC0">
              <w:rPr>
                <w:rStyle w:val="Lienhypertexte"/>
              </w:rPr>
              <w:t>1.4.1 Dénombrement et taux de sondage</w:t>
            </w:r>
            <w:r w:rsidR="00AB2D41">
              <w:rPr>
                <w:webHidden/>
              </w:rPr>
              <w:tab/>
            </w:r>
            <w:r w:rsidR="00AB2D41">
              <w:rPr>
                <w:webHidden/>
              </w:rPr>
              <w:fldChar w:fldCharType="begin"/>
            </w:r>
            <w:r w:rsidR="00AB2D41">
              <w:rPr>
                <w:webHidden/>
              </w:rPr>
              <w:instrText xml:space="preserve"> PAGEREF _Toc224683151 \h </w:instrText>
            </w:r>
            <w:r w:rsidR="00AB2D41">
              <w:rPr>
                <w:webHidden/>
              </w:rPr>
            </w:r>
            <w:r w:rsidR="00AB2D41">
              <w:rPr>
                <w:webHidden/>
              </w:rPr>
              <w:fldChar w:fldCharType="separate"/>
            </w:r>
            <w:r w:rsidR="00AB2D41">
              <w:rPr>
                <w:webHidden/>
              </w:rPr>
              <w:t>7</w:t>
            </w:r>
            <w:r w:rsidR="00AB2D41">
              <w:rPr>
                <w:webHidden/>
              </w:rPr>
              <w:fldChar w:fldCharType="end"/>
            </w:r>
          </w:hyperlink>
        </w:p>
        <w:p w14:paraId="783A07A9" w14:textId="77BCAF99" w:rsidR="00AB2D41" w:rsidRDefault="00000000">
          <w:pPr>
            <w:pStyle w:val="TM3"/>
            <w:rPr>
              <w:rFonts w:eastAsiaTheme="minorEastAsia"/>
              <w:sz w:val="22"/>
              <w:szCs w:val="22"/>
              <w:lang w:val="fr-FR" w:eastAsia="fr-FR"/>
            </w:rPr>
          </w:pPr>
          <w:hyperlink w:anchor="_Toc224683152" w:history="1">
            <w:r w:rsidR="00AB2D41" w:rsidRPr="001D1DC0">
              <w:rPr>
                <w:rStyle w:val="Lienhypertexte"/>
              </w:rPr>
              <w:t>1.4.2 Répartition par hameau</w:t>
            </w:r>
            <w:r w:rsidR="00AB2D41">
              <w:rPr>
                <w:webHidden/>
              </w:rPr>
              <w:tab/>
            </w:r>
            <w:r w:rsidR="00AB2D41">
              <w:rPr>
                <w:webHidden/>
              </w:rPr>
              <w:fldChar w:fldCharType="begin"/>
            </w:r>
            <w:r w:rsidR="00AB2D41">
              <w:rPr>
                <w:webHidden/>
              </w:rPr>
              <w:instrText xml:space="preserve"> PAGEREF _Toc224683152 \h </w:instrText>
            </w:r>
            <w:r w:rsidR="00AB2D41">
              <w:rPr>
                <w:webHidden/>
              </w:rPr>
            </w:r>
            <w:r w:rsidR="00AB2D41">
              <w:rPr>
                <w:webHidden/>
              </w:rPr>
              <w:fldChar w:fldCharType="separate"/>
            </w:r>
            <w:r w:rsidR="00AB2D41">
              <w:rPr>
                <w:webHidden/>
              </w:rPr>
              <w:t>7</w:t>
            </w:r>
            <w:r w:rsidR="00AB2D41">
              <w:rPr>
                <w:webHidden/>
              </w:rPr>
              <w:fldChar w:fldCharType="end"/>
            </w:r>
          </w:hyperlink>
        </w:p>
        <w:p w14:paraId="6544C57E" w14:textId="3D057D88" w:rsidR="00AB2D41" w:rsidRDefault="00000000">
          <w:pPr>
            <w:pStyle w:val="TM2"/>
            <w:tabs>
              <w:tab w:val="right" w:leader="dot" w:pos="9396"/>
            </w:tabs>
            <w:rPr>
              <w:rFonts w:eastAsiaTheme="minorEastAsia"/>
              <w:noProof/>
              <w:szCs w:val="22"/>
              <w:lang w:val="fr-FR" w:eastAsia="fr-FR"/>
            </w:rPr>
          </w:pPr>
          <w:hyperlink w:anchor="_Toc224683153" w:history="1">
            <w:r w:rsidR="00AB2D41" w:rsidRPr="001D1DC0">
              <w:rPr>
                <w:rStyle w:val="Lienhypertexte"/>
                <w:noProof/>
              </w:rPr>
              <w:t>1.5 Déroulement de l’enquête</w:t>
            </w:r>
            <w:r w:rsidR="00AB2D41">
              <w:rPr>
                <w:noProof/>
                <w:webHidden/>
              </w:rPr>
              <w:tab/>
            </w:r>
            <w:r w:rsidR="00AB2D41">
              <w:rPr>
                <w:noProof/>
                <w:webHidden/>
              </w:rPr>
              <w:fldChar w:fldCharType="begin"/>
            </w:r>
            <w:r w:rsidR="00AB2D41">
              <w:rPr>
                <w:noProof/>
                <w:webHidden/>
              </w:rPr>
              <w:instrText xml:space="preserve"> PAGEREF _Toc224683153 \h </w:instrText>
            </w:r>
            <w:r w:rsidR="00AB2D41">
              <w:rPr>
                <w:noProof/>
                <w:webHidden/>
              </w:rPr>
            </w:r>
            <w:r w:rsidR="00AB2D41">
              <w:rPr>
                <w:noProof/>
                <w:webHidden/>
              </w:rPr>
              <w:fldChar w:fldCharType="separate"/>
            </w:r>
            <w:r w:rsidR="00AB2D41">
              <w:rPr>
                <w:noProof/>
                <w:webHidden/>
              </w:rPr>
              <w:t>8</w:t>
            </w:r>
            <w:r w:rsidR="00AB2D41">
              <w:rPr>
                <w:noProof/>
                <w:webHidden/>
              </w:rPr>
              <w:fldChar w:fldCharType="end"/>
            </w:r>
          </w:hyperlink>
        </w:p>
        <w:p w14:paraId="1A597095" w14:textId="61E9EE23" w:rsidR="00AB2D41" w:rsidRDefault="00000000">
          <w:pPr>
            <w:pStyle w:val="TM3"/>
            <w:rPr>
              <w:rFonts w:eastAsiaTheme="minorEastAsia"/>
              <w:sz w:val="22"/>
              <w:szCs w:val="22"/>
              <w:lang w:val="fr-FR" w:eastAsia="fr-FR"/>
            </w:rPr>
          </w:pPr>
          <w:hyperlink w:anchor="_Toc224683154" w:history="1">
            <w:r w:rsidR="00AB2D41" w:rsidRPr="001D1DC0">
              <w:rPr>
                <w:rStyle w:val="Lienhypertexte"/>
              </w:rPr>
              <w:t>1.5.1 Période de collecte</w:t>
            </w:r>
            <w:r w:rsidR="00AB2D41">
              <w:rPr>
                <w:webHidden/>
              </w:rPr>
              <w:tab/>
            </w:r>
            <w:r w:rsidR="00AB2D41">
              <w:rPr>
                <w:webHidden/>
              </w:rPr>
              <w:fldChar w:fldCharType="begin"/>
            </w:r>
            <w:r w:rsidR="00AB2D41">
              <w:rPr>
                <w:webHidden/>
              </w:rPr>
              <w:instrText xml:space="preserve"> PAGEREF _Toc224683154 \h </w:instrText>
            </w:r>
            <w:r w:rsidR="00AB2D41">
              <w:rPr>
                <w:webHidden/>
              </w:rPr>
            </w:r>
            <w:r w:rsidR="00AB2D41">
              <w:rPr>
                <w:webHidden/>
              </w:rPr>
              <w:fldChar w:fldCharType="separate"/>
            </w:r>
            <w:r w:rsidR="00AB2D41">
              <w:rPr>
                <w:webHidden/>
              </w:rPr>
              <w:t>8</w:t>
            </w:r>
            <w:r w:rsidR="00AB2D41">
              <w:rPr>
                <w:webHidden/>
              </w:rPr>
              <w:fldChar w:fldCharType="end"/>
            </w:r>
          </w:hyperlink>
        </w:p>
        <w:p w14:paraId="7440B6A1" w14:textId="2AB6DF66" w:rsidR="00AB2D41" w:rsidRDefault="00000000">
          <w:pPr>
            <w:pStyle w:val="TM3"/>
            <w:rPr>
              <w:rFonts w:eastAsiaTheme="minorEastAsia"/>
              <w:sz w:val="22"/>
              <w:szCs w:val="22"/>
              <w:lang w:val="fr-FR" w:eastAsia="fr-FR"/>
            </w:rPr>
          </w:pPr>
          <w:hyperlink w:anchor="_Toc224683155" w:history="1">
            <w:r w:rsidR="00AB2D41" w:rsidRPr="001D1DC0">
              <w:rPr>
                <w:rStyle w:val="Lienhypertexte"/>
              </w:rPr>
              <w:t>1.5.2 Équipe d’enquête</w:t>
            </w:r>
            <w:r w:rsidR="00AB2D41">
              <w:rPr>
                <w:webHidden/>
              </w:rPr>
              <w:tab/>
            </w:r>
            <w:r w:rsidR="00AB2D41">
              <w:rPr>
                <w:webHidden/>
              </w:rPr>
              <w:fldChar w:fldCharType="begin"/>
            </w:r>
            <w:r w:rsidR="00AB2D41">
              <w:rPr>
                <w:webHidden/>
              </w:rPr>
              <w:instrText xml:space="preserve"> PAGEREF _Toc224683155 \h </w:instrText>
            </w:r>
            <w:r w:rsidR="00AB2D41">
              <w:rPr>
                <w:webHidden/>
              </w:rPr>
            </w:r>
            <w:r w:rsidR="00AB2D41">
              <w:rPr>
                <w:webHidden/>
              </w:rPr>
              <w:fldChar w:fldCharType="separate"/>
            </w:r>
            <w:r w:rsidR="00AB2D41">
              <w:rPr>
                <w:webHidden/>
              </w:rPr>
              <w:t>8</w:t>
            </w:r>
            <w:r w:rsidR="00AB2D41">
              <w:rPr>
                <w:webHidden/>
              </w:rPr>
              <w:fldChar w:fldCharType="end"/>
            </w:r>
          </w:hyperlink>
        </w:p>
        <w:p w14:paraId="71AB28A9" w14:textId="61DDECB2" w:rsidR="00AB2D41" w:rsidRDefault="00000000">
          <w:pPr>
            <w:pStyle w:val="TM1"/>
            <w:tabs>
              <w:tab w:val="right" w:leader="dot" w:pos="9396"/>
            </w:tabs>
            <w:rPr>
              <w:rFonts w:eastAsiaTheme="minorEastAsia"/>
              <w:noProof/>
              <w:szCs w:val="22"/>
              <w:lang w:val="fr-FR" w:eastAsia="fr-FR"/>
            </w:rPr>
          </w:pPr>
          <w:hyperlink w:anchor="_Toc224683156" w:history="1">
            <w:r w:rsidR="00AB2D41" w:rsidRPr="001D1DC0">
              <w:rPr>
                <w:rStyle w:val="Lienhypertexte"/>
                <w:noProof/>
              </w:rPr>
              <w:t>2. Caractéristiques socio-démographiques des ménages</w:t>
            </w:r>
            <w:r w:rsidR="00AB2D41">
              <w:rPr>
                <w:noProof/>
                <w:webHidden/>
              </w:rPr>
              <w:tab/>
            </w:r>
            <w:r w:rsidR="00AB2D41">
              <w:rPr>
                <w:noProof/>
                <w:webHidden/>
              </w:rPr>
              <w:fldChar w:fldCharType="begin"/>
            </w:r>
            <w:r w:rsidR="00AB2D41">
              <w:rPr>
                <w:noProof/>
                <w:webHidden/>
              </w:rPr>
              <w:instrText xml:space="preserve"> PAGEREF _Toc224683156 \h </w:instrText>
            </w:r>
            <w:r w:rsidR="00AB2D41">
              <w:rPr>
                <w:noProof/>
                <w:webHidden/>
              </w:rPr>
            </w:r>
            <w:r w:rsidR="00AB2D41">
              <w:rPr>
                <w:noProof/>
                <w:webHidden/>
              </w:rPr>
              <w:fldChar w:fldCharType="separate"/>
            </w:r>
            <w:r w:rsidR="00AB2D41">
              <w:rPr>
                <w:noProof/>
                <w:webHidden/>
              </w:rPr>
              <w:t>10</w:t>
            </w:r>
            <w:r w:rsidR="00AB2D41">
              <w:rPr>
                <w:noProof/>
                <w:webHidden/>
              </w:rPr>
              <w:fldChar w:fldCharType="end"/>
            </w:r>
          </w:hyperlink>
        </w:p>
        <w:p w14:paraId="4E43C412" w14:textId="49A80246" w:rsidR="00AB2D41" w:rsidRDefault="00000000">
          <w:pPr>
            <w:pStyle w:val="TM2"/>
            <w:tabs>
              <w:tab w:val="right" w:leader="dot" w:pos="9396"/>
            </w:tabs>
            <w:rPr>
              <w:rFonts w:eastAsiaTheme="minorEastAsia"/>
              <w:noProof/>
              <w:szCs w:val="22"/>
              <w:lang w:val="fr-FR" w:eastAsia="fr-FR"/>
            </w:rPr>
          </w:pPr>
          <w:hyperlink w:anchor="_Toc224683157" w:history="1">
            <w:r w:rsidR="00AB2D41" w:rsidRPr="001D1DC0">
              <w:rPr>
                <w:rStyle w:val="Lienhypertexte"/>
                <w:noProof/>
              </w:rPr>
              <w:t>2.1 Description des ménages</w:t>
            </w:r>
            <w:r w:rsidR="00AB2D41">
              <w:rPr>
                <w:noProof/>
                <w:webHidden/>
              </w:rPr>
              <w:tab/>
            </w:r>
            <w:r w:rsidR="00AB2D41">
              <w:rPr>
                <w:noProof/>
                <w:webHidden/>
              </w:rPr>
              <w:fldChar w:fldCharType="begin"/>
            </w:r>
            <w:r w:rsidR="00AB2D41">
              <w:rPr>
                <w:noProof/>
                <w:webHidden/>
              </w:rPr>
              <w:instrText xml:space="preserve"> PAGEREF _Toc224683157 \h </w:instrText>
            </w:r>
            <w:r w:rsidR="00AB2D41">
              <w:rPr>
                <w:noProof/>
                <w:webHidden/>
              </w:rPr>
            </w:r>
            <w:r w:rsidR="00AB2D41">
              <w:rPr>
                <w:noProof/>
                <w:webHidden/>
              </w:rPr>
              <w:fldChar w:fldCharType="separate"/>
            </w:r>
            <w:r w:rsidR="00AB2D41">
              <w:rPr>
                <w:noProof/>
                <w:webHidden/>
              </w:rPr>
              <w:t>10</w:t>
            </w:r>
            <w:r w:rsidR="00AB2D41">
              <w:rPr>
                <w:noProof/>
                <w:webHidden/>
              </w:rPr>
              <w:fldChar w:fldCharType="end"/>
            </w:r>
          </w:hyperlink>
        </w:p>
        <w:p w14:paraId="18C5B6F1" w14:textId="33202D90" w:rsidR="00AB2D41" w:rsidRDefault="00000000">
          <w:pPr>
            <w:pStyle w:val="TM3"/>
            <w:rPr>
              <w:rFonts w:eastAsiaTheme="minorEastAsia"/>
              <w:sz w:val="22"/>
              <w:szCs w:val="22"/>
              <w:lang w:val="fr-FR" w:eastAsia="fr-FR"/>
            </w:rPr>
          </w:pPr>
          <w:hyperlink w:anchor="_Toc224683158" w:history="1">
            <w:r w:rsidR="00AB2D41" w:rsidRPr="001D1DC0">
              <w:rPr>
                <w:rStyle w:val="Lienhypertexte"/>
              </w:rPr>
              <w:t>2.1.1 Taille des ménages par observatoire</w:t>
            </w:r>
            <w:r w:rsidR="00AB2D41">
              <w:rPr>
                <w:webHidden/>
              </w:rPr>
              <w:tab/>
            </w:r>
            <w:r w:rsidR="00AB2D41">
              <w:rPr>
                <w:webHidden/>
              </w:rPr>
              <w:fldChar w:fldCharType="begin"/>
            </w:r>
            <w:r w:rsidR="00AB2D41">
              <w:rPr>
                <w:webHidden/>
              </w:rPr>
              <w:instrText xml:space="preserve"> PAGEREF _Toc224683158 \h </w:instrText>
            </w:r>
            <w:r w:rsidR="00AB2D41">
              <w:rPr>
                <w:webHidden/>
              </w:rPr>
            </w:r>
            <w:r w:rsidR="00AB2D41">
              <w:rPr>
                <w:webHidden/>
              </w:rPr>
              <w:fldChar w:fldCharType="separate"/>
            </w:r>
            <w:r w:rsidR="00AB2D41">
              <w:rPr>
                <w:webHidden/>
              </w:rPr>
              <w:t>10</w:t>
            </w:r>
            <w:r w:rsidR="00AB2D41">
              <w:rPr>
                <w:webHidden/>
              </w:rPr>
              <w:fldChar w:fldCharType="end"/>
            </w:r>
          </w:hyperlink>
        </w:p>
        <w:p w14:paraId="7407EB34" w14:textId="1C07E304" w:rsidR="00AB2D41" w:rsidRDefault="00000000">
          <w:pPr>
            <w:pStyle w:val="TM3"/>
            <w:rPr>
              <w:rFonts w:eastAsiaTheme="minorEastAsia"/>
              <w:sz w:val="22"/>
              <w:szCs w:val="22"/>
              <w:lang w:val="fr-FR" w:eastAsia="fr-FR"/>
            </w:rPr>
          </w:pPr>
          <w:hyperlink w:anchor="_Toc224683159" w:history="1">
            <w:r w:rsidR="00AB2D41" w:rsidRPr="001D1DC0">
              <w:rPr>
                <w:rStyle w:val="Lienhypertexte"/>
              </w:rPr>
              <w:t>2.1.2 Taille des ménages par hameau et par observatoire</w:t>
            </w:r>
            <w:r w:rsidR="00AB2D41">
              <w:rPr>
                <w:webHidden/>
              </w:rPr>
              <w:tab/>
            </w:r>
            <w:r w:rsidR="00AB2D41">
              <w:rPr>
                <w:webHidden/>
              </w:rPr>
              <w:fldChar w:fldCharType="begin"/>
            </w:r>
            <w:r w:rsidR="00AB2D41">
              <w:rPr>
                <w:webHidden/>
              </w:rPr>
              <w:instrText xml:space="preserve"> PAGEREF _Toc224683159 \h </w:instrText>
            </w:r>
            <w:r w:rsidR="00AB2D41">
              <w:rPr>
                <w:webHidden/>
              </w:rPr>
            </w:r>
            <w:r w:rsidR="00AB2D41">
              <w:rPr>
                <w:webHidden/>
              </w:rPr>
              <w:fldChar w:fldCharType="separate"/>
            </w:r>
            <w:r w:rsidR="00AB2D41">
              <w:rPr>
                <w:webHidden/>
              </w:rPr>
              <w:t>10</w:t>
            </w:r>
            <w:r w:rsidR="00AB2D41">
              <w:rPr>
                <w:webHidden/>
              </w:rPr>
              <w:fldChar w:fldCharType="end"/>
            </w:r>
          </w:hyperlink>
        </w:p>
        <w:p w14:paraId="6ED717CF" w14:textId="155FAEE0" w:rsidR="00AB2D41" w:rsidRDefault="00000000">
          <w:pPr>
            <w:pStyle w:val="TM3"/>
            <w:rPr>
              <w:rFonts w:eastAsiaTheme="minorEastAsia"/>
              <w:sz w:val="22"/>
              <w:szCs w:val="22"/>
              <w:lang w:val="fr-FR" w:eastAsia="fr-FR"/>
            </w:rPr>
          </w:pPr>
          <w:hyperlink w:anchor="_Toc224683160" w:history="1">
            <w:r w:rsidR="00AB2D41" w:rsidRPr="001D1DC0">
              <w:rPr>
                <w:rStyle w:val="Lienhypertexte"/>
              </w:rPr>
              <w:t>2.1.3 Structure par âge</w:t>
            </w:r>
            <w:r w:rsidR="00AB2D41">
              <w:rPr>
                <w:webHidden/>
              </w:rPr>
              <w:tab/>
            </w:r>
            <w:r w:rsidR="00AB2D41">
              <w:rPr>
                <w:webHidden/>
              </w:rPr>
              <w:fldChar w:fldCharType="begin"/>
            </w:r>
            <w:r w:rsidR="00AB2D41">
              <w:rPr>
                <w:webHidden/>
              </w:rPr>
              <w:instrText xml:space="preserve"> PAGEREF _Toc224683160 \h </w:instrText>
            </w:r>
            <w:r w:rsidR="00AB2D41">
              <w:rPr>
                <w:webHidden/>
              </w:rPr>
            </w:r>
            <w:r w:rsidR="00AB2D41">
              <w:rPr>
                <w:webHidden/>
              </w:rPr>
              <w:fldChar w:fldCharType="separate"/>
            </w:r>
            <w:r w:rsidR="00AB2D41">
              <w:rPr>
                <w:webHidden/>
              </w:rPr>
              <w:t>11</w:t>
            </w:r>
            <w:r w:rsidR="00AB2D41">
              <w:rPr>
                <w:webHidden/>
              </w:rPr>
              <w:fldChar w:fldCharType="end"/>
            </w:r>
          </w:hyperlink>
        </w:p>
        <w:p w14:paraId="4CB94C05" w14:textId="6BEBAD0D" w:rsidR="00AB2D41" w:rsidRDefault="00000000">
          <w:pPr>
            <w:pStyle w:val="TM3"/>
            <w:rPr>
              <w:rFonts w:eastAsiaTheme="minorEastAsia"/>
              <w:sz w:val="22"/>
              <w:szCs w:val="22"/>
              <w:lang w:val="fr-FR" w:eastAsia="fr-FR"/>
            </w:rPr>
          </w:pPr>
          <w:hyperlink w:anchor="_Toc224683161" w:history="1">
            <w:r w:rsidR="00AB2D41" w:rsidRPr="001D1DC0">
              <w:rPr>
                <w:rStyle w:val="Lienhypertexte"/>
              </w:rPr>
              <w:t>2.1.4 Origine des CM et conjoints</w:t>
            </w:r>
            <w:r w:rsidR="00AB2D41">
              <w:rPr>
                <w:webHidden/>
              </w:rPr>
              <w:tab/>
            </w:r>
            <w:r w:rsidR="00AB2D41">
              <w:rPr>
                <w:webHidden/>
              </w:rPr>
              <w:fldChar w:fldCharType="begin"/>
            </w:r>
            <w:r w:rsidR="00AB2D41">
              <w:rPr>
                <w:webHidden/>
              </w:rPr>
              <w:instrText xml:space="preserve"> PAGEREF _Toc224683161 \h </w:instrText>
            </w:r>
            <w:r w:rsidR="00AB2D41">
              <w:rPr>
                <w:webHidden/>
              </w:rPr>
            </w:r>
            <w:r w:rsidR="00AB2D41">
              <w:rPr>
                <w:webHidden/>
              </w:rPr>
              <w:fldChar w:fldCharType="separate"/>
            </w:r>
            <w:r w:rsidR="00AB2D41">
              <w:rPr>
                <w:webHidden/>
              </w:rPr>
              <w:t>13</w:t>
            </w:r>
            <w:r w:rsidR="00AB2D41">
              <w:rPr>
                <w:webHidden/>
              </w:rPr>
              <w:fldChar w:fldCharType="end"/>
            </w:r>
          </w:hyperlink>
        </w:p>
        <w:p w14:paraId="7BA64457" w14:textId="6D4102DA" w:rsidR="00AB2D41" w:rsidRDefault="00000000">
          <w:pPr>
            <w:pStyle w:val="TM3"/>
            <w:rPr>
              <w:rFonts w:eastAsiaTheme="minorEastAsia"/>
              <w:sz w:val="22"/>
              <w:szCs w:val="22"/>
              <w:lang w:val="fr-FR" w:eastAsia="fr-FR"/>
            </w:rPr>
          </w:pPr>
          <w:hyperlink w:anchor="_Toc224683162" w:history="1">
            <w:r w:rsidR="00AB2D41" w:rsidRPr="001D1DC0">
              <w:rPr>
                <w:rStyle w:val="Lienhypertexte"/>
              </w:rPr>
              <w:t>2.1.5 Région d’origine</w:t>
            </w:r>
            <w:r w:rsidR="00AB2D41">
              <w:rPr>
                <w:webHidden/>
              </w:rPr>
              <w:tab/>
            </w:r>
            <w:r w:rsidR="00AB2D41">
              <w:rPr>
                <w:webHidden/>
              </w:rPr>
              <w:fldChar w:fldCharType="begin"/>
            </w:r>
            <w:r w:rsidR="00AB2D41">
              <w:rPr>
                <w:webHidden/>
              </w:rPr>
              <w:instrText xml:space="preserve"> PAGEREF _Toc224683162 \h </w:instrText>
            </w:r>
            <w:r w:rsidR="00AB2D41">
              <w:rPr>
                <w:webHidden/>
              </w:rPr>
            </w:r>
            <w:r w:rsidR="00AB2D41">
              <w:rPr>
                <w:webHidden/>
              </w:rPr>
              <w:fldChar w:fldCharType="separate"/>
            </w:r>
            <w:r w:rsidR="00AB2D41">
              <w:rPr>
                <w:webHidden/>
              </w:rPr>
              <w:t>14</w:t>
            </w:r>
            <w:r w:rsidR="00AB2D41">
              <w:rPr>
                <w:webHidden/>
              </w:rPr>
              <w:fldChar w:fldCharType="end"/>
            </w:r>
          </w:hyperlink>
        </w:p>
        <w:p w14:paraId="3498A65B" w14:textId="00F5C306" w:rsidR="00AB2D41" w:rsidRDefault="00000000">
          <w:pPr>
            <w:pStyle w:val="TM3"/>
            <w:rPr>
              <w:rFonts w:eastAsiaTheme="minorEastAsia"/>
              <w:sz w:val="22"/>
              <w:szCs w:val="22"/>
              <w:lang w:val="fr-FR" w:eastAsia="fr-FR"/>
            </w:rPr>
          </w:pPr>
          <w:hyperlink w:anchor="_Toc224683163" w:history="1">
            <w:r w:rsidR="00AB2D41" w:rsidRPr="001D1DC0">
              <w:rPr>
                <w:rStyle w:val="Lienhypertexte"/>
              </w:rPr>
              <w:t>2.1.6 Raison d’installation</w:t>
            </w:r>
            <w:r w:rsidR="00AB2D41">
              <w:rPr>
                <w:webHidden/>
              </w:rPr>
              <w:tab/>
            </w:r>
            <w:r w:rsidR="00AB2D41">
              <w:rPr>
                <w:webHidden/>
              </w:rPr>
              <w:fldChar w:fldCharType="begin"/>
            </w:r>
            <w:r w:rsidR="00AB2D41">
              <w:rPr>
                <w:webHidden/>
              </w:rPr>
              <w:instrText xml:space="preserve"> PAGEREF _Toc224683163 \h </w:instrText>
            </w:r>
            <w:r w:rsidR="00AB2D41">
              <w:rPr>
                <w:webHidden/>
              </w:rPr>
            </w:r>
            <w:r w:rsidR="00AB2D41">
              <w:rPr>
                <w:webHidden/>
              </w:rPr>
              <w:fldChar w:fldCharType="separate"/>
            </w:r>
            <w:r w:rsidR="00AB2D41">
              <w:rPr>
                <w:webHidden/>
              </w:rPr>
              <w:t>15</w:t>
            </w:r>
            <w:r w:rsidR="00AB2D41">
              <w:rPr>
                <w:webHidden/>
              </w:rPr>
              <w:fldChar w:fldCharType="end"/>
            </w:r>
          </w:hyperlink>
        </w:p>
        <w:p w14:paraId="5F32C880" w14:textId="63AC1ED2" w:rsidR="00AB2D41" w:rsidRDefault="00000000">
          <w:pPr>
            <w:pStyle w:val="TM2"/>
            <w:tabs>
              <w:tab w:val="right" w:leader="dot" w:pos="9396"/>
            </w:tabs>
            <w:rPr>
              <w:rFonts w:eastAsiaTheme="minorEastAsia"/>
              <w:noProof/>
              <w:szCs w:val="22"/>
              <w:lang w:val="fr-FR" w:eastAsia="fr-FR"/>
            </w:rPr>
          </w:pPr>
          <w:hyperlink w:anchor="_Toc224683164" w:history="1">
            <w:r w:rsidR="00AB2D41" w:rsidRPr="001D1DC0">
              <w:rPr>
                <w:rStyle w:val="Lienhypertexte"/>
                <w:noProof/>
              </w:rPr>
              <w:t>2.2 Caractéristiques des chefs de ménages</w:t>
            </w:r>
            <w:r w:rsidR="00AB2D41">
              <w:rPr>
                <w:noProof/>
                <w:webHidden/>
              </w:rPr>
              <w:tab/>
            </w:r>
            <w:r w:rsidR="00AB2D41">
              <w:rPr>
                <w:noProof/>
                <w:webHidden/>
              </w:rPr>
              <w:fldChar w:fldCharType="begin"/>
            </w:r>
            <w:r w:rsidR="00AB2D41">
              <w:rPr>
                <w:noProof/>
                <w:webHidden/>
              </w:rPr>
              <w:instrText xml:space="preserve"> PAGEREF _Toc224683164 \h </w:instrText>
            </w:r>
            <w:r w:rsidR="00AB2D41">
              <w:rPr>
                <w:noProof/>
                <w:webHidden/>
              </w:rPr>
            </w:r>
            <w:r w:rsidR="00AB2D41">
              <w:rPr>
                <w:noProof/>
                <w:webHidden/>
              </w:rPr>
              <w:fldChar w:fldCharType="separate"/>
            </w:r>
            <w:r w:rsidR="00AB2D41">
              <w:rPr>
                <w:noProof/>
                <w:webHidden/>
              </w:rPr>
              <w:t>16</w:t>
            </w:r>
            <w:r w:rsidR="00AB2D41">
              <w:rPr>
                <w:noProof/>
                <w:webHidden/>
              </w:rPr>
              <w:fldChar w:fldCharType="end"/>
            </w:r>
          </w:hyperlink>
        </w:p>
        <w:p w14:paraId="3A42AF5E" w14:textId="321FF838" w:rsidR="00AB2D41" w:rsidRDefault="00000000">
          <w:pPr>
            <w:pStyle w:val="TM3"/>
            <w:rPr>
              <w:rFonts w:eastAsiaTheme="minorEastAsia"/>
              <w:sz w:val="22"/>
              <w:szCs w:val="22"/>
              <w:lang w:val="fr-FR" w:eastAsia="fr-FR"/>
            </w:rPr>
          </w:pPr>
          <w:hyperlink w:anchor="_Toc224683165" w:history="1">
            <w:r w:rsidR="00AB2D41" w:rsidRPr="001D1DC0">
              <w:rPr>
                <w:rStyle w:val="Lienhypertexte"/>
              </w:rPr>
              <w:t>2.2.1 Caractéristiques socio-démographiques</w:t>
            </w:r>
            <w:r w:rsidR="00AB2D41">
              <w:rPr>
                <w:webHidden/>
              </w:rPr>
              <w:tab/>
            </w:r>
            <w:r w:rsidR="00AB2D41">
              <w:rPr>
                <w:webHidden/>
              </w:rPr>
              <w:fldChar w:fldCharType="begin"/>
            </w:r>
            <w:r w:rsidR="00AB2D41">
              <w:rPr>
                <w:webHidden/>
              </w:rPr>
              <w:instrText xml:space="preserve"> PAGEREF _Toc224683165 \h </w:instrText>
            </w:r>
            <w:r w:rsidR="00AB2D41">
              <w:rPr>
                <w:webHidden/>
              </w:rPr>
            </w:r>
            <w:r w:rsidR="00AB2D41">
              <w:rPr>
                <w:webHidden/>
              </w:rPr>
              <w:fldChar w:fldCharType="separate"/>
            </w:r>
            <w:r w:rsidR="00AB2D41">
              <w:rPr>
                <w:webHidden/>
              </w:rPr>
              <w:t>17</w:t>
            </w:r>
            <w:r w:rsidR="00AB2D41">
              <w:rPr>
                <w:webHidden/>
              </w:rPr>
              <w:fldChar w:fldCharType="end"/>
            </w:r>
          </w:hyperlink>
        </w:p>
        <w:p w14:paraId="2B4E6CF6" w14:textId="41F363D5" w:rsidR="00AB2D41" w:rsidRDefault="00000000">
          <w:pPr>
            <w:pStyle w:val="TM3"/>
            <w:rPr>
              <w:rFonts w:eastAsiaTheme="minorEastAsia"/>
              <w:sz w:val="22"/>
              <w:szCs w:val="22"/>
              <w:lang w:val="fr-FR" w:eastAsia="fr-FR"/>
            </w:rPr>
          </w:pPr>
          <w:hyperlink w:anchor="_Toc224683166" w:history="1">
            <w:r w:rsidR="00AB2D41" w:rsidRPr="001D1DC0">
              <w:rPr>
                <w:rStyle w:val="Lienhypertexte"/>
              </w:rPr>
              <w:t>2.2.2 Niveau d’éducation</w:t>
            </w:r>
            <w:r w:rsidR="00AB2D41">
              <w:rPr>
                <w:webHidden/>
              </w:rPr>
              <w:tab/>
            </w:r>
            <w:r w:rsidR="00AB2D41">
              <w:rPr>
                <w:webHidden/>
              </w:rPr>
              <w:fldChar w:fldCharType="begin"/>
            </w:r>
            <w:r w:rsidR="00AB2D41">
              <w:rPr>
                <w:webHidden/>
              </w:rPr>
              <w:instrText xml:space="preserve"> PAGEREF _Toc224683166 \h </w:instrText>
            </w:r>
            <w:r w:rsidR="00AB2D41">
              <w:rPr>
                <w:webHidden/>
              </w:rPr>
            </w:r>
            <w:r w:rsidR="00AB2D41">
              <w:rPr>
                <w:webHidden/>
              </w:rPr>
              <w:fldChar w:fldCharType="separate"/>
            </w:r>
            <w:r w:rsidR="00AB2D41">
              <w:rPr>
                <w:webHidden/>
              </w:rPr>
              <w:t>17</w:t>
            </w:r>
            <w:r w:rsidR="00AB2D41">
              <w:rPr>
                <w:webHidden/>
              </w:rPr>
              <w:fldChar w:fldCharType="end"/>
            </w:r>
          </w:hyperlink>
        </w:p>
        <w:p w14:paraId="7AB6DB9A" w14:textId="54F17D1C" w:rsidR="00AB2D41" w:rsidRDefault="00000000">
          <w:pPr>
            <w:pStyle w:val="TM3"/>
            <w:rPr>
              <w:rFonts w:eastAsiaTheme="minorEastAsia"/>
              <w:sz w:val="22"/>
              <w:szCs w:val="22"/>
              <w:lang w:val="fr-FR" w:eastAsia="fr-FR"/>
            </w:rPr>
          </w:pPr>
          <w:hyperlink w:anchor="_Toc224683167" w:history="1">
            <w:r w:rsidR="00AB2D41" w:rsidRPr="001D1DC0">
              <w:rPr>
                <w:rStyle w:val="Lienhypertexte"/>
              </w:rPr>
              <w:t>2.2.3 Alphabétisation des chefs de ménage</w:t>
            </w:r>
            <w:r w:rsidR="00AB2D41">
              <w:rPr>
                <w:webHidden/>
              </w:rPr>
              <w:tab/>
            </w:r>
            <w:r w:rsidR="00AB2D41">
              <w:rPr>
                <w:webHidden/>
              </w:rPr>
              <w:fldChar w:fldCharType="begin"/>
            </w:r>
            <w:r w:rsidR="00AB2D41">
              <w:rPr>
                <w:webHidden/>
              </w:rPr>
              <w:instrText xml:space="preserve"> PAGEREF _Toc224683167 \h </w:instrText>
            </w:r>
            <w:r w:rsidR="00AB2D41">
              <w:rPr>
                <w:webHidden/>
              </w:rPr>
            </w:r>
            <w:r w:rsidR="00AB2D41">
              <w:rPr>
                <w:webHidden/>
              </w:rPr>
              <w:fldChar w:fldCharType="separate"/>
            </w:r>
            <w:r w:rsidR="00AB2D41">
              <w:rPr>
                <w:webHidden/>
              </w:rPr>
              <w:t>18</w:t>
            </w:r>
            <w:r w:rsidR="00AB2D41">
              <w:rPr>
                <w:webHidden/>
              </w:rPr>
              <w:fldChar w:fldCharType="end"/>
            </w:r>
          </w:hyperlink>
        </w:p>
        <w:p w14:paraId="541392AA" w14:textId="53026B4D" w:rsidR="00AB2D41" w:rsidRDefault="00000000">
          <w:pPr>
            <w:pStyle w:val="TM3"/>
            <w:rPr>
              <w:rFonts w:eastAsiaTheme="minorEastAsia"/>
              <w:sz w:val="22"/>
              <w:szCs w:val="22"/>
              <w:lang w:val="fr-FR" w:eastAsia="fr-FR"/>
            </w:rPr>
          </w:pPr>
          <w:hyperlink w:anchor="_Toc224683168" w:history="1">
            <w:r w:rsidR="00AB2D41" w:rsidRPr="001D1DC0">
              <w:rPr>
                <w:rStyle w:val="Lienhypertexte"/>
              </w:rPr>
              <w:t>2.2.4 Activités principales des Chefs de ménage</w:t>
            </w:r>
            <w:r w:rsidR="00AB2D41">
              <w:rPr>
                <w:webHidden/>
              </w:rPr>
              <w:tab/>
            </w:r>
            <w:r w:rsidR="00AB2D41">
              <w:rPr>
                <w:webHidden/>
              </w:rPr>
              <w:fldChar w:fldCharType="begin"/>
            </w:r>
            <w:r w:rsidR="00AB2D41">
              <w:rPr>
                <w:webHidden/>
              </w:rPr>
              <w:instrText xml:space="preserve"> PAGEREF _Toc224683168 \h </w:instrText>
            </w:r>
            <w:r w:rsidR="00AB2D41">
              <w:rPr>
                <w:webHidden/>
              </w:rPr>
            </w:r>
            <w:r w:rsidR="00AB2D41">
              <w:rPr>
                <w:webHidden/>
              </w:rPr>
              <w:fldChar w:fldCharType="separate"/>
            </w:r>
            <w:r w:rsidR="00AB2D41">
              <w:rPr>
                <w:webHidden/>
              </w:rPr>
              <w:t>21</w:t>
            </w:r>
            <w:r w:rsidR="00AB2D41">
              <w:rPr>
                <w:webHidden/>
              </w:rPr>
              <w:fldChar w:fldCharType="end"/>
            </w:r>
          </w:hyperlink>
        </w:p>
        <w:p w14:paraId="0DEE5702" w14:textId="64C9CD76" w:rsidR="00AB2D41" w:rsidRDefault="00000000">
          <w:pPr>
            <w:pStyle w:val="TM2"/>
            <w:tabs>
              <w:tab w:val="right" w:leader="dot" w:pos="9396"/>
            </w:tabs>
            <w:rPr>
              <w:rFonts w:eastAsiaTheme="minorEastAsia"/>
              <w:noProof/>
              <w:szCs w:val="22"/>
              <w:lang w:val="fr-FR" w:eastAsia="fr-FR"/>
            </w:rPr>
          </w:pPr>
          <w:hyperlink w:anchor="_Toc224683169" w:history="1">
            <w:r w:rsidR="00AB2D41" w:rsidRPr="001D1DC0">
              <w:rPr>
                <w:rStyle w:val="Lienhypertexte"/>
                <w:noProof/>
              </w:rPr>
              <w:t>2.3 Caractéristiques des autres membres de ménages</w:t>
            </w:r>
            <w:r w:rsidR="00AB2D41">
              <w:rPr>
                <w:noProof/>
                <w:webHidden/>
              </w:rPr>
              <w:tab/>
            </w:r>
            <w:r w:rsidR="00AB2D41">
              <w:rPr>
                <w:noProof/>
                <w:webHidden/>
              </w:rPr>
              <w:fldChar w:fldCharType="begin"/>
            </w:r>
            <w:r w:rsidR="00AB2D41">
              <w:rPr>
                <w:noProof/>
                <w:webHidden/>
              </w:rPr>
              <w:instrText xml:space="preserve"> PAGEREF _Toc224683169 \h </w:instrText>
            </w:r>
            <w:r w:rsidR="00AB2D41">
              <w:rPr>
                <w:noProof/>
                <w:webHidden/>
              </w:rPr>
            </w:r>
            <w:r w:rsidR="00AB2D41">
              <w:rPr>
                <w:noProof/>
                <w:webHidden/>
              </w:rPr>
              <w:fldChar w:fldCharType="separate"/>
            </w:r>
            <w:r w:rsidR="00AB2D41">
              <w:rPr>
                <w:noProof/>
                <w:webHidden/>
              </w:rPr>
              <w:t>23</w:t>
            </w:r>
            <w:r w:rsidR="00AB2D41">
              <w:rPr>
                <w:noProof/>
                <w:webHidden/>
              </w:rPr>
              <w:fldChar w:fldCharType="end"/>
            </w:r>
          </w:hyperlink>
        </w:p>
        <w:p w14:paraId="0B8C93A3" w14:textId="25090047" w:rsidR="00AB2D41" w:rsidRDefault="00000000">
          <w:pPr>
            <w:pStyle w:val="TM3"/>
            <w:rPr>
              <w:rFonts w:eastAsiaTheme="minorEastAsia"/>
              <w:sz w:val="22"/>
              <w:szCs w:val="22"/>
              <w:lang w:val="fr-FR" w:eastAsia="fr-FR"/>
            </w:rPr>
          </w:pPr>
          <w:hyperlink w:anchor="_Toc224683170" w:history="1">
            <w:r w:rsidR="00AB2D41" w:rsidRPr="001D1DC0">
              <w:rPr>
                <w:rStyle w:val="Lienhypertexte"/>
              </w:rPr>
              <w:t>2.3.1 Caractéristiques socio-démographiques</w:t>
            </w:r>
            <w:r w:rsidR="00AB2D41">
              <w:rPr>
                <w:webHidden/>
              </w:rPr>
              <w:tab/>
            </w:r>
            <w:r w:rsidR="00AB2D41">
              <w:rPr>
                <w:webHidden/>
              </w:rPr>
              <w:fldChar w:fldCharType="begin"/>
            </w:r>
            <w:r w:rsidR="00AB2D41">
              <w:rPr>
                <w:webHidden/>
              </w:rPr>
              <w:instrText xml:space="preserve"> PAGEREF _Toc224683170 \h </w:instrText>
            </w:r>
            <w:r w:rsidR="00AB2D41">
              <w:rPr>
                <w:webHidden/>
              </w:rPr>
            </w:r>
            <w:r w:rsidR="00AB2D41">
              <w:rPr>
                <w:webHidden/>
              </w:rPr>
              <w:fldChar w:fldCharType="separate"/>
            </w:r>
            <w:r w:rsidR="00AB2D41">
              <w:rPr>
                <w:webHidden/>
              </w:rPr>
              <w:t>23</w:t>
            </w:r>
            <w:r w:rsidR="00AB2D41">
              <w:rPr>
                <w:webHidden/>
              </w:rPr>
              <w:fldChar w:fldCharType="end"/>
            </w:r>
          </w:hyperlink>
        </w:p>
        <w:p w14:paraId="2B0898A0" w14:textId="7E97866C" w:rsidR="00AB2D41" w:rsidRDefault="00000000">
          <w:pPr>
            <w:pStyle w:val="TM3"/>
            <w:rPr>
              <w:rFonts w:eastAsiaTheme="minorEastAsia"/>
              <w:sz w:val="22"/>
              <w:szCs w:val="22"/>
              <w:lang w:val="fr-FR" w:eastAsia="fr-FR"/>
            </w:rPr>
          </w:pPr>
          <w:hyperlink w:anchor="_Toc224683171" w:history="1">
            <w:r w:rsidR="00AB2D41" w:rsidRPr="001D1DC0">
              <w:rPr>
                <w:rStyle w:val="Lienhypertexte"/>
              </w:rPr>
              <w:t>2.3.2 Éducation et scolarisation</w:t>
            </w:r>
            <w:r w:rsidR="00AB2D41">
              <w:rPr>
                <w:webHidden/>
              </w:rPr>
              <w:tab/>
            </w:r>
            <w:r w:rsidR="00AB2D41">
              <w:rPr>
                <w:webHidden/>
              </w:rPr>
              <w:fldChar w:fldCharType="begin"/>
            </w:r>
            <w:r w:rsidR="00AB2D41">
              <w:rPr>
                <w:webHidden/>
              </w:rPr>
              <w:instrText xml:space="preserve"> PAGEREF _Toc224683171 \h </w:instrText>
            </w:r>
            <w:r w:rsidR="00AB2D41">
              <w:rPr>
                <w:webHidden/>
              </w:rPr>
            </w:r>
            <w:r w:rsidR="00AB2D41">
              <w:rPr>
                <w:webHidden/>
              </w:rPr>
              <w:fldChar w:fldCharType="separate"/>
            </w:r>
            <w:r w:rsidR="00AB2D41">
              <w:rPr>
                <w:webHidden/>
              </w:rPr>
              <w:t>24</w:t>
            </w:r>
            <w:r w:rsidR="00AB2D41">
              <w:rPr>
                <w:webHidden/>
              </w:rPr>
              <w:fldChar w:fldCharType="end"/>
            </w:r>
          </w:hyperlink>
        </w:p>
        <w:p w14:paraId="03D405C0" w14:textId="4ACB4D70" w:rsidR="00AB2D41" w:rsidRDefault="00000000">
          <w:pPr>
            <w:pStyle w:val="TM3"/>
            <w:rPr>
              <w:rFonts w:eastAsiaTheme="minorEastAsia"/>
              <w:sz w:val="22"/>
              <w:szCs w:val="22"/>
              <w:lang w:val="fr-FR" w:eastAsia="fr-FR"/>
            </w:rPr>
          </w:pPr>
          <w:hyperlink w:anchor="_Toc224683172" w:history="1">
            <w:r w:rsidR="00AB2D41" w:rsidRPr="001D1DC0">
              <w:rPr>
                <w:rStyle w:val="Lienhypertexte"/>
              </w:rPr>
              <w:t>2.3.3 Scolarisation</w:t>
            </w:r>
            <w:r w:rsidR="00AB2D41">
              <w:rPr>
                <w:webHidden/>
              </w:rPr>
              <w:tab/>
            </w:r>
            <w:r w:rsidR="00AB2D41">
              <w:rPr>
                <w:webHidden/>
              </w:rPr>
              <w:fldChar w:fldCharType="begin"/>
            </w:r>
            <w:r w:rsidR="00AB2D41">
              <w:rPr>
                <w:webHidden/>
              </w:rPr>
              <w:instrText xml:space="preserve"> PAGEREF _Toc224683172 \h </w:instrText>
            </w:r>
            <w:r w:rsidR="00AB2D41">
              <w:rPr>
                <w:webHidden/>
              </w:rPr>
            </w:r>
            <w:r w:rsidR="00AB2D41">
              <w:rPr>
                <w:webHidden/>
              </w:rPr>
              <w:fldChar w:fldCharType="separate"/>
            </w:r>
            <w:r w:rsidR="00AB2D41">
              <w:rPr>
                <w:webHidden/>
              </w:rPr>
              <w:t>27</w:t>
            </w:r>
            <w:r w:rsidR="00AB2D41">
              <w:rPr>
                <w:webHidden/>
              </w:rPr>
              <w:fldChar w:fldCharType="end"/>
            </w:r>
          </w:hyperlink>
        </w:p>
        <w:p w14:paraId="77ED3F22" w14:textId="5F615295" w:rsidR="00AB2D41" w:rsidRDefault="00000000">
          <w:pPr>
            <w:pStyle w:val="TM3"/>
            <w:rPr>
              <w:rFonts w:eastAsiaTheme="minorEastAsia"/>
              <w:sz w:val="22"/>
              <w:szCs w:val="22"/>
              <w:lang w:val="fr-FR" w:eastAsia="fr-FR"/>
            </w:rPr>
          </w:pPr>
          <w:hyperlink w:anchor="_Toc224683173" w:history="1">
            <w:r w:rsidR="00AB2D41" w:rsidRPr="001D1DC0">
              <w:rPr>
                <w:rStyle w:val="Lienhypertexte"/>
              </w:rPr>
              <w:t>2.3.4 Activités principales des autres membres de ménages</w:t>
            </w:r>
            <w:r w:rsidR="00AB2D41">
              <w:rPr>
                <w:webHidden/>
              </w:rPr>
              <w:tab/>
            </w:r>
            <w:r w:rsidR="00AB2D41">
              <w:rPr>
                <w:webHidden/>
              </w:rPr>
              <w:fldChar w:fldCharType="begin"/>
            </w:r>
            <w:r w:rsidR="00AB2D41">
              <w:rPr>
                <w:webHidden/>
              </w:rPr>
              <w:instrText xml:space="preserve"> PAGEREF _Toc224683173 \h </w:instrText>
            </w:r>
            <w:r w:rsidR="00AB2D41">
              <w:rPr>
                <w:webHidden/>
              </w:rPr>
            </w:r>
            <w:r w:rsidR="00AB2D41">
              <w:rPr>
                <w:webHidden/>
              </w:rPr>
              <w:fldChar w:fldCharType="separate"/>
            </w:r>
            <w:r w:rsidR="00AB2D41">
              <w:rPr>
                <w:webHidden/>
              </w:rPr>
              <w:t>29</w:t>
            </w:r>
            <w:r w:rsidR="00AB2D41">
              <w:rPr>
                <w:webHidden/>
              </w:rPr>
              <w:fldChar w:fldCharType="end"/>
            </w:r>
          </w:hyperlink>
        </w:p>
        <w:p w14:paraId="639BF7E1" w14:textId="269CBE25" w:rsidR="00AB2D41" w:rsidRDefault="00000000">
          <w:pPr>
            <w:pStyle w:val="TM2"/>
            <w:tabs>
              <w:tab w:val="right" w:leader="dot" w:pos="9396"/>
            </w:tabs>
            <w:rPr>
              <w:rFonts w:eastAsiaTheme="minorEastAsia"/>
              <w:noProof/>
              <w:szCs w:val="22"/>
              <w:lang w:val="fr-FR" w:eastAsia="fr-FR"/>
            </w:rPr>
          </w:pPr>
          <w:hyperlink w:anchor="_Toc224683174" w:history="1">
            <w:r w:rsidR="00AB2D41" w:rsidRPr="001D1DC0">
              <w:rPr>
                <w:rStyle w:val="Lienhypertexte"/>
                <w:noProof/>
              </w:rPr>
              <w:t>2.4 Évolution des indicateurs démographiques (1996-2025)</w:t>
            </w:r>
            <w:r w:rsidR="00AB2D41">
              <w:rPr>
                <w:noProof/>
                <w:webHidden/>
              </w:rPr>
              <w:tab/>
            </w:r>
            <w:r w:rsidR="00AB2D41">
              <w:rPr>
                <w:noProof/>
                <w:webHidden/>
              </w:rPr>
              <w:fldChar w:fldCharType="begin"/>
            </w:r>
            <w:r w:rsidR="00AB2D41">
              <w:rPr>
                <w:noProof/>
                <w:webHidden/>
              </w:rPr>
              <w:instrText xml:space="preserve"> PAGEREF _Toc224683174 \h </w:instrText>
            </w:r>
            <w:r w:rsidR="00AB2D41">
              <w:rPr>
                <w:noProof/>
                <w:webHidden/>
              </w:rPr>
            </w:r>
            <w:r w:rsidR="00AB2D41">
              <w:rPr>
                <w:noProof/>
                <w:webHidden/>
              </w:rPr>
              <w:fldChar w:fldCharType="separate"/>
            </w:r>
            <w:r w:rsidR="00AB2D41">
              <w:rPr>
                <w:noProof/>
                <w:webHidden/>
              </w:rPr>
              <w:t>32</w:t>
            </w:r>
            <w:r w:rsidR="00AB2D41">
              <w:rPr>
                <w:noProof/>
                <w:webHidden/>
              </w:rPr>
              <w:fldChar w:fldCharType="end"/>
            </w:r>
          </w:hyperlink>
        </w:p>
        <w:p w14:paraId="71816EBE" w14:textId="35F21114" w:rsidR="00AB2D41" w:rsidRDefault="00000000">
          <w:pPr>
            <w:pStyle w:val="TM1"/>
            <w:tabs>
              <w:tab w:val="right" w:leader="dot" w:pos="9396"/>
            </w:tabs>
            <w:rPr>
              <w:rFonts w:eastAsiaTheme="minorEastAsia"/>
              <w:noProof/>
              <w:szCs w:val="22"/>
              <w:lang w:val="fr-FR" w:eastAsia="fr-FR"/>
            </w:rPr>
          </w:pPr>
          <w:hyperlink w:anchor="_Toc224683175" w:history="1">
            <w:r w:rsidR="00AB2D41" w:rsidRPr="001D1DC0">
              <w:rPr>
                <w:rStyle w:val="Lienhypertexte"/>
                <w:noProof/>
              </w:rPr>
              <w:t>3. Habitat et niveau de vie</w:t>
            </w:r>
            <w:r w:rsidR="00AB2D41">
              <w:rPr>
                <w:noProof/>
                <w:webHidden/>
              </w:rPr>
              <w:tab/>
            </w:r>
            <w:r w:rsidR="00AB2D41">
              <w:rPr>
                <w:noProof/>
                <w:webHidden/>
              </w:rPr>
              <w:fldChar w:fldCharType="begin"/>
            </w:r>
            <w:r w:rsidR="00AB2D41">
              <w:rPr>
                <w:noProof/>
                <w:webHidden/>
              </w:rPr>
              <w:instrText xml:space="preserve"> PAGEREF _Toc224683175 \h </w:instrText>
            </w:r>
            <w:r w:rsidR="00AB2D41">
              <w:rPr>
                <w:noProof/>
                <w:webHidden/>
              </w:rPr>
            </w:r>
            <w:r w:rsidR="00AB2D41">
              <w:rPr>
                <w:noProof/>
                <w:webHidden/>
              </w:rPr>
              <w:fldChar w:fldCharType="separate"/>
            </w:r>
            <w:r w:rsidR="00AB2D41">
              <w:rPr>
                <w:noProof/>
                <w:webHidden/>
              </w:rPr>
              <w:t>35</w:t>
            </w:r>
            <w:r w:rsidR="00AB2D41">
              <w:rPr>
                <w:noProof/>
                <w:webHidden/>
              </w:rPr>
              <w:fldChar w:fldCharType="end"/>
            </w:r>
          </w:hyperlink>
        </w:p>
        <w:p w14:paraId="0D826078" w14:textId="1E10575C" w:rsidR="00AB2D41" w:rsidRDefault="00000000">
          <w:pPr>
            <w:pStyle w:val="TM2"/>
            <w:tabs>
              <w:tab w:val="right" w:leader="dot" w:pos="9396"/>
            </w:tabs>
            <w:rPr>
              <w:rFonts w:eastAsiaTheme="minorEastAsia"/>
              <w:noProof/>
              <w:szCs w:val="22"/>
              <w:lang w:val="fr-FR" w:eastAsia="fr-FR"/>
            </w:rPr>
          </w:pPr>
          <w:hyperlink w:anchor="_Toc224683176" w:history="1">
            <w:r w:rsidR="00AB2D41" w:rsidRPr="001D1DC0">
              <w:rPr>
                <w:rStyle w:val="Lienhypertexte"/>
                <w:noProof/>
              </w:rPr>
              <w:t>3.1 Habitat</w:t>
            </w:r>
            <w:r w:rsidR="00AB2D41">
              <w:rPr>
                <w:noProof/>
                <w:webHidden/>
              </w:rPr>
              <w:tab/>
            </w:r>
            <w:r w:rsidR="00AB2D41">
              <w:rPr>
                <w:noProof/>
                <w:webHidden/>
              </w:rPr>
              <w:fldChar w:fldCharType="begin"/>
            </w:r>
            <w:r w:rsidR="00AB2D41">
              <w:rPr>
                <w:noProof/>
                <w:webHidden/>
              </w:rPr>
              <w:instrText xml:space="preserve"> PAGEREF _Toc224683176 \h </w:instrText>
            </w:r>
            <w:r w:rsidR="00AB2D41">
              <w:rPr>
                <w:noProof/>
                <w:webHidden/>
              </w:rPr>
            </w:r>
            <w:r w:rsidR="00AB2D41">
              <w:rPr>
                <w:noProof/>
                <w:webHidden/>
              </w:rPr>
              <w:fldChar w:fldCharType="separate"/>
            </w:r>
            <w:r w:rsidR="00AB2D41">
              <w:rPr>
                <w:noProof/>
                <w:webHidden/>
              </w:rPr>
              <w:t>35</w:t>
            </w:r>
            <w:r w:rsidR="00AB2D41">
              <w:rPr>
                <w:noProof/>
                <w:webHidden/>
              </w:rPr>
              <w:fldChar w:fldCharType="end"/>
            </w:r>
          </w:hyperlink>
        </w:p>
        <w:p w14:paraId="5DBB8F5E" w14:textId="5EDA52E5" w:rsidR="00AB2D41" w:rsidRDefault="00000000">
          <w:pPr>
            <w:pStyle w:val="TM3"/>
            <w:rPr>
              <w:rFonts w:eastAsiaTheme="minorEastAsia"/>
              <w:sz w:val="22"/>
              <w:szCs w:val="22"/>
              <w:lang w:val="fr-FR" w:eastAsia="fr-FR"/>
            </w:rPr>
          </w:pPr>
          <w:hyperlink w:anchor="_Toc224683177" w:history="1">
            <w:r w:rsidR="00AB2D41" w:rsidRPr="001D1DC0">
              <w:rPr>
                <w:rStyle w:val="Lienhypertexte"/>
              </w:rPr>
              <w:t>3.1.1 Statut d’occupation du logement</w:t>
            </w:r>
            <w:r w:rsidR="00AB2D41">
              <w:rPr>
                <w:webHidden/>
              </w:rPr>
              <w:tab/>
            </w:r>
            <w:r w:rsidR="00AB2D41">
              <w:rPr>
                <w:webHidden/>
              </w:rPr>
              <w:fldChar w:fldCharType="begin"/>
            </w:r>
            <w:r w:rsidR="00AB2D41">
              <w:rPr>
                <w:webHidden/>
              </w:rPr>
              <w:instrText xml:space="preserve"> PAGEREF _Toc224683177 \h </w:instrText>
            </w:r>
            <w:r w:rsidR="00AB2D41">
              <w:rPr>
                <w:webHidden/>
              </w:rPr>
            </w:r>
            <w:r w:rsidR="00AB2D41">
              <w:rPr>
                <w:webHidden/>
              </w:rPr>
              <w:fldChar w:fldCharType="separate"/>
            </w:r>
            <w:r w:rsidR="00AB2D41">
              <w:rPr>
                <w:webHidden/>
              </w:rPr>
              <w:t>35</w:t>
            </w:r>
            <w:r w:rsidR="00AB2D41">
              <w:rPr>
                <w:webHidden/>
              </w:rPr>
              <w:fldChar w:fldCharType="end"/>
            </w:r>
          </w:hyperlink>
        </w:p>
        <w:p w14:paraId="7F77F6B1" w14:textId="4BC7A2A0" w:rsidR="00AB2D41" w:rsidRDefault="00000000">
          <w:pPr>
            <w:pStyle w:val="TM3"/>
            <w:rPr>
              <w:rFonts w:eastAsiaTheme="minorEastAsia"/>
              <w:sz w:val="22"/>
              <w:szCs w:val="22"/>
              <w:lang w:val="fr-FR" w:eastAsia="fr-FR"/>
            </w:rPr>
          </w:pPr>
          <w:hyperlink w:anchor="_Toc224683178" w:history="1">
            <w:r w:rsidR="00AB2D41" w:rsidRPr="001D1DC0">
              <w:rPr>
                <w:rStyle w:val="Lienhypertexte"/>
              </w:rPr>
              <w:t>3.1.2 Type de latrine</w:t>
            </w:r>
            <w:r w:rsidR="00AB2D41">
              <w:rPr>
                <w:webHidden/>
              </w:rPr>
              <w:tab/>
            </w:r>
            <w:r w:rsidR="00AB2D41">
              <w:rPr>
                <w:webHidden/>
              </w:rPr>
              <w:fldChar w:fldCharType="begin"/>
            </w:r>
            <w:r w:rsidR="00AB2D41">
              <w:rPr>
                <w:webHidden/>
              </w:rPr>
              <w:instrText xml:space="preserve"> PAGEREF _Toc224683178 \h </w:instrText>
            </w:r>
            <w:r w:rsidR="00AB2D41">
              <w:rPr>
                <w:webHidden/>
              </w:rPr>
            </w:r>
            <w:r w:rsidR="00AB2D41">
              <w:rPr>
                <w:webHidden/>
              </w:rPr>
              <w:fldChar w:fldCharType="separate"/>
            </w:r>
            <w:r w:rsidR="00AB2D41">
              <w:rPr>
                <w:webHidden/>
              </w:rPr>
              <w:t>36</w:t>
            </w:r>
            <w:r w:rsidR="00AB2D41">
              <w:rPr>
                <w:webHidden/>
              </w:rPr>
              <w:fldChar w:fldCharType="end"/>
            </w:r>
          </w:hyperlink>
        </w:p>
        <w:p w14:paraId="383FD392" w14:textId="289A561A" w:rsidR="00AB2D41" w:rsidRDefault="00000000">
          <w:pPr>
            <w:pStyle w:val="TM3"/>
            <w:rPr>
              <w:rFonts w:eastAsiaTheme="minorEastAsia"/>
              <w:sz w:val="22"/>
              <w:szCs w:val="22"/>
              <w:lang w:val="fr-FR" w:eastAsia="fr-FR"/>
            </w:rPr>
          </w:pPr>
          <w:hyperlink w:anchor="_Toc224683179" w:history="1">
            <w:r w:rsidR="00AB2D41" w:rsidRPr="001D1DC0">
              <w:rPr>
                <w:rStyle w:val="Lienhypertexte"/>
              </w:rPr>
              <w:t>3.1.3 Acces a l’eau</w:t>
            </w:r>
            <w:r w:rsidR="00AB2D41">
              <w:rPr>
                <w:webHidden/>
              </w:rPr>
              <w:tab/>
            </w:r>
            <w:r w:rsidR="00AB2D41">
              <w:rPr>
                <w:webHidden/>
              </w:rPr>
              <w:fldChar w:fldCharType="begin"/>
            </w:r>
            <w:r w:rsidR="00AB2D41">
              <w:rPr>
                <w:webHidden/>
              </w:rPr>
              <w:instrText xml:space="preserve"> PAGEREF _Toc224683179 \h </w:instrText>
            </w:r>
            <w:r w:rsidR="00AB2D41">
              <w:rPr>
                <w:webHidden/>
              </w:rPr>
            </w:r>
            <w:r w:rsidR="00AB2D41">
              <w:rPr>
                <w:webHidden/>
              </w:rPr>
              <w:fldChar w:fldCharType="separate"/>
            </w:r>
            <w:r w:rsidR="00AB2D41">
              <w:rPr>
                <w:webHidden/>
              </w:rPr>
              <w:t>37</w:t>
            </w:r>
            <w:r w:rsidR="00AB2D41">
              <w:rPr>
                <w:webHidden/>
              </w:rPr>
              <w:fldChar w:fldCharType="end"/>
            </w:r>
          </w:hyperlink>
        </w:p>
        <w:p w14:paraId="03A457D7" w14:textId="0D2A2FA1" w:rsidR="00AB2D41" w:rsidRDefault="00000000">
          <w:pPr>
            <w:pStyle w:val="TM3"/>
            <w:rPr>
              <w:rFonts w:eastAsiaTheme="minorEastAsia"/>
              <w:sz w:val="22"/>
              <w:szCs w:val="22"/>
              <w:lang w:val="fr-FR" w:eastAsia="fr-FR"/>
            </w:rPr>
          </w:pPr>
          <w:hyperlink w:anchor="_Toc224683180" w:history="1">
            <w:r w:rsidR="00AB2D41" w:rsidRPr="001D1DC0">
              <w:rPr>
                <w:rStyle w:val="Lienhypertexte"/>
              </w:rPr>
              <w:t>3.1.4 Mode d’eclairage</w:t>
            </w:r>
            <w:r w:rsidR="00AB2D41">
              <w:rPr>
                <w:webHidden/>
              </w:rPr>
              <w:tab/>
            </w:r>
            <w:r w:rsidR="00AB2D41">
              <w:rPr>
                <w:webHidden/>
              </w:rPr>
              <w:fldChar w:fldCharType="begin"/>
            </w:r>
            <w:r w:rsidR="00AB2D41">
              <w:rPr>
                <w:webHidden/>
              </w:rPr>
              <w:instrText xml:space="preserve"> PAGEREF _Toc224683180 \h </w:instrText>
            </w:r>
            <w:r w:rsidR="00AB2D41">
              <w:rPr>
                <w:webHidden/>
              </w:rPr>
            </w:r>
            <w:r w:rsidR="00AB2D41">
              <w:rPr>
                <w:webHidden/>
              </w:rPr>
              <w:fldChar w:fldCharType="separate"/>
            </w:r>
            <w:r w:rsidR="00AB2D41">
              <w:rPr>
                <w:webHidden/>
              </w:rPr>
              <w:t>38</w:t>
            </w:r>
            <w:r w:rsidR="00AB2D41">
              <w:rPr>
                <w:webHidden/>
              </w:rPr>
              <w:fldChar w:fldCharType="end"/>
            </w:r>
          </w:hyperlink>
        </w:p>
        <w:p w14:paraId="52CA97BD" w14:textId="14BD47F4" w:rsidR="00AB2D41" w:rsidRDefault="00000000">
          <w:pPr>
            <w:pStyle w:val="TM3"/>
            <w:rPr>
              <w:rFonts w:eastAsiaTheme="minorEastAsia"/>
              <w:sz w:val="22"/>
              <w:szCs w:val="22"/>
              <w:lang w:val="fr-FR" w:eastAsia="fr-FR"/>
            </w:rPr>
          </w:pPr>
          <w:hyperlink w:anchor="_Toc224683181" w:history="1">
            <w:r w:rsidR="00AB2D41" w:rsidRPr="001D1DC0">
              <w:rPr>
                <w:rStyle w:val="Lienhypertexte"/>
              </w:rPr>
              <w:t>3.1.5 Source d’energie pour la cuisson</w:t>
            </w:r>
            <w:r w:rsidR="00AB2D41">
              <w:rPr>
                <w:webHidden/>
              </w:rPr>
              <w:tab/>
            </w:r>
            <w:r w:rsidR="00AB2D41">
              <w:rPr>
                <w:webHidden/>
              </w:rPr>
              <w:fldChar w:fldCharType="begin"/>
            </w:r>
            <w:r w:rsidR="00AB2D41">
              <w:rPr>
                <w:webHidden/>
              </w:rPr>
              <w:instrText xml:space="preserve"> PAGEREF _Toc224683181 \h </w:instrText>
            </w:r>
            <w:r w:rsidR="00AB2D41">
              <w:rPr>
                <w:webHidden/>
              </w:rPr>
            </w:r>
            <w:r w:rsidR="00AB2D41">
              <w:rPr>
                <w:webHidden/>
              </w:rPr>
              <w:fldChar w:fldCharType="separate"/>
            </w:r>
            <w:r w:rsidR="00AB2D41">
              <w:rPr>
                <w:webHidden/>
              </w:rPr>
              <w:t>40</w:t>
            </w:r>
            <w:r w:rsidR="00AB2D41">
              <w:rPr>
                <w:webHidden/>
              </w:rPr>
              <w:fldChar w:fldCharType="end"/>
            </w:r>
          </w:hyperlink>
        </w:p>
        <w:p w14:paraId="412C162F" w14:textId="78A570DC" w:rsidR="00AB2D41" w:rsidRDefault="00000000">
          <w:pPr>
            <w:pStyle w:val="TM2"/>
            <w:tabs>
              <w:tab w:val="right" w:leader="dot" w:pos="9396"/>
            </w:tabs>
            <w:rPr>
              <w:rFonts w:eastAsiaTheme="minorEastAsia"/>
              <w:noProof/>
              <w:szCs w:val="22"/>
              <w:lang w:val="fr-FR" w:eastAsia="fr-FR"/>
            </w:rPr>
          </w:pPr>
          <w:hyperlink w:anchor="_Toc224683182" w:history="1">
            <w:r w:rsidR="00AB2D41" w:rsidRPr="001D1DC0">
              <w:rPr>
                <w:rStyle w:val="Lienhypertexte"/>
                <w:noProof/>
              </w:rPr>
              <w:t>3.2 Niveau de vie</w:t>
            </w:r>
            <w:r w:rsidR="00AB2D41">
              <w:rPr>
                <w:noProof/>
                <w:webHidden/>
              </w:rPr>
              <w:tab/>
            </w:r>
            <w:r w:rsidR="00AB2D41">
              <w:rPr>
                <w:noProof/>
                <w:webHidden/>
              </w:rPr>
              <w:fldChar w:fldCharType="begin"/>
            </w:r>
            <w:r w:rsidR="00AB2D41">
              <w:rPr>
                <w:noProof/>
                <w:webHidden/>
              </w:rPr>
              <w:instrText xml:space="preserve"> PAGEREF _Toc224683182 \h </w:instrText>
            </w:r>
            <w:r w:rsidR="00AB2D41">
              <w:rPr>
                <w:noProof/>
                <w:webHidden/>
              </w:rPr>
            </w:r>
            <w:r w:rsidR="00AB2D41">
              <w:rPr>
                <w:noProof/>
                <w:webHidden/>
              </w:rPr>
              <w:fldChar w:fldCharType="separate"/>
            </w:r>
            <w:r w:rsidR="00AB2D41">
              <w:rPr>
                <w:noProof/>
                <w:webHidden/>
              </w:rPr>
              <w:t>41</w:t>
            </w:r>
            <w:r w:rsidR="00AB2D41">
              <w:rPr>
                <w:noProof/>
                <w:webHidden/>
              </w:rPr>
              <w:fldChar w:fldCharType="end"/>
            </w:r>
          </w:hyperlink>
        </w:p>
        <w:p w14:paraId="535BF1D3" w14:textId="1A643638" w:rsidR="00AB2D41" w:rsidRDefault="00000000">
          <w:pPr>
            <w:pStyle w:val="TM3"/>
            <w:rPr>
              <w:rFonts w:eastAsiaTheme="minorEastAsia"/>
              <w:sz w:val="22"/>
              <w:szCs w:val="22"/>
              <w:lang w:val="fr-FR" w:eastAsia="fr-FR"/>
            </w:rPr>
          </w:pPr>
          <w:hyperlink w:anchor="_Toc224683183" w:history="1">
            <w:r w:rsidR="00AB2D41" w:rsidRPr="001D1DC0">
              <w:rPr>
                <w:rStyle w:val="Lienhypertexte"/>
              </w:rPr>
              <w:t>3.2.1 Biens de confort courant</w:t>
            </w:r>
            <w:r w:rsidR="00AB2D41">
              <w:rPr>
                <w:webHidden/>
              </w:rPr>
              <w:tab/>
            </w:r>
            <w:r w:rsidR="00AB2D41">
              <w:rPr>
                <w:webHidden/>
              </w:rPr>
              <w:fldChar w:fldCharType="begin"/>
            </w:r>
            <w:r w:rsidR="00AB2D41">
              <w:rPr>
                <w:webHidden/>
              </w:rPr>
              <w:instrText xml:space="preserve"> PAGEREF _Toc224683183 \h </w:instrText>
            </w:r>
            <w:r w:rsidR="00AB2D41">
              <w:rPr>
                <w:webHidden/>
              </w:rPr>
            </w:r>
            <w:r w:rsidR="00AB2D41">
              <w:rPr>
                <w:webHidden/>
              </w:rPr>
              <w:fldChar w:fldCharType="separate"/>
            </w:r>
            <w:r w:rsidR="00AB2D41">
              <w:rPr>
                <w:webHidden/>
              </w:rPr>
              <w:t>41</w:t>
            </w:r>
            <w:r w:rsidR="00AB2D41">
              <w:rPr>
                <w:webHidden/>
              </w:rPr>
              <w:fldChar w:fldCharType="end"/>
            </w:r>
          </w:hyperlink>
        </w:p>
        <w:p w14:paraId="095902F3" w14:textId="4420DC3E" w:rsidR="00AB2D41" w:rsidRDefault="00000000">
          <w:pPr>
            <w:pStyle w:val="TM3"/>
            <w:rPr>
              <w:rFonts w:eastAsiaTheme="minorEastAsia"/>
              <w:sz w:val="22"/>
              <w:szCs w:val="22"/>
              <w:lang w:val="fr-FR" w:eastAsia="fr-FR"/>
            </w:rPr>
          </w:pPr>
          <w:hyperlink w:anchor="_Toc224683184" w:history="1">
            <w:r w:rsidR="00AB2D41" w:rsidRPr="001D1DC0">
              <w:rPr>
                <w:rStyle w:val="Lienhypertexte"/>
              </w:rPr>
              <w:t>3.2.2 Equipement agricole</w:t>
            </w:r>
            <w:r w:rsidR="00AB2D41">
              <w:rPr>
                <w:webHidden/>
              </w:rPr>
              <w:tab/>
            </w:r>
            <w:r w:rsidR="00AB2D41">
              <w:rPr>
                <w:webHidden/>
              </w:rPr>
              <w:fldChar w:fldCharType="begin"/>
            </w:r>
            <w:r w:rsidR="00AB2D41">
              <w:rPr>
                <w:webHidden/>
              </w:rPr>
              <w:instrText xml:space="preserve"> PAGEREF _Toc224683184 \h </w:instrText>
            </w:r>
            <w:r w:rsidR="00AB2D41">
              <w:rPr>
                <w:webHidden/>
              </w:rPr>
            </w:r>
            <w:r w:rsidR="00AB2D41">
              <w:rPr>
                <w:webHidden/>
              </w:rPr>
              <w:fldChar w:fldCharType="separate"/>
            </w:r>
            <w:r w:rsidR="00AB2D41">
              <w:rPr>
                <w:webHidden/>
              </w:rPr>
              <w:t>42</w:t>
            </w:r>
            <w:r w:rsidR="00AB2D41">
              <w:rPr>
                <w:webHidden/>
              </w:rPr>
              <w:fldChar w:fldCharType="end"/>
            </w:r>
          </w:hyperlink>
        </w:p>
        <w:p w14:paraId="36D2C8D8" w14:textId="7EF68343" w:rsidR="00AB2D41" w:rsidRDefault="00000000">
          <w:pPr>
            <w:pStyle w:val="TM3"/>
            <w:rPr>
              <w:rFonts w:eastAsiaTheme="minorEastAsia"/>
              <w:sz w:val="22"/>
              <w:szCs w:val="22"/>
              <w:lang w:val="fr-FR" w:eastAsia="fr-FR"/>
            </w:rPr>
          </w:pPr>
          <w:hyperlink w:anchor="_Toc224683185" w:history="1">
            <w:r w:rsidR="00AB2D41" w:rsidRPr="001D1DC0">
              <w:rPr>
                <w:rStyle w:val="Lienhypertexte"/>
              </w:rPr>
              <w:t>3.2.3 Materiel de communication audiovisuelle et telecommunication</w:t>
            </w:r>
            <w:r w:rsidR="00AB2D41">
              <w:rPr>
                <w:webHidden/>
              </w:rPr>
              <w:tab/>
            </w:r>
            <w:r w:rsidR="00AB2D41">
              <w:rPr>
                <w:webHidden/>
              </w:rPr>
              <w:fldChar w:fldCharType="begin"/>
            </w:r>
            <w:r w:rsidR="00AB2D41">
              <w:rPr>
                <w:webHidden/>
              </w:rPr>
              <w:instrText xml:space="preserve"> PAGEREF _Toc224683185 \h </w:instrText>
            </w:r>
            <w:r w:rsidR="00AB2D41">
              <w:rPr>
                <w:webHidden/>
              </w:rPr>
            </w:r>
            <w:r w:rsidR="00AB2D41">
              <w:rPr>
                <w:webHidden/>
              </w:rPr>
              <w:fldChar w:fldCharType="separate"/>
            </w:r>
            <w:r w:rsidR="00AB2D41">
              <w:rPr>
                <w:webHidden/>
              </w:rPr>
              <w:t>44</w:t>
            </w:r>
            <w:r w:rsidR="00AB2D41">
              <w:rPr>
                <w:webHidden/>
              </w:rPr>
              <w:fldChar w:fldCharType="end"/>
            </w:r>
          </w:hyperlink>
        </w:p>
        <w:p w14:paraId="4F6FD285" w14:textId="5DC0F2D8" w:rsidR="00AB2D41" w:rsidRDefault="00000000">
          <w:pPr>
            <w:pStyle w:val="TM2"/>
            <w:tabs>
              <w:tab w:val="right" w:leader="dot" w:pos="9396"/>
            </w:tabs>
            <w:rPr>
              <w:rFonts w:eastAsiaTheme="minorEastAsia"/>
              <w:noProof/>
              <w:szCs w:val="22"/>
              <w:lang w:val="fr-FR" w:eastAsia="fr-FR"/>
            </w:rPr>
          </w:pPr>
          <w:hyperlink w:anchor="_Toc224683186" w:history="1">
            <w:r w:rsidR="00AB2D41" w:rsidRPr="001D1DC0">
              <w:rPr>
                <w:rStyle w:val="Lienhypertexte"/>
                <w:noProof/>
              </w:rPr>
              <w:t>3.3 Transferts sortants</w:t>
            </w:r>
            <w:r w:rsidR="00AB2D41">
              <w:rPr>
                <w:noProof/>
                <w:webHidden/>
              </w:rPr>
              <w:tab/>
            </w:r>
            <w:r w:rsidR="00AB2D41">
              <w:rPr>
                <w:noProof/>
                <w:webHidden/>
              </w:rPr>
              <w:fldChar w:fldCharType="begin"/>
            </w:r>
            <w:r w:rsidR="00AB2D41">
              <w:rPr>
                <w:noProof/>
                <w:webHidden/>
              </w:rPr>
              <w:instrText xml:space="preserve"> PAGEREF _Toc224683186 \h </w:instrText>
            </w:r>
            <w:r w:rsidR="00AB2D41">
              <w:rPr>
                <w:noProof/>
                <w:webHidden/>
              </w:rPr>
            </w:r>
            <w:r w:rsidR="00AB2D41">
              <w:rPr>
                <w:noProof/>
                <w:webHidden/>
              </w:rPr>
              <w:fldChar w:fldCharType="separate"/>
            </w:r>
            <w:r w:rsidR="00AB2D41">
              <w:rPr>
                <w:noProof/>
                <w:webHidden/>
              </w:rPr>
              <w:t>45</w:t>
            </w:r>
            <w:r w:rsidR="00AB2D41">
              <w:rPr>
                <w:noProof/>
                <w:webHidden/>
              </w:rPr>
              <w:fldChar w:fldCharType="end"/>
            </w:r>
          </w:hyperlink>
        </w:p>
        <w:p w14:paraId="0FEC202C" w14:textId="79229EFF" w:rsidR="00AB2D41" w:rsidRDefault="00000000">
          <w:pPr>
            <w:pStyle w:val="TM2"/>
            <w:tabs>
              <w:tab w:val="right" w:leader="dot" w:pos="9396"/>
            </w:tabs>
            <w:rPr>
              <w:rFonts w:eastAsiaTheme="minorEastAsia"/>
              <w:noProof/>
              <w:szCs w:val="22"/>
              <w:lang w:val="fr-FR" w:eastAsia="fr-FR"/>
            </w:rPr>
          </w:pPr>
          <w:hyperlink w:anchor="_Toc224683187" w:history="1">
            <w:r w:rsidR="00AB2D41" w:rsidRPr="001D1DC0">
              <w:rPr>
                <w:rStyle w:val="Lienhypertexte"/>
                <w:noProof/>
              </w:rPr>
              <w:t>3.4 Revenu</w:t>
            </w:r>
            <w:r w:rsidR="00AB2D41">
              <w:rPr>
                <w:noProof/>
                <w:webHidden/>
              </w:rPr>
              <w:tab/>
            </w:r>
            <w:r w:rsidR="00AB2D41">
              <w:rPr>
                <w:noProof/>
                <w:webHidden/>
              </w:rPr>
              <w:fldChar w:fldCharType="begin"/>
            </w:r>
            <w:r w:rsidR="00AB2D41">
              <w:rPr>
                <w:noProof/>
                <w:webHidden/>
              </w:rPr>
              <w:instrText xml:space="preserve"> PAGEREF _Toc224683187 \h </w:instrText>
            </w:r>
            <w:r w:rsidR="00AB2D41">
              <w:rPr>
                <w:noProof/>
                <w:webHidden/>
              </w:rPr>
            </w:r>
            <w:r w:rsidR="00AB2D41">
              <w:rPr>
                <w:noProof/>
                <w:webHidden/>
              </w:rPr>
              <w:fldChar w:fldCharType="separate"/>
            </w:r>
            <w:r w:rsidR="00AB2D41">
              <w:rPr>
                <w:noProof/>
                <w:webHidden/>
              </w:rPr>
              <w:t>46</w:t>
            </w:r>
            <w:r w:rsidR="00AB2D41">
              <w:rPr>
                <w:noProof/>
                <w:webHidden/>
              </w:rPr>
              <w:fldChar w:fldCharType="end"/>
            </w:r>
          </w:hyperlink>
        </w:p>
        <w:p w14:paraId="709AE204" w14:textId="15E552D8" w:rsidR="00AB2D41" w:rsidRDefault="00000000">
          <w:pPr>
            <w:pStyle w:val="TM3"/>
            <w:rPr>
              <w:rFonts w:eastAsiaTheme="minorEastAsia"/>
              <w:sz w:val="22"/>
              <w:szCs w:val="22"/>
              <w:lang w:val="fr-FR" w:eastAsia="fr-FR"/>
            </w:rPr>
          </w:pPr>
          <w:hyperlink w:anchor="_Toc224683188" w:history="1">
            <w:r w:rsidR="00AB2D41" w:rsidRPr="001D1DC0">
              <w:rPr>
                <w:rStyle w:val="Lienhypertexte"/>
              </w:rPr>
              <w:t>3.4.1 Structure du revenu total</w:t>
            </w:r>
            <w:r w:rsidR="00AB2D41">
              <w:rPr>
                <w:webHidden/>
              </w:rPr>
              <w:tab/>
            </w:r>
            <w:r w:rsidR="00AB2D41">
              <w:rPr>
                <w:webHidden/>
              </w:rPr>
              <w:fldChar w:fldCharType="begin"/>
            </w:r>
            <w:r w:rsidR="00AB2D41">
              <w:rPr>
                <w:webHidden/>
              </w:rPr>
              <w:instrText xml:space="preserve"> PAGEREF _Toc224683188 \h </w:instrText>
            </w:r>
            <w:r w:rsidR="00AB2D41">
              <w:rPr>
                <w:webHidden/>
              </w:rPr>
            </w:r>
            <w:r w:rsidR="00AB2D41">
              <w:rPr>
                <w:webHidden/>
              </w:rPr>
              <w:fldChar w:fldCharType="separate"/>
            </w:r>
            <w:r w:rsidR="00AB2D41">
              <w:rPr>
                <w:webHidden/>
              </w:rPr>
              <w:t>47</w:t>
            </w:r>
            <w:r w:rsidR="00AB2D41">
              <w:rPr>
                <w:webHidden/>
              </w:rPr>
              <w:fldChar w:fldCharType="end"/>
            </w:r>
          </w:hyperlink>
        </w:p>
        <w:p w14:paraId="00DDAFD7" w14:textId="566E9AFD" w:rsidR="00AB2D41" w:rsidRDefault="00000000">
          <w:pPr>
            <w:pStyle w:val="TM3"/>
            <w:rPr>
              <w:rFonts w:eastAsiaTheme="minorEastAsia"/>
              <w:sz w:val="22"/>
              <w:szCs w:val="22"/>
              <w:lang w:val="fr-FR" w:eastAsia="fr-FR"/>
            </w:rPr>
          </w:pPr>
          <w:hyperlink w:anchor="_Toc224683189" w:history="1">
            <w:r w:rsidR="00AB2D41" w:rsidRPr="001D1DC0">
              <w:rPr>
                <w:rStyle w:val="Lienhypertexte"/>
              </w:rPr>
              <w:t>3.4.2 Decomposition du revenu courant</w:t>
            </w:r>
            <w:r w:rsidR="00AB2D41">
              <w:rPr>
                <w:webHidden/>
              </w:rPr>
              <w:tab/>
            </w:r>
            <w:r w:rsidR="00AB2D41">
              <w:rPr>
                <w:webHidden/>
              </w:rPr>
              <w:fldChar w:fldCharType="begin"/>
            </w:r>
            <w:r w:rsidR="00AB2D41">
              <w:rPr>
                <w:webHidden/>
              </w:rPr>
              <w:instrText xml:space="preserve"> PAGEREF _Toc224683189 \h </w:instrText>
            </w:r>
            <w:r w:rsidR="00AB2D41">
              <w:rPr>
                <w:webHidden/>
              </w:rPr>
            </w:r>
            <w:r w:rsidR="00AB2D41">
              <w:rPr>
                <w:webHidden/>
              </w:rPr>
              <w:fldChar w:fldCharType="separate"/>
            </w:r>
            <w:r w:rsidR="00AB2D41">
              <w:rPr>
                <w:webHidden/>
              </w:rPr>
              <w:t>47</w:t>
            </w:r>
            <w:r w:rsidR="00AB2D41">
              <w:rPr>
                <w:webHidden/>
              </w:rPr>
              <w:fldChar w:fldCharType="end"/>
            </w:r>
          </w:hyperlink>
        </w:p>
        <w:p w14:paraId="53AF6C4C" w14:textId="192A0B21" w:rsidR="00AB2D41" w:rsidRDefault="00000000">
          <w:pPr>
            <w:pStyle w:val="TM3"/>
            <w:rPr>
              <w:rFonts w:eastAsiaTheme="minorEastAsia"/>
              <w:sz w:val="22"/>
              <w:szCs w:val="22"/>
              <w:lang w:val="fr-FR" w:eastAsia="fr-FR"/>
            </w:rPr>
          </w:pPr>
          <w:hyperlink w:anchor="_Toc224683190" w:history="1">
            <w:r w:rsidR="00AB2D41" w:rsidRPr="001D1DC0">
              <w:rPr>
                <w:rStyle w:val="Lienhypertexte"/>
              </w:rPr>
              <w:t>3.4.3 Distribution du revenu total</w:t>
            </w:r>
            <w:r w:rsidR="00AB2D41">
              <w:rPr>
                <w:webHidden/>
              </w:rPr>
              <w:tab/>
            </w:r>
            <w:r w:rsidR="00AB2D41">
              <w:rPr>
                <w:webHidden/>
              </w:rPr>
              <w:fldChar w:fldCharType="begin"/>
            </w:r>
            <w:r w:rsidR="00AB2D41">
              <w:rPr>
                <w:webHidden/>
              </w:rPr>
              <w:instrText xml:space="preserve"> PAGEREF _Toc224683190 \h </w:instrText>
            </w:r>
            <w:r w:rsidR="00AB2D41">
              <w:rPr>
                <w:webHidden/>
              </w:rPr>
            </w:r>
            <w:r w:rsidR="00AB2D41">
              <w:rPr>
                <w:webHidden/>
              </w:rPr>
              <w:fldChar w:fldCharType="separate"/>
            </w:r>
            <w:r w:rsidR="00AB2D41">
              <w:rPr>
                <w:webHidden/>
              </w:rPr>
              <w:t>48</w:t>
            </w:r>
            <w:r w:rsidR="00AB2D41">
              <w:rPr>
                <w:webHidden/>
              </w:rPr>
              <w:fldChar w:fldCharType="end"/>
            </w:r>
          </w:hyperlink>
        </w:p>
        <w:p w14:paraId="0BDA8B5C" w14:textId="009CBA1B" w:rsidR="00AB2D41" w:rsidRDefault="00000000">
          <w:pPr>
            <w:pStyle w:val="TM3"/>
            <w:rPr>
              <w:rFonts w:eastAsiaTheme="minorEastAsia"/>
              <w:sz w:val="22"/>
              <w:szCs w:val="22"/>
              <w:lang w:val="fr-FR" w:eastAsia="fr-FR"/>
            </w:rPr>
          </w:pPr>
          <w:hyperlink w:anchor="_Toc224683191" w:history="1">
            <w:r w:rsidR="00AB2D41" w:rsidRPr="001D1DC0">
              <w:rPr>
                <w:rStyle w:val="Lienhypertexte"/>
              </w:rPr>
              <w:t>3.4.4 Revenu courant et revenu exceptionnel</w:t>
            </w:r>
            <w:r w:rsidR="00AB2D41">
              <w:rPr>
                <w:webHidden/>
              </w:rPr>
              <w:tab/>
            </w:r>
            <w:r w:rsidR="00AB2D41">
              <w:rPr>
                <w:webHidden/>
              </w:rPr>
              <w:fldChar w:fldCharType="begin"/>
            </w:r>
            <w:r w:rsidR="00AB2D41">
              <w:rPr>
                <w:webHidden/>
              </w:rPr>
              <w:instrText xml:space="preserve"> PAGEREF _Toc224683191 \h </w:instrText>
            </w:r>
            <w:r w:rsidR="00AB2D41">
              <w:rPr>
                <w:webHidden/>
              </w:rPr>
            </w:r>
            <w:r w:rsidR="00AB2D41">
              <w:rPr>
                <w:webHidden/>
              </w:rPr>
              <w:fldChar w:fldCharType="separate"/>
            </w:r>
            <w:r w:rsidR="00AB2D41">
              <w:rPr>
                <w:webHidden/>
              </w:rPr>
              <w:t>49</w:t>
            </w:r>
            <w:r w:rsidR="00AB2D41">
              <w:rPr>
                <w:webHidden/>
              </w:rPr>
              <w:fldChar w:fldCharType="end"/>
            </w:r>
          </w:hyperlink>
        </w:p>
        <w:p w14:paraId="5A210F01" w14:textId="75C2CE8C" w:rsidR="00AB2D41" w:rsidRDefault="00000000">
          <w:pPr>
            <w:pStyle w:val="TM3"/>
            <w:rPr>
              <w:rFonts w:eastAsiaTheme="minorEastAsia"/>
              <w:sz w:val="22"/>
              <w:szCs w:val="22"/>
              <w:lang w:val="fr-FR" w:eastAsia="fr-FR"/>
            </w:rPr>
          </w:pPr>
          <w:hyperlink w:anchor="_Toc224683192" w:history="1">
            <w:r w:rsidR="00AB2D41" w:rsidRPr="001D1DC0">
              <w:rPr>
                <w:rStyle w:val="Lienhypertexte"/>
              </w:rPr>
              <w:t>3.4.5 Menages a revenu negatif ou nul</w:t>
            </w:r>
            <w:r w:rsidR="00AB2D41">
              <w:rPr>
                <w:webHidden/>
              </w:rPr>
              <w:tab/>
            </w:r>
            <w:r w:rsidR="00AB2D41">
              <w:rPr>
                <w:webHidden/>
              </w:rPr>
              <w:fldChar w:fldCharType="begin"/>
            </w:r>
            <w:r w:rsidR="00AB2D41">
              <w:rPr>
                <w:webHidden/>
              </w:rPr>
              <w:instrText xml:space="preserve"> PAGEREF _Toc224683192 \h </w:instrText>
            </w:r>
            <w:r w:rsidR="00AB2D41">
              <w:rPr>
                <w:webHidden/>
              </w:rPr>
            </w:r>
            <w:r w:rsidR="00AB2D41">
              <w:rPr>
                <w:webHidden/>
              </w:rPr>
              <w:fldChar w:fldCharType="separate"/>
            </w:r>
            <w:r w:rsidR="00AB2D41">
              <w:rPr>
                <w:webHidden/>
              </w:rPr>
              <w:t>49</w:t>
            </w:r>
            <w:r w:rsidR="00AB2D41">
              <w:rPr>
                <w:webHidden/>
              </w:rPr>
              <w:fldChar w:fldCharType="end"/>
            </w:r>
          </w:hyperlink>
        </w:p>
        <w:p w14:paraId="41497740" w14:textId="682C4815" w:rsidR="00AB2D41" w:rsidRDefault="00000000">
          <w:pPr>
            <w:pStyle w:val="TM2"/>
            <w:tabs>
              <w:tab w:val="right" w:leader="dot" w:pos="9396"/>
            </w:tabs>
            <w:rPr>
              <w:rFonts w:eastAsiaTheme="minorEastAsia"/>
              <w:noProof/>
              <w:szCs w:val="22"/>
              <w:lang w:val="fr-FR" w:eastAsia="fr-FR"/>
            </w:rPr>
          </w:pPr>
          <w:hyperlink w:anchor="_Toc224683193" w:history="1">
            <w:r w:rsidR="00AB2D41" w:rsidRPr="001D1DC0">
              <w:rPr>
                <w:rStyle w:val="Lienhypertexte"/>
                <w:noProof/>
              </w:rPr>
              <w:t>3.5 Evolution des revenus nominaux depuis 1995</w:t>
            </w:r>
            <w:r w:rsidR="00AB2D41">
              <w:rPr>
                <w:noProof/>
                <w:webHidden/>
              </w:rPr>
              <w:tab/>
            </w:r>
            <w:r w:rsidR="00AB2D41">
              <w:rPr>
                <w:noProof/>
                <w:webHidden/>
              </w:rPr>
              <w:fldChar w:fldCharType="begin"/>
            </w:r>
            <w:r w:rsidR="00AB2D41">
              <w:rPr>
                <w:noProof/>
                <w:webHidden/>
              </w:rPr>
              <w:instrText xml:space="preserve"> PAGEREF _Toc224683193 \h </w:instrText>
            </w:r>
            <w:r w:rsidR="00AB2D41">
              <w:rPr>
                <w:noProof/>
                <w:webHidden/>
              </w:rPr>
            </w:r>
            <w:r w:rsidR="00AB2D41">
              <w:rPr>
                <w:noProof/>
                <w:webHidden/>
              </w:rPr>
              <w:fldChar w:fldCharType="separate"/>
            </w:r>
            <w:r w:rsidR="00AB2D41">
              <w:rPr>
                <w:noProof/>
                <w:webHidden/>
              </w:rPr>
              <w:t>49</w:t>
            </w:r>
            <w:r w:rsidR="00AB2D41">
              <w:rPr>
                <w:noProof/>
                <w:webHidden/>
              </w:rPr>
              <w:fldChar w:fldCharType="end"/>
            </w:r>
          </w:hyperlink>
        </w:p>
        <w:p w14:paraId="3A709C94" w14:textId="22785E7D" w:rsidR="00AB2D41" w:rsidRDefault="00000000">
          <w:pPr>
            <w:pStyle w:val="TM3"/>
            <w:rPr>
              <w:rFonts w:eastAsiaTheme="minorEastAsia"/>
              <w:sz w:val="22"/>
              <w:szCs w:val="22"/>
              <w:lang w:val="fr-FR" w:eastAsia="fr-FR"/>
            </w:rPr>
          </w:pPr>
          <w:hyperlink w:anchor="_Toc224683194" w:history="1">
            <w:r w:rsidR="00AB2D41" w:rsidRPr="001D1DC0">
              <w:rPr>
                <w:rStyle w:val="Lienhypertexte"/>
              </w:rPr>
              <w:t>3.5.1 Deflation et indices de prix</w:t>
            </w:r>
            <w:r w:rsidR="00AB2D41">
              <w:rPr>
                <w:webHidden/>
              </w:rPr>
              <w:tab/>
            </w:r>
            <w:r w:rsidR="00AB2D41">
              <w:rPr>
                <w:webHidden/>
              </w:rPr>
              <w:fldChar w:fldCharType="begin"/>
            </w:r>
            <w:r w:rsidR="00AB2D41">
              <w:rPr>
                <w:webHidden/>
              </w:rPr>
              <w:instrText xml:space="preserve"> PAGEREF _Toc224683194 \h </w:instrText>
            </w:r>
            <w:r w:rsidR="00AB2D41">
              <w:rPr>
                <w:webHidden/>
              </w:rPr>
            </w:r>
            <w:r w:rsidR="00AB2D41">
              <w:rPr>
                <w:webHidden/>
              </w:rPr>
              <w:fldChar w:fldCharType="separate"/>
            </w:r>
            <w:r w:rsidR="00AB2D41">
              <w:rPr>
                <w:webHidden/>
              </w:rPr>
              <w:t>51</w:t>
            </w:r>
            <w:r w:rsidR="00AB2D41">
              <w:rPr>
                <w:webHidden/>
              </w:rPr>
              <w:fldChar w:fldCharType="end"/>
            </w:r>
          </w:hyperlink>
        </w:p>
        <w:p w14:paraId="0D33BACD" w14:textId="51B5FB03" w:rsidR="00AB2D41" w:rsidRDefault="00000000">
          <w:pPr>
            <w:pStyle w:val="TM3"/>
            <w:rPr>
              <w:rFonts w:eastAsiaTheme="minorEastAsia"/>
              <w:sz w:val="22"/>
              <w:szCs w:val="22"/>
              <w:lang w:val="fr-FR" w:eastAsia="fr-FR"/>
            </w:rPr>
          </w:pPr>
          <w:hyperlink w:anchor="_Toc224683195" w:history="1">
            <w:r w:rsidR="00AB2D41" w:rsidRPr="001D1DC0">
              <w:rPr>
                <w:rStyle w:val="Lienhypertexte"/>
              </w:rPr>
              <w:t>3.5.2 Prix median du paddy et comparaison avec l’IPC</w:t>
            </w:r>
            <w:r w:rsidR="00AB2D41">
              <w:rPr>
                <w:webHidden/>
              </w:rPr>
              <w:tab/>
            </w:r>
            <w:r w:rsidR="00AB2D41">
              <w:rPr>
                <w:webHidden/>
              </w:rPr>
              <w:fldChar w:fldCharType="begin"/>
            </w:r>
            <w:r w:rsidR="00AB2D41">
              <w:rPr>
                <w:webHidden/>
              </w:rPr>
              <w:instrText xml:space="preserve"> PAGEREF _Toc224683195 \h </w:instrText>
            </w:r>
            <w:r w:rsidR="00AB2D41">
              <w:rPr>
                <w:webHidden/>
              </w:rPr>
            </w:r>
            <w:r w:rsidR="00AB2D41">
              <w:rPr>
                <w:webHidden/>
              </w:rPr>
              <w:fldChar w:fldCharType="separate"/>
            </w:r>
            <w:r w:rsidR="00AB2D41">
              <w:rPr>
                <w:webHidden/>
              </w:rPr>
              <w:t>52</w:t>
            </w:r>
            <w:r w:rsidR="00AB2D41">
              <w:rPr>
                <w:webHidden/>
              </w:rPr>
              <w:fldChar w:fldCharType="end"/>
            </w:r>
          </w:hyperlink>
        </w:p>
        <w:p w14:paraId="14920691" w14:textId="7A52D7AB" w:rsidR="00AB2D41" w:rsidRDefault="00000000">
          <w:pPr>
            <w:pStyle w:val="TM3"/>
            <w:rPr>
              <w:rFonts w:eastAsiaTheme="minorEastAsia"/>
              <w:sz w:val="22"/>
              <w:szCs w:val="22"/>
              <w:lang w:val="fr-FR" w:eastAsia="fr-FR"/>
            </w:rPr>
          </w:pPr>
          <w:hyperlink w:anchor="_Toc224683196" w:history="1">
            <w:r w:rsidR="00AB2D41" w:rsidRPr="001D1DC0">
              <w:rPr>
                <w:rStyle w:val="Lienhypertexte"/>
              </w:rPr>
              <w:t>3.5.3 Revenus reels (deflates par l’IPC national)</w:t>
            </w:r>
            <w:r w:rsidR="00AB2D41">
              <w:rPr>
                <w:webHidden/>
              </w:rPr>
              <w:tab/>
            </w:r>
            <w:r w:rsidR="00AB2D41">
              <w:rPr>
                <w:webHidden/>
              </w:rPr>
              <w:fldChar w:fldCharType="begin"/>
            </w:r>
            <w:r w:rsidR="00AB2D41">
              <w:rPr>
                <w:webHidden/>
              </w:rPr>
              <w:instrText xml:space="preserve"> PAGEREF _Toc224683196 \h </w:instrText>
            </w:r>
            <w:r w:rsidR="00AB2D41">
              <w:rPr>
                <w:webHidden/>
              </w:rPr>
            </w:r>
            <w:r w:rsidR="00AB2D41">
              <w:rPr>
                <w:webHidden/>
              </w:rPr>
              <w:fldChar w:fldCharType="separate"/>
            </w:r>
            <w:r w:rsidR="00AB2D41">
              <w:rPr>
                <w:webHidden/>
              </w:rPr>
              <w:t>53</w:t>
            </w:r>
            <w:r w:rsidR="00AB2D41">
              <w:rPr>
                <w:webHidden/>
              </w:rPr>
              <w:fldChar w:fldCharType="end"/>
            </w:r>
          </w:hyperlink>
        </w:p>
        <w:p w14:paraId="4112B614" w14:textId="4EF07D78" w:rsidR="00AB2D41" w:rsidRDefault="00000000">
          <w:pPr>
            <w:pStyle w:val="TM3"/>
            <w:rPr>
              <w:rFonts w:eastAsiaTheme="minorEastAsia"/>
              <w:sz w:val="22"/>
              <w:szCs w:val="22"/>
              <w:lang w:val="fr-FR" w:eastAsia="fr-FR"/>
            </w:rPr>
          </w:pPr>
          <w:hyperlink w:anchor="_Toc224683197" w:history="1">
            <w:r w:rsidR="00AB2D41" w:rsidRPr="001D1DC0">
              <w:rPr>
                <w:rStyle w:val="Lienhypertexte"/>
              </w:rPr>
              <w:t>3.5.4 Revenus reels (deflates par le prix du paddy)</w:t>
            </w:r>
            <w:r w:rsidR="00AB2D41">
              <w:rPr>
                <w:webHidden/>
              </w:rPr>
              <w:tab/>
            </w:r>
            <w:r w:rsidR="00AB2D41">
              <w:rPr>
                <w:webHidden/>
              </w:rPr>
              <w:fldChar w:fldCharType="begin"/>
            </w:r>
            <w:r w:rsidR="00AB2D41">
              <w:rPr>
                <w:webHidden/>
              </w:rPr>
              <w:instrText xml:space="preserve"> PAGEREF _Toc224683197 \h </w:instrText>
            </w:r>
            <w:r w:rsidR="00AB2D41">
              <w:rPr>
                <w:webHidden/>
              </w:rPr>
            </w:r>
            <w:r w:rsidR="00AB2D41">
              <w:rPr>
                <w:webHidden/>
              </w:rPr>
              <w:fldChar w:fldCharType="separate"/>
            </w:r>
            <w:r w:rsidR="00AB2D41">
              <w:rPr>
                <w:webHidden/>
              </w:rPr>
              <w:t>54</w:t>
            </w:r>
            <w:r w:rsidR="00AB2D41">
              <w:rPr>
                <w:webHidden/>
              </w:rPr>
              <w:fldChar w:fldCharType="end"/>
            </w:r>
          </w:hyperlink>
        </w:p>
        <w:p w14:paraId="05DFE919" w14:textId="5224C3D0" w:rsidR="00AB2D41" w:rsidRDefault="00000000">
          <w:pPr>
            <w:pStyle w:val="TM2"/>
            <w:tabs>
              <w:tab w:val="right" w:leader="dot" w:pos="9396"/>
            </w:tabs>
            <w:rPr>
              <w:rFonts w:eastAsiaTheme="minorEastAsia"/>
              <w:noProof/>
              <w:szCs w:val="22"/>
              <w:lang w:val="fr-FR" w:eastAsia="fr-FR"/>
            </w:rPr>
          </w:pPr>
          <w:hyperlink w:anchor="_Toc224683198" w:history="1">
            <w:r w:rsidR="00AB2D41" w:rsidRPr="001D1DC0">
              <w:rPr>
                <w:rStyle w:val="Lienhypertexte"/>
                <w:noProof/>
              </w:rPr>
              <w:t>3.6 Evolution des conditions d’habitat (1997-2025)</w:t>
            </w:r>
            <w:r w:rsidR="00AB2D41">
              <w:rPr>
                <w:noProof/>
                <w:webHidden/>
              </w:rPr>
              <w:tab/>
            </w:r>
            <w:r w:rsidR="00AB2D41">
              <w:rPr>
                <w:noProof/>
                <w:webHidden/>
              </w:rPr>
              <w:fldChar w:fldCharType="begin"/>
            </w:r>
            <w:r w:rsidR="00AB2D41">
              <w:rPr>
                <w:noProof/>
                <w:webHidden/>
              </w:rPr>
              <w:instrText xml:space="preserve"> PAGEREF _Toc224683198 \h </w:instrText>
            </w:r>
            <w:r w:rsidR="00AB2D41">
              <w:rPr>
                <w:noProof/>
                <w:webHidden/>
              </w:rPr>
            </w:r>
            <w:r w:rsidR="00AB2D41">
              <w:rPr>
                <w:noProof/>
                <w:webHidden/>
              </w:rPr>
              <w:fldChar w:fldCharType="separate"/>
            </w:r>
            <w:r w:rsidR="00AB2D41">
              <w:rPr>
                <w:noProof/>
                <w:webHidden/>
              </w:rPr>
              <w:t>55</w:t>
            </w:r>
            <w:r w:rsidR="00AB2D41">
              <w:rPr>
                <w:noProof/>
                <w:webHidden/>
              </w:rPr>
              <w:fldChar w:fldCharType="end"/>
            </w:r>
          </w:hyperlink>
        </w:p>
        <w:p w14:paraId="79FE10A9" w14:textId="47A1F99E" w:rsidR="00AB2D41" w:rsidRDefault="00000000">
          <w:pPr>
            <w:pStyle w:val="TM1"/>
            <w:tabs>
              <w:tab w:val="right" w:leader="dot" w:pos="9396"/>
            </w:tabs>
            <w:rPr>
              <w:rFonts w:eastAsiaTheme="minorEastAsia"/>
              <w:noProof/>
              <w:szCs w:val="22"/>
              <w:lang w:val="fr-FR" w:eastAsia="fr-FR"/>
            </w:rPr>
          </w:pPr>
          <w:hyperlink w:anchor="_Toc224683199" w:history="1">
            <w:r w:rsidR="00AB2D41" w:rsidRPr="001D1DC0">
              <w:rPr>
                <w:rStyle w:val="Lienhypertexte"/>
                <w:noProof/>
              </w:rPr>
              <w:t>4. Foncier</w:t>
            </w:r>
            <w:r w:rsidR="00AB2D41">
              <w:rPr>
                <w:noProof/>
                <w:webHidden/>
              </w:rPr>
              <w:tab/>
            </w:r>
            <w:r w:rsidR="00AB2D41">
              <w:rPr>
                <w:noProof/>
                <w:webHidden/>
              </w:rPr>
              <w:fldChar w:fldCharType="begin"/>
            </w:r>
            <w:r w:rsidR="00AB2D41">
              <w:rPr>
                <w:noProof/>
                <w:webHidden/>
              </w:rPr>
              <w:instrText xml:space="preserve"> PAGEREF _Toc224683199 \h </w:instrText>
            </w:r>
            <w:r w:rsidR="00AB2D41">
              <w:rPr>
                <w:noProof/>
                <w:webHidden/>
              </w:rPr>
            </w:r>
            <w:r w:rsidR="00AB2D41">
              <w:rPr>
                <w:noProof/>
                <w:webHidden/>
              </w:rPr>
              <w:fldChar w:fldCharType="separate"/>
            </w:r>
            <w:r w:rsidR="00AB2D41">
              <w:rPr>
                <w:noProof/>
                <w:webHidden/>
              </w:rPr>
              <w:t>57</w:t>
            </w:r>
            <w:r w:rsidR="00AB2D41">
              <w:rPr>
                <w:noProof/>
                <w:webHidden/>
              </w:rPr>
              <w:fldChar w:fldCharType="end"/>
            </w:r>
          </w:hyperlink>
        </w:p>
        <w:p w14:paraId="22D22685" w14:textId="1026D504" w:rsidR="00AB2D41" w:rsidRDefault="00000000">
          <w:pPr>
            <w:pStyle w:val="TM2"/>
            <w:tabs>
              <w:tab w:val="right" w:leader="dot" w:pos="9396"/>
            </w:tabs>
            <w:rPr>
              <w:rFonts w:eastAsiaTheme="minorEastAsia"/>
              <w:noProof/>
              <w:szCs w:val="22"/>
              <w:lang w:val="fr-FR" w:eastAsia="fr-FR"/>
            </w:rPr>
          </w:pPr>
          <w:hyperlink w:anchor="_Toc224683200" w:history="1">
            <w:r w:rsidR="00AB2D41" w:rsidRPr="001D1DC0">
              <w:rPr>
                <w:rStyle w:val="Lienhypertexte"/>
                <w:noProof/>
              </w:rPr>
              <w:t>4.1 Patrimoine foncier</w:t>
            </w:r>
            <w:r w:rsidR="00AB2D41">
              <w:rPr>
                <w:noProof/>
                <w:webHidden/>
              </w:rPr>
              <w:tab/>
            </w:r>
            <w:r w:rsidR="00AB2D41">
              <w:rPr>
                <w:noProof/>
                <w:webHidden/>
              </w:rPr>
              <w:fldChar w:fldCharType="begin"/>
            </w:r>
            <w:r w:rsidR="00AB2D41">
              <w:rPr>
                <w:noProof/>
                <w:webHidden/>
              </w:rPr>
              <w:instrText xml:space="preserve"> PAGEREF _Toc224683200 \h </w:instrText>
            </w:r>
            <w:r w:rsidR="00AB2D41">
              <w:rPr>
                <w:noProof/>
                <w:webHidden/>
              </w:rPr>
            </w:r>
            <w:r w:rsidR="00AB2D41">
              <w:rPr>
                <w:noProof/>
                <w:webHidden/>
              </w:rPr>
              <w:fldChar w:fldCharType="separate"/>
            </w:r>
            <w:r w:rsidR="00AB2D41">
              <w:rPr>
                <w:noProof/>
                <w:webHidden/>
              </w:rPr>
              <w:t>57</w:t>
            </w:r>
            <w:r w:rsidR="00AB2D41">
              <w:rPr>
                <w:noProof/>
                <w:webHidden/>
              </w:rPr>
              <w:fldChar w:fldCharType="end"/>
            </w:r>
          </w:hyperlink>
        </w:p>
        <w:p w14:paraId="731C915B" w14:textId="580DAFD5" w:rsidR="00AB2D41" w:rsidRDefault="00000000">
          <w:pPr>
            <w:pStyle w:val="TM3"/>
            <w:rPr>
              <w:rFonts w:eastAsiaTheme="minorEastAsia"/>
              <w:sz w:val="22"/>
              <w:szCs w:val="22"/>
              <w:lang w:val="fr-FR" w:eastAsia="fr-FR"/>
            </w:rPr>
          </w:pPr>
          <w:hyperlink w:anchor="_Toc224683201" w:history="1">
            <w:r w:rsidR="00AB2D41" w:rsidRPr="001D1DC0">
              <w:rPr>
                <w:rStyle w:val="Lienhypertexte"/>
              </w:rPr>
              <w:t>4.1.1 Nombre de parcelles possédées</w:t>
            </w:r>
            <w:r w:rsidR="00AB2D41">
              <w:rPr>
                <w:webHidden/>
              </w:rPr>
              <w:tab/>
            </w:r>
            <w:r w:rsidR="00AB2D41">
              <w:rPr>
                <w:webHidden/>
              </w:rPr>
              <w:fldChar w:fldCharType="begin"/>
            </w:r>
            <w:r w:rsidR="00AB2D41">
              <w:rPr>
                <w:webHidden/>
              </w:rPr>
              <w:instrText xml:space="preserve"> PAGEREF _Toc224683201 \h </w:instrText>
            </w:r>
            <w:r w:rsidR="00AB2D41">
              <w:rPr>
                <w:webHidden/>
              </w:rPr>
            </w:r>
            <w:r w:rsidR="00AB2D41">
              <w:rPr>
                <w:webHidden/>
              </w:rPr>
              <w:fldChar w:fldCharType="separate"/>
            </w:r>
            <w:r w:rsidR="00AB2D41">
              <w:rPr>
                <w:webHidden/>
              </w:rPr>
              <w:t>57</w:t>
            </w:r>
            <w:r w:rsidR="00AB2D41">
              <w:rPr>
                <w:webHidden/>
              </w:rPr>
              <w:fldChar w:fldCharType="end"/>
            </w:r>
          </w:hyperlink>
        </w:p>
        <w:p w14:paraId="2A01567B" w14:textId="5ACB2546" w:rsidR="00AB2D41" w:rsidRDefault="00000000">
          <w:pPr>
            <w:pStyle w:val="TM3"/>
            <w:rPr>
              <w:rFonts w:eastAsiaTheme="minorEastAsia"/>
              <w:sz w:val="22"/>
              <w:szCs w:val="22"/>
              <w:lang w:val="fr-FR" w:eastAsia="fr-FR"/>
            </w:rPr>
          </w:pPr>
          <w:hyperlink w:anchor="_Toc224683202" w:history="1">
            <w:r w:rsidR="00AB2D41" w:rsidRPr="001D1DC0">
              <w:rPr>
                <w:rStyle w:val="Lienhypertexte"/>
              </w:rPr>
              <w:t>4.1.2 Type et localisation des parcelles possédées</w:t>
            </w:r>
            <w:r w:rsidR="00AB2D41">
              <w:rPr>
                <w:webHidden/>
              </w:rPr>
              <w:tab/>
            </w:r>
            <w:r w:rsidR="00AB2D41">
              <w:rPr>
                <w:webHidden/>
              </w:rPr>
              <w:fldChar w:fldCharType="begin"/>
            </w:r>
            <w:r w:rsidR="00AB2D41">
              <w:rPr>
                <w:webHidden/>
              </w:rPr>
              <w:instrText xml:space="preserve"> PAGEREF _Toc224683202 \h </w:instrText>
            </w:r>
            <w:r w:rsidR="00AB2D41">
              <w:rPr>
                <w:webHidden/>
              </w:rPr>
            </w:r>
            <w:r w:rsidR="00AB2D41">
              <w:rPr>
                <w:webHidden/>
              </w:rPr>
              <w:fldChar w:fldCharType="separate"/>
            </w:r>
            <w:r w:rsidR="00AB2D41">
              <w:rPr>
                <w:webHidden/>
              </w:rPr>
              <w:t>58</w:t>
            </w:r>
            <w:r w:rsidR="00AB2D41">
              <w:rPr>
                <w:webHidden/>
              </w:rPr>
              <w:fldChar w:fldCharType="end"/>
            </w:r>
          </w:hyperlink>
        </w:p>
        <w:p w14:paraId="105F816E" w14:textId="1FDBFD21" w:rsidR="00AB2D41" w:rsidRDefault="00000000">
          <w:pPr>
            <w:pStyle w:val="TM3"/>
            <w:rPr>
              <w:rFonts w:eastAsiaTheme="minorEastAsia"/>
              <w:sz w:val="22"/>
              <w:szCs w:val="22"/>
              <w:lang w:val="fr-FR" w:eastAsia="fr-FR"/>
            </w:rPr>
          </w:pPr>
          <w:hyperlink w:anchor="_Toc224683203" w:history="1">
            <w:r w:rsidR="00AB2D41" w:rsidRPr="001D1DC0">
              <w:rPr>
                <w:rStyle w:val="Lienhypertexte"/>
              </w:rPr>
              <w:t>4.1.3 Irrigation des parcelles possédées</w:t>
            </w:r>
            <w:r w:rsidR="00AB2D41">
              <w:rPr>
                <w:webHidden/>
              </w:rPr>
              <w:tab/>
            </w:r>
            <w:r w:rsidR="00AB2D41">
              <w:rPr>
                <w:webHidden/>
              </w:rPr>
              <w:fldChar w:fldCharType="begin"/>
            </w:r>
            <w:r w:rsidR="00AB2D41">
              <w:rPr>
                <w:webHidden/>
              </w:rPr>
              <w:instrText xml:space="preserve"> PAGEREF _Toc224683203 \h </w:instrText>
            </w:r>
            <w:r w:rsidR="00AB2D41">
              <w:rPr>
                <w:webHidden/>
              </w:rPr>
            </w:r>
            <w:r w:rsidR="00AB2D41">
              <w:rPr>
                <w:webHidden/>
              </w:rPr>
              <w:fldChar w:fldCharType="separate"/>
            </w:r>
            <w:r w:rsidR="00AB2D41">
              <w:rPr>
                <w:webHidden/>
              </w:rPr>
              <w:t>59</w:t>
            </w:r>
            <w:r w:rsidR="00AB2D41">
              <w:rPr>
                <w:webHidden/>
              </w:rPr>
              <w:fldChar w:fldCharType="end"/>
            </w:r>
          </w:hyperlink>
        </w:p>
        <w:p w14:paraId="3AF51D25" w14:textId="3F101394" w:rsidR="00AB2D41" w:rsidRDefault="00000000">
          <w:pPr>
            <w:pStyle w:val="TM3"/>
            <w:rPr>
              <w:rFonts w:eastAsiaTheme="minorEastAsia"/>
              <w:sz w:val="22"/>
              <w:szCs w:val="22"/>
              <w:lang w:val="fr-FR" w:eastAsia="fr-FR"/>
            </w:rPr>
          </w:pPr>
          <w:hyperlink w:anchor="_Toc224683204" w:history="1">
            <w:r w:rsidR="00AB2D41" w:rsidRPr="001D1DC0">
              <w:rPr>
                <w:rStyle w:val="Lienhypertexte"/>
              </w:rPr>
              <w:t>4.1.4 Mode d’acquisition et ancienneté</w:t>
            </w:r>
            <w:r w:rsidR="00AB2D41">
              <w:rPr>
                <w:webHidden/>
              </w:rPr>
              <w:tab/>
            </w:r>
            <w:r w:rsidR="00AB2D41">
              <w:rPr>
                <w:webHidden/>
              </w:rPr>
              <w:fldChar w:fldCharType="begin"/>
            </w:r>
            <w:r w:rsidR="00AB2D41">
              <w:rPr>
                <w:webHidden/>
              </w:rPr>
              <w:instrText xml:space="preserve"> PAGEREF _Toc224683204 \h </w:instrText>
            </w:r>
            <w:r w:rsidR="00AB2D41">
              <w:rPr>
                <w:webHidden/>
              </w:rPr>
            </w:r>
            <w:r w:rsidR="00AB2D41">
              <w:rPr>
                <w:webHidden/>
              </w:rPr>
              <w:fldChar w:fldCharType="separate"/>
            </w:r>
            <w:r w:rsidR="00AB2D41">
              <w:rPr>
                <w:webHidden/>
              </w:rPr>
              <w:t>60</w:t>
            </w:r>
            <w:r w:rsidR="00AB2D41">
              <w:rPr>
                <w:webHidden/>
              </w:rPr>
              <w:fldChar w:fldCharType="end"/>
            </w:r>
          </w:hyperlink>
        </w:p>
        <w:p w14:paraId="686BF984" w14:textId="06B07FDA" w:rsidR="00AB2D41" w:rsidRDefault="00000000">
          <w:pPr>
            <w:pStyle w:val="TM3"/>
            <w:rPr>
              <w:rFonts w:eastAsiaTheme="minorEastAsia"/>
              <w:sz w:val="22"/>
              <w:szCs w:val="22"/>
              <w:lang w:val="fr-FR" w:eastAsia="fr-FR"/>
            </w:rPr>
          </w:pPr>
          <w:hyperlink w:anchor="_Toc224683205" w:history="1">
            <w:r w:rsidR="00AB2D41" w:rsidRPr="001D1DC0">
              <w:rPr>
                <w:rStyle w:val="Lienhypertexte"/>
              </w:rPr>
              <w:t>4.1.5 Propriétaire dans le ménage</w:t>
            </w:r>
            <w:r w:rsidR="00AB2D41">
              <w:rPr>
                <w:webHidden/>
              </w:rPr>
              <w:tab/>
            </w:r>
            <w:r w:rsidR="00AB2D41">
              <w:rPr>
                <w:webHidden/>
              </w:rPr>
              <w:fldChar w:fldCharType="begin"/>
            </w:r>
            <w:r w:rsidR="00AB2D41">
              <w:rPr>
                <w:webHidden/>
              </w:rPr>
              <w:instrText xml:space="preserve"> PAGEREF _Toc224683205 \h </w:instrText>
            </w:r>
            <w:r w:rsidR="00AB2D41">
              <w:rPr>
                <w:webHidden/>
              </w:rPr>
            </w:r>
            <w:r w:rsidR="00AB2D41">
              <w:rPr>
                <w:webHidden/>
              </w:rPr>
              <w:fldChar w:fldCharType="separate"/>
            </w:r>
            <w:r w:rsidR="00AB2D41">
              <w:rPr>
                <w:webHidden/>
              </w:rPr>
              <w:t>61</w:t>
            </w:r>
            <w:r w:rsidR="00AB2D41">
              <w:rPr>
                <w:webHidden/>
              </w:rPr>
              <w:fldChar w:fldCharType="end"/>
            </w:r>
          </w:hyperlink>
        </w:p>
        <w:p w14:paraId="11503E6F" w14:textId="0B0DA946" w:rsidR="00AB2D41" w:rsidRDefault="00000000">
          <w:pPr>
            <w:pStyle w:val="TM2"/>
            <w:tabs>
              <w:tab w:val="right" w:leader="dot" w:pos="9396"/>
            </w:tabs>
            <w:rPr>
              <w:rFonts w:eastAsiaTheme="minorEastAsia"/>
              <w:noProof/>
              <w:szCs w:val="22"/>
              <w:lang w:val="fr-FR" w:eastAsia="fr-FR"/>
            </w:rPr>
          </w:pPr>
          <w:hyperlink w:anchor="_Toc224683206" w:history="1">
            <w:r w:rsidR="00AB2D41" w:rsidRPr="001D1DC0">
              <w:rPr>
                <w:rStyle w:val="Lienhypertexte"/>
                <w:noProof/>
              </w:rPr>
              <w:t>4.2 Sécurisation foncière</w:t>
            </w:r>
            <w:r w:rsidR="00AB2D41">
              <w:rPr>
                <w:noProof/>
                <w:webHidden/>
              </w:rPr>
              <w:tab/>
            </w:r>
            <w:r w:rsidR="00AB2D41">
              <w:rPr>
                <w:noProof/>
                <w:webHidden/>
              </w:rPr>
              <w:fldChar w:fldCharType="begin"/>
            </w:r>
            <w:r w:rsidR="00AB2D41">
              <w:rPr>
                <w:noProof/>
                <w:webHidden/>
              </w:rPr>
              <w:instrText xml:space="preserve"> PAGEREF _Toc224683206 \h </w:instrText>
            </w:r>
            <w:r w:rsidR="00AB2D41">
              <w:rPr>
                <w:noProof/>
                <w:webHidden/>
              </w:rPr>
            </w:r>
            <w:r w:rsidR="00AB2D41">
              <w:rPr>
                <w:noProof/>
                <w:webHidden/>
              </w:rPr>
              <w:fldChar w:fldCharType="separate"/>
            </w:r>
            <w:r w:rsidR="00AB2D41">
              <w:rPr>
                <w:noProof/>
                <w:webHidden/>
              </w:rPr>
              <w:t>61</w:t>
            </w:r>
            <w:r w:rsidR="00AB2D41">
              <w:rPr>
                <w:noProof/>
                <w:webHidden/>
              </w:rPr>
              <w:fldChar w:fldCharType="end"/>
            </w:r>
          </w:hyperlink>
        </w:p>
        <w:p w14:paraId="4E77D701" w14:textId="4164711C" w:rsidR="00AB2D41" w:rsidRDefault="00000000">
          <w:pPr>
            <w:pStyle w:val="TM2"/>
            <w:tabs>
              <w:tab w:val="right" w:leader="dot" w:pos="9396"/>
            </w:tabs>
            <w:rPr>
              <w:rFonts w:eastAsiaTheme="minorEastAsia"/>
              <w:noProof/>
              <w:szCs w:val="22"/>
              <w:lang w:val="fr-FR" w:eastAsia="fr-FR"/>
            </w:rPr>
          </w:pPr>
          <w:hyperlink w:anchor="_Toc224683207" w:history="1">
            <w:r w:rsidR="00AB2D41" w:rsidRPr="001D1DC0">
              <w:rPr>
                <w:rStyle w:val="Lienhypertexte"/>
                <w:noProof/>
              </w:rPr>
              <w:t>4.3 Parcelles cédées à des tiers</w:t>
            </w:r>
            <w:r w:rsidR="00AB2D41">
              <w:rPr>
                <w:noProof/>
                <w:webHidden/>
              </w:rPr>
              <w:tab/>
            </w:r>
            <w:r w:rsidR="00AB2D41">
              <w:rPr>
                <w:noProof/>
                <w:webHidden/>
              </w:rPr>
              <w:fldChar w:fldCharType="begin"/>
            </w:r>
            <w:r w:rsidR="00AB2D41">
              <w:rPr>
                <w:noProof/>
                <w:webHidden/>
              </w:rPr>
              <w:instrText xml:space="preserve"> PAGEREF _Toc224683207 \h </w:instrText>
            </w:r>
            <w:r w:rsidR="00AB2D41">
              <w:rPr>
                <w:noProof/>
                <w:webHidden/>
              </w:rPr>
            </w:r>
            <w:r w:rsidR="00AB2D41">
              <w:rPr>
                <w:noProof/>
                <w:webHidden/>
              </w:rPr>
              <w:fldChar w:fldCharType="separate"/>
            </w:r>
            <w:r w:rsidR="00AB2D41">
              <w:rPr>
                <w:noProof/>
                <w:webHidden/>
              </w:rPr>
              <w:t>62</w:t>
            </w:r>
            <w:r w:rsidR="00AB2D41">
              <w:rPr>
                <w:noProof/>
                <w:webHidden/>
              </w:rPr>
              <w:fldChar w:fldCharType="end"/>
            </w:r>
          </w:hyperlink>
        </w:p>
        <w:p w14:paraId="6680216B" w14:textId="79FD06A6" w:rsidR="00AB2D41" w:rsidRDefault="00000000">
          <w:pPr>
            <w:pStyle w:val="TM2"/>
            <w:tabs>
              <w:tab w:val="right" w:leader="dot" w:pos="9396"/>
            </w:tabs>
            <w:rPr>
              <w:rFonts w:eastAsiaTheme="minorEastAsia"/>
              <w:noProof/>
              <w:szCs w:val="22"/>
              <w:lang w:val="fr-FR" w:eastAsia="fr-FR"/>
            </w:rPr>
          </w:pPr>
          <w:hyperlink w:anchor="_Toc224683208" w:history="1">
            <w:r w:rsidR="00AB2D41" w:rsidRPr="001D1DC0">
              <w:rPr>
                <w:rStyle w:val="Lienhypertexte"/>
                <w:noProof/>
              </w:rPr>
              <w:t>4.4 Parcelles exploitées non possédées</w:t>
            </w:r>
            <w:r w:rsidR="00AB2D41">
              <w:rPr>
                <w:noProof/>
                <w:webHidden/>
              </w:rPr>
              <w:tab/>
            </w:r>
            <w:r w:rsidR="00AB2D41">
              <w:rPr>
                <w:noProof/>
                <w:webHidden/>
              </w:rPr>
              <w:fldChar w:fldCharType="begin"/>
            </w:r>
            <w:r w:rsidR="00AB2D41">
              <w:rPr>
                <w:noProof/>
                <w:webHidden/>
              </w:rPr>
              <w:instrText xml:space="preserve"> PAGEREF _Toc224683208 \h </w:instrText>
            </w:r>
            <w:r w:rsidR="00AB2D41">
              <w:rPr>
                <w:noProof/>
                <w:webHidden/>
              </w:rPr>
            </w:r>
            <w:r w:rsidR="00AB2D41">
              <w:rPr>
                <w:noProof/>
                <w:webHidden/>
              </w:rPr>
              <w:fldChar w:fldCharType="separate"/>
            </w:r>
            <w:r w:rsidR="00AB2D41">
              <w:rPr>
                <w:noProof/>
                <w:webHidden/>
              </w:rPr>
              <w:t>64</w:t>
            </w:r>
            <w:r w:rsidR="00AB2D41">
              <w:rPr>
                <w:noProof/>
                <w:webHidden/>
              </w:rPr>
              <w:fldChar w:fldCharType="end"/>
            </w:r>
          </w:hyperlink>
        </w:p>
        <w:p w14:paraId="5C8F00D4" w14:textId="6470CAF1" w:rsidR="00AB2D41" w:rsidRDefault="00000000">
          <w:pPr>
            <w:pStyle w:val="TM2"/>
            <w:tabs>
              <w:tab w:val="right" w:leader="dot" w:pos="9396"/>
            </w:tabs>
            <w:rPr>
              <w:rFonts w:eastAsiaTheme="minorEastAsia"/>
              <w:noProof/>
              <w:szCs w:val="22"/>
              <w:lang w:val="fr-FR" w:eastAsia="fr-FR"/>
            </w:rPr>
          </w:pPr>
          <w:hyperlink w:anchor="_Toc224683209" w:history="1">
            <w:r w:rsidR="00AB2D41" w:rsidRPr="001D1DC0">
              <w:rPr>
                <w:rStyle w:val="Lienhypertexte"/>
                <w:noProof/>
              </w:rPr>
              <w:t>4.5 Abandon de parcelles</w:t>
            </w:r>
            <w:r w:rsidR="00AB2D41">
              <w:rPr>
                <w:noProof/>
                <w:webHidden/>
              </w:rPr>
              <w:tab/>
            </w:r>
            <w:r w:rsidR="00AB2D41">
              <w:rPr>
                <w:noProof/>
                <w:webHidden/>
              </w:rPr>
              <w:fldChar w:fldCharType="begin"/>
            </w:r>
            <w:r w:rsidR="00AB2D41">
              <w:rPr>
                <w:noProof/>
                <w:webHidden/>
              </w:rPr>
              <w:instrText xml:space="preserve"> PAGEREF _Toc224683209 \h </w:instrText>
            </w:r>
            <w:r w:rsidR="00AB2D41">
              <w:rPr>
                <w:noProof/>
                <w:webHidden/>
              </w:rPr>
            </w:r>
            <w:r w:rsidR="00AB2D41">
              <w:rPr>
                <w:noProof/>
                <w:webHidden/>
              </w:rPr>
              <w:fldChar w:fldCharType="separate"/>
            </w:r>
            <w:r w:rsidR="00AB2D41">
              <w:rPr>
                <w:noProof/>
                <w:webHidden/>
              </w:rPr>
              <w:t>67</w:t>
            </w:r>
            <w:r w:rsidR="00AB2D41">
              <w:rPr>
                <w:noProof/>
                <w:webHidden/>
              </w:rPr>
              <w:fldChar w:fldCharType="end"/>
            </w:r>
          </w:hyperlink>
        </w:p>
        <w:p w14:paraId="751FA1A0" w14:textId="59498383" w:rsidR="00AB2D41" w:rsidRDefault="00000000">
          <w:pPr>
            <w:pStyle w:val="TM2"/>
            <w:tabs>
              <w:tab w:val="right" w:leader="dot" w:pos="9396"/>
            </w:tabs>
            <w:rPr>
              <w:rFonts w:eastAsiaTheme="minorEastAsia"/>
              <w:noProof/>
              <w:szCs w:val="22"/>
              <w:lang w:val="fr-FR" w:eastAsia="fr-FR"/>
            </w:rPr>
          </w:pPr>
          <w:hyperlink w:anchor="_Toc224683210" w:history="1">
            <w:r w:rsidR="00AB2D41" w:rsidRPr="001D1DC0">
              <w:rPr>
                <w:rStyle w:val="Lienhypertexte"/>
                <w:noProof/>
              </w:rPr>
              <w:t>4.6 Satisfaction à l’égard de la surface possédée</w:t>
            </w:r>
            <w:r w:rsidR="00AB2D41">
              <w:rPr>
                <w:noProof/>
                <w:webHidden/>
              </w:rPr>
              <w:tab/>
            </w:r>
            <w:r w:rsidR="00AB2D41">
              <w:rPr>
                <w:noProof/>
                <w:webHidden/>
              </w:rPr>
              <w:fldChar w:fldCharType="begin"/>
            </w:r>
            <w:r w:rsidR="00AB2D41">
              <w:rPr>
                <w:noProof/>
                <w:webHidden/>
              </w:rPr>
              <w:instrText xml:space="preserve"> PAGEREF _Toc224683210 \h </w:instrText>
            </w:r>
            <w:r w:rsidR="00AB2D41">
              <w:rPr>
                <w:noProof/>
                <w:webHidden/>
              </w:rPr>
            </w:r>
            <w:r w:rsidR="00AB2D41">
              <w:rPr>
                <w:noProof/>
                <w:webHidden/>
              </w:rPr>
              <w:fldChar w:fldCharType="separate"/>
            </w:r>
            <w:r w:rsidR="00AB2D41">
              <w:rPr>
                <w:noProof/>
                <w:webHidden/>
              </w:rPr>
              <w:t>67</w:t>
            </w:r>
            <w:r w:rsidR="00AB2D41">
              <w:rPr>
                <w:noProof/>
                <w:webHidden/>
              </w:rPr>
              <w:fldChar w:fldCharType="end"/>
            </w:r>
          </w:hyperlink>
        </w:p>
        <w:p w14:paraId="59886472" w14:textId="25E785E4" w:rsidR="00AB2D41" w:rsidRDefault="00000000">
          <w:pPr>
            <w:pStyle w:val="TM2"/>
            <w:tabs>
              <w:tab w:val="right" w:leader="dot" w:pos="9396"/>
            </w:tabs>
            <w:rPr>
              <w:rFonts w:eastAsiaTheme="minorEastAsia"/>
              <w:noProof/>
              <w:szCs w:val="22"/>
              <w:lang w:val="fr-FR" w:eastAsia="fr-FR"/>
            </w:rPr>
          </w:pPr>
          <w:hyperlink w:anchor="_Toc224683211" w:history="1">
            <w:r w:rsidR="00AB2D41" w:rsidRPr="001D1DC0">
              <w:rPr>
                <w:rStyle w:val="Lienhypertexte"/>
                <w:noProof/>
              </w:rPr>
              <w:t>4.7 Pistes d’analyse complémentaires</w:t>
            </w:r>
            <w:r w:rsidR="00AB2D41">
              <w:rPr>
                <w:noProof/>
                <w:webHidden/>
              </w:rPr>
              <w:tab/>
            </w:r>
            <w:r w:rsidR="00AB2D41">
              <w:rPr>
                <w:noProof/>
                <w:webHidden/>
              </w:rPr>
              <w:fldChar w:fldCharType="begin"/>
            </w:r>
            <w:r w:rsidR="00AB2D41">
              <w:rPr>
                <w:noProof/>
                <w:webHidden/>
              </w:rPr>
              <w:instrText xml:space="preserve"> PAGEREF _Toc224683211 \h </w:instrText>
            </w:r>
            <w:r w:rsidR="00AB2D41">
              <w:rPr>
                <w:noProof/>
                <w:webHidden/>
              </w:rPr>
            </w:r>
            <w:r w:rsidR="00AB2D41">
              <w:rPr>
                <w:noProof/>
                <w:webHidden/>
              </w:rPr>
              <w:fldChar w:fldCharType="separate"/>
            </w:r>
            <w:r w:rsidR="00AB2D41">
              <w:rPr>
                <w:noProof/>
                <w:webHidden/>
              </w:rPr>
              <w:t>68</w:t>
            </w:r>
            <w:r w:rsidR="00AB2D41">
              <w:rPr>
                <w:noProof/>
                <w:webHidden/>
              </w:rPr>
              <w:fldChar w:fldCharType="end"/>
            </w:r>
          </w:hyperlink>
        </w:p>
        <w:p w14:paraId="608243DA" w14:textId="09B4563B" w:rsidR="00AB2D41" w:rsidRDefault="00000000">
          <w:pPr>
            <w:pStyle w:val="TM1"/>
            <w:tabs>
              <w:tab w:val="right" w:leader="dot" w:pos="9396"/>
            </w:tabs>
            <w:rPr>
              <w:rFonts w:eastAsiaTheme="minorEastAsia"/>
              <w:noProof/>
              <w:szCs w:val="22"/>
              <w:lang w:val="fr-FR" w:eastAsia="fr-FR"/>
            </w:rPr>
          </w:pPr>
          <w:hyperlink w:anchor="_Toc224683212" w:history="1">
            <w:r w:rsidR="00AB2D41" w:rsidRPr="001D1DC0">
              <w:rPr>
                <w:rStyle w:val="Lienhypertexte"/>
                <w:noProof/>
              </w:rPr>
              <w:t>5. Agriculture, élevage et pêche</w:t>
            </w:r>
            <w:r w:rsidR="00AB2D41">
              <w:rPr>
                <w:noProof/>
                <w:webHidden/>
              </w:rPr>
              <w:tab/>
            </w:r>
            <w:r w:rsidR="00AB2D41">
              <w:rPr>
                <w:noProof/>
                <w:webHidden/>
              </w:rPr>
              <w:fldChar w:fldCharType="begin"/>
            </w:r>
            <w:r w:rsidR="00AB2D41">
              <w:rPr>
                <w:noProof/>
                <w:webHidden/>
              </w:rPr>
              <w:instrText xml:space="preserve"> PAGEREF _Toc224683212 \h </w:instrText>
            </w:r>
            <w:r w:rsidR="00AB2D41">
              <w:rPr>
                <w:noProof/>
                <w:webHidden/>
              </w:rPr>
            </w:r>
            <w:r w:rsidR="00AB2D41">
              <w:rPr>
                <w:noProof/>
                <w:webHidden/>
              </w:rPr>
              <w:fldChar w:fldCharType="separate"/>
            </w:r>
            <w:r w:rsidR="00AB2D41">
              <w:rPr>
                <w:noProof/>
                <w:webHidden/>
              </w:rPr>
              <w:t>69</w:t>
            </w:r>
            <w:r w:rsidR="00AB2D41">
              <w:rPr>
                <w:noProof/>
                <w:webHidden/>
              </w:rPr>
              <w:fldChar w:fldCharType="end"/>
            </w:r>
          </w:hyperlink>
        </w:p>
        <w:p w14:paraId="0071E541" w14:textId="13DB7F53" w:rsidR="00AB2D41" w:rsidRDefault="00000000">
          <w:pPr>
            <w:pStyle w:val="TM2"/>
            <w:tabs>
              <w:tab w:val="right" w:leader="dot" w:pos="9396"/>
            </w:tabs>
            <w:rPr>
              <w:rFonts w:eastAsiaTheme="minorEastAsia"/>
              <w:noProof/>
              <w:szCs w:val="22"/>
              <w:lang w:val="fr-FR" w:eastAsia="fr-FR"/>
            </w:rPr>
          </w:pPr>
          <w:hyperlink w:anchor="_Toc224683213" w:history="1">
            <w:r w:rsidR="00AB2D41" w:rsidRPr="001D1DC0">
              <w:rPr>
                <w:rStyle w:val="Lienhypertexte"/>
                <w:noProof/>
              </w:rPr>
              <w:t>5.1 Agriculture</w:t>
            </w:r>
            <w:r w:rsidR="00AB2D41">
              <w:rPr>
                <w:noProof/>
                <w:webHidden/>
              </w:rPr>
              <w:tab/>
            </w:r>
            <w:r w:rsidR="00AB2D41">
              <w:rPr>
                <w:noProof/>
                <w:webHidden/>
              </w:rPr>
              <w:fldChar w:fldCharType="begin"/>
            </w:r>
            <w:r w:rsidR="00AB2D41">
              <w:rPr>
                <w:noProof/>
                <w:webHidden/>
              </w:rPr>
              <w:instrText xml:space="preserve"> PAGEREF _Toc224683213 \h </w:instrText>
            </w:r>
            <w:r w:rsidR="00AB2D41">
              <w:rPr>
                <w:noProof/>
                <w:webHidden/>
              </w:rPr>
            </w:r>
            <w:r w:rsidR="00AB2D41">
              <w:rPr>
                <w:noProof/>
                <w:webHidden/>
              </w:rPr>
              <w:fldChar w:fldCharType="separate"/>
            </w:r>
            <w:r w:rsidR="00AB2D41">
              <w:rPr>
                <w:noProof/>
                <w:webHidden/>
              </w:rPr>
              <w:t>69</w:t>
            </w:r>
            <w:r w:rsidR="00AB2D41">
              <w:rPr>
                <w:noProof/>
                <w:webHidden/>
              </w:rPr>
              <w:fldChar w:fldCharType="end"/>
            </w:r>
          </w:hyperlink>
        </w:p>
        <w:p w14:paraId="2C74A709" w14:textId="3C14E1BE" w:rsidR="00AB2D41" w:rsidRDefault="00000000">
          <w:pPr>
            <w:pStyle w:val="TM3"/>
            <w:rPr>
              <w:rFonts w:eastAsiaTheme="minorEastAsia"/>
              <w:sz w:val="22"/>
              <w:szCs w:val="22"/>
              <w:lang w:val="fr-FR" w:eastAsia="fr-FR"/>
            </w:rPr>
          </w:pPr>
          <w:hyperlink w:anchor="_Toc224683214" w:history="1">
            <w:r w:rsidR="00AB2D41" w:rsidRPr="001D1DC0">
              <w:rPr>
                <w:rStyle w:val="Lienhypertexte"/>
              </w:rPr>
              <w:t>5.1.1 Riziculture</w:t>
            </w:r>
            <w:r w:rsidR="00AB2D41">
              <w:rPr>
                <w:webHidden/>
              </w:rPr>
              <w:tab/>
            </w:r>
            <w:r w:rsidR="00AB2D41">
              <w:rPr>
                <w:webHidden/>
              </w:rPr>
              <w:fldChar w:fldCharType="begin"/>
            </w:r>
            <w:r w:rsidR="00AB2D41">
              <w:rPr>
                <w:webHidden/>
              </w:rPr>
              <w:instrText xml:space="preserve"> PAGEREF _Toc224683214 \h </w:instrText>
            </w:r>
            <w:r w:rsidR="00AB2D41">
              <w:rPr>
                <w:webHidden/>
              </w:rPr>
            </w:r>
            <w:r w:rsidR="00AB2D41">
              <w:rPr>
                <w:webHidden/>
              </w:rPr>
              <w:fldChar w:fldCharType="separate"/>
            </w:r>
            <w:r w:rsidR="00AB2D41">
              <w:rPr>
                <w:webHidden/>
              </w:rPr>
              <w:t>69</w:t>
            </w:r>
            <w:r w:rsidR="00AB2D41">
              <w:rPr>
                <w:webHidden/>
              </w:rPr>
              <w:fldChar w:fldCharType="end"/>
            </w:r>
          </w:hyperlink>
        </w:p>
        <w:p w14:paraId="1238D57F" w14:textId="61FA569C" w:rsidR="00AB2D41" w:rsidRDefault="00000000">
          <w:pPr>
            <w:pStyle w:val="TM3"/>
            <w:rPr>
              <w:rFonts w:eastAsiaTheme="minorEastAsia"/>
              <w:sz w:val="22"/>
              <w:szCs w:val="22"/>
              <w:lang w:val="fr-FR" w:eastAsia="fr-FR"/>
            </w:rPr>
          </w:pPr>
          <w:hyperlink w:anchor="_Toc224683215" w:history="1">
            <w:r w:rsidR="00AB2D41" w:rsidRPr="001D1DC0">
              <w:rPr>
                <w:rStyle w:val="Lienhypertexte"/>
              </w:rPr>
              <w:t>5.1.2 Autres cultures</w:t>
            </w:r>
            <w:r w:rsidR="00AB2D41">
              <w:rPr>
                <w:webHidden/>
              </w:rPr>
              <w:tab/>
            </w:r>
            <w:r w:rsidR="00AB2D41">
              <w:rPr>
                <w:webHidden/>
              </w:rPr>
              <w:fldChar w:fldCharType="begin"/>
            </w:r>
            <w:r w:rsidR="00AB2D41">
              <w:rPr>
                <w:webHidden/>
              </w:rPr>
              <w:instrText xml:space="preserve"> PAGEREF _Toc224683215 \h </w:instrText>
            </w:r>
            <w:r w:rsidR="00AB2D41">
              <w:rPr>
                <w:webHidden/>
              </w:rPr>
            </w:r>
            <w:r w:rsidR="00AB2D41">
              <w:rPr>
                <w:webHidden/>
              </w:rPr>
              <w:fldChar w:fldCharType="separate"/>
            </w:r>
            <w:r w:rsidR="00AB2D41">
              <w:rPr>
                <w:webHidden/>
              </w:rPr>
              <w:t>76</w:t>
            </w:r>
            <w:r w:rsidR="00AB2D41">
              <w:rPr>
                <w:webHidden/>
              </w:rPr>
              <w:fldChar w:fldCharType="end"/>
            </w:r>
          </w:hyperlink>
        </w:p>
        <w:p w14:paraId="29632438" w14:textId="73BB6AC9" w:rsidR="00AB2D41" w:rsidRDefault="00000000">
          <w:pPr>
            <w:pStyle w:val="TM3"/>
            <w:rPr>
              <w:rFonts w:eastAsiaTheme="minorEastAsia"/>
              <w:sz w:val="22"/>
              <w:szCs w:val="22"/>
              <w:lang w:val="fr-FR" w:eastAsia="fr-FR"/>
            </w:rPr>
          </w:pPr>
          <w:hyperlink w:anchor="_Toc224683216" w:history="1">
            <w:r w:rsidR="00AB2D41" w:rsidRPr="001D1DC0">
              <w:rPr>
                <w:rStyle w:val="Lienhypertexte"/>
              </w:rPr>
              <w:t>5.1.3 Jardins potagers et cueillette</w:t>
            </w:r>
            <w:r w:rsidR="00AB2D41">
              <w:rPr>
                <w:webHidden/>
              </w:rPr>
              <w:tab/>
            </w:r>
            <w:r w:rsidR="00AB2D41">
              <w:rPr>
                <w:webHidden/>
              </w:rPr>
              <w:fldChar w:fldCharType="begin"/>
            </w:r>
            <w:r w:rsidR="00AB2D41">
              <w:rPr>
                <w:webHidden/>
              </w:rPr>
              <w:instrText xml:space="preserve"> PAGEREF _Toc224683216 \h </w:instrText>
            </w:r>
            <w:r w:rsidR="00AB2D41">
              <w:rPr>
                <w:webHidden/>
              </w:rPr>
            </w:r>
            <w:r w:rsidR="00AB2D41">
              <w:rPr>
                <w:webHidden/>
              </w:rPr>
              <w:fldChar w:fldCharType="separate"/>
            </w:r>
            <w:r w:rsidR="00AB2D41">
              <w:rPr>
                <w:webHidden/>
              </w:rPr>
              <w:t>79</w:t>
            </w:r>
            <w:r w:rsidR="00AB2D41">
              <w:rPr>
                <w:webHidden/>
              </w:rPr>
              <w:fldChar w:fldCharType="end"/>
            </w:r>
          </w:hyperlink>
        </w:p>
        <w:p w14:paraId="5B714794" w14:textId="68DA4AC3" w:rsidR="00AB2D41" w:rsidRDefault="00000000">
          <w:pPr>
            <w:pStyle w:val="TM3"/>
            <w:rPr>
              <w:rFonts w:eastAsiaTheme="minorEastAsia"/>
              <w:sz w:val="22"/>
              <w:szCs w:val="22"/>
              <w:lang w:val="fr-FR" w:eastAsia="fr-FR"/>
            </w:rPr>
          </w:pPr>
          <w:hyperlink w:anchor="_Toc224683217" w:history="1">
            <w:r w:rsidR="00AB2D41" w:rsidRPr="001D1DC0">
              <w:rPr>
                <w:rStyle w:val="Lienhypertexte"/>
              </w:rPr>
              <w:t>5.1.4 Exploitation forestière</w:t>
            </w:r>
            <w:r w:rsidR="00AB2D41">
              <w:rPr>
                <w:webHidden/>
              </w:rPr>
              <w:tab/>
            </w:r>
            <w:r w:rsidR="00AB2D41">
              <w:rPr>
                <w:webHidden/>
              </w:rPr>
              <w:fldChar w:fldCharType="begin"/>
            </w:r>
            <w:r w:rsidR="00AB2D41">
              <w:rPr>
                <w:webHidden/>
              </w:rPr>
              <w:instrText xml:space="preserve"> PAGEREF _Toc224683217 \h </w:instrText>
            </w:r>
            <w:r w:rsidR="00AB2D41">
              <w:rPr>
                <w:webHidden/>
              </w:rPr>
            </w:r>
            <w:r w:rsidR="00AB2D41">
              <w:rPr>
                <w:webHidden/>
              </w:rPr>
              <w:fldChar w:fldCharType="separate"/>
            </w:r>
            <w:r w:rsidR="00AB2D41">
              <w:rPr>
                <w:webHidden/>
              </w:rPr>
              <w:t>80</w:t>
            </w:r>
            <w:r w:rsidR="00AB2D41">
              <w:rPr>
                <w:webHidden/>
              </w:rPr>
              <w:fldChar w:fldCharType="end"/>
            </w:r>
          </w:hyperlink>
        </w:p>
        <w:p w14:paraId="23D3E90C" w14:textId="01E1BA3C" w:rsidR="00AB2D41" w:rsidRDefault="00000000">
          <w:pPr>
            <w:pStyle w:val="TM2"/>
            <w:tabs>
              <w:tab w:val="right" w:leader="dot" w:pos="9396"/>
            </w:tabs>
            <w:rPr>
              <w:rFonts w:eastAsiaTheme="minorEastAsia"/>
              <w:noProof/>
              <w:szCs w:val="22"/>
              <w:lang w:val="fr-FR" w:eastAsia="fr-FR"/>
            </w:rPr>
          </w:pPr>
          <w:hyperlink w:anchor="_Toc224683218" w:history="1">
            <w:r w:rsidR="00AB2D41" w:rsidRPr="001D1DC0">
              <w:rPr>
                <w:rStyle w:val="Lienhypertexte"/>
                <w:noProof/>
              </w:rPr>
              <w:t>5.2 Élevage</w:t>
            </w:r>
            <w:r w:rsidR="00AB2D41">
              <w:rPr>
                <w:noProof/>
                <w:webHidden/>
              </w:rPr>
              <w:tab/>
            </w:r>
            <w:r w:rsidR="00AB2D41">
              <w:rPr>
                <w:noProof/>
                <w:webHidden/>
              </w:rPr>
              <w:fldChar w:fldCharType="begin"/>
            </w:r>
            <w:r w:rsidR="00AB2D41">
              <w:rPr>
                <w:noProof/>
                <w:webHidden/>
              </w:rPr>
              <w:instrText xml:space="preserve"> PAGEREF _Toc224683218 \h </w:instrText>
            </w:r>
            <w:r w:rsidR="00AB2D41">
              <w:rPr>
                <w:noProof/>
                <w:webHidden/>
              </w:rPr>
            </w:r>
            <w:r w:rsidR="00AB2D41">
              <w:rPr>
                <w:noProof/>
                <w:webHidden/>
              </w:rPr>
              <w:fldChar w:fldCharType="separate"/>
            </w:r>
            <w:r w:rsidR="00AB2D41">
              <w:rPr>
                <w:noProof/>
                <w:webHidden/>
              </w:rPr>
              <w:t>81</w:t>
            </w:r>
            <w:r w:rsidR="00AB2D41">
              <w:rPr>
                <w:noProof/>
                <w:webHidden/>
              </w:rPr>
              <w:fldChar w:fldCharType="end"/>
            </w:r>
          </w:hyperlink>
        </w:p>
        <w:p w14:paraId="13A03F4A" w14:textId="75E14474" w:rsidR="00AB2D41" w:rsidRDefault="00000000">
          <w:pPr>
            <w:pStyle w:val="TM3"/>
            <w:rPr>
              <w:rFonts w:eastAsiaTheme="minorEastAsia"/>
              <w:sz w:val="22"/>
              <w:szCs w:val="22"/>
              <w:lang w:val="fr-FR" w:eastAsia="fr-FR"/>
            </w:rPr>
          </w:pPr>
          <w:hyperlink w:anchor="_Toc224683219" w:history="1">
            <w:r w:rsidR="00AB2D41" w:rsidRPr="001D1DC0">
              <w:rPr>
                <w:rStyle w:val="Lienhypertexte"/>
              </w:rPr>
              <w:t>5.2.1 Pratique de l’élevage</w:t>
            </w:r>
            <w:r w:rsidR="00AB2D41">
              <w:rPr>
                <w:webHidden/>
              </w:rPr>
              <w:tab/>
            </w:r>
            <w:r w:rsidR="00AB2D41">
              <w:rPr>
                <w:webHidden/>
              </w:rPr>
              <w:fldChar w:fldCharType="begin"/>
            </w:r>
            <w:r w:rsidR="00AB2D41">
              <w:rPr>
                <w:webHidden/>
              </w:rPr>
              <w:instrText xml:space="preserve"> PAGEREF _Toc224683219 \h </w:instrText>
            </w:r>
            <w:r w:rsidR="00AB2D41">
              <w:rPr>
                <w:webHidden/>
              </w:rPr>
            </w:r>
            <w:r w:rsidR="00AB2D41">
              <w:rPr>
                <w:webHidden/>
              </w:rPr>
              <w:fldChar w:fldCharType="separate"/>
            </w:r>
            <w:r w:rsidR="00AB2D41">
              <w:rPr>
                <w:webHidden/>
              </w:rPr>
              <w:t>81</w:t>
            </w:r>
            <w:r w:rsidR="00AB2D41">
              <w:rPr>
                <w:webHidden/>
              </w:rPr>
              <w:fldChar w:fldCharType="end"/>
            </w:r>
          </w:hyperlink>
        </w:p>
        <w:p w14:paraId="05A8A9C4" w14:textId="522EF926" w:rsidR="00AB2D41" w:rsidRDefault="00000000">
          <w:pPr>
            <w:pStyle w:val="TM3"/>
            <w:rPr>
              <w:rFonts w:eastAsiaTheme="minorEastAsia"/>
              <w:sz w:val="22"/>
              <w:szCs w:val="22"/>
              <w:lang w:val="fr-FR" w:eastAsia="fr-FR"/>
            </w:rPr>
          </w:pPr>
          <w:hyperlink w:anchor="_Toc224683220" w:history="1">
            <w:r w:rsidR="00AB2D41" w:rsidRPr="001D1DC0">
              <w:rPr>
                <w:rStyle w:val="Lienhypertexte"/>
              </w:rPr>
              <w:t>5.2.2 Espèces élevées</w:t>
            </w:r>
            <w:r w:rsidR="00AB2D41">
              <w:rPr>
                <w:webHidden/>
              </w:rPr>
              <w:tab/>
            </w:r>
            <w:r w:rsidR="00AB2D41">
              <w:rPr>
                <w:webHidden/>
              </w:rPr>
              <w:fldChar w:fldCharType="begin"/>
            </w:r>
            <w:r w:rsidR="00AB2D41">
              <w:rPr>
                <w:webHidden/>
              </w:rPr>
              <w:instrText xml:space="preserve"> PAGEREF _Toc224683220 \h </w:instrText>
            </w:r>
            <w:r w:rsidR="00AB2D41">
              <w:rPr>
                <w:webHidden/>
              </w:rPr>
            </w:r>
            <w:r w:rsidR="00AB2D41">
              <w:rPr>
                <w:webHidden/>
              </w:rPr>
              <w:fldChar w:fldCharType="separate"/>
            </w:r>
            <w:r w:rsidR="00AB2D41">
              <w:rPr>
                <w:webHidden/>
              </w:rPr>
              <w:t>81</w:t>
            </w:r>
            <w:r w:rsidR="00AB2D41">
              <w:rPr>
                <w:webHidden/>
              </w:rPr>
              <w:fldChar w:fldCharType="end"/>
            </w:r>
          </w:hyperlink>
        </w:p>
        <w:p w14:paraId="32857A4D" w14:textId="789AF8F6" w:rsidR="00AB2D41" w:rsidRDefault="00000000">
          <w:pPr>
            <w:pStyle w:val="TM3"/>
            <w:rPr>
              <w:rFonts w:eastAsiaTheme="minorEastAsia"/>
              <w:sz w:val="22"/>
              <w:szCs w:val="22"/>
              <w:lang w:val="fr-FR" w:eastAsia="fr-FR"/>
            </w:rPr>
          </w:pPr>
          <w:hyperlink w:anchor="_Toc224683221" w:history="1">
            <w:r w:rsidR="00AB2D41" w:rsidRPr="001D1DC0">
              <w:rPr>
                <w:rStyle w:val="Lienhypertexte"/>
              </w:rPr>
              <w:t>5.2.3 Objectifs de l’élevage</w:t>
            </w:r>
            <w:r w:rsidR="00AB2D41">
              <w:rPr>
                <w:webHidden/>
              </w:rPr>
              <w:tab/>
            </w:r>
            <w:r w:rsidR="00AB2D41">
              <w:rPr>
                <w:webHidden/>
              </w:rPr>
              <w:fldChar w:fldCharType="begin"/>
            </w:r>
            <w:r w:rsidR="00AB2D41">
              <w:rPr>
                <w:webHidden/>
              </w:rPr>
              <w:instrText xml:space="preserve"> PAGEREF _Toc224683221 \h </w:instrText>
            </w:r>
            <w:r w:rsidR="00AB2D41">
              <w:rPr>
                <w:webHidden/>
              </w:rPr>
            </w:r>
            <w:r w:rsidR="00AB2D41">
              <w:rPr>
                <w:webHidden/>
              </w:rPr>
              <w:fldChar w:fldCharType="separate"/>
            </w:r>
            <w:r w:rsidR="00AB2D41">
              <w:rPr>
                <w:webHidden/>
              </w:rPr>
              <w:t>82</w:t>
            </w:r>
            <w:r w:rsidR="00AB2D41">
              <w:rPr>
                <w:webHidden/>
              </w:rPr>
              <w:fldChar w:fldCharType="end"/>
            </w:r>
          </w:hyperlink>
        </w:p>
        <w:p w14:paraId="45B1BB5B" w14:textId="59D1B8EF" w:rsidR="00AB2D41" w:rsidRDefault="00000000">
          <w:pPr>
            <w:pStyle w:val="TM3"/>
            <w:rPr>
              <w:rFonts w:eastAsiaTheme="minorEastAsia"/>
              <w:sz w:val="22"/>
              <w:szCs w:val="22"/>
              <w:lang w:val="fr-FR" w:eastAsia="fr-FR"/>
            </w:rPr>
          </w:pPr>
          <w:hyperlink w:anchor="_Toc224683222" w:history="1">
            <w:r w:rsidR="00AB2D41" w:rsidRPr="001D1DC0">
              <w:rPr>
                <w:rStyle w:val="Lienhypertexte"/>
              </w:rPr>
              <w:t>5.2.4 Ventes et pertes d’animaux</w:t>
            </w:r>
            <w:r w:rsidR="00AB2D41">
              <w:rPr>
                <w:webHidden/>
              </w:rPr>
              <w:tab/>
            </w:r>
            <w:r w:rsidR="00AB2D41">
              <w:rPr>
                <w:webHidden/>
              </w:rPr>
              <w:fldChar w:fldCharType="begin"/>
            </w:r>
            <w:r w:rsidR="00AB2D41">
              <w:rPr>
                <w:webHidden/>
              </w:rPr>
              <w:instrText xml:space="preserve"> PAGEREF _Toc224683222 \h </w:instrText>
            </w:r>
            <w:r w:rsidR="00AB2D41">
              <w:rPr>
                <w:webHidden/>
              </w:rPr>
            </w:r>
            <w:r w:rsidR="00AB2D41">
              <w:rPr>
                <w:webHidden/>
              </w:rPr>
              <w:fldChar w:fldCharType="separate"/>
            </w:r>
            <w:r w:rsidR="00AB2D41">
              <w:rPr>
                <w:webHidden/>
              </w:rPr>
              <w:t>82</w:t>
            </w:r>
            <w:r w:rsidR="00AB2D41">
              <w:rPr>
                <w:webHidden/>
              </w:rPr>
              <w:fldChar w:fldCharType="end"/>
            </w:r>
          </w:hyperlink>
        </w:p>
        <w:p w14:paraId="4E6D74AA" w14:textId="320B9E36" w:rsidR="00AB2D41" w:rsidRDefault="00000000">
          <w:pPr>
            <w:pStyle w:val="TM3"/>
            <w:rPr>
              <w:rFonts w:eastAsiaTheme="minorEastAsia"/>
              <w:sz w:val="22"/>
              <w:szCs w:val="22"/>
              <w:lang w:val="fr-FR" w:eastAsia="fr-FR"/>
            </w:rPr>
          </w:pPr>
          <w:hyperlink w:anchor="_Toc224683223" w:history="1">
            <w:r w:rsidR="00AB2D41" w:rsidRPr="001D1DC0">
              <w:rPr>
                <w:rStyle w:val="Lienhypertexte"/>
              </w:rPr>
              <w:t>5.2.5 Produits de l’élevage</w:t>
            </w:r>
            <w:r w:rsidR="00AB2D41">
              <w:rPr>
                <w:webHidden/>
              </w:rPr>
              <w:tab/>
            </w:r>
            <w:r w:rsidR="00AB2D41">
              <w:rPr>
                <w:webHidden/>
              </w:rPr>
              <w:fldChar w:fldCharType="begin"/>
            </w:r>
            <w:r w:rsidR="00AB2D41">
              <w:rPr>
                <w:webHidden/>
              </w:rPr>
              <w:instrText xml:space="preserve"> PAGEREF _Toc224683223 \h </w:instrText>
            </w:r>
            <w:r w:rsidR="00AB2D41">
              <w:rPr>
                <w:webHidden/>
              </w:rPr>
            </w:r>
            <w:r w:rsidR="00AB2D41">
              <w:rPr>
                <w:webHidden/>
              </w:rPr>
              <w:fldChar w:fldCharType="separate"/>
            </w:r>
            <w:r w:rsidR="00AB2D41">
              <w:rPr>
                <w:webHidden/>
              </w:rPr>
              <w:t>83</w:t>
            </w:r>
            <w:r w:rsidR="00AB2D41">
              <w:rPr>
                <w:webHidden/>
              </w:rPr>
              <w:fldChar w:fldCharType="end"/>
            </w:r>
          </w:hyperlink>
        </w:p>
        <w:p w14:paraId="58217918" w14:textId="647B52FA" w:rsidR="00AB2D41" w:rsidRDefault="00000000">
          <w:pPr>
            <w:pStyle w:val="TM2"/>
            <w:tabs>
              <w:tab w:val="right" w:leader="dot" w:pos="9396"/>
            </w:tabs>
            <w:rPr>
              <w:rFonts w:eastAsiaTheme="minorEastAsia"/>
              <w:noProof/>
              <w:szCs w:val="22"/>
              <w:lang w:val="fr-FR" w:eastAsia="fr-FR"/>
            </w:rPr>
          </w:pPr>
          <w:hyperlink w:anchor="_Toc224683224" w:history="1">
            <w:r w:rsidR="00AB2D41" w:rsidRPr="001D1DC0">
              <w:rPr>
                <w:rStyle w:val="Lienhypertexte"/>
                <w:noProof/>
              </w:rPr>
              <w:t>5.3 Chasse et pêche</w:t>
            </w:r>
            <w:r w:rsidR="00AB2D41">
              <w:rPr>
                <w:noProof/>
                <w:webHidden/>
              </w:rPr>
              <w:tab/>
            </w:r>
            <w:r w:rsidR="00AB2D41">
              <w:rPr>
                <w:noProof/>
                <w:webHidden/>
              </w:rPr>
              <w:fldChar w:fldCharType="begin"/>
            </w:r>
            <w:r w:rsidR="00AB2D41">
              <w:rPr>
                <w:noProof/>
                <w:webHidden/>
              </w:rPr>
              <w:instrText xml:space="preserve"> PAGEREF _Toc224683224 \h </w:instrText>
            </w:r>
            <w:r w:rsidR="00AB2D41">
              <w:rPr>
                <w:noProof/>
                <w:webHidden/>
              </w:rPr>
            </w:r>
            <w:r w:rsidR="00AB2D41">
              <w:rPr>
                <w:noProof/>
                <w:webHidden/>
              </w:rPr>
              <w:fldChar w:fldCharType="separate"/>
            </w:r>
            <w:r w:rsidR="00AB2D41">
              <w:rPr>
                <w:noProof/>
                <w:webHidden/>
              </w:rPr>
              <w:t>84</w:t>
            </w:r>
            <w:r w:rsidR="00AB2D41">
              <w:rPr>
                <w:noProof/>
                <w:webHidden/>
              </w:rPr>
              <w:fldChar w:fldCharType="end"/>
            </w:r>
          </w:hyperlink>
        </w:p>
        <w:p w14:paraId="172F77AC" w14:textId="6BAC1B35" w:rsidR="00AB2D41" w:rsidRDefault="00000000">
          <w:pPr>
            <w:pStyle w:val="TM3"/>
            <w:rPr>
              <w:rFonts w:eastAsiaTheme="minorEastAsia"/>
              <w:sz w:val="22"/>
              <w:szCs w:val="22"/>
              <w:lang w:val="fr-FR" w:eastAsia="fr-FR"/>
            </w:rPr>
          </w:pPr>
          <w:hyperlink w:anchor="_Toc224683225" w:history="1">
            <w:r w:rsidR="00AB2D41" w:rsidRPr="001D1DC0">
              <w:rPr>
                <w:rStyle w:val="Lienhypertexte"/>
              </w:rPr>
              <w:t>5.3.1 Fréquence et saisonnalité</w:t>
            </w:r>
            <w:r w:rsidR="00AB2D41">
              <w:rPr>
                <w:webHidden/>
              </w:rPr>
              <w:tab/>
            </w:r>
            <w:r w:rsidR="00AB2D41">
              <w:rPr>
                <w:webHidden/>
              </w:rPr>
              <w:fldChar w:fldCharType="begin"/>
            </w:r>
            <w:r w:rsidR="00AB2D41">
              <w:rPr>
                <w:webHidden/>
              </w:rPr>
              <w:instrText xml:space="preserve"> PAGEREF _Toc224683225 \h </w:instrText>
            </w:r>
            <w:r w:rsidR="00AB2D41">
              <w:rPr>
                <w:webHidden/>
              </w:rPr>
            </w:r>
            <w:r w:rsidR="00AB2D41">
              <w:rPr>
                <w:webHidden/>
              </w:rPr>
              <w:fldChar w:fldCharType="separate"/>
            </w:r>
            <w:r w:rsidR="00AB2D41">
              <w:rPr>
                <w:webHidden/>
              </w:rPr>
              <w:t>85</w:t>
            </w:r>
            <w:r w:rsidR="00AB2D41">
              <w:rPr>
                <w:webHidden/>
              </w:rPr>
              <w:fldChar w:fldCharType="end"/>
            </w:r>
          </w:hyperlink>
        </w:p>
        <w:p w14:paraId="130EAED2" w14:textId="59A549CE" w:rsidR="00AB2D41" w:rsidRDefault="00000000">
          <w:pPr>
            <w:pStyle w:val="TM2"/>
            <w:tabs>
              <w:tab w:val="right" w:leader="dot" w:pos="9396"/>
            </w:tabs>
            <w:rPr>
              <w:rFonts w:eastAsiaTheme="minorEastAsia"/>
              <w:noProof/>
              <w:szCs w:val="22"/>
              <w:lang w:val="fr-FR" w:eastAsia="fr-FR"/>
            </w:rPr>
          </w:pPr>
          <w:hyperlink w:anchor="_Toc224683226" w:history="1">
            <w:r w:rsidR="00AB2D41" w:rsidRPr="001D1DC0">
              <w:rPr>
                <w:rStyle w:val="Lienhypertexte"/>
                <w:noProof/>
              </w:rPr>
              <w:t>5.4 Main d’oeuvre agricole</w:t>
            </w:r>
            <w:r w:rsidR="00AB2D41">
              <w:rPr>
                <w:noProof/>
                <w:webHidden/>
              </w:rPr>
              <w:tab/>
            </w:r>
            <w:r w:rsidR="00AB2D41">
              <w:rPr>
                <w:noProof/>
                <w:webHidden/>
              </w:rPr>
              <w:fldChar w:fldCharType="begin"/>
            </w:r>
            <w:r w:rsidR="00AB2D41">
              <w:rPr>
                <w:noProof/>
                <w:webHidden/>
              </w:rPr>
              <w:instrText xml:space="preserve"> PAGEREF _Toc224683226 \h </w:instrText>
            </w:r>
            <w:r w:rsidR="00AB2D41">
              <w:rPr>
                <w:noProof/>
                <w:webHidden/>
              </w:rPr>
            </w:r>
            <w:r w:rsidR="00AB2D41">
              <w:rPr>
                <w:noProof/>
                <w:webHidden/>
              </w:rPr>
              <w:fldChar w:fldCharType="separate"/>
            </w:r>
            <w:r w:rsidR="00AB2D41">
              <w:rPr>
                <w:noProof/>
                <w:webHidden/>
              </w:rPr>
              <w:t>86</w:t>
            </w:r>
            <w:r w:rsidR="00AB2D41">
              <w:rPr>
                <w:noProof/>
                <w:webHidden/>
              </w:rPr>
              <w:fldChar w:fldCharType="end"/>
            </w:r>
          </w:hyperlink>
        </w:p>
        <w:p w14:paraId="35555DA5" w14:textId="3E7C2E0D" w:rsidR="00AB2D41" w:rsidRDefault="00000000">
          <w:pPr>
            <w:pStyle w:val="TM3"/>
            <w:rPr>
              <w:rFonts w:eastAsiaTheme="minorEastAsia"/>
              <w:sz w:val="22"/>
              <w:szCs w:val="22"/>
              <w:lang w:val="fr-FR" w:eastAsia="fr-FR"/>
            </w:rPr>
          </w:pPr>
          <w:hyperlink w:anchor="_Toc224683227" w:history="1">
            <w:r w:rsidR="00AB2D41" w:rsidRPr="001D1DC0">
              <w:rPr>
                <w:rStyle w:val="Lienhypertexte"/>
              </w:rPr>
              <w:t>5.4.1 Emploi de main d’oeuvre</w:t>
            </w:r>
            <w:r w:rsidR="00AB2D41">
              <w:rPr>
                <w:webHidden/>
              </w:rPr>
              <w:tab/>
            </w:r>
            <w:r w:rsidR="00AB2D41">
              <w:rPr>
                <w:webHidden/>
              </w:rPr>
              <w:fldChar w:fldCharType="begin"/>
            </w:r>
            <w:r w:rsidR="00AB2D41">
              <w:rPr>
                <w:webHidden/>
              </w:rPr>
              <w:instrText xml:space="preserve"> PAGEREF _Toc224683227 \h </w:instrText>
            </w:r>
            <w:r w:rsidR="00AB2D41">
              <w:rPr>
                <w:webHidden/>
              </w:rPr>
            </w:r>
            <w:r w:rsidR="00AB2D41">
              <w:rPr>
                <w:webHidden/>
              </w:rPr>
              <w:fldChar w:fldCharType="separate"/>
            </w:r>
            <w:r w:rsidR="00AB2D41">
              <w:rPr>
                <w:webHidden/>
              </w:rPr>
              <w:t>86</w:t>
            </w:r>
            <w:r w:rsidR="00AB2D41">
              <w:rPr>
                <w:webHidden/>
              </w:rPr>
              <w:fldChar w:fldCharType="end"/>
            </w:r>
          </w:hyperlink>
        </w:p>
        <w:p w14:paraId="26F654FD" w14:textId="3EE4AB9B" w:rsidR="00AB2D41" w:rsidRDefault="00000000">
          <w:pPr>
            <w:pStyle w:val="TM3"/>
            <w:rPr>
              <w:rFonts w:eastAsiaTheme="minorEastAsia"/>
              <w:sz w:val="22"/>
              <w:szCs w:val="22"/>
              <w:lang w:val="fr-FR" w:eastAsia="fr-FR"/>
            </w:rPr>
          </w:pPr>
          <w:hyperlink w:anchor="_Toc224683228" w:history="1">
            <w:r w:rsidR="00AB2D41" w:rsidRPr="001D1DC0">
              <w:rPr>
                <w:rStyle w:val="Lienhypertexte"/>
              </w:rPr>
              <w:t>5.4.2 Opérations nécessitant de la main d’oeuvre salariée</w:t>
            </w:r>
            <w:r w:rsidR="00AB2D41">
              <w:rPr>
                <w:webHidden/>
              </w:rPr>
              <w:tab/>
            </w:r>
            <w:r w:rsidR="00AB2D41">
              <w:rPr>
                <w:webHidden/>
              </w:rPr>
              <w:fldChar w:fldCharType="begin"/>
            </w:r>
            <w:r w:rsidR="00AB2D41">
              <w:rPr>
                <w:webHidden/>
              </w:rPr>
              <w:instrText xml:space="preserve"> PAGEREF _Toc224683228 \h </w:instrText>
            </w:r>
            <w:r w:rsidR="00AB2D41">
              <w:rPr>
                <w:webHidden/>
              </w:rPr>
            </w:r>
            <w:r w:rsidR="00AB2D41">
              <w:rPr>
                <w:webHidden/>
              </w:rPr>
              <w:fldChar w:fldCharType="separate"/>
            </w:r>
            <w:r w:rsidR="00AB2D41">
              <w:rPr>
                <w:webHidden/>
              </w:rPr>
              <w:t>86</w:t>
            </w:r>
            <w:r w:rsidR="00AB2D41">
              <w:rPr>
                <w:webHidden/>
              </w:rPr>
              <w:fldChar w:fldCharType="end"/>
            </w:r>
          </w:hyperlink>
        </w:p>
        <w:p w14:paraId="532743C7" w14:textId="6DBAE902" w:rsidR="00AB2D41" w:rsidRDefault="00000000">
          <w:pPr>
            <w:pStyle w:val="TM3"/>
            <w:rPr>
              <w:rFonts w:eastAsiaTheme="minorEastAsia"/>
              <w:sz w:val="22"/>
              <w:szCs w:val="22"/>
              <w:lang w:val="fr-FR" w:eastAsia="fr-FR"/>
            </w:rPr>
          </w:pPr>
          <w:hyperlink w:anchor="_Toc224683229" w:history="1">
            <w:r w:rsidR="00AB2D41" w:rsidRPr="001D1DC0">
              <w:rPr>
                <w:rStyle w:val="Lienhypertexte"/>
              </w:rPr>
              <w:t>5.4.3 Main d’oeuvre permanente</w:t>
            </w:r>
            <w:r w:rsidR="00AB2D41">
              <w:rPr>
                <w:webHidden/>
              </w:rPr>
              <w:tab/>
            </w:r>
            <w:r w:rsidR="00AB2D41">
              <w:rPr>
                <w:webHidden/>
              </w:rPr>
              <w:fldChar w:fldCharType="begin"/>
            </w:r>
            <w:r w:rsidR="00AB2D41">
              <w:rPr>
                <w:webHidden/>
              </w:rPr>
              <w:instrText xml:space="preserve"> PAGEREF _Toc224683229 \h </w:instrText>
            </w:r>
            <w:r w:rsidR="00AB2D41">
              <w:rPr>
                <w:webHidden/>
              </w:rPr>
            </w:r>
            <w:r w:rsidR="00AB2D41">
              <w:rPr>
                <w:webHidden/>
              </w:rPr>
              <w:fldChar w:fldCharType="separate"/>
            </w:r>
            <w:r w:rsidR="00AB2D41">
              <w:rPr>
                <w:webHidden/>
              </w:rPr>
              <w:t>87</w:t>
            </w:r>
            <w:r w:rsidR="00AB2D41">
              <w:rPr>
                <w:webHidden/>
              </w:rPr>
              <w:fldChar w:fldCharType="end"/>
            </w:r>
          </w:hyperlink>
        </w:p>
        <w:p w14:paraId="24600947" w14:textId="4F992C42" w:rsidR="00AB2D41" w:rsidRDefault="00000000">
          <w:pPr>
            <w:pStyle w:val="TM3"/>
            <w:rPr>
              <w:rFonts w:eastAsiaTheme="minorEastAsia"/>
              <w:sz w:val="22"/>
              <w:szCs w:val="22"/>
              <w:lang w:val="fr-FR" w:eastAsia="fr-FR"/>
            </w:rPr>
          </w:pPr>
          <w:hyperlink w:anchor="_Toc224683230" w:history="1">
            <w:r w:rsidR="00AB2D41" w:rsidRPr="001D1DC0">
              <w:rPr>
                <w:rStyle w:val="Lienhypertexte"/>
              </w:rPr>
              <w:t>5.4.4 Cultures non rizicoles par quintile de revenu</w:t>
            </w:r>
            <w:r w:rsidR="00AB2D41">
              <w:rPr>
                <w:webHidden/>
              </w:rPr>
              <w:tab/>
            </w:r>
            <w:r w:rsidR="00AB2D41">
              <w:rPr>
                <w:webHidden/>
              </w:rPr>
              <w:fldChar w:fldCharType="begin"/>
            </w:r>
            <w:r w:rsidR="00AB2D41">
              <w:rPr>
                <w:webHidden/>
              </w:rPr>
              <w:instrText xml:space="preserve"> PAGEREF _Toc224683230 \h </w:instrText>
            </w:r>
            <w:r w:rsidR="00AB2D41">
              <w:rPr>
                <w:webHidden/>
              </w:rPr>
            </w:r>
            <w:r w:rsidR="00AB2D41">
              <w:rPr>
                <w:webHidden/>
              </w:rPr>
              <w:fldChar w:fldCharType="separate"/>
            </w:r>
            <w:r w:rsidR="00AB2D41">
              <w:rPr>
                <w:webHidden/>
              </w:rPr>
              <w:t>87</w:t>
            </w:r>
            <w:r w:rsidR="00AB2D41">
              <w:rPr>
                <w:webHidden/>
              </w:rPr>
              <w:fldChar w:fldCharType="end"/>
            </w:r>
          </w:hyperlink>
        </w:p>
        <w:p w14:paraId="1350B66C" w14:textId="1EE06D82" w:rsidR="00AB2D41" w:rsidRDefault="00000000">
          <w:pPr>
            <w:pStyle w:val="TM2"/>
            <w:tabs>
              <w:tab w:val="right" w:leader="dot" w:pos="9396"/>
            </w:tabs>
            <w:rPr>
              <w:rFonts w:eastAsiaTheme="minorEastAsia"/>
              <w:noProof/>
              <w:szCs w:val="22"/>
              <w:lang w:val="fr-FR" w:eastAsia="fr-FR"/>
            </w:rPr>
          </w:pPr>
          <w:hyperlink w:anchor="_Toc224683231" w:history="1">
            <w:r w:rsidR="00AB2D41" w:rsidRPr="001D1DC0">
              <w:rPr>
                <w:rStyle w:val="Lienhypertexte"/>
                <w:noProof/>
              </w:rPr>
              <w:t>5.5 Évolution des indicateurs agricoles (1995–2025)</w:t>
            </w:r>
            <w:r w:rsidR="00AB2D41">
              <w:rPr>
                <w:noProof/>
                <w:webHidden/>
              </w:rPr>
              <w:tab/>
            </w:r>
            <w:r w:rsidR="00AB2D41">
              <w:rPr>
                <w:noProof/>
                <w:webHidden/>
              </w:rPr>
              <w:fldChar w:fldCharType="begin"/>
            </w:r>
            <w:r w:rsidR="00AB2D41">
              <w:rPr>
                <w:noProof/>
                <w:webHidden/>
              </w:rPr>
              <w:instrText xml:space="preserve"> PAGEREF _Toc224683231 \h </w:instrText>
            </w:r>
            <w:r w:rsidR="00AB2D41">
              <w:rPr>
                <w:noProof/>
                <w:webHidden/>
              </w:rPr>
            </w:r>
            <w:r w:rsidR="00AB2D41">
              <w:rPr>
                <w:noProof/>
                <w:webHidden/>
              </w:rPr>
              <w:fldChar w:fldCharType="separate"/>
            </w:r>
            <w:r w:rsidR="00AB2D41">
              <w:rPr>
                <w:noProof/>
                <w:webHidden/>
              </w:rPr>
              <w:t>88</w:t>
            </w:r>
            <w:r w:rsidR="00AB2D41">
              <w:rPr>
                <w:noProof/>
                <w:webHidden/>
              </w:rPr>
              <w:fldChar w:fldCharType="end"/>
            </w:r>
          </w:hyperlink>
        </w:p>
        <w:p w14:paraId="1A73079B" w14:textId="738B88D0" w:rsidR="00AB2D41" w:rsidRDefault="00000000">
          <w:pPr>
            <w:pStyle w:val="TM2"/>
            <w:tabs>
              <w:tab w:val="right" w:leader="dot" w:pos="9396"/>
            </w:tabs>
            <w:rPr>
              <w:rFonts w:eastAsiaTheme="minorEastAsia"/>
              <w:noProof/>
              <w:szCs w:val="22"/>
              <w:lang w:val="fr-FR" w:eastAsia="fr-FR"/>
            </w:rPr>
          </w:pPr>
          <w:hyperlink w:anchor="_Toc224683232" w:history="1">
            <w:r w:rsidR="00AB2D41" w:rsidRPr="001D1DC0">
              <w:rPr>
                <w:rStyle w:val="Lienhypertexte"/>
                <w:noProof/>
              </w:rPr>
              <w:t>5.6 Pistes d’analyse complémentaires</w:t>
            </w:r>
            <w:r w:rsidR="00AB2D41">
              <w:rPr>
                <w:noProof/>
                <w:webHidden/>
              </w:rPr>
              <w:tab/>
            </w:r>
            <w:r w:rsidR="00AB2D41">
              <w:rPr>
                <w:noProof/>
                <w:webHidden/>
              </w:rPr>
              <w:fldChar w:fldCharType="begin"/>
            </w:r>
            <w:r w:rsidR="00AB2D41">
              <w:rPr>
                <w:noProof/>
                <w:webHidden/>
              </w:rPr>
              <w:instrText xml:space="preserve"> PAGEREF _Toc224683232 \h </w:instrText>
            </w:r>
            <w:r w:rsidR="00AB2D41">
              <w:rPr>
                <w:noProof/>
                <w:webHidden/>
              </w:rPr>
            </w:r>
            <w:r w:rsidR="00AB2D41">
              <w:rPr>
                <w:noProof/>
                <w:webHidden/>
              </w:rPr>
              <w:fldChar w:fldCharType="separate"/>
            </w:r>
            <w:r w:rsidR="00AB2D41">
              <w:rPr>
                <w:noProof/>
                <w:webHidden/>
              </w:rPr>
              <w:t>90</w:t>
            </w:r>
            <w:r w:rsidR="00AB2D41">
              <w:rPr>
                <w:noProof/>
                <w:webHidden/>
              </w:rPr>
              <w:fldChar w:fldCharType="end"/>
            </w:r>
          </w:hyperlink>
        </w:p>
        <w:p w14:paraId="49F78BE4" w14:textId="6A3BBAA0" w:rsidR="00AB2D41" w:rsidRDefault="00000000">
          <w:pPr>
            <w:pStyle w:val="TM1"/>
            <w:tabs>
              <w:tab w:val="right" w:leader="dot" w:pos="9396"/>
            </w:tabs>
            <w:rPr>
              <w:rFonts w:eastAsiaTheme="minorEastAsia"/>
              <w:noProof/>
              <w:szCs w:val="22"/>
              <w:lang w:val="fr-FR" w:eastAsia="fr-FR"/>
            </w:rPr>
          </w:pPr>
          <w:hyperlink w:anchor="_Toc224683233" w:history="1">
            <w:r w:rsidR="00AB2D41" w:rsidRPr="001D1DC0">
              <w:rPr>
                <w:rStyle w:val="Lienhypertexte"/>
                <w:noProof/>
              </w:rPr>
              <w:t>6. Sécurité alimentaire</w:t>
            </w:r>
            <w:r w:rsidR="00AB2D41">
              <w:rPr>
                <w:noProof/>
                <w:webHidden/>
              </w:rPr>
              <w:tab/>
            </w:r>
            <w:r w:rsidR="00AB2D41">
              <w:rPr>
                <w:noProof/>
                <w:webHidden/>
              </w:rPr>
              <w:fldChar w:fldCharType="begin"/>
            </w:r>
            <w:r w:rsidR="00AB2D41">
              <w:rPr>
                <w:noProof/>
                <w:webHidden/>
              </w:rPr>
              <w:instrText xml:space="preserve"> PAGEREF _Toc224683233 \h </w:instrText>
            </w:r>
            <w:r w:rsidR="00AB2D41">
              <w:rPr>
                <w:noProof/>
                <w:webHidden/>
              </w:rPr>
            </w:r>
            <w:r w:rsidR="00AB2D41">
              <w:rPr>
                <w:noProof/>
                <w:webHidden/>
              </w:rPr>
              <w:fldChar w:fldCharType="separate"/>
            </w:r>
            <w:r w:rsidR="00AB2D41">
              <w:rPr>
                <w:noProof/>
                <w:webHidden/>
              </w:rPr>
              <w:t>91</w:t>
            </w:r>
            <w:r w:rsidR="00AB2D41">
              <w:rPr>
                <w:noProof/>
                <w:webHidden/>
              </w:rPr>
              <w:fldChar w:fldCharType="end"/>
            </w:r>
          </w:hyperlink>
        </w:p>
        <w:p w14:paraId="38BE87B7" w14:textId="01AB5ACB" w:rsidR="00AB2D41" w:rsidRDefault="00000000">
          <w:pPr>
            <w:pStyle w:val="TM2"/>
            <w:tabs>
              <w:tab w:val="right" w:leader="dot" w:pos="9396"/>
            </w:tabs>
            <w:rPr>
              <w:rFonts w:eastAsiaTheme="minorEastAsia"/>
              <w:noProof/>
              <w:szCs w:val="22"/>
              <w:lang w:val="fr-FR" w:eastAsia="fr-FR"/>
            </w:rPr>
          </w:pPr>
          <w:hyperlink w:anchor="_Toc224683234" w:history="1">
            <w:r w:rsidR="00AB2D41" w:rsidRPr="001D1DC0">
              <w:rPr>
                <w:rStyle w:val="Lienhypertexte"/>
                <w:noProof/>
              </w:rPr>
              <w:t>6.1 Disponibilité alimentaire</w:t>
            </w:r>
            <w:r w:rsidR="00AB2D41">
              <w:rPr>
                <w:noProof/>
                <w:webHidden/>
              </w:rPr>
              <w:tab/>
            </w:r>
            <w:r w:rsidR="00AB2D41">
              <w:rPr>
                <w:noProof/>
                <w:webHidden/>
              </w:rPr>
              <w:fldChar w:fldCharType="begin"/>
            </w:r>
            <w:r w:rsidR="00AB2D41">
              <w:rPr>
                <w:noProof/>
                <w:webHidden/>
              </w:rPr>
              <w:instrText xml:space="preserve"> PAGEREF _Toc224683234 \h </w:instrText>
            </w:r>
            <w:r w:rsidR="00AB2D41">
              <w:rPr>
                <w:noProof/>
                <w:webHidden/>
              </w:rPr>
            </w:r>
            <w:r w:rsidR="00AB2D41">
              <w:rPr>
                <w:noProof/>
                <w:webHidden/>
              </w:rPr>
              <w:fldChar w:fldCharType="separate"/>
            </w:r>
            <w:r w:rsidR="00AB2D41">
              <w:rPr>
                <w:noProof/>
                <w:webHidden/>
              </w:rPr>
              <w:t>91</w:t>
            </w:r>
            <w:r w:rsidR="00AB2D41">
              <w:rPr>
                <w:noProof/>
                <w:webHidden/>
              </w:rPr>
              <w:fldChar w:fldCharType="end"/>
            </w:r>
          </w:hyperlink>
        </w:p>
        <w:p w14:paraId="006941D0" w14:textId="5E287D6E" w:rsidR="00AB2D41" w:rsidRDefault="00000000">
          <w:pPr>
            <w:pStyle w:val="TM3"/>
            <w:rPr>
              <w:rFonts w:eastAsiaTheme="minorEastAsia"/>
              <w:sz w:val="22"/>
              <w:szCs w:val="22"/>
              <w:lang w:val="fr-FR" w:eastAsia="fr-FR"/>
            </w:rPr>
          </w:pPr>
          <w:hyperlink w:anchor="_Toc224683235" w:history="1">
            <w:r w:rsidR="00AB2D41" w:rsidRPr="001D1DC0">
              <w:rPr>
                <w:rStyle w:val="Lienhypertexte"/>
              </w:rPr>
              <w:t>6.1.1 Période de soudure</w:t>
            </w:r>
            <w:r w:rsidR="00AB2D41">
              <w:rPr>
                <w:webHidden/>
              </w:rPr>
              <w:tab/>
            </w:r>
            <w:r w:rsidR="00AB2D41">
              <w:rPr>
                <w:webHidden/>
              </w:rPr>
              <w:fldChar w:fldCharType="begin"/>
            </w:r>
            <w:r w:rsidR="00AB2D41">
              <w:rPr>
                <w:webHidden/>
              </w:rPr>
              <w:instrText xml:space="preserve"> PAGEREF _Toc224683235 \h </w:instrText>
            </w:r>
            <w:r w:rsidR="00AB2D41">
              <w:rPr>
                <w:webHidden/>
              </w:rPr>
            </w:r>
            <w:r w:rsidR="00AB2D41">
              <w:rPr>
                <w:webHidden/>
              </w:rPr>
              <w:fldChar w:fldCharType="separate"/>
            </w:r>
            <w:r w:rsidR="00AB2D41">
              <w:rPr>
                <w:webHidden/>
              </w:rPr>
              <w:t>91</w:t>
            </w:r>
            <w:r w:rsidR="00AB2D41">
              <w:rPr>
                <w:webHidden/>
              </w:rPr>
              <w:fldChar w:fldCharType="end"/>
            </w:r>
          </w:hyperlink>
        </w:p>
        <w:p w14:paraId="610E833B" w14:textId="49DA0505" w:rsidR="00AB2D41" w:rsidRDefault="00000000">
          <w:pPr>
            <w:pStyle w:val="TM3"/>
            <w:rPr>
              <w:rFonts w:eastAsiaTheme="minorEastAsia"/>
              <w:sz w:val="22"/>
              <w:szCs w:val="22"/>
              <w:lang w:val="fr-FR" w:eastAsia="fr-FR"/>
            </w:rPr>
          </w:pPr>
          <w:hyperlink w:anchor="_Toc224683236" w:history="1">
            <w:r w:rsidR="00AB2D41" w:rsidRPr="001D1DC0">
              <w:rPr>
                <w:rStyle w:val="Lienhypertexte"/>
              </w:rPr>
              <w:t>6.1.2 Stress alimentaire</w:t>
            </w:r>
            <w:r w:rsidR="00AB2D41">
              <w:rPr>
                <w:webHidden/>
              </w:rPr>
              <w:tab/>
            </w:r>
            <w:r w:rsidR="00AB2D41">
              <w:rPr>
                <w:webHidden/>
              </w:rPr>
              <w:fldChar w:fldCharType="begin"/>
            </w:r>
            <w:r w:rsidR="00AB2D41">
              <w:rPr>
                <w:webHidden/>
              </w:rPr>
              <w:instrText xml:space="preserve"> PAGEREF _Toc224683236 \h </w:instrText>
            </w:r>
            <w:r w:rsidR="00AB2D41">
              <w:rPr>
                <w:webHidden/>
              </w:rPr>
            </w:r>
            <w:r w:rsidR="00AB2D41">
              <w:rPr>
                <w:webHidden/>
              </w:rPr>
              <w:fldChar w:fldCharType="separate"/>
            </w:r>
            <w:r w:rsidR="00AB2D41">
              <w:rPr>
                <w:webHidden/>
              </w:rPr>
              <w:t>93</w:t>
            </w:r>
            <w:r w:rsidR="00AB2D41">
              <w:rPr>
                <w:webHidden/>
              </w:rPr>
              <w:fldChar w:fldCharType="end"/>
            </w:r>
          </w:hyperlink>
        </w:p>
        <w:p w14:paraId="04CD50E5" w14:textId="68C0A696" w:rsidR="00AB2D41" w:rsidRDefault="00000000">
          <w:pPr>
            <w:pStyle w:val="TM3"/>
            <w:rPr>
              <w:rFonts w:eastAsiaTheme="minorEastAsia"/>
              <w:sz w:val="22"/>
              <w:szCs w:val="22"/>
              <w:lang w:val="fr-FR" w:eastAsia="fr-FR"/>
            </w:rPr>
          </w:pPr>
          <w:hyperlink w:anchor="_Toc224683237" w:history="1">
            <w:r w:rsidR="00AB2D41" w:rsidRPr="001D1DC0">
              <w:rPr>
                <w:rStyle w:val="Lienhypertexte"/>
              </w:rPr>
              <w:t>6.1.3 Alimentation de base</w:t>
            </w:r>
            <w:r w:rsidR="00AB2D41">
              <w:rPr>
                <w:webHidden/>
              </w:rPr>
              <w:tab/>
            </w:r>
            <w:r w:rsidR="00AB2D41">
              <w:rPr>
                <w:webHidden/>
              </w:rPr>
              <w:fldChar w:fldCharType="begin"/>
            </w:r>
            <w:r w:rsidR="00AB2D41">
              <w:rPr>
                <w:webHidden/>
              </w:rPr>
              <w:instrText xml:space="preserve"> PAGEREF _Toc224683237 \h </w:instrText>
            </w:r>
            <w:r w:rsidR="00AB2D41">
              <w:rPr>
                <w:webHidden/>
              </w:rPr>
            </w:r>
            <w:r w:rsidR="00AB2D41">
              <w:rPr>
                <w:webHidden/>
              </w:rPr>
              <w:fldChar w:fldCharType="separate"/>
            </w:r>
            <w:r w:rsidR="00AB2D41">
              <w:rPr>
                <w:webHidden/>
              </w:rPr>
              <w:t>95</w:t>
            </w:r>
            <w:r w:rsidR="00AB2D41">
              <w:rPr>
                <w:webHidden/>
              </w:rPr>
              <w:fldChar w:fldCharType="end"/>
            </w:r>
          </w:hyperlink>
        </w:p>
        <w:p w14:paraId="53A5169D" w14:textId="6630D8A3" w:rsidR="00AB2D41" w:rsidRDefault="00000000">
          <w:pPr>
            <w:pStyle w:val="TM2"/>
            <w:tabs>
              <w:tab w:val="right" w:leader="dot" w:pos="9396"/>
            </w:tabs>
            <w:rPr>
              <w:rFonts w:eastAsiaTheme="minorEastAsia"/>
              <w:noProof/>
              <w:szCs w:val="22"/>
              <w:lang w:val="fr-FR" w:eastAsia="fr-FR"/>
            </w:rPr>
          </w:pPr>
          <w:hyperlink w:anchor="_Toc224683238" w:history="1">
            <w:r w:rsidR="00AB2D41" w:rsidRPr="001D1DC0">
              <w:rPr>
                <w:rStyle w:val="Lienhypertexte"/>
                <w:noProof/>
              </w:rPr>
              <w:t>6.2 Stratégies de sécurité alimentaire</w:t>
            </w:r>
            <w:r w:rsidR="00AB2D41">
              <w:rPr>
                <w:noProof/>
                <w:webHidden/>
              </w:rPr>
              <w:tab/>
            </w:r>
            <w:r w:rsidR="00AB2D41">
              <w:rPr>
                <w:noProof/>
                <w:webHidden/>
              </w:rPr>
              <w:fldChar w:fldCharType="begin"/>
            </w:r>
            <w:r w:rsidR="00AB2D41">
              <w:rPr>
                <w:noProof/>
                <w:webHidden/>
              </w:rPr>
              <w:instrText xml:space="preserve"> PAGEREF _Toc224683238 \h </w:instrText>
            </w:r>
            <w:r w:rsidR="00AB2D41">
              <w:rPr>
                <w:noProof/>
                <w:webHidden/>
              </w:rPr>
            </w:r>
            <w:r w:rsidR="00AB2D41">
              <w:rPr>
                <w:noProof/>
                <w:webHidden/>
              </w:rPr>
              <w:fldChar w:fldCharType="separate"/>
            </w:r>
            <w:r w:rsidR="00AB2D41">
              <w:rPr>
                <w:noProof/>
                <w:webHidden/>
              </w:rPr>
              <w:t>98</w:t>
            </w:r>
            <w:r w:rsidR="00AB2D41">
              <w:rPr>
                <w:noProof/>
                <w:webHidden/>
              </w:rPr>
              <w:fldChar w:fldCharType="end"/>
            </w:r>
          </w:hyperlink>
        </w:p>
        <w:p w14:paraId="7F61726D" w14:textId="60E1A5EA" w:rsidR="00AB2D41" w:rsidRDefault="00000000">
          <w:pPr>
            <w:pStyle w:val="TM3"/>
            <w:rPr>
              <w:rFonts w:eastAsiaTheme="minorEastAsia"/>
              <w:sz w:val="22"/>
              <w:szCs w:val="22"/>
              <w:lang w:val="fr-FR" w:eastAsia="fr-FR"/>
            </w:rPr>
          </w:pPr>
          <w:hyperlink w:anchor="_Toc224683239" w:history="1">
            <w:r w:rsidR="00AB2D41" w:rsidRPr="001D1DC0">
              <w:rPr>
                <w:rStyle w:val="Lienhypertexte"/>
              </w:rPr>
              <w:t>6.2.1 Fréquence des stratégies d’adaptation</w:t>
            </w:r>
            <w:r w:rsidR="00AB2D41">
              <w:rPr>
                <w:webHidden/>
              </w:rPr>
              <w:tab/>
            </w:r>
            <w:r w:rsidR="00AB2D41">
              <w:rPr>
                <w:webHidden/>
              </w:rPr>
              <w:fldChar w:fldCharType="begin"/>
            </w:r>
            <w:r w:rsidR="00AB2D41">
              <w:rPr>
                <w:webHidden/>
              </w:rPr>
              <w:instrText xml:space="preserve"> PAGEREF _Toc224683239 \h </w:instrText>
            </w:r>
            <w:r w:rsidR="00AB2D41">
              <w:rPr>
                <w:webHidden/>
              </w:rPr>
            </w:r>
            <w:r w:rsidR="00AB2D41">
              <w:rPr>
                <w:webHidden/>
              </w:rPr>
              <w:fldChar w:fldCharType="separate"/>
            </w:r>
            <w:r w:rsidR="00AB2D41">
              <w:rPr>
                <w:webHidden/>
              </w:rPr>
              <w:t>98</w:t>
            </w:r>
            <w:r w:rsidR="00AB2D41">
              <w:rPr>
                <w:webHidden/>
              </w:rPr>
              <w:fldChar w:fldCharType="end"/>
            </w:r>
          </w:hyperlink>
        </w:p>
        <w:p w14:paraId="586FC74B" w14:textId="53425142" w:rsidR="00AB2D41" w:rsidRDefault="00000000">
          <w:pPr>
            <w:pStyle w:val="TM3"/>
            <w:rPr>
              <w:rFonts w:eastAsiaTheme="minorEastAsia"/>
              <w:sz w:val="22"/>
              <w:szCs w:val="22"/>
              <w:lang w:val="fr-FR" w:eastAsia="fr-FR"/>
            </w:rPr>
          </w:pPr>
          <w:hyperlink w:anchor="_Toc224683240" w:history="1">
            <w:r w:rsidR="00AB2D41" w:rsidRPr="001D1DC0">
              <w:rPr>
                <w:rStyle w:val="Lienhypertexte"/>
              </w:rPr>
              <w:t>6.2.2 Sources d’endettement et d’emprunt alimentaire</w:t>
            </w:r>
            <w:r w:rsidR="00AB2D41">
              <w:rPr>
                <w:webHidden/>
              </w:rPr>
              <w:tab/>
            </w:r>
            <w:r w:rsidR="00AB2D41">
              <w:rPr>
                <w:webHidden/>
              </w:rPr>
              <w:fldChar w:fldCharType="begin"/>
            </w:r>
            <w:r w:rsidR="00AB2D41">
              <w:rPr>
                <w:webHidden/>
              </w:rPr>
              <w:instrText xml:space="preserve"> PAGEREF _Toc224683240 \h </w:instrText>
            </w:r>
            <w:r w:rsidR="00AB2D41">
              <w:rPr>
                <w:webHidden/>
              </w:rPr>
            </w:r>
            <w:r w:rsidR="00AB2D41">
              <w:rPr>
                <w:webHidden/>
              </w:rPr>
              <w:fldChar w:fldCharType="separate"/>
            </w:r>
            <w:r w:rsidR="00AB2D41">
              <w:rPr>
                <w:webHidden/>
              </w:rPr>
              <w:t>99</w:t>
            </w:r>
            <w:r w:rsidR="00AB2D41">
              <w:rPr>
                <w:webHidden/>
              </w:rPr>
              <w:fldChar w:fldCharType="end"/>
            </w:r>
          </w:hyperlink>
        </w:p>
        <w:p w14:paraId="533D6049" w14:textId="29E84CED" w:rsidR="00AB2D41" w:rsidRDefault="00000000">
          <w:pPr>
            <w:pStyle w:val="TM2"/>
            <w:tabs>
              <w:tab w:val="right" w:leader="dot" w:pos="9396"/>
            </w:tabs>
            <w:rPr>
              <w:rFonts w:eastAsiaTheme="minorEastAsia"/>
              <w:noProof/>
              <w:szCs w:val="22"/>
              <w:lang w:val="fr-FR" w:eastAsia="fr-FR"/>
            </w:rPr>
          </w:pPr>
          <w:hyperlink w:anchor="_Toc224683241" w:history="1">
            <w:r w:rsidR="00AB2D41" w:rsidRPr="001D1DC0">
              <w:rPr>
                <w:rStyle w:val="Lienhypertexte"/>
                <w:noProof/>
              </w:rPr>
              <w:t>6.3 Indice synthétique de stratégies d’adaptation (CSI simplifié)</w:t>
            </w:r>
            <w:r w:rsidR="00AB2D41">
              <w:rPr>
                <w:noProof/>
                <w:webHidden/>
              </w:rPr>
              <w:tab/>
            </w:r>
            <w:r w:rsidR="00AB2D41">
              <w:rPr>
                <w:noProof/>
                <w:webHidden/>
              </w:rPr>
              <w:fldChar w:fldCharType="begin"/>
            </w:r>
            <w:r w:rsidR="00AB2D41">
              <w:rPr>
                <w:noProof/>
                <w:webHidden/>
              </w:rPr>
              <w:instrText xml:space="preserve"> PAGEREF _Toc224683241 \h </w:instrText>
            </w:r>
            <w:r w:rsidR="00AB2D41">
              <w:rPr>
                <w:noProof/>
                <w:webHidden/>
              </w:rPr>
            </w:r>
            <w:r w:rsidR="00AB2D41">
              <w:rPr>
                <w:noProof/>
                <w:webHidden/>
              </w:rPr>
              <w:fldChar w:fldCharType="separate"/>
            </w:r>
            <w:r w:rsidR="00AB2D41">
              <w:rPr>
                <w:noProof/>
                <w:webHidden/>
              </w:rPr>
              <w:t>100</w:t>
            </w:r>
            <w:r w:rsidR="00AB2D41">
              <w:rPr>
                <w:noProof/>
                <w:webHidden/>
              </w:rPr>
              <w:fldChar w:fldCharType="end"/>
            </w:r>
          </w:hyperlink>
        </w:p>
        <w:p w14:paraId="74A3BAC4" w14:textId="2F5E0605" w:rsidR="00AB2D41" w:rsidRDefault="00000000">
          <w:pPr>
            <w:pStyle w:val="TM2"/>
            <w:tabs>
              <w:tab w:val="right" w:leader="dot" w:pos="9396"/>
            </w:tabs>
            <w:rPr>
              <w:rFonts w:eastAsiaTheme="minorEastAsia"/>
              <w:noProof/>
              <w:szCs w:val="22"/>
              <w:lang w:val="fr-FR" w:eastAsia="fr-FR"/>
            </w:rPr>
          </w:pPr>
          <w:hyperlink w:anchor="_Toc224683242" w:history="1">
            <w:r w:rsidR="00AB2D41" w:rsidRPr="001D1DC0">
              <w:rPr>
                <w:rStyle w:val="Lienhypertexte"/>
                <w:noProof/>
              </w:rPr>
              <w:t>6.4 Évolution de la sécurité alimentaire (1995–2025)</w:t>
            </w:r>
            <w:r w:rsidR="00AB2D41">
              <w:rPr>
                <w:noProof/>
                <w:webHidden/>
              </w:rPr>
              <w:tab/>
            </w:r>
            <w:r w:rsidR="00AB2D41">
              <w:rPr>
                <w:noProof/>
                <w:webHidden/>
              </w:rPr>
              <w:fldChar w:fldCharType="begin"/>
            </w:r>
            <w:r w:rsidR="00AB2D41">
              <w:rPr>
                <w:noProof/>
                <w:webHidden/>
              </w:rPr>
              <w:instrText xml:space="preserve"> PAGEREF _Toc224683242 \h </w:instrText>
            </w:r>
            <w:r w:rsidR="00AB2D41">
              <w:rPr>
                <w:noProof/>
                <w:webHidden/>
              </w:rPr>
            </w:r>
            <w:r w:rsidR="00AB2D41">
              <w:rPr>
                <w:noProof/>
                <w:webHidden/>
              </w:rPr>
              <w:fldChar w:fldCharType="separate"/>
            </w:r>
            <w:r w:rsidR="00AB2D41">
              <w:rPr>
                <w:noProof/>
                <w:webHidden/>
              </w:rPr>
              <w:t>101</w:t>
            </w:r>
            <w:r w:rsidR="00AB2D41">
              <w:rPr>
                <w:noProof/>
                <w:webHidden/>
              </w:rPr>
              <w:fldChar w:fldCharType="end"/>
            </w:r>
          </w:hyperlink>
        </w:p>
        <w:p w14:paraId="4840E0C5" w14:textId="24D6CD54" w:rsidR="00AB2D41" w:rsidRDefault="00000000">
          <w:pPr>
            <w:pStyle w:val="TM1"/>
            <w:tabs>
              <w:tab w:val="right" w:leader="dot" w:pos="9396"/>
            </w:tabs>
            <w:rPr>
              <w:rFonts w:eastAsiaTheme="minorEastAsia"/>
              <w:noProof/>
              <w:szCs w:val="22"/>
              <w:lang w:val="fr-FR" w:eastAsia="fr-FR"/>
            </w:rPr>
          </w:pPr>
          <w:hyperlink w:anchor="_Toc224683243" w:history="1">
            <w:r w:rsidR="00AB2D41" w:rsidRPr="001D1DC0">
              <w:rPr>
                <w:rStyle w:val="Lienhypertexte"/>
                <w:noProof/>
              </w:rPr>
              <w:t>7. Rapport des ménages ruraux avec l’environnement</w:t>
            </w:r>
            <w:r w:rsidR="00AB2D41">
              <w:rPr>
                <w:noProof/>
                <w:webHidden/>
              </w:rPr>
              <w:tab/>
            </w:r>
            <w:r w:rsidR="00AB2D41">
              <w:rPr>
                <w:noProof/>
                <w:webHidden/>
              </w:rPr>
              <w:fldChar w:fldCharType="begin"/>
            </w:r>
            <w:r w:rsidR="00AB2D41">
              <w:rPr>
                <w:noProof/>
                <w:webHidden/>
              </w:rPr>
              <w:instrText xml:space="preserve"> PAGEREF _Toc224683243 \h </w:instrText>
            </w:r>
            <w:r w:rsidR="00AB2D41">
              <w:rPr>
                <w:noProof/>
                <w:webHidden/>
              </w:rPr>
            </w:r>
            <w:r w:rsidR="00AB2D41">
              <w:rPr>
                <w:noProof/>
                <w:webHidden/>
              </w:rPr>
              <w:fldChar w:fldCharType="separate"/>
            </w:r>
            <w:r w:rsidR="00AB2D41">
              <w:rPr>
                <w:noProof/>
                <w:webHidden/>
              </w:rPr>
              <w:t>103</w:t>
            </w:r>
            <w:r w:rsidR="00AB2D41">
              <w:rPr>
                <w:noProof/>
                <w:webHidden/>
              </w:rPr>
              <w:fldChar w:fldCharType="end"/>
            </w:r>
          </w:hyperlink>
        </w:p>
        <w:p w14:paraId="7BFBD13C" w14:textId="1D7922FE" w:rsidR="00AB2D41" w:rsidRDefault="00000000">
          <w:pPr>
            <w:pStyle w:val="TM2"/>
            <w:tabs>
              <w:tab w:val="right" w:leader="dot" w:pos="9396"/>
            </w:tabs>
            <w:rPr>
              <w:rFonts w:eastAsiaTheme="minorEastAsia"/>
              <w:noProof/>
              <w:szCs w:val="22"/>
              <w:lang w:val="fr-FR" w:eastAsia="fr-FR"/>
            </w:rPr>
          </w:pPr>
          <w:hyperlink w:anchor="_Toc224683244" w:history="1">
            <w:r w:rsidR="00AB2D41" w:rsidRPr="001D1DC0">
              <w:rPr>
                <w:rStyle w:val="Lienhypertexte"/>
                <w:noProof/>
              </w:rPr>
              <w:t>7.1 Représentation de la zone protégée par les ménages</w:t>
            </w:r>
            <w:r w:rsidR="00AB2D41">
              <w:rPr>
                <w:noProof/>
                <w:webHidden/>
              </w:rPr>
              <w:tab/>
            </w:r>
            <w:r w:rsidR="00AB2D41">
              <w:rPr>
                <w:noProof/>
                <w:webHidden/>
              </w:rPr>
              <w:fldChar w:fldCharType="begin"/>
            </w:r>
            <w:r w:rsidR="00AB2D41">
              <w:rPr>
                <w:noProof/>
                <w:webHidden/>
              </w:rPr>
              <w:instrText xml:space="preserve"> PAGEREF _Toc224683244 \h </w:instrText>
            </w:r>
            <w:r w:rsidR="00AB2D41">
              <w:rPr>
                <w:noProof/>
                <w:webHidden/>
              </w:rPr>
            </w:r>
            <w:r w:rsidR="00AB2D41">
              <w:rPr>
                <w:noProof/>
                <w:webHidden/>
              </w:rPr>
              <w:fldChar w:fldCharType="separate"/>
            </w:r>
            <w:r w:rsidR="00AB2D41">
              <w:rPr>
                <w:noProof/>
                <w:webHidden/>
              </w:rPr>
              <w:t>103</w:t>
            </w:r>
            <w:r w:rsidR="00AB2D41">
              <w:rPr>
                <w:noProof/>
                <w:webHidden/>
              </w:rPr>
              <w:fldChar w:fldCharType="end"/>
            </w:r>
          </w:hyperlink>
        </w:p>
        <w:p w14:paraId="0696EBAD" w14:textId="54152508" w:rsidR="00AB2D41" w:rsidRDefault="00000000">
          <w:pPr>
            <w:pStyle w:val="TM3"/>
            <w:rPr>
              <w:rFonts w:eastAsiaTheme="minorEastAsia"/>
              <w:sz w:val="22"/>
              <w:szCs w:val="22"/>
              <w:lang w:val="fr-FR" w:eastAsia="fr-FR"/>
            </w:rPr>
          </w:pPr>
          <w:hyperlink w:anchor="_Toc224683245" w:history="1">
            <w:r w:rsidR="00AB2D41" w:rsidRPr="001D1DC0">
              <w:rPr>
                <w:rStyle w:val="Lienhypertexte"/>
              </w:rPr>
              <w:t>7.1.1 Caractérisation de la zone : disponibilité des ressources</w:t>
            </w:r>
            <w:r w:rsidR="00AB2D41">
              <w:rPr>
                <w:webHidden/>
              </w:rPr>
              <w:tab/>
            </w:r>
            <w:r w:rsidR="00AB2D41">
              <w:rPr>
                <w:webHidden/>
              </w:rPr>
              <w:fldChar w:fldCharType="begin"/>
            </w:r>
            <w:r w:rsidR="00AB2D41">
              <w:rPr>
                <w:webHidden/>
              </w:rPr>
              <w:instrText xml:space="preserve"> PAGEREF _Toc224683245 \h </w:instrText>
            </w:r>
            <w:r w:rsidR="00AB2D41">
              <w:rPr>
                <w:webHidden/>
              </w:rPr>
            </w:r>
            <w:r w:rsidR="00AB2D41">
              <w:rPr>
                <w:webHidden/>
              </w:rPr>
              <w:fldChar w:fldCharType="separate"/>
            </w:r>
            <w:r w:rsidR="00AB2D41">
              <w:rPr>
                <w:webHidden/>
              </w:rPr>
              <w:t>103</w:t>
            </w:r>
            <w:r w:rsidR="00AB2D41">
              <w:rPr>
                <w:webHidden/>
              </w:rPr>
              <w:fldChar w:fldCharType="end"/>
            </w:r>
          </w:hyperlink>
        </w:p>
        <w:p w14:paraId="66DC0F82" w14:textId="61304F85" w:rsidR="00AB2D41" w:rsidRDefault="00000000">
          <w:pPr>
            <w:pStyle w:val="TM3"/>
            <w:rPr>
              <w:rFonts w:eastAsiaTheme="minorEastAsia"/>
              <w:sz w:val="22"/>
              <w:szCs w:val="22"/>
              <w:lang w:val="fr-FR" w:eastAsia="fr-FR"/>
            </w:rPr>
          </w:pPr>
          <w:hyperlink w:anchor="_Toc224683246" w:history="1">
            <w:r w:rsidR="00AB2D41" w:rsidRPr="001D1DC0">
              <w:rPr>
                <w:rStyle w:val="Lienhypertexte"/>
              </w:rPr>
              <w:t>7.1.2 Évolution perçue des ressources</w:t>
            </w:r>
            <w:r w:rsidR="00AB2D41">
              <w:rPr>
                <w:webHidden/>
              </w:rPr>
              <w:tab/>
            </w:r>
            <w:r w:rsidR="00AB2D41">
              <w:rPr>
                <w:webHidden/>
              </w:rPr>
              <w:fldChar w:fldCharType="begin"/>
            </w:r>
            <w:r w:rsidR="00AB2D41">
              <w:rPr>
                <w:webHidden/>
              </w:rPr>
              <w:instrText xml:space="preserve"> PAGEREF _Toc224683246 \h </w:instrText>
            </w:r>
            <w:r w:rsidR="00AB2D41">
              <w:rPr>
                <w:webHidden/>
              </w:rPr>
            </w:r>
            <w:r w:rsidR="00AB2D41">
              <w:rPr>
                <w:webHidden/>
              </w:rPr>
              <w:fldChar w:fldCharType="separate"/>
            </w:r>
            <w:r w:rsidR="00AB2D41">
              <w:rPr>
                <w:webHidden/>
              </w:rPr>
              <w:t>103</w:t>
            </w:r>
            <w:r w:rsidR="00AB2D41">
              <w:rPr>
                <w:webHidden/>
              </w:rPr>
              <w:fldChar w:fldCharType="end"/>
            </w:r>
          </w:hyperlink>
        </w:p>
        <w:p w14:paraId="234BC8E4" w14:textId="325651AF" w:rsidR="00AB2D41" w:rsidRDefault="00000000">
          <w:pPr>
            <w:pStyle w:val="TM3"/>
            <w:rPr>
              <w:rFonts w:eastAsiaTheme="minorEastAsia"/>
              <w:sz w:val="22"/>
              <w:szCs w:val="22"/>
              <w:lang w:val="fr-FR" w:eastAsia="fr-FR"/>
            </w:rPr>
          </w:pPr>
          <w:hyperlink w:anchor="_Toc224683247" w:history="1">
            <w:r w:rsidR="00AB2D41" w:rsidRPr="001D1DC0">
              <w:rPr>
                <w:rStyle w:val="Lienhypertexte"/>
              </w:rPr>
              <w:t>7.1.3 Appartenance perçue de la zone</w:t>
            </w:r>
            <w:r w:rsidR="00AB2D41">
              <w:rPr>
                <w:webHidden/>
              </w:rPr>
              <w:tab/>
            </w:r>
            <w:r w:rsidR="00AB2D41">
              <w:rPr>
                <w:webHidden/>
              </w:rPr>
              <w:fldChar w:fldCharType="begin"/>
            </w:r>
            <w:r w:rsidR="00AB2D41">
              <w:rPr>
                <w:webHidden/>
              </w:rPr>
              <w:instrText xml:space="preserve"> PAGEREF _Toc224683247 \h </w:instrText>
            </w:r>
            <w:r w:rsidR="00AB2D41">
              <w:rPr>
                <w:webHidden/>
              </w:rPr>
            </w:r>
            <w:r w:rsidR="00AB2D41">
              <w:rPr>
                <w:webHidden/>
              </w:rPr>
              <w:fldChar w:fldCharType="separate"/>
            </w:r>
            <w:r w:rsidR="00AB2D41">
              <w:rPr>
                <w:webHidden/>
              </w:rPr>
              <w:t>104</w:t>
            </w:r>
            <w:r w:rsidR="00AB2D41">
              <w:rPr>
                <w:webHidden/>
              </w:rPr>
              <w:fldChar w:fldCharType="end"/>
            </w:r>
          </w:hyperlink>
        </w:p>
        <w:p w14:paraId="2D66A46D" w14:textId="453BE0FF" w:rsidR="00AB2D41" w:rsidRDefault="00000000">
          <w:pPr>
            <w:pStyle w:val="TM3"/>
            <w:rPr>
              <w:rFonts w:eastAsiaTheme="minorEastAsia"/>
              <w:sz w:val="22"/>
              <w:szCs w:val="22"/>
              <w:lang w:val="fr-FR" w:eastAsia="fr-FR"/>
            </w:rPr>
          </w:pPr>
          <w:hyperlink w:anchor="_Toc224683248" w:history="1">
            <w:r w:rsidR="00AB2D41" w:rsidRPr="001D1DC0">
              <w:rPr>
                <w:rStyle w:val="Lienhypertexte"/>
              </w:rPr>
              <w:t>7.1.4 Menaces perçues et responsables</w:t>
            </w:r>
            <w:r w:rsidR="00AB2D41">
              <w:rPr>
                <w:webHidden/>
              </w:rPr>
              <w:tab/>
            </w:r>
            <w:r w:rsidR="00AB2D41">
              <w:rPr>
                <w:webHidden/>
              </w:rPr>
              <w:fldChar w:fldCharType="begin"/>
            </w:r>
            <w:r w:rsidR="00AB2D41">
              <w:rPr>
                <w:webHidden/>
              </w:rPr>
              <w:instrText xml:space="preserve"> PAGEREF _Toc224683248 \h </w:instrText>
            </w:r>
            <w:r w:rsidR="00AB2D41">
              <w:rPr>
                <w:webHidden/>
              </w:rPr>
            </w:r>
            <w:r w:rsidR="00AB2D41">
              <w:rPr>
                <w:webHidden/>
              </w:rPr>
              <w:fldChar w:fldCharType="separate"/>
            </w:r>
            <w:r w:rsidR="00AB2D41">
              <w:rPr>
                <w:webHidden/>
              </w:rPr>
              <w:t>105</w:t>
            </w:r>
            <w:r w:rsidR="00AB2D41">
              <w:rPr>
                <w:webHidden/>
              </w:rPr>
              <w:fldChar w:fldCharType="end"/>
            </w:r>
          </w:hyperlink>
        </w:p>
        <w:p w14:paraId="55BEBC05" w14:textId="4C16CE0B" w:rsidR="00AB2D41" w:rsidRDefault="00000000">
          <w:pPr>
            <w:pStyle w:val="TM3"/>
            <w:rPr>
              <w:rFonts w:eastAsiaTheme="minorEastAsia"/>
              <w:sz w:val="22"/>
              <w:szCs w:val="22"/>
              <w:lang w:val="fr-FR" w:eastAsia="fr-FR"/>
            </w:rPr>
          </w:pPr>
          <w:hyperlink w:anchor="_Toc224683249" w:history="1">
            <w:r w:rsidR="00AB2D41" w:rsidRPr="001D1DC0">
              <w:rPr>
                <w:rStyle w:val="Lienhypertexte"/>
              </w:rPr>
              <w:t>7.1.5 Ce que représente la zone pour les ménages</w:t>
            </w:r>
            <w:r w:rsidR="00AB2D41">
              <w:rPr>
                <w:webHidden/>
              </w:rPr>
              <w:tab/>
            </w:r>
            <w:r w:rsidR="00AB2D41">
              <w:rPr>
                <w:webHidden/>
              </w:rPr>
              <w:fldChar w:fldCharType="begin"/>
            </w:r>
            <w:r w:rsidR="00AB2D41">
              <w:rPr>
                <w:webHidden/>
              </w:rPr>
              <w:instrText xml:space="preserve"> PAGEREF _Toc224683249 \h </w:instrText>
            </w:r>
            <w:r w:rsidR="00AB2D41">
              <w:rPr>
                <w:webHidden/>
              </w:rPr>
            </w:r>
            <w:r w:rsidR="00AB2D41">
              <w:rPr>
                <w:webHidden/>
              </w:rPr>
              <w:fldChar w:fldCharType="separate"/>
            </w:r>
            <w:r w:rsidR="00AB2D41">
              <w:rPr>
                <w:webHidden/>
              </w:rPr>
              <w:t>107</w:t>
            </w:r>
            <w:r w:rsidR="00AB2D41">
              <w:rPr>
                <w:webHidden/>
              </w:rPr>
              <w:fldChar w:fldCharType="end"/>
            </w:r>
          </w:hyperlink>
        </w:p>
        <w:p w14:paraId="113FDE2A" w14:textId="7E3867BA" w:rsidR="00AB2D41" w:rsidRDefault="00000000">
          <w:pPr>
            <w:pStyle w:val="TM2"/>
            <w:tabs>
              <w:tab w:val="right" w:leader="dot" w:pos="9396"/>
            </w:tabs>
            <w:rPr>
              <w:rFonts w:eastAsiaTheme="minorEastAsia"/>
              <w:noProof/>
              <w:szCs w:val="22"/>
              <w:lang w:val="fr-FR" w:eastAsia="fr-FR"/>
            </w:rPr>
          </w:pPr>
          <w:hyperlink w:anchor="_Toc224683250" w:history="1">
            <w:r w:rsidR="00AB2D41" w:rsidRPr="001D1DC0">
              <w:rPr>
                <w:rStyle w:val="Lienhypertexte"/>
                <w:noProof/>
              </w:rPr>
              <w:t>7.2 Exploitation forestière et usage de l’Aire protégée</w:t>
            </w:r>
            <w:r w:rsidR="00AB2D41">
              <w:rPr>
                <w:noProof/>
                <w:webHidden/>
              </w:rPr>
              <w:tab/>
            </w:r>
            <w:r w:rsidR="00AB2D41">
              <w:rPr>
                <w:noProof/>
                <w:webHidden/>
              </w:rPr>
              <w:fldChar w:fldCharType="begin"/>
            </w:r>
            <w:r w:rsidR="00AB2D41">
              <w:rPr>
                <w:noProof/>
                <w:webHidden/>
              </w:rPr>
              <w:instrText xml:space="preserve"> PAGEREF _Toc224683250 \h </w:instrText>
            </w:r>
            <w:r w:rsidR="00AB2D41">
              <w:rPr>
                <w:noProof/>
                <w:webHidden/>
              </w:rPr>
            </w:r>
            <w:r w:rsidR="00AB2D41">
              <w:rPr>
                <w:noProof/>
                <w:webHidden/>
              </w:rPr>
              <w:fldChar w:fldCharType="separate"/>
            </w:r>
            <w:r w:rsidR="00AB2D41">
              <w:rPr>
                <w:noProof/>
                <w:webHidden/>
              </w:rPr>
              <w:t>107</w:t>
            </w:r>
            <w:r w:rsidR="00AB2D41">
              <w:rPr>
                <w:noProof/>
                <w:webHidden/>
              </w:rPr>
              <w:fldChar w:fldCharType="end"/>
            </w:r>
          </w:hyperlink>
        </w:p>
        <w:p w14:paraId="5A3ABCA2" w14:textId="11E0C24B" w:rsidR="00AB2D41" w:rsidRDefault="00000000">
          <w:pPr>
            <w:pStyle w:val="TM3"/>
            <w:rPr>
              <w:rFonts w:eastAsiaTheme="minorEastAsia"/>
              <w:sz w:val="22"/>
              <w:szCs w:val="22"/>
              <w:lang w:val="fr-FR" w:eastAsia="fr-FR"/>
            </w:rPr>
          </w:pPr>
          <w:hyperlink w:anchor="_Toc224683251" w:history="1">
            <w:r w:rsidR="00AB2D41" w:rsidRPr="001D1DC0">
              <w:rPr>
                <w:rStyle w:val="Lienhypertexte"/>
              </w:rPr>
              <w:t>7.2.1 Collecte de bois et charbon</w:t>
            </w:r>
            <w:r w:rsidR="00AB2D41">
              <w:rPr>
                <w:webHidden/>
              </w:rPr>
              <w:tab/>
            </w:r>
            <w:r w:rsidR="00AB2D41">
              <w:rPr>
                <w:webHidden/>
              </w:rPr>
              <w:fldChar w:fldCharType="begin"/>
            </w:r>
            <w:r w:rsidR="00AB2D41">
              <w:rPr>
                <w:webHidden/>
              </w:rPr>
              <w:instrText xml:space="preserve"> PAGEREF _Toc224683251 \h </w:instrText>
            </w:r>
            <w:r w:rsidR="00AB2D41">
              <w:rPr>
                <w:webHidden/>
              </w:rPr>
            </w:r>
            <w:r w:rsidR="00AB2D41">
              <w:rPr>
                <w:webHidden/>
              </w:rPr>
              <w:fldChar w:fldCharType="separate"/>
            </w:r>
            <w:r w:rsidR="00AB2D41">
              <w:rPr>
                <w:webHidden/>
              </w:rPr>
              <w:t>107</w:t>
            </w:r>
            <w:r w:rsidR="00AB2D41">
              <w:rPr>
                <w:webHidden/>
              </w:rPr>
              <w:fldChar w:fldCharType="end"/>
            </w:r>
          </w:hyperlink>
        </w:p>
        <w:p w14:paraId="1A6388B7" w14:textId="753EA2B9" w:rsidR="00AB2D41" w:rsidRDefault="00000000">
          <w:pPr>
            <w:pStyle w:val="TM3"/>
            <w:rPr>
              <w:rFonts w:eastAsiaTheme="minorEastAsia"/>
              <w:sz w:val="22"/>
              <w:szCs w:val="22"/>
              <w:lang w:val="fr-FR" w:eastAsia="fr-FR"/>
            </w:rPr>
          </w:pPr>
          <w:hyperlink w:anchor="_Toc224683252" w:history="1">
            <w:r w:rsidR="00AB2D41" w:rsidRPr="001D1DC0">
              <w:rPr>
                <w:rStyle w:val="Lienhypertexte"/>
              </w:rPr>
              <w:t>7.2.2 Saisonnalité de la collecte forestière</w:t>
            </w:r>
            <w:r w:rsidR="00AB2D41">
              <w:rPr>
                <w:webHidden/>
              </w:rPr>
              <w:tab/>
            </w:r>
            <w:r w:rsidR="00AB2D41">
              <w:rPr>
                <w:webHidden/>
              </w:rPr>
              <w:fldChar w:fldCharType="begin"/>
            </w:r>
            <w:r w:rsidR="00AB2D41">
              <w:rPr>
                <w:webHidden/>
              </w:rPr>
              <w:instrText xml:space="preserve"> PAGEREF _Toc224683252 \h </w:instrText>
            </w:r>
            <w:r w:rsidR="00AB2D41">
              <w:rPr>
                <w:webHidden/>
              </w:rPr>
            </w:r>
            <w:r w:rsidR="00AB2D41">
              <w:rPr>
                <w:webHidden/>
              </w:rPr>
              <w:fldChar w:fldCharType="separate"/>
            </w:r>
            <w:r w:rsidR="00AB2D41">
              <w:rPr>
                <w:webHidden/>
              </w:rPr>
              <w:t>108</w:t>
            </w:r>
            <w:r w:rsidR="00AB2D41">
              <w:rPr>
                <w:webHidden/>
              </w:rPr>
              <w:fldChar w:fldCharType="end"/>
            </w:r>
          </w:hyperlink>
        </w:p>
        <w:p w14:paraId="7780A39A" w14:textId="297794EF" w:rsidR="00AB2D41" w:rsidRDefault="00000000">
          <w:pPr>
            <w:pStyle w:val="TM3"/>
            <w:rPr>
              <w:rFonts w:eastAsiaTheme="minorEastAsia"/>
              <w:sz w:val="22"/>
              <w:szCs w:val="22"/>
              <w:lang w:val="fr-FR" w:eastAsia="fr-FR"/>
            </w:rPr>
          </w:pPr>
          <w:hyperlink w:anchor="_Toc224683253" w:history="1">
            <w:r w:rsidR="00AB2D41" w:rsidRPr="001D1DC0">
              <w:rPr>
                <w:rStyle w:val="Lienhypertexte"/>
              </w:rPr>
              <w:t>7.2.3 Commercialisation des produits forestiers</w:t>
            </w:r>
            <w:r w:rsidR="00AB2D41">
              <w:rPr>
                <w:webHidden/>
              </w:rPr>
              <w:tab/>
            </w:r>
            <w:r w:rsidR="00AB2D41">
              <w:rPr>
                <w:webHidden/>
              </w:rPr>
              <w:fldChar w:fldCharType="begin"/>
            </w:r>
            <w:r w:rsidR="00AB2D41">
              <w:rPr>
                <w:webHidden/>
              </w:rPr>
              <w:instrText xml:space="preserve"> PAGEREF _Toc224683253 \h </w:instrText>
            </w:r>
            <w:r w:rsidR="00AB2D41">
              <w:rPr>
                <w:webHidden/>
              </w:rPr>
            </w:r>
            <w:r w:rsidR="00AB2D41">
              <w:rPr>
                <w:webHidden/>
              </w:rPr>
              <w:fldChar w:fldCharType="separate"/>
            </w:r>
            <w:r w:rsidR="00AB2D41">
              <w:rPr>
                <w:webHidden/>
              </w:rPr>
              <w:t>108</w:t>
            </w:r>
            <w:r w:rsidR="00AB2D41">
              <w:rPr>
                <w:webHidden/>
              </w:rPr>
              <w:fldChar w:fldCharType="end"/>
            </w:r>
          </w:hyperlink>
        </w:p>
        <w:p w14:paraId="1D1143F5" w14:textId="5FD82235" w:rsidR="00AB2D41" w:rsidRDefault="00000000">
          <w:pPr>
            <w:pStyle w:val="TM3"/>
            <w:rPr>
              <w:rFonts w:eastAsiaTheme="minorEastAsia"/>
              <w:sz w:val="22"/>
              <w:szCs w:val="22"/>
              <w:lang w:val="fr-FR" w:eastAsia="fr-FR"/>
            </w:rPr>
          </w:pPr>
          <w:hyperlink w:anchor="_Toc224683254" w:history="1">
            <w:r w:rsidR="00AB2D41" w:rsidRPr="001D1DC0">
              <w:rPr>
                <w:rStyle w:val="Lienhypertexte"/>
              </w:rPr>
              <w:t>7.2.4 Fréquentation de l’Aire protégée</w:t>
            </w:r>
            <w:r w:rsidR="00AB2D41">
              <w:rPr>
                <w:webHidden/>
              </w:rPr>
              <w:tab/>
            </w:r>
            <w:r w:rsidR="00AB2D41">
              <w:rPr>
                <w:webHidden/>
              </w:rPr>
              <w:fldChar w:fldCharType="begin"/>
            </w:r>
            <w:r w:rsidR="00AB2D41">
              <w:rPr>
                <w:webHidden/>
              </w:rPr>
              <w:instrText xml:space="preserve"> PAGEREF _Toc224683254 \h </w:instrText>
            </w:r>
            <w:r w:rsidR="00AB2D41">
              <w:rPr>
                <w:webHidden/>
              </w:rPr>
            </w:r>
            <w:r w:rsidR="00AB2D41">
              <w:rPr>
                <w:webHidden/>
              </w:rPr>
              <w:fldChar w:fldCharType="separate"/>
            </w:r>
            <w:r w:rsidR="00AB2D41">
              <w:rPr>
                <w:webHidden/>
              </w:rPr>
              <w:t>109</w:t>
            </w:r>
            <w:r w:rsidR="00AB2D41">
              <w:rPr>
                <w:webHidden/>
              </w:rPr>
              <w:fldChar w:fldCharType="end"/>
            </w:r>
          </w:hyperlink>
        </w:p>
        <w:p w14:paraId="3A68CEF8" w14:textId="175C3865" w:rsidR="00AB2D41" w:rsidRDefault="00000000">
          <w:pPr>
            <w:pStyle w:val="TM3"/>
            <w:rPr>
              <w:rFonts w:eastAsiaTheme="minorEastAsia"/>
              <w:sz w:val="22"/>
              <w:szCs w:val="22"/>
              <w:lang w:val="fr-FR" w:eastAsia="fr-FR"/>
            </w:rPr>
          </w:pPr>
          <w:hyperlink w:anchor="_Toc224683255" w:history="1">
            <w:r w:rsidR="00AB2D41" w:rsidRPr="001D1DC0">
              <w:rPr>
                <w:rStyle w:val="Lienhypertexte"/>
              </w:rPr>
              <w:t>7.2.5 Raisons de non-fréquentation</w:t>
            </w:r>
            <w:r w:rsidR="00AB2D41">
              <w:rPr>
                <w:webHidden/>
              </w:rPr>
              <w:tab/>
            </w:r>
            <w:r w:rsidR="00AB2D41">
              <w:rPr>
                <w:webHidden/>
              </w:rPr>
              <w:fldChar w:fldCharType="begin"/>
            </w:r>
            <w:r w:rsidR="00AB2D41">
              <w:rPr>
                <w:webHidden/>
              </w:rPr>
              <w:instrText xml:space="preserve"> PAGEREF _Toc224683255 \h </w:instrText>
            </w:r>
            <w:r w:rsidR="00AB2D41">
              <w:rPr>
                <w:webHidden/>
              </w:rPr>
            </w:r>
            <w:r w:rsidR="00AB2D41">
              <w:rPr>
                <w:webHidden/>
              </w:rPr>
              <w:fldChar w:fldCharType="separate"/>
            </w:r>
            <w:r w:rsidR="00AB2D41">
              <w:rPr>
                <w:webHidden/>
              </w:rPr>
              <w:t>109</w:t>
            </w:r>
            <w:r w:rsidR="00AB2D41">
              <w:rPr>
                <w:webHidden/>
              </w:rPr>
              <w:fldChar w:fldCharType="end"/>
            </w:r>
          </w:hyperlink>
        </w:p>
        <w:p w14:paraId="61D8C613" w14:textId="6171BA24" w:rsidR="00AB2D41" w:rsidRDefault="00000000">
          <w:pPr>
            <w:pStyle w:val="TM3"/>
            <w:rPr>
              <w:rFonts w:eastAsiaTheme="minorEastAsia"/>
              <w:sz w:val="22"/>
              <w:szCs w:val="22"/>
              <w:lang w:val="fr-FR" w:eastAsia="fr-FR"/>
            </w:rPr>
          </w:pPr>
          <w:hyperlink w:anchor="_Toc224683256" w:history="1">
            <w:r w:rsidR="00AB2D41" w:rsidRPr="001D1DC0">
              <w:rPr>
                <w:rStyle w:val="Lienhypertexte"/>
              </w:rPr>
              <w:t>7.2.6 Usages de l’Aire protégée</w:t>
            </w:r>
            <w:r w:rsidR="00AB2D41">
              <w:rPr>
                <w:webHidden/>
              </w:rPr>
              <w:tab/>
            </w:r>
            <w:r w:rsidR="00AB2D41">
              <w:rPr>
                <w:webHidden/>
              </w:rPr>
              <w:fldChar w:fldCharType="begin"/>
            </w:r>
            <w:r w:rsidR="00AB2D41">
              <w:rPr>
                <w:webHidden/>
              </w:rPr>
              <w:instrText xml:space="preserve"> PAGEREF _Toc224683256 \h </w:instrText>
            </w:r>
            <w:r w:rsidR="00AB2D41">
              <w:rPr>
                <w:webHidden/>
              </w:rPr>
            </w:r>
            <w:r w:rsidR="00AB2D41">
              <w:rPr>
                <w:webHidden/>
              </w:rPr>
              <w:fldChar w:fldCharType="separate"/>
            </w:r>
            <w:r w:rsidR="00AB2D41">
              <w:rPr>
                <w:webHidden/>
              </w:rPr>
              <w:t>110</w:t>
            </w:r>
            <w:r w:rsidR="00AB2D41">
              <w:rPr>
                <w:webHidden/>
              </w:rPr>
              <w:fldChar w:fldCharType="end"/>
            </w:r>
          </w:hyperlink>
        </w:p>
        <w:p w14:paraId="5433B9C4" w14:textId="710E17D7" w:rsidR="00AB2D41" w:rsidRDefault="00000000">
          <w:pPr>
            <w:pStyle w:val="TM3"/>
            <w:rPr>
              <w:rFonts w:eastAsiaTheme="minorEastAsia"/>
              <w:sz w:val="22"/>
              <w:szCs w:val="22"/>
              <w:lang w:val="fr-FR" w:eastAsia="fr-FR"/>
            </w:rPr>
          </w:pPr>
          <w:hyperlink w:anchor="_Toc224683257" w:history="1">
            <w:r w:rsidR="00AB2D41" w:rsidRPr="001D1DC0">
              <w:rPr>
                <w:rStyle w:val="Lienhypertexte"/>
              </w:rPr>
              <w:t>7.2.7 Saisonnalité de la fréquentation de l’AP</w:t>
            </w:r>
            <w:r w:rsidR="00AB2D41">
              <w:rPr>
                <w:webHidden/>
              </w:rPr>
              <w:tab/>
            </w:r>
            <w:r w:rsidR="00AB2D41">
              <w:rPr>
                <w:webHidden/>
              </w:rPr>
              <w:fldChar w:fldCharType="begin"/>
            </w:r>
            <w:r w:rsidR="00AB2D41">
              <w:rPr>
                <w:webHidden/>
              </w:rPr>
              <w:instrText xml:space="preserve"> PAGEREF _Toc224683257 \h </w:instrText>
            </w:r>
            <w:r w:rsidR="00AB2D41">
              <w:rPr>
                <w:webHidden/>
              </w:rPr>
            </w:r>
            <w:r w:rsidR="00AB2D41">
              <w:rPr>
                <w:webHidden/>
              </w:rPr>
              <w:fldChar w:fldCharType="separate"/>
            </w:r>
            <w:r w:rsidR="00AB2D41">
              <w:rPr>
                <w:webHidden/>
              </w:rPr>
              <w:t>111</w:t>
            </w:r>
            <w:r w:rsidR="00AB2D41">
              <w:rPr>
                <w:webHidden/>
              </w:rPr>
              <w:fldChar w:fldCharType="end"/>
            </w:r>
          </w:hyperlink>
        </w:p>
        <w:p w14:paraId="5F6A7F80" w14:textId="6C8D94FD" w:rsidR="00AB2D41" w:rsidRDefault="00000000">
          <w:pPr>
            <w:pStyle w:val="TM2"/>
            <w:tabs>
              <w:tab w:val="right" w:leader="dot" w:pos="9396"/>
            </w:tabs>
            <w:rPr>
              <w:rFonts w:eastAsiaTheme="minorEastAsia"/>
              <w:noProof/>
              <w:szCs w:val="22"/>
              <w:lang w:val="fr-FR" w:eastAsia="fr-FR"/>
            </w:rPr>
          </w:pPr>
          <w:hyperlink w:anchor="_Toc224683258" w:history="1">
            <w:r w:rsidR="00AB2D41" w:rsidRPr="001D1DC0">
              <w:rPr>
                <w:rStyle w:val="Lienhypertexte"/>
                <w:noProof/>
              </w:rPr>
              <w:t>7.3 Feux de brousse</w:t>
            </w:r>
            <w:r w:rsidR="00AB2D41">
              <w:rPr>
                <w:noProof/>
                <w:webHidden/>
              </w:rPr>
              <w:tab/>
            </w:r>
            <w:r w:rsidR="00AB2D41">
              <w:rPr>
                <w:noProof/>
                <w:webHidden/>
              </w:rPr>
              <w:fldChar w:fldCharType="begin"/>
            </w:r>
            <w:r w:rsidR="00AB2D41">
              <w:rPr>
                <w:noProof/>
                <w:webHidden/>
              </w:rPr>
              <w:instrText xml:space="preserve"> PAGEREF _Toc224683258 \h </w:instrText>
            </w:r>
            <w:r w:rsidR="00AB2D41">
              <w:rPr>
                <w:noProof/>
                <w:webHidden/>
              </w:rPr>
            </w:r>
            <w:r w:rsidR="00AB2D41">
              <w:rPr>
                <w:noProof/>
                <w:webHidden/>
              </w:rPr>
              <w:fldChar w:fldCharType="separate"/>
            </w:r>
            <w:r w:rsidR="00AB2D41">
              <w:rPr>
                <w:noProof/>
                <w:webHidden/>
              </w:rPr>
              <w:t>112</w:t>
            </w:r>
            <w:r w:rsidR="00AB2D41">
              <w:rPr>
                <w:noProof/>
                <w:webHidden/>
              </w:rPr>
              <w:fldChar w:fldCharType="end"/>
            </w:r>
          </w:hyperlink>
        </w:p>
        <w:p w14:paraId="13AA2F8A" w14:textId="762C8A91" w:rsidR="00AB2D41" w:rsidRDefault="00000000">
          <w:pPr>
            <w:pStyle w:val="TM3"/>
            <w:rPr>
              <w:rFonts w:eastAsiaTheme="minorEastAsia"/>
              <w:sz w:val="22"/>
              <w:szCs w:val="22"/>
              <w:lang w:val="fr-FR" w:eastAsia="fr-FR"/>
            </w:rPr>
          </w:pPr>
          <w:hyperlink w:anchor="_Toc224683259" w:history="1">
            <w:r w:rsidR="00AB2D41" w:rsidRPr="001D1DC0">
              <w:rPr>
                <w:rStyle w:val="Lienhypertexte"/>
              </w:rPr>
              <w:t>7.3.1 Opinions sur les raisons des feux</w:t>
            </w:r>
            <w:r w:rsidR="00AB2D41">
              <w:rPr>
                <w:webHidden/>
              </w:rPr>
              <w:tab/>
            </w:r>
            <w:r w:rsidR="00AB2D41">
              <w:rPr>
                <w:webHidden/>
              </w:rPr>
              <w:fldChar w:fldCharType="begin"/>
            </w:r>
            <w:r w:rsidR="00AB2D41">
              <w:rPr>
                <w:webHidden/>
              </w:rPr>
              <w:instrText xml:space="preserve"> PAGEREF _Toc224683259 \h </w:instrText>
            </w:r>
            <w:r w:rsidR="00AB2D41">
              <w:rPr>
                <w:webHidden/>
              </w:rPr>
            </w:r>
            <w:r w:rsidR="00AB2D41">
              <w:rPr>
                <w:webHidden/>
              </w:rPr>
              <w:fldChar w:fldCharType="separate"/>
            </w:r>
            <w:r w:rsidR="00AB2D41">
              <w:rPr>
                <w:webHidden/>
              </w:rPr>
              <w:t>112</w:t>
            </w:r>
            <w:r w:rsidR="00AB2D41">
              <w:rPr>
                <w:webHidden/>
              </w:rPr>
              <w:fldChar w:fldCharType="end"/>
            </w:r>
          </w:hyperlink>
        </w:p>
        <w:p w14:paraId="02EE730A" w14:textId="40F7A9AD" w:rsidR="00AB2D41" w:rsidRDefault="00000000">
          <w:pPr>
            <w:pStyle w:val="TM3"/>
            <w:rPr>
              <w:rFonts w:eastAsiaTheme="minorEastAsia"/>
              <w:sz w:val="22"/>
              <w:szCs w:val="22"/>
              <w:lang w:val="fr-FR" w:eastAsia="fr-FR"/>
            </w:rPr>
          </w:pPr>
          <w:hyperlink w:anchor="_Toc224683260" w:history="1">
            <w:r w:rsidR="00AB2D41" w:rsidRPr="001D1DC0">
              <w:rPr>
                <w:rStyle w:val="Lienhypertexte"/>
              </w:rPr>
              <w:t>7.3.2 Pratique du feu</w:t>
            </w:r>
            <w:r w:rsidR="00AB2D41">
              <w:rPr>
                <w:webHidden/>
              </w:rPr>
              <w:tab/>
            </w:r>
            <w:r w:rsidR="00AB2D41">
              <w:rPr>
                <w:webHidden/>
              </w:rPr>
              <w:fldChar w:fldCharType="begin"/>
            </w:r>
            <w:r w:rsidR="00AB2D41">
              <w:rPr>
                <w:webHidden/>
              </w:rPr>
              <w:instrText xml:space="preserve"> PAGEREF _Toc224683260 \h </w:instrText>
            </w:r>
            <w:r w:rsidR="00AB2D41">
              <w:rPr>
                <w:webHidden/>
              </w:rPr>
            </w:r>
            <w:r w:rsidR="00AB2D41">
              <w:rPr>
                <w:webHidden/>
              </w:rPr>
              <w:fldChar w:fldCharType="separate"/>
            </w:r>
            <w:r w:rsidR="00AB2D41">
              <w:rPr>
                <w:webHidden/>
              </w:rPr>
              <w:t>112</w:t>
            </w:r>
            <w:r w:rsidR="00AB2D41">
              <w:rPr>
                <w:webHidden/>
              </w:rPr>
              <w:fldChar w:fldCharType="end"/>
            </w:r>
          </w:hyperlink>
        </w:p>
        <w:p w14:paraId="10BFF910" w14:textId="3489C595" w:rsidR="00AB2D41" w:rsidRDefault="00000000">
          <w:pPr>
            <w:pStyle w:val="TM3"/>
            <w:rPr>
              <w:rFonts w:eastAsiaTheme="minorEastAsia"/>
              <w:sz w:val="22"/>
              <w:szCs w:val="22"/>
              <w:lang w:val="fr-FR" w:eastAsia="fr-FR"/>
            </w:rPr>
          </w:pPr>
          <w:hyperlink w:anchor="_Toc224683261" w:history="1">
            <w:r w:rsidR="00AB2D41" w:rsidRPr="001D1DC0">
              <w:rPr>
                <w:rStyle w:val="Lienhypertexte"/>
              </w:rPr>
              <w:t>7.3.3 Saisonnalité des feux</w:t>
            </w:r>
            <w:r w:rsidR="00AB2D41">
              <w:rPr>
                <w:webHidden/>
              </w:rPr>
              <w:tab/>
            </w:r>
            <w:r w:rsidR="00AB2D41">
              <w:rPr>
                <w:webHidden/>
              </w:rPr>
              <w:fldChar w:fldCharType="begin"/>
            </w:r>
            <w:r w:rsidR="00AB2D41">
              <w:rPr>
                <w:webHidden/>
              </w:rPr>
              <w:instrText xml:space="preserve"> PAGEREF _Toc224683261 \h </w:instrText>
            </w:r>
            <w:r w:rsidR="00AB2D41">
              <w:rPr>
                <w:webHidden/>
              </w:rPr>
            </w:r>
            <w:r w:rsidR="00AB2D41">
              <w:rPr>
                <w:webHidden/>
              </w:rPr>
              <w:fldChar w:fldCharType="separate"/>
            </w:r>
            <w:r w:rsidR="00AB2D41">
              <w:rPr>
                <w:webHidden/>
              </w:rPr>
              <w:t>113</w:t>
            </w:r>
            <w:r w:rsidR="00AB2D41">
              <w:rPr>
                <w:webHidden/>
              </w:rPr>
              <w:fldChar w:fldCharType="end"/>
            </w:r>
          </w:hyperlink>
        </w:p>
        <w:p w14:paraId="2FC297A8" w14:textId="31581914" w:rsidR="00AB2D41" w:rsidRDefault="00000000">
          <w:pPr>
            <w:pStyle w:val="TM3"/>
            <w:rPr>
              <w:rFonts w:eastAsiaTheme="minorEastAsia"/>
              <w:sz w:val="22"/>
              <w:szCs w:val="22"/>
              <w:lang w:val="fr-FR" w:eastAsia="fr-FR"/>
            </w:rPr>
          </w:pPr>
          <w:hyperlink w:anchor="_Toc224683262" w:history="1">
            <w:r w:rsidR="00AB2D41" w:rsidRPr="001D1DC0">
              <w:rPr>
                <w:rStyle w:val="Lienhypertexte"/>
              </w:rPr>
              <w:t>7.3.4 Avis sur les feux</w:t>
            </w:r>
            <w:r w:rsidR="00AB2D41">
              <w:rPr>
                <w:webHidden/>
              </w:rPr>
              <w:tab/>
            </w:r>
            <w:r w:rsidR="00AB2D41">
              <w:rPr>
                <w:webHidden/>
              </w:rPr>
              <w:fldChar w:fldCharType="begin"/>
            </w:r>
            <w:r w:rsidR="00AB2D41">
              <w:rPr>
                <w:webHidden/>
              </w:rPr>
              <w:instrText xml:space="preserve"> PAGEREF _Toc224683262 \h </w:instrText>
            </w:r>
            <w:r w:rsidR="00AB2D41">
              <w:rPr>
                <w:webHidden/>
              </w:rPr>
            </w:r>
            <w:r w:rsidR="00AB2D41">
              <w:rPr>
                <w:webHidden/>
              </w:rPr>
              <w:fldChar w:fldCharType="separate"/>
            </w:r>
            <w:r w:rsidR="00AB2D41">
              <w:rPr>
                <w:webHidden/>
              </w:rPr>
              <w:t>114</w:t>
            </w:r>
            <w:r w:rsidR="00AB2D41">
              <w:rPr>
                <w:webHidden/>
              </w:rPr>
              <w:fldChar w:fldCharType="end"/>
            </w:r>
          </w:hyperlink>
        </w:p>
        <w:p w14:paraId="5740E564" w14:textId="74F3E372" w:rsidR="00AB2D41" w:rsidRDefault="00000000">
          <w:pPr>
            <w:pStyle w:val="TM2"/>
            <w:tabs>
              <w:tab w:val="right" w:leader="dot" w:pos="9396"/>
            </w:tabs>
            <w:rPr>
              <w:rFonts w:eastAsiaTheme="minorEastAsia"/>
              <w:noProof/>
              <w:szCs w:val="22"/>
              <w:lang w:val="fr-FR" w:eastAsia="fr-FR"/>
            </w:rPr>
          </w:pPr>
          <w:hyperlink w:anchor="_Toc224683263" w:history="1">
            <w:r w:rsidR="00AB2D41" w:rsidRPr="001D1DC0">
              <w:rPr>
                <w:rStyle w:val="Lienhypertexte"/>
                <w:noProof/>
              </w:rPr>
              <w:t>7.4 Protection de l’Aire protégée</w:t>
            </w:r>
            <w:r w:rsidR="00AB2D41">
              <w:rPr>
                <w:noProof/>
                <w:webHidden/>
              </w:rPr>
              <w:tab/>
            </w:r>
            <w:r w:rsidR="00AB2D41">
              <w:rPr>
                <w:noProof/>
                <w:webHidden/>
              </w:rPr>
              <w:fldChar w:fldCharType="begin"/>
            </w:r>
            <w:r w:rsidR="00AB2D41">
              <w:rPr>
                <w:noProof/>
                <w:webHidden/>
              </w:rPr>
              <w:instrText xml:space="preserve"> PAGEREF _Toc224683263 \h </w:instrText>
            </w:r>
            <w:r w:rsidR="00AB2D41">
              <w:rPr>
                <w:noProof/>
                <w:webHidden/>
              </w:rPr>
            </w:r>
            <w:r w:rsidR="00AB2D41">
              <w:rPr>
                <w:noProof/>
                <w:webHidden/>
              </w:rPr>
              <w:fldChar w:fldCharType="separate"/>
            </w:r>
            <w:r w:rsidR="00AB2D41">
              <w:rPr>
                <w:noProof/>
                <w:webHidden/>
              </w:rPr>
              <w:t>115</w:t>
            </w:r>
            <w:r w:rsidR="00AB2D41">
              <w:rPr>
                <w:noProof/>
                <w:webHidden/>
              </w:rPr>
              <w:fldChar w:fldCharType="end"/>
            </w:r>
          </w:hyperlink>
        </w:p>
        <w:p w14:paraId="6FAD139A" w14:textId="0CC1C3BF" w:rsidR="00AB2D41" w:rsidRDefault="00000000">
          <w:pPr>
            <w:pStyle w:val="TM3"/>
            <w:rPr>
              <w:rFonts w:eastAsiaTheme="minorEastAsia"/>
              <w:sz w:val="22"/>
              <w:szCs w:val="22"/>
              <w:lang w:val="fr-FR" w:eastAsia="fr-FR"/>
            </w:rPr>
          </w:pPr>
          <w:hyperlink w:anchor="_Toc224683264" w:history="1">
            <w:r w:rsidR="00AB2D41" w:rsidRPr="001D1DC0">
              <w:rPr>
                <w:rStyle w:val="Lienhypertexte"/>
              </w:rPr>
              <w:t>7.4.1 Connaissance de l’Aire protégée</w:t>
            </w:r>
            <w:r w:rsidR="00AB2D41">
              <w:rPr>
                <w:webHidden/>
              </w:rPr>
              <w:tab/>
            </w:r>
            <w:r w:rsidR="00AB2D41">
              <w:rPr>
                <w:webHidden/>
              </w:rPr>
              <w:fldChar w:fldCharType="begin"/>
            </w:r>
            <w:r w:rsidR="00AB2D41">
              <w:rPr>
                <w:webHidden/>
              </w:rPr>
              <w:instrText xml:space="preserve"> PAGEREF _Toc224683264 \h </w:instrText>
            </w:r>
            <w:r w:rsidR="00AB2D41">
              <w:rPr>
                <w:webHidden/>
              </w:rPr>
            </w:r>
            <w:r w:rsidR="00AB2D41">
              <w:rPr>
                <w:webHidden/>
              </w:rPr>
              <w:fldChar w:fldCharType="separate"/>
            </w:r>
            <w:r w:rsidR="00AB2D41">
              <w:rPr>
                <w:webHidden/>
              </w:rPr>
              <w:t>115</w:t>
            </w:r>
            <w:r w:rsidR="00AB2D41">
              <w:rPr>
                <w:webHidden/>
              </w:rPr>
              <w:fldChar w:fldCharType="end"/>
            </w:r>
          </w:hyperlink>
        </w:p>
        <w:p w14:paraId="5DD5F8D3" w14:textId="7CEC637D" w:rsidR="00AB2D41" w:rsidRDefault="00000000">
          <w:pPr>
            <w:pStyle w:val="TM3"/>
            <w:rPr>
              <w:rFonts w:eastAsiaTheme="minorEastAsia"/>
              <w:sz w:val="22"/>
              <w:szCs w:val="22"/>
              <w:lang w:val="fr-FR" w:eastAsia="fr-FR"/>
            </w:rPr>
          </w:pPr>
          <w:hyperlink w:anchor="_Toc224683265" w:history="1">
            <w:r w:rsidR="00AB2D41" w:rsidRPr="001D1DC0">
              <w:rPr>
                <w:rStyle w:val="Lienhypertexte"/>
              </w:rPr>
              <w:t>7.4.2 Impact perçu des actions de l’AP</w:t>
            </w:r>
            <w:r w:rsidR="00AB2D41">
              <w:rPr>
                <w:webHidden/>
              </w:rPr>
              <w:tab/>
            </w:r>
            <w:r w:rsidR="00AB2D41">
              <w:rPr>
                <w:webHidden/>
              </w:rPr>
              <w:fldChar w:fldCharType="begin"/>
            </w:r>
            <w:r w:rsidR="00AB2D41">
              <w:rPr>
                <w:webHidden/>
              </w:rPr>
              <w:instrText xml:space="preserve"> PAGEREF _Toc224683265 \h </w:instrText>
            </w:r>
            <w:r w:rsidR="00AB2D41">
              <w:rPr>
                <w:webHidden/>
              </w:rPr>
            </w:r>
            <w:r w:rsidR="00AB2D41">
              <w:rPr>
                <w:webHidden/>
              </w:rPr>
              <w:fldChar w:fldCharType="separate"/>
            </w:r>
            <w:r w:rsidR="00AB2D41">
              <w:rPr>
                <w:webHidden/>
              </w:rPr>
              <w:t>116</w:t>
            </w:r>
            <w:r w:rsidR="00AB2D41">
              <w:rPr>
                <w:webHidden/>
              </w:rPr>
              <w:fldChar w:fldCharType="end"/>
            </w:r>
          </w:hyperlink>
        </w:p>
        <w:p w14:paraId="74B7967C" w14:textId="4566C7B7" w:rsidR="00AB2D41" w:rsidRDefault="00000000">
          <w:pPr>
            <w:pStyle w:val="TM3"/>
            <w:rPr>
              <w:rFonts w:eastAsiaTheme="minorEastAsia"/>
              <w:sz w:val="22"/>
              <w:szCs w:val="22"/>
              <w:lang w:val="fr-FR" w:eastAsia="fr-FR"/>
            </w:rPr>
          </w:pPr>
          <w:hyperlink w:anchor="_Toc224683266" w:history="1">
            <w:r w:rsidR="00AB2D41" w:rsidRPr="001D1DC0">
              <w:rPr>
                <w:rStyle w:val="Lienhypertexte"/>
              </w:rPr>
              <w:t>7.4.3 Gestionnaire souhaité</w:t>
            </w:r>
            <w:r w:rsidR="00AB2D41">
              <w:rPr>
                <w:webHidden/>
              </w:rPr>
              <w:tab/>
            </w:r>
            <w:r w:rsidR="00AB2D41">
              <w:rPr>
                <w:webHidden/>
              </w:rPr>
              <w:fldChar w:fldCharType="begin"/>
            </w:r>
            <w:r w:rsidR="00AB2D41">
              <w:rPr>
                <w:webHidden/>
              </w:rPr>
              <w:instrText xml:space="preserve"> PAGEREF _Toc224683266 \h </w:instrText>
            </w:r>
            <w:r w:rsidR="00AB2D41">
              <w:rPr>
                <w:webHidden/>
              </w:rPr>
            </w:r>
            <w:r w:rsidR="00AB2D41">
              <w:rPr>
                <w:webHidden/>
              </w:rPr>
              <w:fldChar w:fldCharType="separate"/>
            </w:r>
            <w:r w:rsidR="00AB2D41">
              <w:rPr>
                <w:webHidden/>
              </w:rPr>
              <w:t>117</w:t>
            </w:r>
            <w:r w:rsidR="00AB2D41">
              <w:rPr>
                <w:webHidden/>
              </w:rPr>
              <w:fldChar w:fldCharType="end"/>
            </w:r>
          </w:hyperlink>
        </w:p>
        <w:p w14:paraId="4214F919" w14:textId="019F0662" w:rsidR="00AB2D41" w:rsidRDefault="00000000">
          <w:pPr>
            <w:pStyle w:val="TM3"/>
            <w:rPr>
              <w:rFonts w:eastAsiaTheme="minorEastAsia"/>
              <w:sz w:val="22"/>
              <w:szCs w:val="22"/>
              <w:lang w:val="fr-FR" w:eastAsia="fr-FR"/>
            </w:rPr>
          </w:pPr>
          <w:hyperlink w:anchor="_Toc224683267" w:history="1">
            <w:r w:rsidR="00AB2D41" w:rsidRPr="001D1DC0">
              <w:rPr>
                <w:rStyle w:val="Lienhypertexte"/>
              </w:rPr>
              <w:t>7.4.4 Mesures de protection souhaitées</w:t>
            </w:r>
            <w:r w:rsidR="00AB2D41">
              <w:rPr>
                <w:webHidden/>
              </w:rPr>
              <w:tab/>
            </w:r>
            <w:r w:rsidR="00AB2D41">
              <w:rPr>
                <w:webHidden/>
              </w:rPr>
              <w:fldChar w:fldCharType="begin"/>
            </w:r>
            <w:r w:rsidR="00AB2D41">
              <w:rPr>
                <w:webHidden/>
              </w:rPr>
              <w:instrText xml:space="preserve"> PAGEREF _Toc224683267 \h </w:instrText>
            </w:r>
            <w:r w:rsidR="00AB2D41">
              <w:rPr>
                <w:webHidden/>
              </w:rPr>
            </w:r>
            <w:r w:rsidR="00AB2D41">
              <w:rPr>
                <w:webHidden/>
              </w:rPr>
              <w:fldChar w:fldCharType="separate"/>
            </w:r>
            <w:r w:rsidR="00AB2D41">
              <w:rPr>
                <w:webHidden/>
              </w:rPr>
              <w:t>117</w:t>
            </w:r>
            <w:r w:rsidR="00AB2D41">
              <w:rPr>
                <w:webHidden/>
              </w:rPr>
              <w:fldChar w:fldCharType="end"/>
            </w:r>
          </w:hyperlink>
        </w:p>
        <w:p w14:paraId="39A51D35" w14:textId="08601EA0" w:rsidR="00AB2D41" w:rsidRDefault="00000000">
          <w:pPr>
            <w:pStyle w:val="TM3"/>
            <w:rPr>
              <w:rFonts w:eastAsiaTheme="minorEastAsia"/>
              <w:sz w:val="22"/>
              <w:szCs w:val="22"/>
              <w:lang w:val="fr-FR" w:eastAsia="fr-FR"/>
            </w:rPr>
          </w:pPr>
          <w:hyperlink w:anchor="_Toc224683268" w:history="1">
            <w:r w:rsidR="00AB2D41" w:rsidRPr="001D1DC0">
              <w:rPr>
                <w:rStyle w:val="Lienhypertexte"/>
              </w:rPr>
              <w:t>7.4.5 Pauvreté vs. environnement : quelle priorité ?</w:t>
            </w:r>
            <w:r w:rsidR="00AB2D41">
              <w:rPr>
                <w:webHidden/>
              </w:rPr>
              <w:tab/>
            </w:r>
            <w:r w:rsidR="00AB2D41">
              <w:rPr>
                <w:webHidden/>
              </w:rPr>
              <w:fldChar w:fldCharType="begin"/>
            </w:r>
            <w:r w:rsidR="00AB2D41">
              <w:rPr>
                <w:webHidden/>
              </w:rPr>
              <w:instrText xml:space="preserve"> PAGEREF _Toc224683268 \h </w:instrText>
            </w:r>
            <w:r w:rsidR="00AB2D41">
              <w:rPr>
                <w:webHidden/>
              </w:rPr>
            </w:r>
            <w:r w:rsidR="00AB2D41">
              <w:rPr>
                <w:webHidden/>
              </w:rPr>
              <w:fldChar w:fldCharType="separate"/>
            </w:r>
            <w:r w:rsidR="00AB2D41">
              <w:rPr>
                <w:webHidden/>
              </w:rPr>
              <w:t>118</w:t>
            </w:r>
            <w:r w:rsidR="00AB2D41">
              <w:rPr>
                <w:webHidden/>
              </w:rPr>
              <w:fldChar w:fldCharType="end"/>
            </w:r>
          </w:hyperlink>
        </w:p>
        <w:p w14:paraId="0E5E4E07" w14:textId="38D70357" w:rsidR="00AB2D41" w:rsidRDefault="00000000">
          <w:pPr>
            <w:pStyle w:val="TM3"/>
            <w:rPr>
              <w:rFonts w:eastAsiaTheme="minorEastAsia"/>
              <w:sz w:val="22"/>
              <w:szCs w:val="22"/>
              <w:lang w:val="fr-FR" w:eastAsia="fr-FR"/>
            </w:rPr>
          </w:pPr>
          <w:hyperlink w:anchor="_Toc224683269" w:history="1">
            <w:r w:rsidR="00AB2D41" w:rsidRPr="001D1DC0">
              <w:rPr>
                <w:rStyle w:val="Lienhypertexte"/>
              </w:rPr>
              <w:t>7.4.6 Connaissance des actions de protection</w:t>
            </w:r>
            <w:r w:rsidR="00AB2D41">
              <w:rPr>
                <w:webHidden/>
              </w:rPr>
              <w:tab/>
            </w:r>
            <w:r w:rsidR="00AB2D41">
              <w:rPr>
                <w:webHidden/>
              </w:rPr>
              <w:fldChar w:fldCharType="begin"/>
            </w:r>
            <w:r w:rsidR="00AB2D41">
              <w:rPr>
                <w:webHidden/>
              </w:rPr>
              <w:instrText xml:space="preserve"> PAGEREF _Toc224683269 \h </w:instrText>
            </w:r>
            <w:r w:rsidR="00AB2D41">
              <w:rPr>
                <w:webHidden/>
              </w:rPr>
            </w:r>
            <w:r w:rsidR="00AB2D41">
              <w:rPr>
                <w:webHidden/>
              </w:rPr>
              <w:fldChar w:fldCharType="separate"/>
            </w:r>
            <w:r w:rsidR="00AB2D41">
              <w:rPr>
                <w:webHidden/>
              </w:rPr>
              <w:t>118</w:t>
            </w:r>
            <w:r w:rsidR="00AB2D41">
              <w:rPr>
                <w:webHidden/>
              </w:rPr>
              <w:fldChar w:fldCharType="end"/>
            </w:r>
          </w:hyperlink>
        </w:p>
        <w:p w14:paraId="52E418DD" w14:textId="4F5ED811" w:rsidR="00AB2D41" w:rsidRDefault="00000000">
          <w:pPr>
            <w:pStyle w:val="TM1"/>
            <w:tabs>
              <w:tab w:val="right" w:leader="dot" w:pos="9396"/>
            </w:tabs>
            <w:rPr>
              <w:rFonts w:eastAsiaTheme="minorEastAsia"/>
              <w:noProof/>
              <w:szCs w:val="22"/>
              <w:lang w:val="fr-FR" w:eastAsia="fr-FR"/>
            </w:rPr>
          </w:pPr>
          <w:hyperlink w:anchor="_Toc224683270" w:history="1">
            <w:r w:rsidR="00AB2D41" w:rsidRPr="001D1DC0">
              <w:rPr>
                <w:rStyle w:val="Lienhypertexte"/>
                <w:noProof/>
              </w:rPr>
              <w:t>8. Cataclysmes et catastrophes</w:t>
            </w:r>
            <w:r w:rsidR="00AB2D41">
              <w:rPr>
                <w:noProof/>
                <w:webHidden/>
              </w:rPr>
              <w:tab/>
            </w:r>
            <w:r w:rsidR="00AB2D41">
              <w:rPr>
                <w:noProof/>
                <w:webHidden/>
              </w:rPr>
              <w:fldChar w:fldCharType="begin"/>
            </w:r>
            <w:r w:rsidR="00AB2D41">
              <w:rPr>
                <w:noProof/>
                <w:webHidden/>
              </w:rPr>
              <w:instrText xml:space="preserve"> PAGEREF _Toc224683270 \h </w:instrText>
            </w:r>
            <w:r w:rsidR="00AB2D41">
              <w:rPr>
                <w:noProof/>
                <w:webHidden/>
              </w:rPr>
            </w:r>
            <w:r w:rsidR="00AB2D41">
              <w:rPr>
                <w:noProof/>
                <w:webHidden/>
              </w:rPr>
              <w:fldChar w:fldCharType="separate"/>
            </w:r>
            <w:r w:rsidR="00AB2D41">
              <w:rPr>
                <w:noProof/>
                <w:webHidden/>
              </w:rPr>
              <w:t>120</w:t>
            </w:r>
            <w:r w:rsidR="00AB2D41">
              <w:rPr>
                <w:noProof/>
                <w:webHidden/>
              </w:rPr>
              <w:fldChar w:fldCharType="end"/>
            </w:r>
          </w:hyperlink>
        </w:p>
        <w:p w14:paraId="139ACA94" w14:textId="1A80F169" w:rsidR="00AB2D41" w:rsidRDefault="00000000">
          <w:pPr>
            <w:pStyle w:val="TM2"/>
            <w:tabs>
              <w:tab w:val="right" w:leader="dot" w:pos="9396"/>
            </w:tabs>
            <w:rPr>
              <w:rFonts w:eastAsiaTheme="minorEastAsia"/>
              <w:noProof/>
              <w:szCs w:val="22"/>
              <w:lang w:val="fr-FR" w:eastAsia="fr-FR"/>
            </w:rPr>
          </w:pPr>
          <w:hyperlink w:anchor="_Toc224683271" w:history="1">
            <w:r w:rsidR="00AB2D41" w:rsidRPr="001D1DC0">
              <w:rPr>
                <w:rStyle w:val="Lienhypertexte"/>
                <w:noProof/>
              </w:rPr>
              <w:t>8.1 Prévalence des cataclysmes</w:t>
            </w:r>
            <w:r w:rsidR="00AB2D41">
              <w:rPr>
                <w:noProof/>
                <w:webHidden/>
              </w:rPr>
              <w:tab/>
            </w:r>
            <w:r w:rsidR="00AB2D41">
              <w:rPr>
                <w:noProof/>
                <w:webHidden/>
              </w:rPr>
              <w:fldChar w:fldCharType="begin"/>
            </w:r>
            <w:r w:rsidR="00AB2D41">
              <w:rPr>
                <w:noProof/>
                <w:webHidden/>
              </w:rPr>
              <w:instrText xml:space="preserve"> PAGEREF _Toc224683271 \h </w:instrText>
            </w:r>
            <w:r w:rsidR="00AB2D41">
              <w:rPr>
                <w:noProof/>
                <w:webHidden/>
              </w:rPr>
            </w:r>
            <w:r w:rsidR="00AB2D41">
              <w:rPr>
                <w:noProof/>
                <w:webHidden/>
              </w:rPr>
              <w:fldChar w:fldCharType="separate"/>
            </w:r>
            <w:r w:rsidR="00AB2D41">
              <w:rPr>
                <w:noProof/>
                <w:webHidden/>
              </w:rPr>
              <w:t>120</w:t>
            </w:r>
            <w:r w:rsidR="00AB2D41">
              <w:rPr>
                <w:noProof/>
                <w:webHidden/>
              </w:rPr>
              <w:fldChar w:fldCharType="end"/>
            </w:r>
          </w:hyperlink>
        </w:p>
        <w:p w14:paraId="345A3FA5" w14:textId="0AC2C8A3" w:rsidR="00AB2D41" w:rsidRDefault="00000000">
          <w:pPr>
            <w:pStyle w:val="TM3"/>
            <w:rPr>
              <w:rFonts w:eastAsiaTheme="minorEastAsia"/>
              <w:sz w:val="22"/>
              <w:szCs w:val="22"/>
              <w:lang w:val="fr-FR" w:eastAsia="fr-FR"/>
            </w:rPr>
          </w:pPr>
          <w:hyperlink w:anchor="_Toc224683272" w:history="1">
            <w:r w:rsidR="00AB2D41" w:rsidRPr="001D1DC0">
              <w:rPr>
                <w:rStyle w:val="Lienhypertexte"/>
              </w:rPr>
              <w:t>8.1.1 Taux d’exposition global</w:t>
            </w:r>
            <w:r w:rsidR="00AB2D41">
              <w:rPr>
                <w:webHidden/>
              </w:rPr>
              <w:tab/>
            </w:r>
            <w:r w:rsidR="00AB2D41">
              <w:rPr>
                <w:webHidden/>
              </w:rPr>
              <w:fldChar w:fldCharType="begin"/>
            </w:r>
            <w:r w:rsidR="00AB2D41">
              <w:rPr>
                <w:webHidden/>
              </w:rPr>
              <w:instrText xml:space="preserve"> PAGEREF _Toc224683272 \h </w:instrText>
            </w:r>
            <w:r w:rsidR="00AB2D41">
              <w:rPr>
                <w:webHidden/>
              </w:rPr>
            </w:r>
            <w:r w:rsidR="00AB2D41">
              <w:rPr>
                <w:webHidden/>
              </w:rPr>
              <w:fldChar w:fldCharType="separate"/>
            </w:r>
            <w:r w:rsidR="00AB2D41">
              <w:rPr>
                <w:webHidden/>
              </w:rPr>
              <w:t>120</w:t>
            </w:r>
            <w:r w:rsidR="00AB2D41">
              <w:rPr>
                <w:webHidden/>
              </w:rPr>
              <w:fldChar w:fldCharType="end"/>
            </w:r>
          </w:hyperlink>
        </w:p>
        <w:p w14:paraId="05487968" w14:textId="7AAD1396" w:rsidR="00AB2D41" w:rsidRDefault="00000000">
          <w:pPr>
            <w:pStyle w:val="TM3"/>
            <w:rPr>
              <w:rFonts w:eastAsiaTheme="minorEastAsia"/>
              <w:sz w:val="22"/>
              <w:szCs w:val="22"/>
              <w:lang w:val="fr-FR" w:eastAsia="fr-FR"/>
            </w:rPr>
          </w:pPr>
          <w:hyperlink w:anchor="_Toc224683273" w:history="1">
            <w:r w:rsidR="00AB2D41" w:rsidRPr="001D1DC0">
              <w:rPr>
                <w:rStyle w:val="Lienhypertexte"/>
              </w:rPr>
              <w:t>8.1.2 Prévalence par type de catastrophe</w:t>
            </w:r>
            <w:r w:rsidR="00AB2D41">
              <w:rPr>
                <w:webHidden/>
              </w:rPr>
              <w:tab/>
            </w:r>
            <w:r w:rsidR="00AB2D41">
              <w:rPr>
                <w:webHidden/>
              </w:rPr>
              <w:fldChar w:fldCharType="begin"/>
            </w:r>
            <w:r w:rsidR="00AB2D41">
              <w:rPr>
                <w:webHidden/>
              </w:rPr>
              <w:instrText xml:space="preserve"> PAGEREF _Toc224683273 \h </w:instrText>
            </w:r>
            <w:r w:rsidR="00AB2D41">
              <w:rPr>
                <w:webHidden/>
              </w:rPr>
            </w:r>
            <w:r w:rsidR="00AB2D41">
              <w:rPr>
                <w:webHidden/>
              </w:rPr>
              <w:fldChar w:fldCharType="separate"/>
            </w:r>
            <w:r w:rsidR="00AB2D41">
              <w:rPr>
                <w:webHidden/>
              </w:rPr>
              <w:t>120</w:t>
            </w:r>
            <w:r w:rsidR="00AB2D41">
              <w:rPr>
                <w:webHidden/>
              </w:rPr>
              <w:fldChar w:fldCharType="end"/>
            </w:r>
          </w:hyperlink>
        </w:p>
        <w:p w14:paraId="486643CD" w14:textId="37DCEAE9" w:rsidR="00AB2D41" w:rsidRDefault="00000000">
          <w:pPr>
            <w:pStyle w:val="TM3"/>
            <w:rPr>
              <w:rFonts w:eastAsiaTheme="minorEastAsia"/>
              <w:sz w:val="22"/>
              <w:szCs w:val="22"/>
              <w:lang w:val="fr-FR" w:eastAsia="fr-FR"/>
            </w:rPr>
          </w:pPr>
          <w:hyperlink w:anchor="_Toc224683274" w:history="1">
            <w:r w:rsidR="00AB2D41" w:rsidRPr="001D1DC0">
              <w:rPr>
                <w:rStyle w:val="Lienhypertexte"/>
              </w:rPr>
              <w:t>8.1.3 Nombre moyen de catastrophes par ménage</w:t>
            </w:r>
            <w:r w:rsidR="00AB2D41">
              <w:rPr>
                <w:webHidden/>
              </w:rPr>
              <w:tab/>
            </w:r>
            <w:r w:rsidR="00AB2D41">
              <w:rPr>
                <w:webHidden/>
              </w:rPr>
              <w:fldChar w:fldCharType="begin"/>
            </w:r>
            <w:r w:rsidR="00AB2D41">
              <w:rPr>
                <w:webHidden/>
              </w:rPr>
              <w:instrText xml:space="preserve"> PAGEREF _Toc224683274 \h </w:instrText>
            </w:r>
            <w:r w:rsidR="00AB2D41">
              <w:rPr>
                <w:webHidden/>
              </w:rPr>
            </w:r>
            <w:r w:rsidR="00AB2D41">
              <w:rPr>
                <w:webHidden/>
              </w:rPr>
              <w:fldChar w:fldCharType="separate"/>
            </w:r>
            <w:r w:rsidR="00AB2D41">
              <w:rPr>
                <w:webHidden/>
              </w:rPr>
              <w:t>121</w:t>
            </w:r>
            <w:r w:rsidR="00AB2D41">
              <w:rPr>
                <w:webHidden/>
              </w:rPr>
              <w:fldChar w:fldCharType="end"/>
            </w:r>
          </w:hyperlink>
        </w:p>
        <w:p w14:paraId="1643F215" w14:textId="04C1BC73" w:rsidR="00AB2D41" w:rsidRDefault="00000000">
          <w:pPr>
            <w:pStyle w:val="TM2"/>
            <w:tabs>
              <w:tab w:val="right" w:leader="dot" w:pos="9396"/>
            </w:tabs>
            <w:rPr>
              <w:rFonts w:eastAsiaTheme="minorEastAsia"/>
              <w:noProof/>
              <w:szCs w:val="22"/>
              <w:lang w:val="fr-FR" w:eastAsia="fr-FR"/>
            </w:rPr>
          </w:pPr>
          <w:hyperlink w:anchor="_Toc224683275" w:history="1">
            <w:r w:rsidR="00AB2D41" w:rsidRPr="001D1DC0">
              <w:rPr>
                <w:rStyle w:val="Lienhypertexte"/>
                <w:noProof/>
              </w:rPr>
              <w:t>8.2 Sévérité des dégâts</w:t>
            </w:r>
            <w:r w:rsidR="00AB2D41">
              <w:rPr>
                <w:noProof/>
                <w:webHidden/>
              </w:rPr>
              <w:tab/>
            </w:r>
            <w:r w:rsidR="00AB2D41">
              <w:rPr>
                <w:noProof/>
                <w:webHidden/>
              </w:rPr>
              <w:fldChar w:fldCharType="begin"/>
            </w:r>
            <w:r w:rsidR="00AB2D41">
              <w:rPr>
                <w:noProof/>
                <w:webHidden/>
              </w:rPr>
              <w:instrText xml:space="preserve"> PAGEREF _Toc224683275 \h </w:instrText>
            </w:r>
            <w:r w:rsidR="00AB2D41">
              <w:rPr>
                <w:noProof/>
                <w:webHidden/>
              </w:rPr>
            </w:r>
            <w:r w:rsidR="00AB2D41">
              <w:rPr>
                <w:noProof/>
                <w:webHidden/>
              </w:rPr>
              <w:fldChar w:fldCharType="separate"/>
            </w:r>
            <w:r w:rsidR="00AB2D41">
              <w:rPr>
                <w:noProof/>
                <w:webHidden/>
              </w:rPr>
              <w:t>122</w:t>
            </w:r>
            <w:r w:rsidR="00AB2D41">
              <w:rPr>
                <w:noProof/>
                <w:webHidden/>
              </w:rPr>
              <w:fldChar w:fldCharType="end"/>
            </w:r>
          </w:hyperlink>
        </w:p>
        <w:p w14:paraId="47AAC49A" w14:textId="1FFB7D43" w:rsidR="00AB2D41" w:rsidRDefault="00000000">
          <w:pPr>
            <w:pStyle w:val="TM3"/>
            <w:rPr>
              <w:rFonts w:eastAsiaTheme="minorEastAsia"/>
              <w:sz w:val="22"/>
              <w:szCs w:val="22"/>
              <w:lang w:val="fr-FR" w:eastAsia="fr-FR"/>
            </w:rPr>
          </w:pPr>
          <w:hyperlink w:anchor="_Toc224683276" w:history="1">
            <w:r w:rsidR="00AB2D41" w:rsidRPr="001D1DC0">
              <w:rPr>
                <w:rStyle w:val="Lienhypertexte"/>
              </w:rPr>
              <w:t>8.2.1 Dégâts sur le logement</w:t>
            </w:r>
            <w:r w:rsidR="00AB2D41">
              <w:rPr>
                <w:webHidden/>
              </w:rPr>
              <w:tab/>
            </w:r>
            <w:r w:rsidR="00AB2D41">
              <w:rPr>
                <w:webHidden/>
              </w:rPr>
              <w:fldChar w:fldCharType="begin"/>
            </w:r>
            <w:r w:rsidR="00AB2D41">
              <w:rPr>
                <w:webHidden/>
              </w:rPr>
              <w:instrText xml:space="preserve"> PAGEREF _Toc224683276 \h </w:instrText>
            </w:r>
            <w:r w:rsidR="00AB2D41">
              <w:rPr>
                <w:webHidden/>
              </w:rPr>
            </w:r>
            <w:r w:rsidR="00AB2D41">
              <w:rPr>
                <w:webHidden/>
              </w:rPr>
              <w:fldChar w:fldCharType="separate"/>
            </w:r>
            <w:r w:rsidR="00AB2D41">
              <w:rPr>
                <w:webHidden/>
              </w:rPr>
              <w:t>122</w:t>
            </w:r>
            <w:r w:rsidR="00AB2D41">
              <w:rPr>
                <w:webHidden/>
              </w:rPr>
              <w:fldChar w:fldCharType="end"/>
            </w:r>
          </w:hyperlink>
        </w:p>
        <w:p w14:paraId="7D4531E4" w14:textId="726CFB88" w:rsidR="00AB2D41" w:rsidRDefault="00000000">
          <w:pPr>
            <w:pStyle w:val="TM3"/>
            <w:rPr>
              <w:rFonts w:eastAsiaTheme="minorEastAsia"/>
              <w:sz w:val="22"/>
              <w:szCs w:val="22"/>
              <w:lang w:val="fr-FR" w:eastAsia="fr-FR"/>
            </w:rPr>
          </w:pPr>
          <w:hyperlink w:anchor="_Toc224683277" w:history="1">
            <w:r w:rsidR="00AB2D41" w:rsidRPr="001D1DC0">
              <w:rPr>
                <w:rStyle w:val="Lienhypertexte"/>
              </w:rPr>
              <w:t>8.2.2 Dégâts sur l’élevage</w:t>
            </w:r>
            <w:r w:rsidR="00AB2D41">
              <w:rPr>
                <w:webHidden/>
              </w:rPr>
              <w:tab/>
            </w:r>
            <w:r w:rsidR="00AB2D41">
              <w:rPr>
                <w:webHidden/>
              </w:rPr>
              <w:fldChar w:fldCharType="begin"/>
            </w:r>
            <w:r w:rsidR="00AB2D41">
              <w:rPr>
                <w:webHidden/>
              </w:rPr>
              <w:instrText xml:space="preserve"> PAGEREF _Toc224683277 \h </w:instrText>
            </w:r>
            <w:r w:rsidR="00AB2D41">
              <w:rPr>
                <w:webHidden/>
              </w:rPr>
            </w:r>
            <w:r w:rsidR="00AB2D41">
              <w:rPr>
                <w:webHidden/>
              </w:rPr>
              <w:fldChar w:fldCharType="separate"/>
            </w:r>
            <w:r w:rsidR="00AB2D41">
              <w:rPr>
                <w:webHidden/>
              </w:rPr>
              <w:t>123</w:t>
            </w:r>
            <w:r w:rsidR="00AB2D41">
              <w:rPr>
                <w:webHidden/>
              </w:rPr>
              <w:fldChar w:fldCharType="end"/>
            </w:r>
          </w:hyperlink>
        </w:p>
        <w:p w14:paraId="6297F1E2" w14:textId="41956C1E" w:rsidR="00AB2D41" w:rsidRDefault="00000000">
          <w:pPr>
            <w:pStyle w:val="TM3"/>
            <w:rPr>
              <w:rFonts w:eastAsiaTheme="minorEastAsia"/>
              <w:sz w:val="22"/>
              <w:szCs w:val="22"/>
              <w:lang w:val="fr-FR" w:eastAsia="fr-FR"/>
            </w:rPr>
          </w:pPr>
          <w:hyperlink w:anchor="_Toc224683278" w:history="1">
            <w:r w:rsidR="00AB2D41" w:rsidRPr="001D1DC0">
              <w:rPr>
                <w:rStyle w:val="Lienhypertexte"/>
              </w:rPr>
              <w:t>8.2.3 Conséquences sur les personnes</w:t>
            </w:r>
            <w:r w:rsidR="00AB2D41">
              <w:rPr>
                <w:webHidden/>
              </w:rPr>
              <w:tab/>
            </w:r>
            <w:r w:rsidR="00AB2D41">
              <w:rPr>
                <w:webHidden/>
              </w:rPr>
              <w:fldChar w:fldCharType="begin"/>
            </w:r>
            <w:r w:rsidR="00AB2D41">
              <w:rPr>
                <w:webHidden/>
              </w:rPr>
              <w:instrText xml:space="preserve"> PAGEREF _Toc224683278 \h </w:instrText>
            </w:r>
            <w:r w:rsidR="00AB2D41">
              <w:rPr>
                <w:webHidden/>
              </w:rPr>
            </w:r>
            <w:r w:rsidR="00AB2D41">
              <w:rPr>
                <w:webHidden/>
              </w:rPr>
              <w:fldChar w:fldCharType="separate"/>
            </w:r>
            <w:r w:rsidR="00AB2D41">
              <w:rPr>
                <w:webHidden/>
              </w:rPr>
              <w:t>124</w:t>
            </w:r>
            <w:r w:rsidR="00AB2D41">
              <w:rPr>
                <w:webHidden/>
              </w:rPr>
              <w:fldChar w:fldCharType="end"/>
            </w:r>
          </w:hyperlink>
        </w:p>
        <w:p w14:paraId="7A276741" w14:textId="412DF0D7" w:rsidR="00AB2D41" w:rsidRDefault="00000000">
          <w:pPr>
            <w:pStyle w:val="TM3"/>
            <w:rPr>
              <w:rFonts w:eastAsiaTheme="minorEastAsia"/>
              <w:sz w:val="22"/>
              <w:szCs w:val="22"/>
              <w:lang w:val="fr-FR" w:eastAsia="fr-FR"/>
            </w:rPr>
          </w:pPr>
          <w:hyperlink w:anchor="_Toc224683279" w:history="1">
            <w:r w:rsidR="00AB2D41" w:rsidRPr="001D1DC0">
              <w:rPr>
                <w:rStyle w:val="Lienhypertexte"/>
              </w:rPr>
              <w:t>8.2.4 Profil de sévérité des principaux cataclysmes</w:t>
            </w:r>
            <w:r w:rsidR="00AB2D41">
              <w:rPr>
                <w:webHidden/>
              </w:rPr>
              <w:tab/>
            </w:r>
            <w:r w:rsidR="00AB2D41">
              <w:rPr>
                <w:webHidden/>
              </w:rPr>
              <w:fldChar w:fldCharType="begin"/>
            </w:r>
            <w:r w:rsidR="00AB2D41">
              <w:rPr>
                <w:webHidden/>
              </w:rPr>
              <w:instrText xml:space="preserve"> PAGEREF _Toc224683279 \h </w:instrText>
            </w:r>
            <w:r w:rsidR="00AB2D41">
              <w:rPr>
                <w:webHidden/>
              </w:rPr>
            </w:r>
            <w:r w:rsidR="00AB2D41">
              <w:rPr>
                <w:webHidden/>
              </w:rPr>
              <w:fldChar w:fldCharType="separate"/>
            </w:r>
            <w:r w:rsidR="00AB2D41">
              <w:rPr>
                <w:webHidden/>
              </w:rPr>
              <w:t>125</w:t>
            </w:r>
            <w:r w:rsidR="00AB2D41">
              <w:rPr>
                <w:webHidden/>
              </w:rPr>
              <w:fldChar w:fldCharType="end"/>
            </w:r>
          </w:hyperlink>
        </w:p>
        <w:p w14:paraId="54B127FE" w14:textId="50AEADA4" w:rsidR="00AB2D41" w:rsidRDefault="00000000">
          <w:pPr>
            <w:pStyle w:val="TM2"/>
            <w:tabs>
              <w:tab w:val="right" w:leader="dot" w:pos="9396"/>
            </w:tabs>
            <w:rPr>
              <w:rFonts w:eastAsiaTheme="minorEastAsia"/>
              <w:noProof/>
              <w:szCs w:val="22"/>
              <w:lang w:val="fr-FR" w:eastAsia="fr-FR"/>
            </w:rPr>
          </w:pPr>
          <w:hyperlink w:anchor="_Toc224683280" w:history="1">
            <w:r w:rsidR="00AB2D41" w:rsidRPr="001D1DC0">
              <w:rPr>
                <w:rStyle w:val="Lienhypertexte"/>
                <w:noProof/>
              </w:rPr>
              <w:t>8.3 Saisonnalité des cataclysmes</w:t>
            </w:r>
            <w:r w:rsidR="00AB2D41">
              <w:rPr>
                <w:noProof/>
                <w:webHidden/>
              </w:rPr>
              <w:tab/>
            </w:r>
            <w:r w:rsidR="00AB2D41">
              <w:rPr>
                <w:noProof/>
                <w:webHidden/>
              </w:rPr>
              <w:fldChar w:fldCharType="begin"/>
            </w:r>
            <w:r w:rsidR="00AB2D41">
              <w:rPr>
                <w:noProof/>
                <w:webHidden/>
              </w:rPr>
              <w:instrText xml:space="preserve"> PAGEREF _Toc224683280 \h </w:instrText>
            </w:r>
            <w:r w:rsidR="00AB2D41">
              <w:rPr>
                <w:noProof/>
                <w:webHidden/>
              </w:rPr>
            </w:r>
            <w:r w:rsidR="00AB2D41">
              <w:rPr>
                <w:noProof/>
                <w:webHidden/>
              </w:rPr>
              <w:fldChar w:fldCharType="separate"/>
            </w:r>
            <w:r w:rsidR="00AB2D41">
              <w:rPr>
                <w:noProof/>
                <w:webHidden/>
              </w:rPr>
              <w:t>125</w:t>
            </w:r>
            <w:r w:rsidR="00AB2D41">
              <w:rPr>
                <w:noProof/>
                <w:webHidden/>
              </w:rPr>
              <w:fldChar w:fldCharType="end"/>
            </w:r>
          </w:hyperlink>
        </w:p>
        <w:p w14:paraId="2B580D06" w14:textId="5CBDB7A9" w:rsidR="00AB2D41" w:rsidRDefault="00000000">
          <w:pPr>
            <w:pStyle w:val="TM2"/>
            <w:tabs>
              <w:tab w:val="right" w:leader="dot" w:pos="9396"/>
            </w:tabs>
            <w:rPr>
              <w:rFonts w:eastAsiaTheme="minorEastAsia"/>
              <w:noProof/>
              <w:szCs w:val="22"/>
              <w:lang w:val="fr-FR" w:eastAsia="fr-FR"/>
            </w:rPr>
          </w:pPr>
          <w:hyperlink w:anchor="_Toc224683281" w:history="1">
            <w:r w:rsidR="00AB2D41" w:rsidRPr="001D1DC0">
              <w:rPr>
                <w:rStyle w:val="Lienhypertexte"/>
                <w:noProof/>
              </w:rPr>
              <w:t>8.4 Dégâts agricoles par culture</w:t>
            </w:r>
            <w:r w:rsidR="00AB2D41">
              <w:rPr>
                <w:noProof/>
                <w:webHidden/>
              </w:rPr>
              <w:tab/>
            </w:r>
            <w:r w:rsidR="00AB2D41">
              <w:rPr>
                <w:noProof/>
                <w:webHidden/>
              </w:rPr>
              <w:fldChar w:fldCharType="begin"/>
            </w:r>
            <w:r w:rsidR="00AB2D41">
              <w:rPr>
                <w:noProof/>
                <w:webHidden/>
              </w:rPr>
              <w:instrText xml:space="preserve"> PAGEREF _Toc224683281 \h </w:instrText>
            </w:r>
            <w:r w:rsidR="00AB2D41">
              <w:rPr>
                <w:noProof/>
                <w:webHidden/>
              </w:rPr>
            </w:r>
            <w:r w:rsidR="00AB2D41">
              <w:rPr>
                <w:noProof/>
                <w:webHidden/>
              </w:rPr>
              <w:fldChar w:fldCharType="separate"/>
            </w:r>
            <w:r w:rsidR="00AB2D41">
              <w:rPr>
                <w:noProof/>
                <w:webHidden/>
              </w:rPr>
              <w:t>127</w:t>
            </w:r>
            <w:r w:rsidR="00AB2D41">
              <w:rPr>
                <w:noProof/>
                <w:webHidden/>
              </w:rPr>
              <w:fldChar w:fldCharType="end"/>
            </w:r>
          </w:hyperlink>
        </w:p>
        <w:p w14:paraId="6BF8592C" w14:textId="1160CBEE" w:rsidR="00AB2D41" w:rsidRDefault="00000000">
          <w:pPr>
            <w:pStyle w:val="TM3"/>
            <w:rPr>
              <w:rFonts w:eastAsiaTheme="minorEastAsia"/>
              <w:sz w:val="22"/>
              <w:szCs w:val="22"/>
              <w:lang w:val="fr-FR" w:eastAsia="fr-FR"/>
            </w:rPr>
          </w:pPr>
          <w:hyperlink w:anchor="_Toc224683282" w:history="1">
            <w:r w:rsidR="00AB2D41" w:rsidRPr="001D1DC0">
              <w:rPr>
                <w:rStyle w:val="Lienhypertexte"/>
              </w:rPr>
              <w:t>8.4.1 Cultures les plus touchées</w:t>
            </w:r>
            <w:r w:rsidR="00AB2D41">
              <w:rPr>
                <w:webHidden/>
              </w:rPr>
              <w:tab/>
            </w:r>
            <w:r w:rsidR="00AB2D41">
              <w:rPr>
                <w:webHidden/>
              </w:rPr>
              <w:fldChar w:fldCharType="begin"/>
            </w:r>
            <w:r w:rsidR="00AB2D41">
              <w:rPr>
                <w:webHidden/>
              </w:rPr>
              <w:instrText xml:space="preserve"> PAGEREF _Toc224683282 \h </w:instrText>
            </w:r>
            <w:r w:rsidR="00AB2D41">
              <w:rPr>
                <w:webHidden/>
              </w:rPr>
            </w:r>
            <w:r w:rsidR="00AB2D41">
              <w:rPr>
                <w:webHidden/>
              </w:rPr>
              <w:fldChar w:fldCharType="separate"/>
            </w:r>
            <w:r w:rsidR="00AB2D41">
              <w:rPr>
                <w:webHidden/>
              </w:rPr>
              <w:t>127</w:t>
            </w:r>
            <w:r w:rsidR="00AB2D41">
              <w:rPr>
                <w:webHidden/>
              </w:rPr>
              <w:fldChar w:fldCharType="end"/>
            </w:r>
          </w:hyperlink>
        </w:p>
        <w:p w14:paraId="3181DD74" w14:textId="64AF8B64" w:rsidR="00AB2D41" w:rsidRDefault="00000000">
          <w:pPr>
            <w:pStyle w:val="TM3"/>
            <w:rPr>
              <w:rFonts w:eastAsiaTheme="minorEastAsia"/>
              <w:sz w:val="22"/>
              <w:szCs w:val="22"/>
              <w:lang w:val="fr-FR" w:eastAsia="fr-FR"/>
            </w:rPr>
          </w:pPr>
          <w:hyperlink w:anchor="_Toc224683283" w:history="1">
            <w:r w:rsidR="00AB2D41" w:rsidRPr="001D1DC0">
              <w:rPr>
                <w:rStyle w:val="Lienhypertexte"/>
              </w:rPr>
              <w:t>8.4.2 Dégâts sur les champs de riz par type de catastrophe</w:t>
            </w:r>
            <w:r w:rsidR="00AB2D41">
              <w:rPr>
                <w:webHidden/>
              </w:rPr>
              <w:tab/>
            </w:r>
            <w:r w:rsidR="00AB2D41">
              <w:rPr>
                <w:webHidden/>
              </w:rPr>
              <w:fldChar w:fldCharType="begin"/>
            </w:r>
            <w:r w:rsidR="00AB2D41">
              <w:rPr>
                <w:webHidden/>
              </w:rPr>
              <w:instrText xml:space="preserve"> PAGEREF _Toc224683283 \h </w:instrText>
            </w:r>
            <w:r w:rsidR="00AB2D41">
              <w:rPr>
                <w:webHidden/>
              </w:rPr>
            </w:r>
            <w:r w:rsidR="00AB2D41">
              <w:rPr>
                <w:webHidden/>
              </w:rPr>
              <w:fldChar w:fldCharType="separate"/>
            </w:r>
            <w:r w:rsidR="00AB2D41">
              <w:rPr>
                <w:webHidden/>
              </w:rPr>
              <w:t>127</w:t>
            </w:r>
            <w:r w:rsidR="00AB2D41">
              <w:rPr>
                <w:webHidden/>
              </w:rPr>
              <w:fldChar w:fldCharType="end"/>
            </w:r>
          </w:hyperlink>
        </w:p>
        <w:p w14:paraId="5E197757" w14:textId="792D7BFE" w:rsidR="00AB2D41" w:rsidRDefault="00000000">
          <w:pPr>
            <w:pStyle w:val="TM3"/>
            <w:rPr>
              <w:rFonts w:eastAsiaTheme="minorEastAsia"/>
              <w:sz w:val="22"/>
              <w:szCs w:val="22"/>
              <w:lang w:val="fr-FR" w:eastAsia="fr-FR"/>
            </w:rPr>
          </w:pPr>
          <w:hyperlink w:anchor="_Toc224683284" w:history="1">
            <w:r w:rsidR="00AB2D41" w:rsidRPr="001D1DC0">
              <w:rPr>
                <w:rStyle w:val="Lienhypertexte"/>
              </w:rPr>
              <w:t>8.4.3 Dégâts sur les stocks de riz par type de catastrophe</w:t>
            </w:r>
            <w:r w:rsidR="00AB2D41">
              <w:rPr>
                <w:webHidden/>
              </w:rPr>
              <w:tab/>
            </w:r>
            <w:r w:rsidR="00AB2D41">
              <w:rPr>
                <w:webHidden/>
              </w:rPr>
              <w:fldChar w:fldCharType="begin"/>
            </w:r>
            <w:r w:rsidR="00AB2D41">
              <w:rPr>
                <w:webHidden/>
              </w:rPr>
              <w:instrText xml:space="preserve"> PAGEREF _Toc224683284 \h </w:instrText>
            </w:r>
            <w:r w:rsidR="00AB2D41">
              <w:rPr>
                <w:webHidden/>
              </w:rPr>
            </w:r>
            <w:r w:rsidR="00AB2D41">
              <w:rPr>
                <w:webHidden/>
              </w:rPr>
              <w:fldChar w:fldCharType="separate"/>
            </w:r>
            <w:r w:rsidR="00AB2D41">
              <w:rPr>
                <w:webHidden/>
              </w:rPr>
              <w:t>128</w:t>
            </w:r>
            <w:r w:rsidR="00AB2D41">
              <w:rPr>
                <w:webHidden/>
              </w:rPr>
              <w:fldChar w:fldCharType="end"/>
            </w:r>
          </w:hyperlink>
        </w:p>
        <w:p w14:paraId="12043A65" w14:textId="4ACA9916" w:rsidR="00AB2D41" w:rsidRDefault="00000000">
          <w:pPr>
            <w:pStyle w:val="TM3"/>
            <w:rPr>
              <w:rFonts w:eastAsiaTheme="minorEastAsia"/>
              <w:sz w:val="22"/>
              <w:szCs w:val="22"/>
              <w:lang w:val="fr-FR" w:eastAsia="fr-FR"/>
            </w:rPr>
          </w:pPr>
          <w:hyperlink w:anchor="_Toc224683285" w:history="1">
            <w:r w:rsidR="00AB2D41" w:rsidRPr="001D1DC0">
              <w:rPr>
                <w:rStyle w:val="Lienhypertexte"/>
              </w:rPr>
              <w:t>8.4.4 Comparaison dégâts champs vs stocks pour les principales cultures</w:t>
            </w:r>
            <w:r w:rsidR="00AB2D41">
              <w:rPr>
                <w:webHidden/>
              </w:rPr>
              <w:tab/>
            </w:r>
            <w:r w:rsidR="00AB2D41">
              <w:rPr>
                <w:webHidden/>
              </w:rPr>
              <w:fldChar w:fldCharType="begin"/>
            </w:r>
            <w:r w:rsidR="00AB2D41">
              <w:rPr>
                <w:webHidden/>
              </w:rPr>
              <w:instrText xml:space="preserve"> PAGEREF _Toc224683285 \h </w:instrText>
            </w:r>
            <w:r w:rsidR="00AB2D41">
              <w:rPr>
                <w:webHidden/>
              </w:rPr>
            </w:r>
            <w:r w:rsidR="00AB2D41">
              <w:rPr>
                <w:webHidden/>
              </w:rPr>
              <w:fldChar w:fldCharType="separate"/>
            </w:r>
            <w:r w:rsidR="00AB2D41">
              <w:rPr>
                <w:webHidden/>
              </w:rPr>
              <w:t>129</w:t>
            </w:r>
            <w:r w:rsidR="00AB2D41">
              <w:rPr>
                <w:webHidden/>
              </w:rPr>
              <w:fldChar w:fldCharType="end"/>
            </w:r>
          </w:hyperlink>
        </w:p>
        <w:p w14:paraId="4740FCD9" w14:textId="2AFFCBE6" w:rsidR="00AB2D41" w:rsidRDefault="00000000">
          <w:pPr>
            <w:pStyle w:val="TM2"/>
            <w:tabs>
              <w:tab w:val="right" w:leader="dot" w:pos="9396"/>
            </w:tabs>
            <w:rPr>
              <w:rFonts w:eastAsiaTheme="minorEastAsia"/>
              <w:noProof/>
              <w:szCs w:val="22"/>
              <w:lang w:val="fr-FR" w:eastAsia="fr-FR"/>
            </w:rPr>
          </w:pPr>
          <w:hyperlink w:anchor="_Toc224683286" w:history="1">
            <w:r w:rsidR="00AB2D41" w:rsidRPr="001D1DC0">
              <w:rPr>
                <w:rStyle w:val="Lienhypertexte"/>
                <w:noProof/>
              </w:rPr>
              <w:t>8.5 Évolution de la prévalence des catastrophes (2003–2025)</w:t>
            </w:r>
            <w:r w:rsidR="00AB2D41">
              <w:rPr>
                <w:noProof/>
                <w:webHidden/>
              </w:rPr>
              <w:tab/>
            </w:r>
            <w:r w:rsidR="00AB2D41">
              <w:rPr>
                <w:noProof/>
                <w:webHidden/>
              </w:rPr>
              <w:fldChar w:fldCharType="begin"/>
            </w:r>
            <w:r w:rsidR="00AB2D41">
              <w:rPr>
                <w:noProof/>
                <w:webHidden/>
              </w:rPr>
              <w:instrText xml:space="preserve"> PAGEREF _Toc224683286 \h </w:instrText>
            </w:r>
            <w:r w:rsidR="00AB2D41">
              <w:rPr>
                <w:noProof/>
                <w:webHidden/>
              </w:rPr>
            </w:r>
            <w:r w:rsidR="00AB2D41">
              <w:rPr>
                <w:noProof/>
                <w:webHidden/>
              </w:rPr>
              <w:fldChar w:fldCharType="separate"/>
            </w:r>
            <w:r w:rsidR="00AB2D41">
              <w:rPr>
                <w:noProof/>
                <w:webHidden/>
              </w:rPr>
              <w:t>130</w:t>
            </w:r>
            <w:r w:rsidR="00AB2D41">
              <w:rPr>
                <w:noProof/>
                <w:webHidden/>
              </w:rPr>
              <w:fldChar w:fldCharType="end"/>
            </w:r>
          </w:hyperlink>
        </w:p>
        <w:p w14:paraId="2330E79A" w14:textId="24539806" w:rsidR="00AB2D41" w:rsidRDefault="00000000">
          <w:pPr>
            <w:pStyle w:val="TM1"/>
            <w:tabs>
              <w:tab w:val="right" w:leader="dot" w:pos="9396"/>
            </w:tabs>
            <w:rPr>
              <w:rFonts w:eastAsiaTheme="minorEastAsia"/>
              <w:noProof/>
              <w:szCs w:val="22"/>
              <w:lang w:val="fr-FR" w:eastAsia="fr-FR"/>
            </w:rPr>
          </w:pPr>
          <w:hyperlink w:anchor="_Toc224683287" w:history="1">
            <w:r w:rsidR="00AB2D41" w:rsidRPr="001D1DC0">
              <w:rPr>
                <w:rStyle w:val="Lienhypertexte"/>
                <w:noProof/>
              </w:rPr>
              <w:t>9. Insertion sociale et accès des ménages aux projets</w:t>
            </w:r>
            <w:r w:rsidR="00AB2D41">
              <w:rPr>
                <w:noProof/>
                <w:webHidden/>
              </w:rPr>
              <w:tab/>
            </w:r>
            <w:r w:rsidR="00AB2D41">
              <w:rPr>
                <w:noProof/>
                <w:webHidden/>
              </w:rPr>
              <w:fldChar w:fldCharType="begin"/>
            </w:r>
            <w:r w:rsidR="00AB2D41">
              <w:rPr>
                <w:noProof/>
                <w:webHidden/>
              </w:rPr>
              <w:instrText xml:space="preserve"> PAGEREF _Toc224683287 \h </w:instrText>
            </w:r>
            <w:r w:rsidR="00AB2D41">
              <w:rPr>
                <w:noProof/>
                <w:webHidden/>
              </w:rPr>
            </w:r>
            <w:r w:rsidR="00AB2D41">
              <w:rPr>
                <w:noProof/>
                <w:webHidden/>
              </w:rPr>
              <w:fldChar w:fldCharType="separate"/>
            </w:r>
            <w:r w:rsidR="00AB2D41">
              <w:rPr>
                <w:noProof/>
                <w:webHidden/>
              </w:rPr>
              <w:t>131</w:t>
            </w:r>
            <w:r w:rsidR="00AB2D41">
              <w:rPr>
                <w:noProof/>
                <w:webHidden/>
              </w:rPr>
              <w:fldChar w:fldCharType="end"/>
            </w:r>
          </w:hyperlink>
        </w:p>
        <w:p w14:paraId="2631BF76" w14:textId="6FE33B09" w:rsidR="00AB2D41" w:rsidRDefault="00000000">
          <w:pPr>
            <w:pStyle w:val="TM2"/>
            <w:tabs>
              <w:tab w:val="right" w:leader="dot" w:pos="9396"/>
            </w:tabs>
            <w:rPr>
              <w:rFonts w:eastAsiaTheme="minorEastAsia"/>
              <w:noProof/>
              <w:szCs w:val="22"/>
              <w:lang w:val="fr-FR" w:eastAsia="fr-FR"/>
            </w:rPr>
          </w:pPr>
          <w:hyperlink w:anchor="_Toc224683288" w:history="1">
            <w:r w:rsidR="00AB2D41" w:rsidRPr="001D1DC0">
              <w:rPr>
                <w:rStyle w:val="Lienhypertexte"/>
                <w:noProof/>
              </w:rPr>
              <w:t>9.1 Insertion sociale</w:t>
            </w:r>
            <w:r w:rsidR="00AB2D41">
              <w:rPr>
                <w:noProof/>
                <w:webHidden/>
              </w:rPr>
              <w:tab/>
            </w:r>
            <w:r w:rsidR="00AB2D41">
              <w:rPr>
                <w:noProof/>
                <w:webHidden/>
              </w:rPr>
              <w:fldChar w:fldCharType="begin"/>
            </w:r>
            <w:r w:rsidR="00AB2D41">
              <w:rPr>
                <w:noProof/>
                <w:webHidden/>
              </w:rPr>
              <w:instrText xml:space="preserve"> PAGEREF _Toc224683288 \h </w:instrText>
            </w:r>
            <w:r w:rsidR="00AB2D41">
              <w:rPr>
                <w:noProof/>
                <w:webHidden/>
              </w:rPr>
            </w:r>
            <w:r w:rsidR="00AB2D41">
              <w:rPr>
                <w:noProof/>
                <w:webHidden/>
              </w:rPr>
              <w:fldChar w:fldCharType="separate"/>
            </w:r>
            <w:r w:rsidR="00AB2D41">
              <w:rPr>
                <w:noProof/>
                <w:webHidden/>
              </w:rPr>
              <w:t>131</w:t>
            </w:r>
            <w:r w:rsidR="00AB2D41">
              <w:rPr>
                <w:noProof/>
                <w:webHidden/>
              </w:rPr>
              <w:fldChar w:fldCharType="end"/>
            </w:r>
          </w:hyperlink>
        </w:p>
        <w:p w14:paraId="5D8AD467" w14:textId="40BACA27" w:rsidR="00AB2D41" w:rsidRDefault="00000000">
          <w:pPr>
            <w:pStyle w:val="TM3"/>
            <w:rPr>
              <w:rFonts w:eastAsiaTheme="minorEastAsia"/>
              <w:sz w:val="22"/>
              <w:szCs w:val="22"/>
              <w:lang w:val="fr-FR" w:eastAsia="fr-FR"/>
            </w:rPr>
          </w:pPr>
          <w:hyperlink w:anchor="_Toc224683289" w:history="1">
            <w:r w:rsidR="00AB2D41" w:rsidRPr="001D1DC0">
              <w:rPr>
                <w:rStyle w:val="Lienhypertexte"/>
              </w:rPr>
              <w:t>9.1.1 Appartenance à une organisation</w:t>
            </w:r>
            <w:r w:rsidR="00AB2D41">
              <w:rPr>
                <w:webHidden/>
              </w:rPr>
              <w:tab/>
            </w:r>
            <w:r w:rsidR="00AB2D41">
              <w:rPr>
                <w:webHidden/>
              </w:rPr>
              <w:fldChar w:fldCharType="begin"/>
            </w:r>
            <w:r w:rsidR="00AB2D41">
              <w:rPr>
                <w:webHidden/>
              </w:rPr>
              <w:instrText xml:space="preserve"> PAGEREF _Toc224683289 \h </w:instrText>
            </w:r>
            <w:r w:rsidR="00AB2D41">
              <w:rPr>
                <w:webHidden/>
              </w:rPr>
            </w:r>
            <w:r w:rsidR="00AB2D41">
              <w:rPr>
                <w:webHidden/>
              </w:rPr>
              <w:fldChar w:fldCharType="separate"/>
            </w:r>
            <w:r w:rsidR="00AB2D41">
              <w:rPr>
                <w:webHidden/>
              </w:rPr>
              <w:t>131</w:t>
            </w:r>
            <w:r w:rsidR="00AB2D41">
              <w:rPr>
                <w:webHidden/>
              </w:rPr>
              <w:fldChar w:fldCharType="end"/>
            </w:r>
          </w:hyperlink>
        </w:p>
        <w:p w14:paraId="320358A6" w14:textId="647E653B" w:rsidR="00AB2D41" w:rsidRDefault="00000000">
          <w:pPr>
            <w:pStyle w:val="TM3"/>
            <w:rPr>
              <w:rFonts w:eastAsiaTheme="minorEastAsia"/>
              <w:sz w:val="22"/>
              <w:szCs w:val="22"/>
              <w:lang w:val="fr-FR" w:eastAsia="fr-FR"/>
            </w:rPr>
          </w:pPr>
          <w:hyperlink w:anchor="_Toc224683290" w:history="1">
            <w:r w:rsidR="00AB2D41" w:rsidRPr="001D1DC0">
              <w:rPr>
                <w:rStyle w:val="Lienhypertexte"/>
              </w:rPr>
              <w:t>9.1.2 Nombre d’organisations par ménage</w:t>
            </w:r>
            <w:r w:rsidR="00AB2D41">
              <w:rPr>
                <w:webHidden/>
              </w:rPr>
              <w:tab/>
            </w:r>
            <w:r w:rsidR="00AB2D41">
              <w:rPr>
                <w:webHidden/>
              </w:rPr>
              <w:fldChar w:fldCharType="begin"/>
            </w:r>
            <w:r w:rsidR="00AB2D41">
              <w:rPr>
                <w:webHidden/>
              </w:rPr>
              <w:instrText xml:space="preserve"> PAGEREF _Toc224683290 \h </w:instrText>
            </w:r>
            <w:r w:rsidR="00AB2D41">
              <w:rPr>
                <w:webHidden/>
              </w:rPr>
            </w:r>
            <w:r w:rsidR="00AB2D41">
              <w:rPr>
                <w:webHidden/>
              </w:rPr>
              <w:fldChar w:fldCharType="separate"/>
            </w:r>
            <w:r w:rsidR="00AB2D41">
              <w:rPr>
                <w:webHidden/>
              </w:rPr>
              <w:t>131</w:t>
            </w:r>
            <w:r w:rsidR="00AB2D41">
              <w:rPr>
                <w:webHidden/>
              </w:rPr>
              <w:fldChar w:fldCharType="end"/>
            </w:r>
          </w:hyperlink>
        </w:p>
        <w:p w14:paraId="456C9AFE" w14:textId="663FEAC7" w:rsidR="00AB2D41" w:rsidRDefault="00000000">
          <w:pPr>
            <w:pStyle w:val="TM3"/>
            <w:rPr>
              <w:rFonts w:eastAsiaTheme="minorEastAsia"/>
              <w:sz w:val="22"/>
              <w:szCs w:val="22"/>
              <w:lang w:val="fr-FR" w:eastAsia="fr-FR"/>
            </w:rPr>
          </w:pPr>
          <w:hyperlink w:anchor="_Toc224683291" w:history="1">
            <w:r w:rsidR="00AB2D41" w:rsidRPr="001D1DC0">
              <w:rPr>
                <w:rStyle w:val="Lienhypertexte"/>
              </w:rPr>
              <w:t>9.1.3 Type d’organisation</w:t>
            </w:r>
            <w:r w:rsidR="00AB2D41">
              <w:rPr>
                <w:webHidden/>
              </w:rPr>
              <w:tab/>
            </w:r>
            <w:r w:rsidR="00AB2D41">
              <w:rPr>
                <w:webHidden/>
              </w:rPr>
              <w:fldChar w:fldCharType="begin"/>
            </w:r>
            <w:r w:rsidR="00AB2D41">
              <w:rPr>
                <w:webHidden/>
              </w:rPr>
              <w:instrText xml:space="preserve"> PAGEREF _Toc224683291 \h </w:instrText>
            </w:r>
            <w:r w:rsidR="00AB2D41">
              <w:rPr>
                <w:webHidden/>
              </w:rPr>
            </w:r>
            <w:r w:rsidR="00AB2D41">
              <w:rPr>
                <w:webHidden/>
              </w:rPr>
              <w:fldChar w:fldCharType="separate"/>
            </w:r>
            <w:r w:rsidR="00AB2D41">
              <w:rPr>
                <w:webHidden/>
              </w:rPr>
              <w:t>132</w:t>
            </w:r>
            <w:r w:rsidR="00AB2D41">
              <w:rPr>
                <w:webHidden/>
              </w:rPr>
              <w:fldChar w:fldCharType="end"/>
            </w:r>
          </w:hyperlink>
        </w:p>
        <w:p w14:paraId="7282CF12" w14:textId="3BED1D37" w:rsidR="00AB2D41" w:rsidRDefault="00000000">
          <w:pPr>
            <w:pStyle w:val="TM3"/>
            <w:rPr>
              <w:rFonts w:eastAsiaTheme="minorEastAsia"/>
              <w:sz w:val="22"/>
              <w:szCs w:val="22"/>
              <w:lang w:val="fr-FR" w:eastAsia="fr-FR"/>
            </w:rPr>
          </w:pPr>
          <w:hyperlink w:anchor="_Toc224683292" w:history="1">
            <w:r w:rsidR="00AB2D41" w:rsidRPr="001D1DC0">
              <w:rPr>
                <w:rStyle w:val="Lienhypertexte"/>
              </w:rPr>
              <w:t>9.1.4 Qui dans le ménage est membre</w:t>
            </w:r>
            <w:r w:rsidR="00AB2D41">
              <w:rPr>
                <w:webHidden/>
              </w:rPr>
              <w:tab/>
            </w:r>
            <w:r w:rsidR="00AB2D41">
              <w:rPr>
                <w:webHidden/>
              </w:rPr>
              <w:fldChar w:fldCharType="begin"/>
            </w:r>
            <w:r w:rsidR="00AB2D41">
              <w:rPr>
                <w:webHidden/>
              </w:rPr>
              <w:instrText xml:space="preserve"> PAGEREF _Toc224683292 \h </w:instrText>
            </w:r>
            <w:r w:rsidR="00AB2D41">
              <w:rPr>
                <w:webHidden/>
              </w:rPr>
            </w:r>
            <w:r w:rsidR="00AB2D41">
              <w:rPr>
                <w:webHidden/>
              </w:rPr>
              <w:fldChar w:fldCharType="separate"/>
            </w:r>
            <w:r w:rsidR="00AB2D41">
              <w:rPr>
                <w:webHidden/>
              </w:rPr>
              <w:t>132</w:t>
            </w:r>
            <w:r w:rsidR="00AB2D41">
              <w:rPr>
                <w:webHidden/>
              </w:rPr>
              <w:fldChar w:fldCharType="end"/>
            </w:r>
          </w:hyperlink>
        </w:p>
        <w:p w14:paraId="1F4EECB6" w14:textId="6CE3AAE8" w:rsidR="00AB2D41" w:rsidRDefault="00000000">
          <w:pPr>
            <w:pStyle w:val="TM3"/>
            <w:rPr>
              <w:rFonts w:eastAsiaTheme="minorEastAsia"/>
              <w:sz w:val="22"/>
              <w:szCs w:val="22"/>
              <w:lang w:val="fr-FR" w:eastAsia="fr-FR"/>
            </w:rPr>
          </w:pPr>
          <w:hyperlink w:anchor="_Toc224683293" w:history="1">
            <w:r w:rsidR="00AB2D41" w:rsidRPr="001D1DC0">
              <w:rPr>
                <w:rStyle w:val="Lienhypertexte"/>
              </w:rPr>
              <w:t>9.1.5 Niveau de responsabilité</w:t>
            </w:r>
            <w:r w:rsidR="00AB2D41">
              <w:rPr>
                <w:webHidden/>
              </w:rPr>
              <w:tab/>
            </w:r>
            <w:r w:rsidR="00AB2D41">
              <w:rPr>
                <w:webHidden/>
              </w:rPr>
              <w:fldChar w:fldCharType="begin"/>
            </w:r>
            <w:r w:rsidR="00AB2D41">
              <w:rPr>
                <w:webHidden/>
              </w:rPr>
              <w:instrText xml:space="preserve"> PAGEREF _Toc224683293 \h </w:instrText>
            </w:r>
            <w:r w:rsidR="00AB2D41">
              <w:rPr>
                <w:webHidden/>
              </w:rPr>
            </w:r>
            <w:r w:rsidR="00AB2D41">
              <w:rPr>
                <w:webHidden/>
              </w:rPr>
              <w:fldChar w:fldCharType="separate"/>
            </w:r>
            <w:r w:rsidR="00AB2D41">
              <w:rPr>
                <w:webHidden/>
              </w:rPr>
              <w:t>133</w:t>
            </w:r>
            <w:r w:rsidR="00AB2D41">
              <w:rPr>
                <w:webHidden/>
              </w:rPr>
              <w:fldChar w:fldCharType="end"/>
            </w:r>
          </w:hyperlink>
        </w:p>
        <w:p w14:paraId="31DBCFAB" w14:textId="2A1C26C8" w:rsidR="00AB2D41" w:rsidRDefault="00000000">
          <w:pPr>
            <w:pStyle w:val="TM2"/>
            <w:tabs>
              <w:tab w:val="right" w:leader="dot" w:pos="9396"/>
            </w:tabs>
            <w:rPr>
              <w:rFonts w:eastAsiaTheme="minorEastAsia"/>
              <w:noProof/>
              <w:szCs w:val="22"/>
              <w:lang w:val="fr-FR" w:eastAsia="fr-FR"/>
            </w:rPr>
          </w:pPr>
          <w:hyperlink w:anchor="_Toc224683294" w:history="1">
            <w:r w:rsidR="00AB2D41" w:rsidRPr="001D1DC0">
              <w:rPr>
                <w:rStyle w:val="Lienhypertexte"/>
                <w:noProof/>
              </w:rPr>
              <w:t>9.2 Accès des ménages aux projets</w:t>
            </w:r>
            <w:r w:rsidR="00AB2D41">
              <w:rPr>
                <w:noProof/>
                <w:webHidden/>
              </w:rPr>
              <w:tab/>
            </w:r>
            <w:r w:rsidR="00AB2D41">
              <w:rPr>
                <w:noProof/>
                <w:webHidden/>
              </w:rPr>
              <w:fldChar w:fldCharType="begin"/>
            </w:r>
            <w:r w:rsidR="00AB2D41">
              <w:rPr>
                <w:noProof/>
                <w:webHidden/>
              </w:rPr>
              <w:instrText xml:space="preserve"> PAGEREF _Toc224683294 \h </w:instrText>
            </w:r>
            <w:r w:rsidR="00AB2D41">
              <w:rPr>
                <w:noProof/>
                <w:webHidden/>
              </w:rPr>
            </w:r>
            <w:r w:rsidR="00AB2D41">
              <w:rPr>
                <w:noProof/>
                <w:webHidden/>
              </w:rPr>
              <w:fldChar w:fldCharType="separate"/>
            </w:r>
            <w:r w:rsidR="00AB2D41">
              <w:rPr>
                <w:noProof/>
                <w:webHidden/>
              </w:rPr>
              <w:t>134</w:t>
            </w:r>
            <w:r w:rsidR="00AB2D41">
              <w:rPr>
                <w:noProof/>
                <w:webHidden/>
              </w:rPr>
              <w:fldChar w:fldCharType="end"/>
            </w:r>
          </w:hyperlink>
        </w:p>
        <w:p w14:paraId="58BAACE2" w14:textId="4D39F1F2" w:rsidR="00AB2D41" w:rsidRDefault="00000000">
          <w:pPr>
            <w:pStyle w:val="TM3"/>
            <w:rPr>
              <w:rFonts w:eastAsiaTheme="minorEastAsia"/>
              <w:sz w:val="22"/>
              <w:szCs w:val="22"/>
              <w:lang w:val="fr-FR" w:eastAsia="fr-FR"/>
            </w:rPr>
          </w:pPr>
          <w:hyperlink w:anchor="_Toc224683295" w:history="1">
            <w:r w:rsidR="00AB2D41" w:rsidRPr="001D1DC0">
              <w:rPr>
                <w:rStyle w:val="Lienhypertexte"/>
              </w:rPr>
              <w:t>9.2.1 Bénéficiaires de projets</w:t>
            </w:r>
            <w:r w:rsidR="00AB2D41">
              <w:rPr>
                <w:webHidden/>
              </w:rPr>
              <w:tab/>
            </w:r>
            <w:r w:rsidR="00AB2D41">
              <w:rPr>
                <w:webHidden/>
              </w:rPr>
              <w:fldChar w:fldCharType="begin"/>
            </w:r>
            <w:r w:rsidR="00AB2D41">
              <w:rPr>
                <w:webHidden/>
              </w:rPr>
              <w:instrText xml:space="preserve"> PAGEREF _Toc224683295 \h </w:instrText>
            </w:r>
            <w:r w:rsidR="00AB2D41">
              <w:rPr>
                <w:webHidden/>
              </w:rPr>
            </w:r>
            <w:r w:rsidR="00AB2D41">
              <w:rPr>
                <w:webHidden/>
              </w:rPr>
              <w:fldChar w:fldCharType="separate"/>
            </w:r>
            <w:r w:rsidR="00AB2D41">
              <w:rPr>
                <w:webHidden/>
              </w:rPr>
              <w:t>134</w:t>
            </w:r>
            <w:r w:rsidR="00AB2D41">
              <w:rPr>
                <w:webHidden/>
              </w:rPr>
              <w:fldChar w:fldCharType="end"/>
            </w:r>
          </w:hyperlink>
        </w:p>
        <w:p w14:paraId="0C874B2C" w14:textId="1B9B768C" w:rsidR="00AB2D41" w:rsidRDefault="00000000">
          <w:pPr>
            <w:pStyle w:val="TM3"/>
            <w:rPr>
              <w:rFonts w:eastAsiaTheme="minorEastAsia"/>
              <w:sz w:val="22"/>
              <w:szCs w:val="22"/>
              <w:lang w:val="fr-FR" w:eastAsia="fr-FR"/>
            </w:rPr>
          </w:pPr>
          <w:hyperlink w:anchor="_Toc224683296" w:history="1">
            <w:r w:rsidR="00AB2D41" w:rsidRPr="001D1DC0">
              <w:rPr>
                <w:rStyle w:val="Lienhypertexte"/>
              </w:rPr>
              <w:t>9.2.2 Taux de bénéficiaires par type de projet</w:t>
            </w:r>
            <w:r w:rsidR="00AB2D41">
              <w:rPr>
                <w:webHidden/>
              </w:rPr>
              <w:tab/>
            </w:r>
            <w:r w:rsidR="00AB2D41">
              <w:rPr>
                <w:webHidden/>
              </w:rPr>
              <w:fldChar w:fldCharType="begin"/>
            </w:r>
            <w:r w:rsidR="00AB2D41">
              <w:rPr>
                <w:webHidden/>
              </w:rPr>
              <w:instrText xml:space="preserve"> PAGEREF _Toc224683296 \h </w:instrText>
            </w:r>
            <w:r w:rsidR="00AB2D41">
              <w:rPr>
                <w:webHidden/>
              </w:rPr>
            </w:r>
            <w:r w:rsidR="00AB2D41">
              <w:rPr>
                <w:webHidden/>
              </w:rPr>
              <w:fldChar w:fldCharType="separate"/>
            </w:r>
            <w:r w:rsidR="00AB2D41">
              <w:rPr>
                <w:webHidden/>
              </w:rPr>
              <w:t>134</w:t>
            </w:r>
            <w:r w:rsidR="00AB2D41">
              <w:rPr>
                <w:webHidden/>
              </w:rPr>
              <w:fldChar w:fldCharType="end"/>
            </w:r>
          </w:hyperlink>
        </w:p>
        <w:p w14:paraId="3D5B8E22" w14:textId="39820098" w:rsidR="00AB2D41" w:rsidRDefault="00000000">
          <w:pPr>
            <w:pStyle w:val="TM3"/>
            <w:rPr>
              <w:rFonts w:eastAsiaTheme="minorEastAsia"/>
              <w:sz w:val="22"/>
              <w:szCs w:val="22"/>
              <w:lang w:val="fr-FR" w:eastAsia="fr-FR"/>
            </w:rPr>
          </w:pPr>
          <w:hyperlink w:anchor="_Toc224683297" w:history="1">
            <w:r w:rsidR="00AB2D41" w:rsidRPr="001D1DC0">
              <w:rPr>
                <w:rStyle w:val="Lienhypertexte"/>
              </w:rPr>
              <w:t>9.2.3 Source des projets</w:t>
            </w:r>
            <w:r w:rsidR="00AB2D41">
              <w:rPr>
                <w:webHidden/>
              </w:rPr>
              <w:tab/>
            </w:r>
            <w:r w:rsidR="00AB2D41">
              <w:rPr>
                <w:webHidden/>
              </w:rPr>
              <w:fldChar w:fldCharType="begin"/>
            </w:r>
            <w:r w:rsidR="00AB2D41">
              <w:rPr>
                <w:webHidden/>
              </w:rPr>
              <w:instrText xml:space="preserve"> PAGEREF _Toc224683297 \h </w:instrText>
            </w:r>
            <w:r w:rsidR="00AB2D41">
              <w:rPr>
                <w:webHidden/>
              </w:rPr>
            </w:r>
            <w:r w:rsidR="00AB2D41">
              <w:rPr>
                <w:webHidden/>
              </w:rPr>
              <w:fldChar w:fldCharType="separate"/>
            </w:r>
            <w:r w:rsidR="00AB2D41">
              <w:rPr>
                <w:webHidden/>
              </w:rPr>
              <w:t>135</w:t>
            </w:r>
            <w:r w:rsidR="00AB2D41">
              <w:rPr>
                <w:webHidden/>
              </w:rPr>
              <w:fldChar w:fldCharType="end"/>
            </w:r>
          </w:hyperlink>
        </w:p>
        <w:p w14:paraId="7C687C33" w14:textId="6BE5E3BF" w:rsidR="00AB2D41" w:rsidRDefault="00000000">
          <w:pPr>
            <w:pStyle w:val="TM2"/>
            <w:tabs>
              <w:tab w:val="right" w:leader="dot" w:pos="9396"/>
            </w:tabs>
            <w:rPr>
              <w:rFonts w:eastAsiaTheme="minorEastAsia"/>
              <w:noProof/>
              <w:szCs w:val="22"/>
              <w:lang w:val="fr-FR" w:eastAsia="fr-FR"/>
            </w:rPr>
          </w:pPr>
          <w:hyperlink w:anchor="_Toc224683298" w:history="1">
            <w:r w:rsidR="00AB2D41" w:rsidRPr="001D1DC0">
              <w:rPr>
                <w:rStyle w:val="Lienhypertexte"/>
                <w:noProof/>
              </w:rPr>
              <w:t>9.3 Croisement insertion sociale et accès aux projets</w:t>
            </w:r>
            <w:r w:rsidR="00AB2D41">
              <w:rPr>
                <w:noProof/>
                <w:webHidden/>
              </w:rPr>
              <w:tab/>
            </w:r>
            <w:r w:rsidR="00AB2D41">
              <w:rPr>
                <w:noProof/>
                <w:webHidden/>
              </w:rPr>
              <w:fldChar w:fldCharType="begin"/>
            </w:r>
            <w:r w:rsidR="00AB2D41">
              <w:rPr>
                <w:noProof/>
                <w:webHidden/>
              </w:rPr>
              <w:instrText xml:space="preserve"> PAGEREF _Toc224683298 \h </w:instrText>
            </w:r>
            <w:r w:rsidR="00AB2D41">
              <w:rPr>
                <w:noProof/>
                <w:webHidden/>
              </w:rPr>
            </w:r>
            <w:r w:rsidR="00AB2D41">
              <w:rPr>
                <w:noProof/>
                <w:webHidden/>
              </w:rPr>
              <w:fldChar w:fldCharType="separate"/>
            </w:r>
            <w:r w:rsidR="00AB2D41">
              <w:rPr>
                <w:noProof/>
                <w:webHidden/>
              </w:rPr>
              <w:t>136</w:t>
            </w:r>
            <w:r w:rsidR="00AB2D41">
              <w:rPr>
                <w:noProof/>
                <w:webHidden/>
              </w:rPr>
              <w:fldChar w:fldCharType="end"/>
            </w:r>
          </w:hyperlink>
        </w:p>
        <w:p w14:paraId="4F71A62A" w14:textId="0BABAAAC" w:rsidR="00AB2D41" w:rsidRDefault="00000000">
          <w:pPr>
            <w:pStyle w:val="TM2"/>
            <w:tabs>
              <w:tab w:val="right" w:leader="dot" w:pos="9396"/>
            </w:tabs>
            <w:rPr>
              <w:rFonts w:eastAsiaTheme="minorEastAsia"/>
              <w:noProof/>
              <w:szCs w:val="22"/>
              <w:lang w:val="fr-FR" w:eastAsia="fr-FR"/>
            </w:rPr>
          </w:pPr>
          <w:hyperlink w:anchor="_Toc224683299" w:history="1">
            <w:r w:rsidR="00AB2D41" w:rsidRPr="001D1DC0">
              <w:rPr>
                <w:rStyle w:val="Lienhypertexte"/>
                <w:noProof/>
              </w:rPr>
              <w:t>9.4 Pistes d’analyse complémentaires</w:t>
            </w:r>
            <w:r w:rsidR="00AB2D41">
              <w:rPr>
                <w:noProof/>
                <w:webHidden/>
              </w:rPr>
              <w:tab/>
            </w:r>
            <w:r w:rsidR="00AB2D41">
              <w:rPr>
                <w:noProof/>
                <w:webHidden/>
              </w:rPr>
              <w:fldChar w:fldCharType="begin"/>
            </w:r>
            <w:r w:rsidR="00AB2D41">
              <w:rPr>
                <w:noProof/>
                <w:webHidden/>
              </w:rPr>
              <w:instrText xml:space="preserve"> PAGEREF _Toc224683299 \h </w:instrText>
            </w:r>
            <w:r w:rsidR="00AB2D41">
              <w:rPr>
                <w:noProof/>
                <w:webHidden/>
              </w:rPr>
            </w:r>
            <w:r w:rsidR="00AB2D41">
              <w:rPr>
                <w:noProof/>
                <w:webHidden/>
              </w:rPr>
              <w:fldChar w:fldCharType="separate"/>
            </w:r>
            <w:r w:rsidR="00AB2D41">
              <w:rPr>
                <w:noProof/>
                <w:webHidden/>
              </w:rPr>
              <w:t>136</w:t>
            </w:r>
            <w:r w:rsidR="00AB2D41">
              <w:rPr>
                <w:noProof/>
                <w:webHidden/>
              </w:rPr>
              <w:fldChar w:fldCharType="end"/>
            </w:r>
          </w:hyperlink>
        </w:p>
        <w:p w14:paraId="560079FD" w14:textId="5CAF0BD5" w:rsidR="00AB2D41" w:rsidRDefault="00000000">
          <w:pPr>
            <w:pStyle w:val="TM1"/>
            <w:tabs>
              <w:tab w:val="right" w:leader="dot" w:pos="9396"/>
            </w:tabs>
            <w:rPr>
              <w:rFonts w:eastAsiaTheme="minorEastAsia"/>
              <w:noProof/>
              <w:szCs w:val="22"/>
              <w:lang w:val="fr-FR" w:eastAsia="fr-FR"/>
            </w:rPr>
          </w:pPr>
          <w:hyperlink w:anchor="_Toc224683300" w:history="1">
            <w:r w:rsidR="00AB2D41" w:rsidRPr="001D1DC0">
              <w:rPr>
                <w:rStyle w:val="Lienhypertexte"/>
                <w:noProof/>
              </w:rPr>
              <w:t>10. Évaluation de la qualité de l’enquête</w:t>
            </w:r>
            <w:r w:rsidR="00AB2D41">
              <w:rPr>
                <w:noProof/>
                <w:webHidden/>
              </w:rPr>
              <w:tab/>
            </w:r>
            <w:r w:rsidR="00AB2D41">
              <w:rPr>
                <w:noProof/>
                <w:webHidden/>
              </w:rPr>
              <w:fldChar w:fldCharType="begin"/>
            </w:r>
            <w:r w:rsidR="00AB2D41">
              <w:rPr>
                <w:noProof/>
                <w:webHidden/>
              </w:rPr>
              <w:instrText xml:space="preserve"> PAGEREF _Toc224683300 \h </w:instrText>
            </w:r>
            <w:r w:rsidR="00AB2D41">
              <w:rPr>
                <w:noProof/>
                <w:webHidden/>
              </w:rPr>
            </w:r>
            <w:r w:rsidR="00AB2D41">
              <w:rPr>
                <w:noProof/>
                <w:webHidden/>
              </w:rPr>
              <w:fldChar w:fldCharType="separate"/>
            </w:r>
            <w:r w:rsidR="00AB2D41">
              <w:rPr>
                <w:noProof/>
                <w:webHidden/>
              </w:rPr>
              <w:t>137</w:t>
            </w:r>
            <w:r w:rsidR="00AB2D41">
              <w:rPr>
                <w:noProof/>
                <w:webHidden/>
              </w:rPr>
              <w:fldChar w:fldCharType="end"/>
            </w:r>
          </w:hyperlink>
        </w:p>
        <w:p w14:paraId="6B54CBDB" w14:textId="1B0F9FDE" w:rsidR="00AB2D41" w:rsidRDefault="00000000">
          <w:pPr>
            <w:pStyle w:val="TM2"/>
            <w:tabs>
              <w:tab w:val="right" w:leader="dot" w:pos="9396"/>
            </w:tabs>
            <w:rPr>
              <w:rFonts w:eastAsiaTheme="minorEastAsia"/>
              <w:noProof/>
              <w:szCs w:val="22"/>
              <w:lang w:val="fr-FR" w:eastAsia="fr-FR"/>
            </w:rPr>
          </w:pPr>
          <w:hyperlink w:anchor="_Toc224683301" w:history="1">
            <w:r w:rsidR="00AB2D41" w:rsidRPr="001D1DC0">
              <w:rPr>
                <w:rStyle w:val="Lienhypertexte"/>
                <w:noProof/>
              </w:rPr>
              <w:t>10.1 Qualité de l’enquête (évaluation par l’enquêteur, page de couverture)</w:t>
            </w:r>
            <w:r w:rsidR="00AB2D41">
              <w:rPr>
                <w:noProof/>
                <w:webHidden/>
              </w:rPr>
              <w:tab/>
            </w:r>
            <w:r w:rsidR="00AB2D41">
              <w:rPr>
                <w:noProof/>
                <w:webHidden/>
              </w:rPr>
              <w:fldChar w:fldCharType="begin"/>
            </w:r>
            <w:r w:rsidR="00AB2D41">
              <w:rPr>
                <w:noProof/>
                <w:webHidden/>
              </w:rPr>
              <w:instrText xml:space="preserve"> PAGEREF _Toc224683301 \h </w:instrText>
            </w:r>
            <w:r w:rsidR="00AB2D41">
              <w:rPr>
                <w:noProof/>
                <w:webHidden/>
              </w:rPr>
            </w:r>
            <w:r w:rsidR="00AB2D41">
              <w:rPr>
                <w:noProof/>
                <w:webHidden/>
              </w:rPr>
              <w:fldChar w:fldCharType="separate"/>
            </w:r>
            <w:r w:rsidR="00AB2D41">
              <w:rPr>
                <w:noProof/>
                <w:webHidden/>
              </w:rPr>
              <w:t>137</w:t>
            </w:r>
            <w:r w:rsidR="00AB2D41">
              <w:rPr>
                <w:noProof/>
                <w:webHidden/>
              </w:rPr>
              <w:fldChar w:fldCharType="end"/>
            </w:r>
          </w:hyperlink>
        </w:p>
        <w:p w14:paraId="2F1D6E72" w14:textId="66758B07" w:rsidR="00AB2D41" w:rsidRDefault="00000000">
          <w:pPr>
            <w:pStyle w:val="TM2"/>
            <w:tabs>
              <w:tab w:val="right" w:leader="dot" w:pos="9396"/>
            </w:tabs>
            <w:rPr>
              <w:rFonts w:eastAsiaTheme="minorEastAsia"/>
              <w:noProof/>
              <w:szCs w:val="22"/>
              <w:lang w:val="fr-FR" w:eastAsia="fr-FR"/>
            </w:rPr>
          </w:pPr>
          <w:hyperlink w:anchor="_Toc224683302" w:history="1">
            <w:r w:rsidR="00AB2D41" w:rsidRPr="001D1DC0">
              <w:rPr>
                <w:rStyle w:val="Lienhypertexte"/>
                <w:noProof/>
              </w:rPr>
              <w:t>10.2 Répondant</w:t>
            </w:r>
            <w:r w:rsidR="00AB2D41">
              <w:rPr>
                <w:noProof/>
                <w:webHidden/>
              </w:rPr>
              <w:tab/>
            </w:r>
            <w:r w:rsidR="00AB2D41">
              <w:rPr>
                <w:noProof/>
                <w:webHidden/>
              </w:rPr>
              <w:fldChar w:fldCharType="begin"/>
            </w:r>
            <w:r w:rsidR="00AB2D41">
              <w:rPr>
                <w:noProof/>
                <w:webHidden/>
              </w:rPr>
              <w:instrText xml:space="preserve"> PAGEREF _Toc224683302 \h </w:instrText>
            </w:r>
            <w:r w:rsidR="00AB2D41">
              <w:rPr>
                <w:noProof/>
                <w:webHidden/>
              </w:rPr>
            </w:r>
            <w:r w:rsidR="00AB2D41">
              <w:rPr>
                <w:noProof/>
                <w:webHidden/>
              </w:rPr>
              <w:fldChar w:fldCharType="separate"/>
            </w:r>
            <w:r w:rsidR="00AB2D41">
              <w:rPr>
                <w:noProof/>
                <w:webHidden/>
              </w:rPr>
              <w:t>137</w:t>
            </w:r>
            <w:r w:rsidR="00AB2D41">
              <w:rPr>
                <w:noProof/>
                <w:webHidden/>
              </w:rPr>
              <w:fldChar w:fldCharType="end"/>
            </w:r>
          </w:hyperlink>
        </w:p>
        <w:p w14:paraId="1722D5D2" w14:textId="16C965F3" w:rsidR="00AB2D41" w:rsidRDefault="00000000">
          <w:pPr>
            <w:pStyle w:val="TM2"/>
            <w:tabs>
              <w:tab w:val="right" w:leader="dot" w:pos="9396"/>
            </w:tabs>
            <w:rPr>
              <w:rFonts w:eastAsiaTheme="minorEastAsia"/>
              <w:noProof/>
              <w:szCs w:val="22"/>
              <w:lang w:val="fr-FR" w:eastAsia="fr-FR"/>
            </w:rPr>
          </w:pPr>
          <w:hyperlink w:anchor="_Toc224683303" w:history="1">
            <w:r w:rsidR="00AB2D41" w:rsidRPr="001D1DC0">
              <w:rPr>
                <w:rStyle w:val="Lienhypertexte"/>
                <w:noProof/>
              </w:rPr>
              <w:t>10.3 Qualité de la réponse (évaluation par l’enquêteur, fin de questionnaire)</w:t>
            </w:r>
            <w:r w:rsidR="00AB2D41">
              <w:rPr>
                <w:noProof/>
                <w:webHidden/>
              </w:rPr>
              <w:tab/>
            </w:r>
            <w:r w:rsidR="00AB2D41">
              <w:rPr>
                <w:noProof/>
                <w:webHidden/>
              </w:rPr>
              <w:fldChar w:fldCharType="begin"/>
            </w:r>
            <w:r w:rsidR="00AB2D41">
              <w:rPr>
                <w:noProof/>
                <w:webHidden/>
              </w:rPr>
              <w:instrText xml:space="preserve"> PAGEREF _Toc224683303 \h </w:instrText>
            </w:r>
            <w:r w:rsidR="00AB2D41">
              <w:rPr>
                <w:noProof/>
                <w:webHidden/>
              </w:rPr>
            </w:r>
            <w:r w:rsidR="00AB2D41">
              <w:rPr>
                <w:noProof/>
                <w:webHidden/>
              </w:rPr>
              <w:fldChar w:fldCharType="separate"/>
            </w:r>
            <w:r w:rsidR="00AB2D41">
              <w:rPr>
                <w:noProof/>
                <w:webHidden/>
              </w:rPr>
              <w:t>138</w:t>
            </w:r>
            <w:r w:rsidR="00AB2D41">
              <w:rPr>
                <w:noProof/>
                <w:webHidden/>
              </w:rPr>
              <w:fldChar w:fldCharType="end"/>
            </w:r>
          </w:hyperlink>
        </w:p>
        <w:p w14:paraId="2E719AED" w14:textId="3AFF9BE9" w:rsidR="00AB2D41" w:rsidRDefault="00000000">
          <w:pPr>
            <w:pStyle w:val="TM2"/>
            <w:tabs>
              <w:tab w:val="right" w:leader="dot" w:pos="9396"/>
            </w:tabs>
            <w:rPr>
              <w:rFonts w:eastAsiaTheme="minorEastAsia"/>
              <w:noProof/>
              <w:szCs w:val="22"/>
              <w:lang w:val="fr-FR" w:eastAsia="fr-FR"/>
            </w:rPr>
          </w:pPr>
          <w:hyperlink w:anchor="_Toc224683304" w:history="1">
            <w:r w:rsidR="00AB2D41" w:rsidRPr="001D1DC0">
              <w:rPr>
                <w:rStyle w:val="Lienhypertexte"/>
                <w:noProof/>
              </w:rPr>
              <w:t>10.4 Réaction du répondant (évaluation par l’enquêteur, fin de questionnaire)</w:t>
            </w:r>
            <w:r w:rsidR="00AB2D41">
              <w:rPr>
                <w:noProof/>
                <w:webHidden/>
              </w:rPr>
              <w:tab/>
            </w:r>
            <w:r w:rsidR="00AB2D41">
              <w:rPr>
                <w:noProof/>
                <w:webHidden/>
              </w:rPr>
              <w:fldChar w:fldCharType="begin"/>
            </w:r>
            <w:r w:rsidR="00AB2D41">
              <w:rPr>
                <w:noProof/>
                <w:webHidden/>
              </w:rPr>
              <w:instrText xml:space="preserve"> PAGEREF _Toc224683304 \h </w:instrText>
            </w:r>
            <w:r w:rsidR="00AB2D41">
              <w:rPr>
                <w:noProof/>
                <w:webHidden/>
              </w:rPr>
            </w:r>
            <w:r w:rsidR="00AB2D41">
              <w:rPr>
                <w:noProof/>
                <w:webHidden/>
              </w:rPr>
              <w:fldChar w:fldCharType="separate"/>
            </w:r>
            <w:r w:rsidR="00AB2D41">
              <w:rPr>
                <w:noProof/>
                <w:webHidden/>
              </w:rPr>
              <w:t>138</w:t>
            </w:r>
            <w:r w:rsidR="00AB2D41">
              <w:rPr>
                <w:noProof/>
                <w:webHidden/>
              </w:rPr>
              <w:fldChar w:fldCharType="end"/>
            </w:r>
          </w:hyperlink>
        </w:p>
        <w:p w14:paraId="5751546E" w14:textId="375F76C3" w:rsidR="00AB2D41" w:rsidRDefault="00000000">
          <w:pPr>
            <w:pStyle w:val="TM2"/>
            <w:tabs>
              <w:tab w:val="right" w:leader="dot" w:pos="9396"/>
            </w:tabs>
            <w:rPr>
              <w:rFonts w:eastAsiaTheme="minorEastAsia"/>
              <w:noProof/>
              <w:szCs w:val="22"/>
              <w:lang w:val="fr-FR" w:eastAsia="fr-FR"/>
            </w:rPr>
          </w:pPr>
          <w:hyperlink w:anchor="_Toc224683305" w:history="1">
            <w:r w:rsidR="00AB2D41" w:rsidRPr="001D1DC0">
              <w:rPr>
                <w:rStyle w:val="Lienhypertexte"/>
                <w:noProof/>
              </w:rPr>
              <w:t>10.5 Codes aberrants à signaler pour l’apurement</w:t>
            </w:r>
            <w:r w:rsidR="00AB2D41">
              <w:rPr>
                <w:noProof/>
                <w:webHidden/>
              </w:rPr>
              <w:tab/>
            </w:r>
            <w:r w:rsidR="00AB2D41">
              <w:rPr>
                <w:noProof/>
                <w:webHidden/>
              </w:rPr>
              <w:fldChar w:fldCharType="begin"/>
            </w:r>
            <w:r w:rsidR="00AB2D41">
              <w:rPr>
                <w:noProof/>
                <w:webHidden/>
              </w:rPr>
              <w:instrText xml:space="preserve"> PAGEREF _Toc224683305 \h </w:instrText>
            </w:r>
            <w:r w:rsidR="00AB2D41">
              <w:rPr>
                <w:noProof/>
                <w:webHidden/>
              </w:rPr>
            </w:r>
            <w:r w:rsidR="00AB2D41">
              <w:rPr>
                <w:noProof/>
                <w:webHidden/>
              </w:rPr>
              <w:fldChar w:fldCharType="separate"/>
            </w:r>
            <w:r w:rsidR="00AB2D41">
              <w:rPr>
                <w:noProof/>
                <w:webHidden/>
              </w:rPr>
              <w:t>139</w:t>
            </w:r>
            <w:r w:rsidR="00AB2D41">
              <w:rPr>
                <w:noProof/>
                <w:webHidden/>
              </w:rPr>
              <w:fldChar w:fldCharType="end"/>
            </w:r>
          </w:hyperlink>
        </w:p>
        <w:p w14:paraId="6620F419" w14:textId="0A59AD8A" w:rsidR="00AB2D41" w:rsidRDefault="00000000">
          <w:pPr>
            <w:pStyle w:val="TM2"/>
            <w:tabs>
              <w:tab w:val="right" w:leader="dot" w:pos="9396"/>
            </w:tabs>
            <w:rPr>
              <w:rFonts w:eastAsiaTheme="minorEastAsia"/>
              <w:noProof/>
              <w:szCs w:val="22"/>
              <w:lang w:val="fr-FR" w:eastAsia="fr-FR"/>
            </w:rPr>
          </w:pPr>
          <w:hyperlink w:anchor="_Toc224683306" w:history="1">
            <w:r w:rsidR="00AB2D41" w:rsidRPr="001D1DC0">
              <w:rPr>
                <w:rStyle w:val="Lienhypertexte"/>
                <w:noProof/>
              </w:rPr>
              <w:t>10.6 Synthèse croisée</w:t>
            </w:r>
            <w:r w:rsidR="00AB2D41">
              <w:rPr>
                <w:noProof/>
                <w:webHidden/>
              </w:rPr>
              <w:tab/>
            </w:r>
            <w:r w:rsidR="00AB2D41">
              <w:rPr>
                <w:noProof/>
                <w:webHidden/>
              </w:rPr>
              <w:fldChar w:fldCharType="begin"/>
            </w:r>
            <w:r w:rsidR="00AB2D41">
              <w:rPr>
                <w:noProof/>
                <w:webHidden/>
              </w:rPr>
              <w:instrText xml:space="preserve"> PAGEREF _Toc224683306 \h </w:instrText>
            </w:r>
            <w:r w:rsidR="00AB2D41">
              <w:rPr>
                <w:noProof/>
                <w:webHidden/>
              </w:rPr>
            </w:r>
            <w:r w:rsidR="00AB2D41">
              <w:rPr>
                <w:noProof/>
                <w:webHidden/>
              </w:rPr>
              <w:fldChar w:fldCharType="separate"/>
            </w:r>
            <w:r w:rsidR="00AB2D41">
              <w:rPr>
                <w:noProof/>
                <w:webHidden/>
              </w:rPr>
              <w:t>140</w:t>
            </w:r>
            <w:r w:rsidR="00AB2D41">
              <w:rPr>
                <w:noProof/>
                <w:webHidden/>
              </w:rPr>
              <w:fldChar w:fldCharType="end"/>
            </w:r>
          </w:hyperlink>
        </w:p>
        <w:p w14:paraId="194151C1" w14:textId="18B5E28E" w:rsidR="00AB2D41" w:rsidRDefault="00000000">
          <w:pPr>
            <w:pStyle w:val="TM2"/>
            <w:tabs>
              <w:tab w:val="right" w:leader="dot" w:pos="9396"/>
            </w:tabs>
            <w:rPr>
              <w:rFonts w:eastAsiaTheme="minorEastAsia"/>
              <w:noProof/>
              <w:szCs w:val="22"/>
              <w:lang w:val="fr-FR" w:eastAsia="fr-FR"/>
            </w:rPr>
          </w:pPr>
          <w:hyperlink w:anchor="_Toc224683307" w:history="1">
            <w:r w:rsidR="00AB2D41" w:rsidRPr="001D1DC0">
              <w:rPr>
                <w:rStyle w:val="Lienhypertexte"/>
                <w:noProof/>
              </w:rPr>
              <w:t>10.7 Remarques générales</w:t>
            </w:r>
            <w:r w:rsidR="00AB2D41">
              <w:rPr>
                <w:noProof/>
                <w:webHidden/>
              </w:rPr>
              <w:tab/>
            </w:r>
            <w:r w:rsidR="00AB2D41">
              <w:rPr>
                <w:noProof/>
                <w:webHidden/>
              </w:rPr>
              <w:fldChar w:fldCharType="begin"/>
            </w:r>
            <w:r w:rsidR="00AB2D41">
              <w:rPr>
                <w:noProof/>
                <w:webHidden/>
              </w:rPr>
              <w:instrText xml:space="preserve"> PAGEREF _Toc224683307 \h </w:instrText>
            </w:r>
            <w:r w:rsidR="00AB2D41">
              <w:rPr>
                <w:noProof/>
                <w:webHidden/>
              </w:rPr>
            </w:r>
            <w:r w:rsidR="00AB2D41">
              <w:rPr>
                <w:noProof/>
                <w:webHidden/>
              </w:rPr>
              <w:fldChar w:fldCharType="separate"/>
            </w:r>
            <w:r w:rsidR="00AB2D41">
              <w:rPr>
                <w:noProof/>
                <w:webHidden/>
              </w:rPr>
              <w:t>141</w:t>
            </w:r>
            <w:r w:rsidR="00AB2D41">
              <w:rPr>
                <w:noProof/>
                <w:webHidden/>
              </w:rPr>
              <w:fldChar w:fldCharType="end"/>
            </w:r>
          </w:hyperlink>
        </w:p>
        <w:p w14:paraId="79EA1773" w14:textId="5800BB55" w:rsidR="00AB2D41" w:rsidRDefault="00000000">
          <w:pPr>
            <w:pStyle w:val="TM1"/>
            <w:tabs>
              <w:tab w:val="right" w:leader="dot" w:pos="9396"/>
            </w:tabs>
            <w:rPr>
              <w:rFonts w:eastAsiaTheme="minorEastAsia"/>
              <w:noProof/>
              <w:szCs w:val="22"/>
              <w:lang w:val="fr-FR" w:eastAsia="fr-FR"/>
            </w:rPr>
          </w:pPr>
          <w:hyperlink w:anchor="_Toc224683308" w:history="1">
            <w:r w:rsidR="00AB2D41" w:rsidRPr="001D1DC0">
              <w:rPr>
                <w:rStyle w:val="Lienhypertexte"/>
                <w:noProof/>
              </w:rPr>
              <w:t>11. Représentativité et pondération</w:t>
            </w:r>
            <w:r w:rsidR="00AB2D41">
              <w:rPr>
                <w:noProof/>
                <w:webHidden/>
              </w:rPr>
              <w:tab/>
            </w:r>
            <w:r w:rsidR="00AB2D41">
              <w:rPr>
                <w:noProof/>
                <w:webHidden/>
              </w:rPr>
              <w:fldChar w:fldCharType="begin"/>
            </w:r>
            <w:r w:rsidR="00AB2D41">
              <w:rPr>
                <w:noProof/>
                <w:webHidden/>
              </w:rPr>
              <w:instrText xml:space="preserve"> PAGEREF _Toc224683308 \h </w:instrText>
            </w:r>
            <w:r w:rsidR="00AB2D41">
              <w:rPr>
                <w:noProof/>
                <w:webHidden/>
              </w:rPr>
            </w:r>
            <w:r w:rsidR="00AB2D41">
              <w:rPr>
                <w:noProof/>
                <w:webHidden/>
              </w:rPr>
              <w:fldChar w:fldCharType="separate"/>
            </w:r>
            <w:r w:rsidR="00AB2D41">
              <w:rPr>
                <w:noProof/>
                <w:webHidden/>
              </w:rPr>
              <w:t>142</w:t>
            </w:r>
            <w:r w:rsidR="00AB2D41">
              <w:rPr>
                <w:noProof/>
                <w:webHidden/>
              </w:rPr>
              <w:fldChar w:fldCharType="end"/>
            </w:r>
          </w:hyperlink>
        </w:p>
        <w:p w14:paraId="24929BC7" w14:textId="558CA5C2" w:rsidR="00AB2D41" w:rsidRDefault="00000000">
          <w:pPr>
            <w:pStyle w:val="TM2"/>
            <w:tabs>
              <w:tab w:val="right" w:leader="dot" w:pos="9396"/>
            </w:tabs>
            <w:rPr>
              <w:rFonts w:eastAsiaTheme="minorEastAsia"/>
              <w:noProof/>
              <w:szCs w:val="22"/>
              <w:lang w:val="fr-FR" w:eastAsia="fr-FR"/>
            </w:rPr>
          </w:pPr>
          <w:hyperlink w:anchor="_Toc224683309" w:history="1">
            <w:r w:rsidR="00AB2D41" w:rsidRPr="001D1DC0">
              <w:rPr>
                <w:rStyle w:val="Lienhypertexte"/>
                <w:noProof/>
              </w:rPr>
              <w:t>11.1 Plan de sondage et poids de base</w:t>
            </w:r>
            <w:r w:rsidR="00AB2D41">
              <w:rPr>
                <w:noProof/>
                <w:webHidden/>
              </w:rPr>
              <w:tab/>
            </w:r>
            <w:r w:rsidR="00AB2D41">
              <w:rPr>
                <w:noProof/>
                <w:webHidden/>
              </w:rPr>
              <w:fldChar w:fldCharType="begin"/>
            </w:r>
            <w:r w:rsidR="00AB2D41">
              <w:rPr>
                <w:noProof/>
                <w:webHidden/>
              </w:rPr>
              <w:instrText xml:space="preserve"> PAGEREF _Toc224683309 \h </w:instrText>
            </w:r>
            <w:r w:rsidR="00AB2D41">
              <w:rPr>
                <w:noProof/>
                <w:webHidden/>
              </w:rPr>
            </w:r>
            <w:r w:rsidR="00AB2D41">
              <w:rPr>
                <w:noProof/>
                <w:webHidden/>
              </w:rPr>
              <w:fldChar w:fldCharType="separate"/>
            </w:r>
            <w:r w:rsidR="00AB2D41">
              <w:rPr>
                <w:noProof/>
                <w:webHidden/>
              </w:rPr>
              <w:t>142</w:t>
            </w:r>
            <w:r w:rsidR="00AB2D41">
              <w:rPr>
                <w:noProof/>
                <w:webHidden/>
              </w:rPr>
              <w:fldChar w:fldCharType="end"/>
            </w:r>
          </w:hyperlink>
        </w:p>
        <w:p w14:paraId="276EE4A8" w14:textId="05D7C279" w:rsidR="00AB2D41" w:rsidRDefault="00000000">
          <w:pPr>
            <w:pStyle w:val="TM3"/>
            <w:rPr>
              <w:rFonts w:eastAsiaTheme="minorEastAsia"/>
              <w:sz w:val="22"/>
              <w:szCs w:val="22"/>
              <w:lang w:val="fr-FR" w:eastAsia="fr-FR"/>
            </w:rPr>
          </w:pPr>
          <w:hyperlink w:anchor="_Toc224683310" w:history="1">
            <w:r w:rsidR="00AB2D41" w:rsidRPr="001D1DC0">
              <w:rPr>
                <w:rStyle w:val="Lienhypertexte"/>
              </w:rPr>
              <w:t>11.1.1 Structure de l’échantillon</w:t>
            </w:r>
            <w:r w:rsidR="00AB2D41">
              <w:rPr>
                <w:webHidden/>
              </w:rPr>
              <w:tab/>
            </w:r>
            <w:r w:rsidR="00AB2D41">
              <w:rPr>
                <w:webHidden/>
              </w:rPr>
              <w:fldChar w:fldCharType="begin"/>
            </w:r>
            <w:r w:rsidR="00AB2D41">
              <w:rPr>
                <w:webHidden/>
              </w:rPr>
              <w:instrText xml:space="preserve"> PAGEREF _Toc224683310 \h </w:instrText>
            </w:r>
            <w:r w:rsidR="00AB2D41">
              <w:rPr>
                <w:webHidden/>
              </w:rPr>
            </w:r>
            <w:r w:rsidR="00AB2D41">
              <w:rPr>
                <w:webHidden/>
              </w:rPr>
              <w:fldChar w:fldCharType="separate"/>
            </w:r>
            <w:r w:rsidR="00AB2D41">
              <w:rPr>
                <w:webHidden/>
              </w:rPr>
              <w:t>142</w:t>
            </w:r>
            <w:r w:rsidR="00AB2D41">
              <w:rPr>
                <w:webHidden/>
              </w:rPr>
              <w:fldChar w:fldCharType="end"/>
            </w:r>
          </w:hyperlink>
        </w:p>
        <w:p w14:paraId="6446BFD2" w14:textId="4ACC9CE5" w:rsidR="00AB2D41" w:rsidRDefault="00000000">
          <w:pPr>
            <w:pStyle w:val="TM3"/>
            <w:rPr>
              <w:rFonts w:eastAsiaTheme="minorEastAsia"/>
              <w:sz w:val="22"/>
              <w:szCs w:val="22"/>
              <w:lang w:val="fr-FR" w:eastAsia="fr-FR"/>
            </w:rPr>
          </w:pPr>
          <w:hyperlink w:anchor="_Toc224683311" w:history="1">
            <w:r w:rsidR="00AB2D41" w:rsidRPr="001D1DC0">
              <w:rPr>
                <w:rStyle w:val="Lienhypertexte"/>
              </w:rPr>
              <w:t>11.1.2 Taux de sondage par site</w:t>
            </w:r>
            <w:r w:rsidR="00AB2D41">
              <w:rPr>
                <w:webHidden/>
              </w:rPr>
              <w:tab/>
            </w:r>
            <w:r w:rsidR="00AB2D41">
              <w:rPr>
                <w:webHidden/>
              </w:rPr>
              <w:fldChar w:fldCharType="begin"/>
            </w:r>
            <w:r w:rsidR="00AB2D41">
              <w:rPr>
                <w:webHidden/>
              </w:rPr>
              <w:instrText xml:space="preserve"> PAGEREF _Toc224683311 \h </w:instrText>
            </w:r>
            <w:r w:rsidR="00AB2D41">
              <w:rPr>
                <w:webHidden/>
              </w:rPr>
            </w:r>
            <w:r w:rsidR="00AB2D41">
              <w:rPr>
                <w:webHidden/>
              </w:rPr>
              <w:fldChar w:fldCharType="separate"/>
            </w:r>
            <w:r w:rsidR="00AB2D41">
              <w:rPr>
                <w:webHidden/>
              </w:rPr>
              <w:t>142</w:t>
            </w:r>
            <w:r w:rsidR="00AB2D41">
              <w:rPr>
                <w:webHidden/>
              </w:rPr>
              <w:fldChar w:fldCharType="end"/>
            </w:r>
          </w:hyperlink>
        </w:p>
        <w:p w14:paraId="0939BD60" w14:textId="1175777E" w:rsidR="00AB2D41" w:rsidRDefault="00000000">
          <w:pPr>
            <w:pStyle w:val="TM3"/>
            <w:rPr>
              <w:rFonts w:eastAsiaTheme="minorEastAsia"/>
              <w:sz w:val="22"/>
              <w:szCs w:val="22"/>
              <w:lang w:val="fr-FR" w:eastAsia="fr-FR"/>
            </w:rPr>
          </w:pPr>
          <w:hyperlink w:anchor="_Toc224683312" w:history="1">
            <w:r w:rsidR="00AB2D41" w:rsidRPr="001D1DC0">
              <w:rPr>
                <w:rStyle w:val="Lienhypertexte"/>
              </w:rPr>
              <w:t>11.1.3 Estimations pondérées vs. non pondérées</w:t>
            </w:r>
            <w:r w:rsidR="00AB2D41">
              <w:rPr>
                <w:webHidden/>
              </w:rPr>
              <w:tab/>
            </w:r>
            <w:r w:rsidR="00AB2D41">
              <w:rPr>
                <w:webHidden/>
              </w:rPr>
              <w:fldChar w:fldCharType="begin"/>
            </w:r>
            <w:r w:rsidR="00AB2D41">
              <w:rPr>
                <w:webHidden/>
              </w:rPr>
              <w:instrText xml:space="preserve"> PAGEREF _Toc224683312 \h </w:instrText>
            </w:r>
            <w:r w:rsidR="00AB2D41">
              <w:rPr>
                <w:webHidden/>
              </w:rPr>
            </w:r>
            <w:r w:rsidR="00AB2D41">
              <w:rPr>
                <w:webHidden/>
              </w:rPr>
              <w:fldChar w:fldCharType="separate"/>
            </w:r>
            <w:r w:rsidR="00AB2D41">
              <w:rPr>
                <w:webHidden/>
              </w:rPr>
              <w:t>144</w:t>
            </w:r>
            <w:r w:rsidR="00AB2D41">
              <w:rPr>
                <w:webHidden/>
              </w:rPr>
              <w:fldChar w:fldCharType="end"/>
            </w:r>
          </w:hyperlink>
        </w:p>
        <w:p w14:paraId="0722B670" w14:textId="7F4B4CBA" w:rsidR="00AB2D41" w:rsidRDefault="00000000">
          <w:pPr>
            <w:pStyle w:val="TM2"/>
            <w:tabs>
              <w:tab w:val="right" w:leader="dot" w:pos="9396"/>
            </w:tabs>
            <w:rPr>
              <w:rFonts w:eastAsiaTheme="minorEastAsia"/>
              <w:noProof/>
              <w:szCs w:val="22"/>
              <w:lang w:val="fr-FR" w:eastAsia="fr-FR"/>
            </w:rPr>
          </w:pPr>
          <w:hyperlink w:anchor="_Toc224683313" w:history="1">
            <w:r w:rsidR="00AB2D41" w:rsidRPr="001D1DC0">
              <w:rPr>
                <w:rStyle w:val="Lienhypertexte"/>
                <w:noProof/>
              </w:rPr>
              <w:t>11.2 Évaluation de la représentativité</w:t>
            </w:r>
            <w:r w:rsidR="00AB2D41">
              <w:rPr>
                <w:noProof/>
                <w:webHidden/>
              </w:rPr>
              <w:tab/>
            </w:r>
            <w:r w:rsidR="00AB2D41">
              <w:rPr>
                <w:noProof/>
                <w:webHidden/>
              </w:rPr>
              <w:fldChar w:fldCharType="begin"/>
            </w:r>
            <w:r w:rsidR="00AB2D41">
              <w:rPr>
                <w:noProof/>
                <w:webHidden/>
              </w:rPr>
              <w:instrText xml:space="preserve"> PAGEREF _Toc224683313 \h </w:instrText>
            </w:r>
            <w:r w:rsidR="00AB2D41">
              <w:rPr>
                <w:noProof/>
                <w:webHidden/>
              </w:rPr>
            </w:r>
            <w:r w:rsidR="00AB2D41">
              <w:rPr>
                <w:noProof/>
                <w:webHidden/>
              </w:rPr>
              <w:fldChar w:fldCharType="separate"/>
            </w:r>
            <w:r w:rsidR="00AB2D41">
              <w:rPr>
                <w:noProof/>
                <w:webHidden/>
              </w:rPr>
              <w:t>144</w:t>
            </w:r>
            <w:r w:rsidR="00AB2D41">
              <w:rPr>
                <w:noProof/>
                <w:webHidden/>
              </w:rPr>
              <w:fldChar w:fldCharType="end"/>
            </w:r>
          </w:hyperlink>
        </w:p>
        <w:p w14:paraId="59BDA0C1" w14:textId="73EF27FC" w:rsidR="00AB2D41" w:rsidRDefault="00000000">
          <w:pPr>
            <w:pStyle w:val="TM3"/>
            <w:rPr>
              <w:rFonts w:eastAsiaTheme="minorEastAsia"/>
              <w:sz w:val="22"/>
              <w:szCs w:val="22"/>
              <w:lang w:val="fr-FR" w:eastAsia="fr-FR"/>
            </w:rPr>
          </w:pPr>
          <w:hyperlink w:anchor="_Toc224683314" w:history="1">
            <w:r w:rsidR="00AB2D41" w:rsidRPr="001D1DC0">
              <w:rPr>
                <w:rStyle w:val="Lienhypertexte"/>
              </w:rPr>
              <w:t>11.2.1 Indicateurs démographiques de base</w:t>
            </w:r>
            <w:r w:rsidR="00AB2D41">
              <w:rPr>
                <w:webHidden/>
              </w:rPr>
              <w:tab/>
            </w:r>
            <w:r w:rsidR="00AB2D41">
              <w:rPr>
                <w:webHidden/>
              </w:rPr>
              <w:fldChar w:fldCharType="begin"/>
            </w:r>
            <w:r w:rsidR="00AB2D41">
              <w:rPr>
                <w:webHidden/>
              </w:rPr>
              <w:instrText xml:space="preserve"> PAGEREF _Toc224683314 \h </w:instrText>
            </w:r>
            <w:r w:rsidR="00AB2D41">
              <w:rPr>
                <w:webHidden/>
              </w:rPr>
            </w:r>
            <w:r w:rsidR="00AB2D41">
              <w:rPr>
                <w:webHidden/>
              </w:rPr>
              <w:fldChar w:fldCharType="separate"/>
            </w:r>
            <w:r w:rsidR="00AB2D41">
              <w:rPr>
                <w:webHidden/>
              </w:rPr>
              <w:t>145</w:t>
            </w:r>
            <w:r w:rsidR="00AB2D41">
              <w:rPr>
                <w:webHidden/>
              </w:rPr>
              <w:fldChar w:fldCharType="end"/>
            </w:r>
          </w:hyperlink>
        </w:p>
        <w:p w14:paraId="5ACD038C" w14:textId="6A3ED714" w:rsidR="00AB2D41" w:rsidRDefault="00000000">
          <w:pPr>
            <w:pStyle w:val="TM3"/>
            <w:rPr>
              <w:rFonts w:eastAsiaTheme="minorEastAsia"/>
              <w:sz w:val="22"/>
              <w:szCs w:val="22"/>
              <w:lang w:val="fr-FR" w:eastAsia="fr-FR"/>
            </w:rPr>
          </w:pPr>
          <w:hyperlink w:anchor="_Toc224683315" w:history="1">
            <w:r w:rsidR="00AB2D41" w:rsidRPr="001D1DC0">
              <w:rPr>
                <w:rStyle w:val="Lienhypertexte"/>
              </w:rPr>
              <w:t>11.2.2 Indicateurs socio-économiques complémentaires</w:t>
            </w:r>
            <w:r w:rsidR="00AB2D41">
              <w:rPr>
                <w:webHidden/>
              </w:rPr>
              <w:tab/>
            </w:r>
            <w:r w:rsidR="00AB2D41">
              <w:rPr>
                <w:webHidden/>
              </w:rPr>
              <w:fldChar w:fldCharType="begin"/>
            </w:r>
            <w:r w:rsidR="00AB2D41">
              <w:rPr>
                <w:webHidden/>
              </w:rPr>
              <w:instrText xml:space="preserve"> PAGEREF _Toc224683315 \h </w:instrText>
            </w:r>
            <w:r w:rsidR="00AB2D41">
              <w:rPr>
                <w:webHidden/>
              </w:rPr>
            </w:r>
            <w:r w:rsidR="00AB2D41">
              <w:rPr>
                <w:webHidden/>
              </w:rPr>
              <w:fldChar w:fldCharType="separate"/>
            </w:r>
            <w:r w:rsidR="00AB2D41">
              <w:rPr>
                <w:webHidden/>
              </w:rPr>
              <w:t>145</w:t>
            </w:r>
            <w:r w:rsidR="00AB2D41">
              <w:rPr>
                <w:webHidden/>
              </w:rPr>
              <w:fldChar w:fldCharType="end"/>
            </w:r>
          </w:hyperlink>
        </w:p>
        <w:p w14:paraId="060E003C" w14:textId="5DCEAC04" w:rsidR="00AB2D41" w:rsidRDefault="00000000">
          <w:pPr>
            <w:pStyle w:val="TM3"/>
            <w:rPr>
              <w:rFonts w:eastAsiaTheme="minorEastAsia"/>
              <w:sz w:val="22"/>
              <w:szCs w:val="22"/>
              <w:lang w:val="fr-FR" w:eastAsia="fr-FR"/>
            </w:rPr>
          </w:pPr>
          <w:hyperlink w:anchor="_Toc224683316" w:history="1">
            <w:r w:rsidR="00AB2D41" w:rsidRPr="001D1DC0">
              <w:rPr>
                <w:rStyle w:val="Lienhypertexte"/>
              </w:rPr>
              <w:t>11.2.3 Pyramides des âges</w:t>
            </w:r>
            <w:r w:rsidR="00AB2D41">
              <w:rPr>
                <w:webHidden/>
              </w:rPr>
              <w:tab/>
            </w:r>
            <w:r w:rsidR="00AB2D41">
              <w:rPr>
                <w:webHidden/>
              </w:rPr>
              <w:fldChar w:fldCharType="begin"/>
            </w:r>
            <w:r w:rsidR="00AB2D41">
              <w:rPr>
                <w:webHidden/>
              </w:rPr>
              <w:instrText xml:space="preserve"> PAGEREF _Toc224683316 \h </w:instrText>
            </w:r>
            <w:r w:rsidR="00AB2D41">
              <w:rPr>
                <w:webHidden/>
              </w:rPr>
            </w:r>
            <w:r w:rsidR="00AB2D41">
              <w:rPr>
                <w:webHidden/>
              </w:rPr>
              <w:fldChar w:fldCharType="separate"/>
            </w:r>
            <w:r w:rsidR="00AB2D41">
              <w:rPr>
                <w:webHidden/>
              </w:rPr>
              <w:t>147</w:t>
            </w:r>
            <w:r w:rsidR="00AB2D41">
              <w:rPr>
                <w:webHidden/>
              </w:rPr>
              <w:fldChar w:fldCharType="end"/>
            </w:r>
          </w:hyperlink>
        </w:p>
        <w:p w14:paraId="622BA043" w14:textId="39F58B68" w:rsidR="00AB2D41" w:rsidRDefault="00000000">
          <w:pPr>
            <w:pStyle w:val="TM3"/>
            <w:rPr>
              <w:rFonts w:eastAsiaTheme="minorEastAsia"/>
              <w:sz w:val="22"/>
              <w:szCs w:val="22"/>
              <w:lang w:val="fr-FR" w:eastAsia="fr-FR"/>
            </w:rPr>
          </w:pPr>
          <w:hyperlink w:anchor="_Toc224683317" w:history="1">
            <w:r w:rsidR="00AB2D41" w:rsidRPr="001D1DC0">
              <w:rPr>
                <w:rStyle w:val="Lienhypertexte"/>
              </w:rPr>
              <w:t>11.2.4 Détail communal</w:t>
            </w:r>
            <w:r w:rsidR="00AB2D41">
              <w:rPr>
                <w:webHidden/>
              </w:rPr>
              <w:tab/>
            </w:r>
            <w:r w:rsidR="00AB2D41">
              <w:rPr>
                <w:webHidden/>
              </w:rPr>
              <w:fldChar w:fldCharType="begin"/>
            </w:r>
            <w:r w:rsidR="00AB2D41">
              <w:rPr>
                <w:webHidden/>
              </w:rPr>
              <w:instrText xml:space="preserve"> PAGEREF _Toc224683317 \h </w:instrText>
            </w:r>
            <w:r w:rsidR="00AB2D41">
              <w:rPr>
                <w:webHidden/>
              </w:rPr>
            </w:r>
            <w:r w:rsidR="00AB2D41">
              <w:rPr>
                <w:webHidden/>
              </w:rPr>
              <w:fldChar w:fldCharType="separate"/>
            </w:r>
            <w:r w:rsidR="00AB2D41">
              <w:rPr>
                <w:webHidden/>
              </w:rPr>
              <w:t>147</w:t>
            </w:r>
            <w:r w:rsidR="00AB2D41">
              <w:rPr>
                <w:webHidden/>
              </w:rPr>
              <w:fldChar w:fldCharType="end"/>
            </w:r>
          </w:hyperlink>
        </w:p>
        <w:p w14:paraId="3EB01975" w14:textId="7413EDA5" w:rsidR="00AB2D41" w:rsidRDefault="00000000">
          <w:pPr>
            <w:pStyle w:val="TM2"/>
            <w:tabs>
              <w:tab w:val="right" w:leader="dot" w:pos="9396"/>
            </w:tabs>
            <w:rPr>
              <w:rFonts w:eastAsiaTheme="minorEastAsia"/>
              <w:noProof/>
              <w:szCs w:val="22"/>
              <w:lang w:val="fr-FR" w:eastAsia="fr-FR"/>
            </w:rPr>
          </w:pPr>
          <w:hyperlink w:anchor="_Toc224683318" w:history="1">
            <w:r w:rsidR="00AB2D41" w:rsidRPr="001D1DC0">
              <w:rPr>
                <w:rStyle w:val="Lienhypertexte"/>
                <w:noProof/>
              </w:rPr>
              <w:t>11.3 Méthodes de correction</w:t>
            </w:r>
            <w:r w:rsidR="00AB2D41">
              <w:rPr>
                <w:noProof/>
                <w:webHidden/>
              </w:rPr>
              <w:tab/>
            </w:r>
            <w:r w:rsidR="00AB2D41">
              <w:rPr>
                <w:noProof/>
                <w:webHidden/>
              </w:rPr>
              <w:fldChar w:fldCharType="begin"/>
            </w:r>
            <w:r w:rsidR="00AB2D41">
              <w:rPr>
                <w:noProof/>
                <w:webHidden/>
              </w:rPr>
              <w:instrText xml:space="preserve"> PAGEREF _Toc224683318 \h </w:instrText>
            </w:r>
            <w:r w:rsidR="00AB2D41">
              <w:rPr>
                <w:noProof/>
                <w:webHidden/>
              </w:rPr>
            </w:r>
            <w:r w:rsidR="00AB2D41">
              <w:rPr>
                <w:noProof/>
                <w:webHidden/>
              </w:rPr>
              <w:fldChar w:fldCharType="separate"/>
            </w:r>
            <w:r w:rsidR="00AB2D41">
              <w:rPr>
                <w:noProof/>
                <w:webHidden/>
              </w:rPr>
              <w:t>148</w:t>
            </w:r>
            <w:r w:rsidR="00AB2D41">
              <w:rPr>
                <w:noProof/>
                <w:webHidden/>
              </w:rPr>
              <w:fldChar w:fldCharType="end"/>
            </w:r>
          </w:hyperlink>
        </w:p>
        <w:p w14:paraId="04CD85A8" w14:textId="2EB27F90" w:rsidR="00AB2D41" w:rsidRDefault="00000000">
          <w:pPr>
            <w:pStyle w:val="TM3"/>
            <w:rPr>
              <w:rFonts w:eastAsiaTheme="minorEastAsia"/>
              <w:sz w:val="22"/>
              <w:szCs w:val="22"/>
              <w:lang w:val="fr-FR" w:eastAsia="fr-FR"/>
            </w:rPr>
          </w:pPr>
          <w:hyperlink w:anchor="_Toc224683319" w:history="1">
            <w:r w:rsidR="00AB2D41" w:rsidRPr="001D1DC0">
              <w:rPr>
                <w:rStyle w:val="Lienhypertexte"/>
              </w:rPr>
              <w:t>11.3.1 Post-stratification par sexe du chef de ménage</w:t>
            </w:r>
            <w:r w:rsidR="00AB2D41">
              <w:rPr>
                <w:webHidden/>
              </w:rPr>
              <w:tab/>
            </w:r>
            <w:r w:rsidR="00AB2D41">
              <w:rPr>
                <w:webHidden/>
              </w:rPr>
              <w:fldChar w:fldCharType="begin"/>
            </w:r>
            <w:r w:rsidR="00AB2D41">
              <w:rPr>
                <w:webHidden/>
              </w:rPr>
              <w:instrText xml:space="preserve"> PAGEREF _Toc224683319 \h </w:instrText>
            </w:r>
            <w:r w:rsidR="00AB2D41">
              <w:rPr>
                <w:webHidden/>
              </w:rPr>
            </w:r>
            <w:r w:rsidR="00AB2D41">
              <w:rPr>
                <w:webHidden/>
              </w:rPr>
              <w:fldChar w:fldCharType="separate"/>
            </w:r>
            <w:r w:rsidR="00AB2D41">
              <w:rPr>
                <w:webHidden/>
              </w:rPr>
              <w:t>149</w:t>
            </w:r>
            <w:r w:rsidR="00AB2D41">
              <w:rPr>
                <w:webHidden/>
              </w:rPr>
              <w:fldChar w:fldCharType="end"/>
            </w:r>
          </w:hyperlink>
        </w:p>
        <w:p w14:paraId="5B8D43F0" w14:textId="54853AA3" w:rsidR="00AB2D41" w:rsidRDefault="00000000">
          <w:pPr>
            <w:pStyle w:val="TM3"/>
            <w:rPr>
              <w:rFonts w:eastAsiaTheme="minorEastAsia"/>
              <w:sz w:val="22"/>
              <w:szCs w:val="22"/>
              <w:lang w:val="fr-FR" w:eastAsia="fr-FR"/>
            </w:rPr>
          </w:pPr>
          <w:hyperlink w:anchor="_Toc224683320" w:history="1">
            <w:r w:rsidR="00AB2D41" w:rsidRPr="001D1DC0">
              <w:rPr>
                <w:rStyle w:val="Lienhypertexte"/>
              </w:rPr>
              <w:t>11.3.2 Calage sur marges (calibration)</w:t>
            </w:r>
            <w:r w:rsidR="00AB2D41">
              <w:rPr>
                <w:webHidden/>
              </w:rPr>
              <w:tab/>
            </w:r>
            <w:r w:rsidR="00AB2D41">
              <w:rPr>
                <w:webHidden/>
              </w:rPr>
              <w:fldChar w:fldCharType="begin"/>
            </w:r>
            <w:r w:rsidR="00AB2D41">
              <w:rPr>
                <w:webHidden/>
              </w:rPr>
              <w:instrText xml:space="preserve"> PAGEREF _Toc224683320 \h </w:instrText>
            </w:r>
            <w:r w:rsidR="00AB2D41">
              <w:rPr>
                <w:webHidden/>
              </w:rPr>
            </w:r>
            <w:r w:rsidR="00AB2D41">
              <w:rPr>
                <w:webHidden/>
              </w:rPr>
              <w:fldChar w:fldCharType="separate"/>
            </w:r>
            <w:r w:rsidR="00AB2D41">
              <w:rPr>
                <w:webHidden/>
              </w:rPr>
              <w:t>149</w:t>
            </w:r>
            <w:r w:rsidR="00AB2D41">
              <w:rPr>
                <w:webHidden/>
              </w:rPr>
              <w:fldChar w:fldCharType="end"/>
            </w:r>
          </w:hyperlink>
        </w:p>
        <w:p w14:paraId="55743A15" w14:textId="5D3F699A" w:rsidR="00AB2D41" w:rsidRDefault="00000000">
          <w:pPr>
            <w:pStyle w:val="TM3"/>
            <w:rPr>
              <w:rFonts w:eastAsiaTheme="minorEastAsia"/>
              <w:sz w:val="22"/>
              <w:szCs w:val="22"/>
              <w:lang w:val="fr-FR" w:eastAsia="fr-FR"/>
            </w:rPr>
          </w:pPr>
          <w:hyperlink w:anchor="_Toc224683321" w:history="1">
            <w:r w:rsidR="00AB2D41" w:rsidRPr="001D1DC0">
              <w:rPr>
                <w:rStyle w:val="Lienhypertexte"/>
              </w:rPr>
              <w:t>11.3.3 Estimation pour petits domaines : modèle de Fay-Herriot</w:t>
            </w:r>
            <w:r w:rsidR="00AB2D41">
              <w:rPr>
                <w:webHidden/>
              </w:rPr>
              <w:tab/>
            </w:r>
            <w:r w:rsidR="00AB2D41">
              <w:rPr>
                <w:webHidden/>
              </w:rPr>
              <w:fldChar w:fldCharType="begin"/>
            </w:r>
            <w:r w:rsidR="00AB2D41">
              <w:rPr>
                <w:webHidden/>
              </w:rPr>
              <w:instrText xml:space="preserve"> PAGEREF _Toc224683321 \h </w:instrText>
            </w:r>
            <w:r w:rsidR="00AB2D41">
              <w:rPr>
                <w:webHidden/>
              </w:rPr>
            </w:r>
            <w:r w:rsidR="00AB2D41">
              <w:rPr>
                <w:webHidden/>
              </w:rPr>
              <w:fldChar w:fldCharType="separate"/>
            </w:r>
            <w:r w:rsidR="00AB2D41">
              <w:rPr>
                <w:webHidden/>
              </w:rPr>
              <w:t>149</w:t>
            </w:r>
            <w:r w:rsidR="00AB2D41">
              <w:rPr>
                <w:webHidden/>
              </w:rPr>
              <w:fldChar w:fldCharType="end"/>
            </w:r>
          </w:hyperlink>
        </w:p>
        <w:p w14:paraId="66E5270C" w14:textId="7BD89A53" w:rsidR="00AB2D41" w:rsidRDefault="00000000">
          <w:pPr>
            <w:pStyle w:val="TM3"/>
            <w:rPr>
              <w:rFonts w:eastAsiaTheme="minorEastAsia"/>
              <w:sz w:val="22"/>
              <w:szCs w:val="22"/>
              <w:lang w:val="fr-FR" w:eastAsia="fr-FR"/>
            </w:rPr>
          </w:pPr>
          <w:hyperlink w:anchor="_Toc224683322" w:history="1">
            <w:r w:rsidR="00AB2D41" w:rsidRPr="001D1DC0">
              <w:rPr>
                <w:rStyle w:val="Lienhypertexte"/>
              </w:rPr>
              <w:t>11.3.4 Sources de données auxiliaires</w:t>
            </w:r>
            <w:r w:rsidR="00AB2D41">
              <w:rPr>
                <w:webHidden/>
              </w:rPr>
              <w:tab/>
            </w:r>
            <w:r w:rsidR="00AB2D41">
              <w:rPr>
                <w:webHidden/>
              </w:rPr>
              <w:fldChar w:fldCharType="begin"/>
            </w:r>
            <w:r w:rsidR="00AB2D41">
              <w:rPr>
                <w:webHidden/>
              </w:rPr>
              <w:instrText xml:space="preserve"> PAGEREF _Toc224683322 \h </w:instrText>
            </w:r>
            <w:r w:rsidR="00AB2D41">
              <w:rPr>
                <w:webHidden/>
              </w:rPr>
            </w:r>
            <w:r w:rsidR="00AB2D41">
              <w:rPr>
                <w:webHidden/>
              </w:rPr>
              <w:fldChar w:fldCharType="separate"/>
            </w:r>
            <w:r w:rsidR="00AB2D41">
              <w:rPr>
                <w:webHidden/>
              </w:rPr>
              <w:t>150</w:t>
            </w:r>
            <w:r w:rsidR="00AB2D41">
              <w:rPr>
                <w:webHidden/>
              </w:rPr>
              <w:fldChar w:fldCharType="end"/>
            </w:r>
          </w:hyperlink>
        </w:p>
        <w:p w14:paraId="0017D506" w14:textId="052C0B69" w:rsidR="00AB2D41" w:rsidRDefault="00000000">
          <w:pPr>
            <w:pStyle w:val="TM2"/>
            <w:tabs>
              <w:tab w:val="right" w:leader="dot" w:pos="9396"/>
            </w:tabs>
            <w:rPr>
              <w:rFonts w:eastAsiaTheme="minorEastAsia"/>
              <w:noProof/>
              <w:szCs w:val="22"/>
              <w:lang w:val="fr-FR" w:eastAsia="fr-FR"/>
            </w:rPr>
          </w:pPr>
          <w:hyperlink w:anchor="_Toc224683323" w:history="1">
            <w:r w:rsidR="00AB2D41" w:rsidRPr="001D1DC0">
              <w:rPr>
                <w:rStyle w:val="Lienhypertexte"/>
                <w:noProof/>
              </w:rPr>
              <w:t>11.4 Dérive du panel et recalibration historique</w:t>
            </w:r>
            <w:r w:rsidR="00AB2D41">
              <w:rPr>
                <w:noProof/>
                <w:webHidden/>
              </w:rPr>
              <w:tab/>
            </w:r>
            <w:r w:rsidR="00AB2D41">
              <w:rPr>
                <w:noProof/>
                <w:webHidden/>
              </w:rPr>
              <w:fldChar w:fldCharType="begin"/>
            </w:r>
            <w:r w:rsidR="00AB2D41">
              <w:rPr>
                <w:noProof/>
                <w:webHidden/>
              </w:rPr>
              <w:instrText xml:space="preserve"> PAGEREF _Toc224683323 \h </w:instrText>
            </w:r>
            <w:r w:rsidR="00AB2D41">
              <w:rPr>
                <w:noProof/>
                <w:webHidden/>
              </w:rPr>
            </w:r>
            <w:r w:rsidR="00AB2D41">
              <w:rPr>
                <w:noProof/>
                <w:webHidden/>
              </w:rPr>
              <w:fldChar w:fldCharType="separate"/>
            </w:r>
            <w:r w:rsidR="00AB2D41">
              <w:rPr>
                <w:noProof/>
                <w:webHidden/>
              </w:rPr>
              <w:t>152</w:t>
            </w:r>
            <w:r w:rsidR="00AB2D41">
              <w:rPr>
                <w:noProof/>
                <w:webHidden/>
              </w:rPr>
              <w:fldChar w:fldCharType="end"/>
            </w:r>
          </w:hyperlink>
        </w:p>
        <w:p w14:paraId="2D53FC9B" w14:textId="0617540E" w:rsidR="00AB2D41" w:rsidRDefault="00000000">
          <w:pPr>
            <w:pStyle w:val="TM3"/>
            <w:rPr>
              <w:rFonts w:eastAsiaTheme="minorEastAsia"/>
              <w:sz w:val="22"/>
              <w:szCs w:val="22"/>
              <w:lang w:val="fr-FR" w:eastAsia="fr-FR"/>
            </w:rPr>
          </w:pPr>
          <w:hyperlink w:anchor="_Toc224683324" w:history="1">
            <w:r w:rsidR="00AB2D41" w:rsidRPr="001D1DC0">
              <w:rPr>
                <w:rStyle w:val="Lienhypertexte"/>
              </w:rPr>
              <w:t>11.4.1 Structure historique du panel (1995–2015)</w:t>
            </w:r>
            <w:r w:rsidR="00AB2D41">
              <w:rPr>
                <w:webHidden/>
              </w:rPr>
              <w:tab/>
            </w:r>
            <w:r w:rsidR="00AB2D41">
              <w:rPr>
                <w:webHidden/>
              </w:rPr>
              <w:fldChar w:fldCharType="begin"/>
            </w:r>
            <w:r w:rsidR="00AB2D41">
              <w:rPr>
                <w:webHidden/>
              </w:rPr>
              <w:instrText xml:space="preserve"> PAGEREF _Toc224683324 \h </w:instrText>
            </w:r>
            <w:r w:rsidR="00AB2D41">
              <w:rPr>
                <w:webHidden/>
              </w:rPr>
            </w:r>
            <w:r w:rsidR="00AB2D41">
              <w:rPr>
                <w:webHidden/>
              </w:rPr>
              <w:fldChar w:fldCharType="separate"/>
            </w:r>
            <w:r w:rsidR="00AB2D41">
              <w:rPr>
                <w:webHidden/>
              </w:rPr>
              <w:t>152</w:t>
            </w:r>
            <w:r w:rsidR="00AB2D41">
              <w:rPr>
                <w:webHidden/>
              </w:rPr>
              <w:fldChar w:fldCharType="end"/>
            </w:r>
          </w:hyperlink>
        </w:p>
        <w:p w14:paraId="0A0E8D58" w14:textId="0481A983" w:rsidR="00AB2D41" w:rsidRDefault="00000000">
          <w:pPr>
            <w:pStyle w:val="TM3"/>
            <w:rPr>
              <w:rFonts w:eastAsiaTheme="minorEastAsia"/>
              <w:sz w:val="22"/>
              <w:szCs w:val="22"/>
              <w:lang w:val="fr-FR" w:eastAsia="fr-FR"/>
            </w:rPr>
          </w:pPr>
          <w:hyperlink w:anchor="_Toc224683325" w:history="1">
            <w:r w:rsidR="00AB2D41" w:rsidRPr="001D1DC0">
              <w:rPr>
                <w:rStyle w:val="Lienhypertexte"/>
              </w:rPr>
              <w:t>11.4.2 Dérive du panel : vieillissement des chefs de ménage</w:t>
            </w:r>
            <w:r w:rsidR="00AB2D41">
              <w:rPr>
                <w:webHidden/>
              </w:rPr>
              <w:tab/>
            </w:r>
            <w:r w:rsidR="00AB2D41">
              <w:rPr>
                <w:webHidden/>
              </w:rPr>
              <w:fldChar w:fldCharType="begin"/>
            </w:r>
            <w:r w:rsidR="00AB2D41">
              <w:rPr>
                <w:webHidden/>
              </w:rPr>
              <w:instrText xml:space="preserve"> PAGEREF _Toc224683325 \h </w:instrText>
            </w:r>
            <w:r w:rsidR="00AB2D41">
              <w:rPr>
                <w:webHidden/>
              </w:rPr>
            </w:r>
            <w:r w:rsidR="00AB2D41">
              <w:rPr>
                <w:webHidden/>
              </w:rPr>
              <w:fldChar w:fldCharType="separate"/>
            </w:r>
            <w:r w:rsidR="00AB2D41">
              <w:rPr>
                <w:webHidden/>
              </w:rPr>
              <w:t>153</w:t>
            </w:r>
            <w:r w:rsidR="00AB2D41">
              <w:rPr>
                <w:webHidden/>
              </w:rPr>
              <w:fldChar w:fldCharType="end"/>
            </w:r>
          </w:hyperlink>
        </w:p>
        <w:p w14:paraId="6B513192" w14:textId="1A8C3E12" w:rsidR="00AB2D41" w:rsidRDefault="00000000">
          <w:pPr>
            <w:pStyle w:val="TM3"/>
            <w:rPr>
              <w:rFonts w:eastAsiaTheme="minorEastAsia"/>
              <w:sz w:val="22"/>
              <w:szCs w:val="22"/>
              <w:lang w:val="fr-FR" w:eastAsia="fr-FR"/>
            </w:rPr>
          </w:pPr>
          <w:hyperlink w:anchor="_Toc224683326" w:history="1">
            <w:r w:rsidR="00AB2D41" w:rsidRPr="001D1DC0">
              <w:rPr>
                <w:rStyle w:val="Lienhypertexte"/>
              </w:rPr>
              <w:t>11.4.3 Cadre de recalibration historique</w:t>
            </w:r>
            <w:r w:rsidR="00AB2D41">
              <w:rPr>
                <w:webHidden/>
              </w:rPr>
              <w:tab/>
            </w:r>
            <w:r w:rsidR="00AB2D41">
              <w:rPr>
                <w:webHidden/>
              </w:rPr>
              <w:fldChar w:fldCharType="begin"/>
            </w:r>
            <w:r w:rsidR="00AB2D41">
              <w:rPr>
                <w:webHidden/>
              </w:rPr>
              <w:instrText xml:space="preserve"> PAGEREF _Toc224683326 \h </w:instrText>
            </w:r>
            <w:r w:rsidR="00AB2D41">
              <w:rPr>
                <w:webHidden/>
              </w:rPr>
            </w:r>
            <w:r w:rsidR="00AB2D41">
              <w:rPr>
                <w:webHidden/>
              </w:rPr>
              <w:fldChar w:fldCharType="separate"/>
            </w:r>
            <w:r w:rsidR="00AB2D41">
              <w:rPr>
                <w:webHidden/>
              </w:rPr>
              <w:t>153</w:t>
            </w:r>
            <w:r w:rsidR="00AB2D41">
              <w:rPr>
                <w:webHidden/>
              </w:rPr>
              <w:fldChar w:fldCharType="end"/>
            </w:r>
          </w:hyperlink>
        </w:p>
        <w:p w14:paraId="24E7AE9E" w14:textId="2DECA2A0" w:rsidR="00AB2D41" w:rsidRDefault="00000000">
          <w:pPr>
            <w:pStyle w:val="TM1"/>
            <w:tabs>
              <w:tab w:val="right" w:leader="dot" w:pos="9396"/>
            </w:tabs>
            <w:rPr>
              <w:rFonts w:eastAsiaTheme="minorEastAsia"/>
              <w:noProof/>
              <w:szCs w:val="22"/>
              <w:lang w:val="fr-FR" w:eastAsia="fr-FR"/>
            </w:rPr>
          </w:pPr>
          <w:hyperlink w:anchor="_Toc224683327" w:history="1">
            <w:r w:rsidR="00AB2D41" w:rsidRPr="001D1DC0">
              <w:rPr>
                <w:rStyle w:val="Lienhypertexte"/>
                <w:noProof/>
              </w:rPr>
              <w:t>Bibliographie</w:t>
            </w:r>
            <w:r w:rsidR="00AB2D41">
              <w:rPr>
                <w:noProof/>
                <w:webHidden/>
              </w:rPr>
              <w:tab/>
            </w:r>
            <w:r w:rsidR="00AB2D41">
              <w:rPr>
                <w:noProof/>
                <w:webHidden/>
              </w:rPr>
              <w:fldChar w:fldCharType="begin"/>
            </w:r>
            <w:r w:rsidR="00AB2D41">
              <w:rPr>
                <w:noProof/>
                <w:webHidden/>
              </w:rPr>
              <w:instrText xml:space="preserve"> PAGEREF _Toc224683327 \h </w:instrText>
            </w:r>
            <w:r w:rsidR="00AB2D41">
              <w:rPr>
                <w:noProof/>
                <w:webHidden/>
              </w:rPr>
            </w:r>
            <w:r w:rsidR="00AB2D41">
              <w:rPr>
                <w:noProof/>
                <w:webHidden/>
              </w:rPr>
              <w:fldChar w:fldCharType="separate"/>
            </w:r>
            <w:r w:rsidR="00AB2D41">
              <w:rPr>
                <w:noProof/>
                <w:webHidden/>
              </w:rPr>
              <w:t>155</w:t>
            </w:r>
            <w:r w:rsidR="00AB2D41">
              <w:rPr>
                <w:noProof/>
                <w:webHidden/>
              </w:rPr>
              <w:fldChar w:fldCharType="end"/>
            </w:r>
          </w:hyperlink>
        </w:p>
        <w:p w14:paraId="4C51C7E0" w14:textId="6A27ADF6" w:rsidR="00AB2D41" w:rsidRDefault="00AB2D41">
          <w:r>
            <w:rPr>
              <w:b/>
              <w:bCs/>
            </w:rPr>
            <w:fldChar w:fldCharType="end"/>
          </w:r>
        </w:p>
      </w:sdtContent>
    </w:sdt>
    <w:p w14:paraId="6CD27332" w14:textId="77777777" w:rsidR="0064096E" w:rsidRDefault="00000000">
      <w:pPr>
        <w:pStyle w:val="Titre1"/>
      </w:pPr>
      <w:bookmarkStart w:id="1" w:name="_Toc224683145"/>
      <w:r>
        <w:lastRenderedPageBreak/>
        <w:t>Introduction</w:t>
      </w:r>
      <w:bookmarkEnd w:id="1"/>
    </w:p>
    <w:p w14:paraId="609A3C4C" w14:textId="77777777" w:rsidR="0064096E" w:rsidRDefault="00000000">
      <w:pPr>
        <w:pStyle w:val="CaptionedFigure"/>
      </w:pPr>
      <w:r>
        <w:rPr>
          <w:noProof/>
        </w:rPr>
        <w:drawing>
          <wp:inline distT="0" distB="0" distL="0" distR="0" wp14:anchorId="6274A7E7" wp14:editId="305A21A2">
            <wp:extent cx="5334000" cy="3550443"/>
            <wp:effectExtent l="0" t="0" r="0" b="0"/>
            <wp:docPr id="21" name="Picture" descr="Rizière dans la région d’Alaotra Mangoro. Photo : Leja Mitarika / NJProduction, CC BY-SA 4.0, via Wikimedia Commons."/>
            <wp:cNvGraphicFramePr/>
            <a:graphic xmlns:a="http://schemas.openxmlformats.org/drawingml/2006/main">
              <a:graphicData uri="http://schemas.openxmlformats.org/drawingml/2006/picture">
                <pic:pic xmlns:pic="http://schemas.openxmlformats.org/drawingml/2006/picture">
                  <pic:nvPicPr>
                    <pic:cNvPr id="22" name="Picture" descr="images/cover.jpg"/>
                    <pic:cNvPicPr>
                      <a:picLocks noChangeAspect="1" noChangeArrowheads="1"/>
                    </pic:cNvPicPr>
                  </pic:nvPicPr>
                  <pic:blipFill>
                    <a:blip r:embed="rId6"/>
                    <a:stretch>
                      <a:fillRect/>
                    </a:stretch>
                  </pic:blipFill>
                  <pic:spPr bwMode="auto">
                    <a:xfrm>
                      <a:off x="0" y="0"/>
                      <a:ext cx="5334000" cy="3550443"/>
                    </a:xfrm>
                    <a:prstGeom prst="rect">
                      <a:avLst/>
                    </a:prstGeom>
                    <a:noFill/>
                    <a:ln w="9525">
                      <a:noFill/>
                      <a:headEnd/>
                      <a:tailEnd/>
                    </a:ln>
                  </pic:spPr>
                </pic:pic>
              </a:graphicData>
            </a:graphic>
          </wp:inline>
        </w:drawing>
      </w:r>
    </w:p>
    <w:p w14:paraId="1808289F" w14:textId="77777777" w:rsidR="0064096E" w:rsidRPr="003D4C45" w:rsidRDefault="00000000">
      <w:pPr>
        <w:pStyle w:val="ImageCaption"/>
        <w:rPr>
          <w:lang w:val="en-US"/>
        </w:rPr>
      </w:pPr>
      <w:r>
        <w:t>Rizière dans la région d’</w:t>
      </w:r>
      <w:proofErr w:type="spellStart"/>
      <w:r>
        <w:t>Alaotra</w:t>
      </w:r>
      <w:proofErr w:type="spellEnd"/>
      <w:r>
        <w:t xml:space="preserve"> </w:t>
      </w:r>
      <w:proofErr w:type="spellStart"/>
      <w:r>
        <w:t>Mangoro</w:t>
      </w:r>
      <w:proofErr w:type="spellEnd"/>
      <w:r>
        <w:t xml:space="preserve">. </w:t>
      </w:r>
      <w:r w:rsidRPr="003D4C45">
        <w:rPr>
          <w:lang w:val="en-US"/>
        </w:rPr>
        <w:t xml:space="preserve">Photo : Leja </w:t>
      </w:r>
      <w:proofErr w:type="spellStart"/>
      <w:r w:rsidRPr="003D4C45">
        <w:rPr>
          <w:lang w:val="en-US"/>
        </w:rPr>
        <w:t>Mitarika</w:t>
      </w:r>
      <w:proofErr w:type="spellEnd"/>
      <w:r w:rsidRPr="003D4C45">
        <w:rPr>
          <w:lang w:val="en-US"/>
        </w:rPr>
        <w:t xml:space="preserve"> / </w:t>
      </w:r>
      <w:proofErr w:type="spellStart"/>
      <w:r w:rsidRPr="003D4C45">
        <w:rPr>
          <w:lang w:val="en-US"/>
        </w:rPr>
        <w:t>NJProduction</w:t>
      </w:r>
      <w:proofErr w:type="spellEnd"/>
      <w:r w:rsidRPr="003D4C45">
        <w:rPr>
          <w:lang w:val="en-US"/>
        </w:rPr>
        <w:t xml:space="preserve">, </w:t>
      </w:r>
      <w:hyperlink r:id="rId7">
        <w:r w:rsidRPr="003D4C45">
          <w:rPr>
            <w:rStyle w:val="Lienhypertexte"/>
            <w:lang w:val="en-US"/>
          </w:rPr>
          <w:t>CC BY-SA 4.0</w:t>
        </w:r>
      </w:hyperlink>
      <w:r w:rsidRPr="003D4C45">
        <w:rPr>
          <w:lang w:val="en-US"/>
        </w:rPr>
        <w:t xml:space="preserve">, via </w:t>
      </w:r>
      <w:hyperlink r:id="rId8">
        <w:r w:rsidRPr="003D4C45">
          <w:rPr>
            <w:rStyle w:val="Lienhypertexte"/>
            <w:lang w:val="en-US"/>
          </w:rPr>
          <w:t>Wikimedia Commons</w:t>
        </w:r>
      </w:hyperlink>
      <w:r w:rsidRPr="003D4C45">
        <w:rPr>
          <w:lang w:val="en-US"/>
        </w:rPr>
        <w:t>.</w:t>
      </w:r>
    </w:p>
    <w:p w14:paraId="0C0B1CA7" w14:textId="77777777" w:rsidR="0064096E" w:rsidRDefault="00000000">
      <w:pPr>
        <w:pStyle w:val="Corpsdetexte"/>
      </w:pPr>
      <w:r>
        <w:t>Les observatoires ruraux constituent un dispositif original de collecte de données longitudinales mis en place à Madagascar à partir de 1995 afin de documenter les conditions de vie des ménages ruraux et leurs dynamiques dans le temps. Reposant sur des enquêtes répétées auprès des mêmes localités, ils combinent des questionnaires ménages standardisés et des enquêtes communautaires qualitatives, permettant d’articuler analyse statistique et compréhension fine des contextes locaux.</w:t>
      </w:r>
    </w:p>
    <w:p w14:paraId="2156F1AF" w14:textId="77777777" w:rsidR="0064096E" w:rsidRDefault="00000000">
      <w:pPr>
        <w:pStyle w:val="Corpsdetexte"/>
      </w:pPr>
      <w:r>
        <w:t>Entre 1995 et 2015, ce dispositif a couvert 26 zones contrastées, reflétant la diversité des systèmes agraires, des environnements écologiques et des contraintes socio-économiques du pays. Les données produites documentent de manière détaillée la composition des ménages, leurs activités, leurs revenus, leurs pratiques agricoles, ainsi que les transformations des économies rurales sur plus de deux décennies.</w:t>
      </w:r>
    </w:p>
    <w:p w14:paraId="1F829733" w14:textId="77777777" w:rsidR="0064096E" w:rsidRDefault="00000000">
      <w:pPr>
        <w:pStyle w:val="CaptionedFigure"/>
      </w:pPr>
      <w:r>
        <w:rPr>
          <w:noProof/>
        </w:rPr>
        <w:lastRenderedPageBreak/>
        <w:drawing>
          <wp:inline distT="0" distB="0" distL="0" distR="0" wp14:anchorId="0CC92017" wp14:editId="1AE0DCD6">
            <wp:extent cx="5334000" cy="3733799"/>
            <wp:effectExtent l="0" t="0" r="0" b="0"/>
            <wp:docPr id="26" name="Picture" descr="Carte historique des observatoires ruraux à Madagascar"/>
            <wp:cNvGraphicFramePr/>
            <a:graphic xmlns:a="http://schemas.openxmlformats.org/drawingml/2006/main">
              <a:graphicData uri="http://schemas.openxmlformats.org/drawingml/2006/picture">
                <pic:pic xmlns:pic="http://schemas.openxmlformats.org/drawingml/2006/picture">
                  <pic:nvPicPr>
                    <pic:cNvPr id="27" name="Picture" descr="images/carte_historique_nat_or.png"/>
                    <pic:cNvPicPr>
                      <a:picLocks noChangeAspect="1" noChangeArrowheads="1"/>
                    </pic:cNvPicPr>
                  </pic:nvPicPr>
                  <pic:blipFill>
                    <a:blip r:embed="rId9"/>
                    <a:stretch>
                      <a:fillRect/>
                    </a:stretch>
                  </pic:blipFill>
                  <pic:spPr bwMode="auto">
                    <a:xfrm>
                      <a:off x="0" y="0"/>
                      <a:ext cx="5334000" cy="3733799"/>
                    </a:xfrm>
                    <a:prstGeom prst="rect">
                      <a:avLst/>
                    </a:prstGeom>
                    <a:noFill/>
                    <a:ln w="9525">
                      <a:noFill/>
                      <a:headEnd/>
                      <a:tailEnd/>
                    </a:ln>
                  </pic:spPr>
                </pic:pic>
              </a:graphicData>
            </a:graphic>
          </wp:inline>
        </w:drawing>
      </w:r>
    </w:p>
    <w:p w14:paraId="6FEF4416" w14:textId="77777777" w:rsidR="0064096E" w:rsidRDefault="00000000">
      <w:pPr>
        <w:pStyle w:val="ImageCaption"/>
      </w:pPr>
      <w:r>
        <w:t>Carte historique des observatoires ruraux à Madagascar</w:t>
      </w:r>
    </w:p>
    <w:p w14:paraId="4913E18C" w14:textId="77777777" w:rsidR="0064096E" w:rsidRDefault="00000000">
      <w:pPr>
        <w:pStyle w:val="Corpsdetexte"/>
      </w:pPr>
      <w:r>
        <w:t>La campagne 2025 s’inscrit dans cette continuité tout en introduisant des évolutions méthodologiques. Elle repose sur une articulation étroite entre enquêtes quantitatives auprès des ménages et enquêtes communautaires visant à documenter les contextes locaux (pratiques agricoles, accès aux intrants, sécurité, gouvernance locale). Les protocoles de terrain intègrent également des exigences renforcées en matière d’éthique, de consentement éclairé et d’interaction avec les autorités locales à différents niveaux administratifs.</w:t>
      </w:r>
    </w:p>
    <w:p w14:paraId="1AC0A4E2" w14:textId="77777777" w:rsidR="0064096E" w:rsidRDefault="00000000">
      <w:pPr>
        <w:pStyle w:val="Corpsdetexte"/>
      </w:pPr>
      <w:r>
        <w:t>Dans le cadre du projet BETSAKA, ce dispositif est aujourd’hui réactivé afin d’analyser les effets de long terme des politiques de conservation, en particulier des aires protégées, sur les conditions de vie des populations et les dynamiques environnementales. Le projet s’appuie sur une combinaison de données historiques, d’images satellitaires et de nouvelles enquêtes de terrain pour étudier conjointement déforestation, feux et trajectoires socio-économiques.</w:t>
      </w:r>
    </w:p>
    <w:p w14:paraId="6B823097" w14:textId="77777777" w:rsidR="0064096E" w:rsidRDefault="00000000">
      <w:pPr>
        <w:pStyle w:val="Corpsdetexte"/>
      </w:pPr>
      <w:r>
        <w:t>Ce document présente le traitement et l’analyse des données des observatoires ruraux d’</w:t>
      </w:r>
      <w:proofErr w:type="spellStart"/>
      <w:r>
        <w:t>Alaotra</w:t>
      </w:r>
      <w:proofErr w:type="spellEnd"/>
      <w:r>
        <w:t xml:space="preserve"> et de </w:t>
      </w:r>
      <w:proofErr w:type="spellStart"/>
      <w:r>
        <w:t>Marovoay</w:t>
      </w:r>
      <w:proofErr w:type="spellEnd"/>
      <w:r>
        <w:t xml:space="preserve"> pour la campagne 2025. La période de référence s’étend d’octobre 2024 à septembre 2025. Ces données ont été récoltées afin d’étudier l’évaluation d’impact de la conservation sur les conditions de vie des ménages aux alentours des aires protégées.</w:t>
      </w:r>
    </w:p>
    <w:p w14:paraId="7C8EFD6C" w14:textId="77777777" w:rsidR="0064096E" w:rsidRDefault="00000000">
      <w:pPr>
        <w:pStyle w:val="Corpsdetexte"/>
      </w:pPr>
      <w:r>
        <w:t>Ce site propose une documentation structurée de ce dispositif. Les chapitres suivants détaillent successivement les principes méthodologiques des observatoires, l’organisation de la collecte, les instruments d’enquête et les choix opérés pour la campagne 2025. L’objectif est double : assurer la transparence du dispositif et faciliter la réutilisation des données, tout en rendant explicites les arbitrages méthodologiques qui conditionnent leur interprétation.</w:t>
      </w:r>
    </w:p>
    <w:p w14:paraId="149D2015" w14:textId="77777777" w:rsidR="0064096E" w:rsidRDefault="00000000">
      <w:pPr>
        <w:pStyle w:val="Titre1"/>
      </w:pPr>
      <w:bookmarkStart w:id="2" w:name="_Toc224683146"/>
      <w:bookmarkStart w:id="3" w:name="description-de-lenquête"/>
      <w:bookmarkEnd w:id="0"/>
      <w:r>
        <w:lastRenderedPageBreak/>
        <w:t>1. Description de l’enquête</w:t>
      </w:r>
      <w:bookmarkEnd w:id="2"/>
    </w:p>
    <w:tbl>
      <w:tblPr>
        <w:tblStyle w:val="Table"/>
        <w:tblW w:w="0" w:type="auto"/>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371"/>
      </w:tblGrid>
      <w:tr w:rsidR="0064096E" w14:paraId="5BD87D87" w14:textId="77777777" w:rsidTr="0064096E">
        <w:trPr>
          <w:cantSplit/>
        </w:trPr>
        <w:tc>
          <w:tcPr>
            <w:tcW w:w="0" w:type="auto"/>
            <w:shd w:val="clear" w:color="auto" w:fill="FCEFDC"/>
            <w:tcMar>
              <w:top w:w="92" w:type="dxa"/>
              <w:bottom w:w="92" w:type="dxa"/>
            </w:tcMar>
          </w:tcPr>
          <w:p w14:paraId="6AE4853E" w14:textId="77777777" w:rsidR="0064096E" w:rsidRDefault="00000000">
            <w:pPr>
              <w:pStyle w:val="FirstParagraph"/>
              <w:spacing w:before="0"/>
              <w:textAlignment w:val="center"/>
            </w:pPr>
            <w:r>
              <w:rPr>
                <w:noProof/>
              </w:rPr>
              <w:drawing>
                <wp:inline distT="0" distB="0" distL="0" distR="0" wp14:anchorId="3F84C659" wp14:editId="63BA1E8B">
                  <wp:extent cx="152400" cy="1524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C:\Users\fbede\AppData\Local\Programs\Quarto\share\formats\docx\warning.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Travail de vérification en cours</w:t>
            </w:r>
          </w:p>
        </w:tc>
      </w:tr>
      <w:tr w:rsidR="0064096E" w14:paraId="3C3D5485" w14:textId="77777777" w:rsidTr="0064096E">
        <w:trPr>
          <w:cantSplit/>
        </w:trPr>
        <w:tc>
          <w:tcPr>
            <w:tcW w:w="0" w:type="auto"/>
            <w:tcMar>
              <w:top w:w="108" w:type="dxa"/>
              <w:bottom w:w="108" w:type="dxa"/>
            </w:tcMar>
          </w:tcPr>
          <w:p w14:paraId="1B54945D" w14:textId="77777777" w:rsidR="0064096E" w:rsidRDefault="00000000">
            <w:pPr>
              <w:pStyle w:val="Corpsdetexte"/>
              <w:spacing w:before="16" w:after="16"/>
            </w:pPr>
            <w:r>
              <w:t>Les résultats présentés ci-dessous sont provisoires, et sont susceptibles de faire l’objet de corrections.</w:t>
            </w:r>
          </w:p>
          <w:p w14:paraId="16CC71FA" w14:textId="77777777" w:rsidR="0064096E" w:rsidRDefault="0064096E"/>
        </w:tc>
      </w:tr>
    </w:tbl>
    <w:p w14:paraId="17E03DD9" w14:textId="77777777" w:rsidR="0064096E" w:rsidRDefault="00000000">
      <w:pPr>
        <w:pStyle w:val="Titre2"/>
      </w:pPr>
      <w:bookmarkStart w:id="4" w:name="_Toc224683147"/>
      <w:bookmarkStart w:id="5" w:name="contexte-et-objectifs"/>
      <w:r>
        <w:t>1.1 Contexte et objectifs</w:t>
      </w:r>
      <w:bookmarkEnd w:id="4"/>
    </w:p>
    <w:p w14:paraId="10B164E8" w14:textId="77777777" w:rsidR="0064096E" w:rsidRDefault="00000000">
      <w:pPr>
        <w:pStyle w:val="FirstParagraph"/>
      </w:pPr>
      <w:r>
        <w:t>Les Observatoires Ruraux (OR) de Madagascar sont un dispositif d’enquête longitudinale auprès de ménages ruraux, mis en place à partir de 1995 dans le cadre du réseau des observatoires ruraux coordonné par l’IRD et l’INSTAT, puis le Ministère de l’agriculture. Deux OR font l’objet de cette campagne d’enquête en 2025 :</w:t>
      </w:r>
    </w:p>
    <w:p w14:paraId="0078DF2B" w14:textId="77777777" w:rsidR="0064096E" w:rsidRDefault="00000000">
      <w:pPr>
        <w:pStyle w:val="Compact"/>
        <w:numPr>
          <w:ilvl w:val="0"/>
          <w:numId w:val="2"/>
        </w:numPr>
      </w:pPr>
      <w:proofErr w:type="spellStart"/>
      <w:proofErr w:type="gramStart"/>
      <w:r>
        <w:rPr>
          <w:b/>
          <w:bCs/>
        </w:rPr>
        <w:t>Marovoay</w:t>
      </w:r>
      <w:proofErr w:type="spellEnd"/>
      <w:r>
        <w:t xml:space="preserve"> ,</w:t>
      </w:r>
      <w:proofErr w:type="gramEnd"/>
      <w:r>
        <w:t xml:space="preserve"> situé dans la région </w:t>
      </w:r>
      <w:proofErr w:type="spellStart"/>
      <w:r>
        <w:t>Boeny</w:t>
      </w:r>
      <w:proofErr w:type="spellEnd"/>
      <w:r>
        <w:t xml:space="preserve">, dans le district de </w:t>
      </w:r>
      <w:proofErr w:type="spellStart"/>
      <w:r>
        <w:t>Marovoay</w:t>
      </w:r>
      <w:proofErr w:type="spellEnd"/>
      <w:r>
        <w:t xml:space="preserve">. </w:t>
      </w:r>
      <w:proofErr w:type="spellStart"/>
      <w:r>
        <w:t>Marovoay</w:t>
      </w:r>
      <w:proofErr w:type="spellEnd"/>
      <w:r>
        <w:t xml:space="preserve"> constitue le deuxième pôle rizicole du pays, avec une production reposant sur l’irrigation par les eaux du fleuve Betsiboka. L’observatoire de </w:t>
      </w:r>
      <w:proofErr w:type="spellStart"/>
      <w:r>
        <w:t>Marovoay</w:t>
      </w:r>
      <w:proofErr w:type="spellEnd"/>
      <w:r>
        <w:t xml:space="preserve"> est situé dans la plaine alluviale du fleuve Betsiboka, au nord-ouest de Madagascar. La zone d’enquête s’organise autour de quatre fokontany — </w:t>
      </w:r>
      <w:proofErr w:type="spellStart"/>
      <w:r>
        <w:t>Ampijoroa</w:t>
      </w:r>
      <w:proofErr w:type="spellEnd"/>
      <w:r>
        <w:t xml:space="preserve"> et </w:t>
      </w:r>
      <w:proofErr w:type="spellStart"/>
      <w:r>
        <w:t>Maroala</w:t>
      </w:r>
      <w:proofErr w:type="spellEnd"/>
      <w:r>
        <w:t xml:space="preserve"> sur la rive gauche, </w:t>
      </w:r>
      <w:proofErr w:type="spellStart"/>
      <w:r>
        <w:t>Bepako</w:t>
      </w:r>
      <w:proofErr w:type="spellEnd"/>
      <w:r>
        <w:t xml:space="preserve"> et </w:t>
      </w:r>
      <w:proofErr w:type="spellStart"/>
      <w:r>
        <w:t>Madiromiongana</w:t>
      </w:r>
      <w:proofErr w:type="spellEnd"/>
      <w:r>
        <w:t xml:space="preserve"> sur la rive droite — séparés par le fleuve. La proximité du Parc national d’</w:t>
      </w:r>
      <w:proofErr w:type="spellStart"/>
      <w:r>
        <w:t>Ankarafantsika</w:t>
      </w:r>
      <w:proofErr w:type="spellEnd"/>
      <w:r>
        <w:t>, dont les limites ont été étendues en 2002, confère à cette zone un intérêt particulier pour l’étude des interactions entre conservation et développement rural. L’économie locale repose principalement sur la riziculture irriguée, complétée par l’élevage bovin et les cultures de rente.</w:t>
      </w:r>
    </w:p>
    <w:p w14:paraId="381621A7" w14:textId="77777777" w:rsidR="0064096E" w:rsidRDefault="00000000">
      <w:pPr>
        <w:pStyle w:val="Compact"/>
        <w:numPr>
          <w:ilvl w:val="0"/>
          <w:numId w:val="3"/>
        </w:numPr>
      </w:pPr>
      <w:proofErr w:type="spellStart"/>
      <w:r>
        <w:rPr>
          <w:b/>
          <w:bCs/>
        </w:rPr>
        <w:t>Alaotra</w:t>
      </w:r>
      <w:proofErr w:type="spellEnd"/>
      <w:r>
        <w:t xml:space="preserve">, situé dans la région </w:t>
      </w:r>
      <w:proofErr w:type="spellStart"/>
      <w:r>
        <w:t>Alaotra-Mangoro</w:t>
      </w:r>
      <w:proofErr w:type="spellEnd"/>
      <w:r>
        <w:t>, dans les districts d’</w:t>
      </w:r>
      <w:proofErr w:type="spellStart"/>
      <w:r>
        <w:t>Ambatondrazaka</w:t>
      </w:r>
      <w:proofErr w:type="spellEnd"/>
      <w:r>
        <w:t xml:space="preserve"> et d’</w:t>
      </w:r>
      <w:proofErr w:type="spellStart"/>
      <w:r>
        <w:t>Amparafaravola</w:t>
      </w:r>
      <w:proofErr w:type="spellEnd"/>
      <w:r>
        <w:t>. L’</w:t>
      </w:r>
      <w:proofErr w:type="spellStart"/>
      <w:r>
        <w:t>Alaotra</w:t>
      </w:r>
      <w:proofErr w:type="spellEnd"/>
      <w:r>
        <w:t xml:space="preserve"> est le premier grenier à riz de Madagascar, caractérisé par de vastes plaines irriguées et des périmètres aménagés. L’observatoire de l’</w:t>
      </w:r>
      <w:proofErr w:type="spellStart"/>
      <w:r>
        <w:t>Alaotra</w:t>
      </w:r>
      <w:proofErr w:type="spellEnd"/>
      <w:r>
        <w:t xml:space="preserve"> se situe dans la cuvette du lac </w:t>
      </w:r>
      <w:proofErr w:type="spellStart"/>
      <w:r>
        <w:t>Alaotra</w:t>
      </w:r>
      <w:proofErr w:type="spellEnd"/>
      <w:r>
        <w:t>, le plus grand lac de Madagascar, au centre-est de l’île. La zone d’enquête couvre sept fokontany répartis dans les districts d’</w:t>
      </w:r>
      <w:proofErr w:type="spellStart"/>
      <w:r>
        <w:t>Ambatondrazaka</w:t>
      </w:r>
      <w:proofErr w:type="spellEnd"/>
      <w:r>
        <w:t xml:space="preserve"> et d’</w:t>
      </w:r>
      <w:proofErr w:type="spellStart"/>
      <w:r>
        <w:t>Amparafaravola</w:t>
      </w:r>
      <w:proofErr w:type="spellEnd"/>
      <w:r>
        <w:t xml:space="preserve"> : </w:t>
      </w:r>
      <w:proofErr w:type="spellStart"/>
      <w:r>
        <w:t>Avaradrano</w:t>
      </w:r>
      <w:proofErr w:type="spellEnd"/>
      <w:r>
        <w:t xml:space="preserve">, </w:t>
      </w:r>
      <w:proofErr w:type="spellStart"/>
      <w:r>
        <w:t>Feramanga</w:t>
      </w:r>
      <w:proofErr w:type="spellEnd"/>
      <w:r>
        <w:t xml:space="preserve"> </w:t>
      </w:r>
      <w:proofErr w:type="spellStart"/>
      <w:r>
        <w:t>Atsimo</w:t>
      </w:r>
      <w:proofErr w:type="spellEnd"/>
      <w:r>
        <w:t xml:space="preserve"> et </w:t>
      </w:r>
      <w:proofErr w:type="spellStart"/>
      <w:r>
        <w:t>Mangabe</w:t>
      </w:r>
      <w:proofErr w:type="spellEnd"/>
      <w:r>
        <w:t xml:space="preserve"> au sud du lac, </w:t>
      </w:r>
      <w:proofErr w:type="spellStart"/>
      <w:r>
        <w:t>Analamiranga</w:t>
      </w:r>
      <w:proofErr w:type="spellEnd"/>
      <w:r>
        <w:t xml:space="preserve">, </w:t>
      </w:r>
      <w:proofErr w:type="spellStart"/>
      <w:r>
        <w:t>Maritampona</w:t>
      </w:r>
      <w:proofErr w:type="spellEnd"/>
      <w:r>
        <w:t xml:space="preserve">, </w:t>
      </w:r>
      <w:proofErr w:type="spellStart"/>
      <w:r>
        <w:t>Ambohidrony</w:t>
      </w:r>
      <w:proofErr w:type="spellEnd"/>
      <w:r>
        <w:t xml:space="preserve"> et </w:t>
      </w:r>
      <w:proofErr w:type="spellStart"/>
      <w:r>
        <w:t>Ambatomanga</w:t>
      </w:r>
      <w:proofErr w:type="spellEnd"/>
      <w:r>
        <w:t xml:space="preserve"> à l’ouest. Le lac </w:t>
      </w:r>
      <w:proofErr w:type="spellStart"/>
      <w:r>
        <w:t>Alaotra</w:t>
      </w:r>
      <w:proofErr w:type="spellEnd"/>
      <w:r>
        <w:t xml:space="preserve"> est une nouvelle aire protégée établie temporairement en 2007, puis définitivement en 2015. Il est entouré de marais et de zones humides qui abritent des espèces endémiques. Premier bassin rizicole du pays, la région est aussi caractérisée par une pression foncière croissante et une dynamique de déforestation des bassins versants.</w:t>
      </w:r>
    </w:p>
    <w:p w14:paraId="4415E3E1" w14:textId="77777777" w:rsidR="0064096E" w:rsidRDefault="00000000">
      <w:pPr>
        <w:pStyle w:val="FirstParagraph"/>
      </w:pPr>
      <w:r>
        <w:t>Ces enquêtes d’observatoires ruraux ont été menées de manière régulière entre 1995 et 2014 (</w:t>
      </w:r>
      <w:proofErr w:type="spellStart"/>
      <w:r>
        <w:t>Marovoay</w:t>
      </w:r>
      <w:proofErr w:type="spellEnd"/>
      <w:r>
        <w:t>) et 1999 et 2014 (</w:t>
      </w:r>
      <w:proofErr w:type="spellStart"/>
      <w:r>
        <w:t>Alaotra</w:t>
      </w:r>
      <w:proofErr w:type="spellEnd"/>
      <w:r>
        <w:t xml:space="preserve">), avec une seule interruption l’année 2009 en raison de la crise politique qui a secoué le pays. La campagne 2025, réalisée par le projet BETSAKA, renoue avec ce suivi après une interruption de plus de dix ans. L’enquête conserve les instruments et la méthodologie des campagnes antérieures, tout en reprenant des ajustements faits dans le cadre de l’observatoire du </w:t>
      </w:r>
      <w:proofErr w:type="spellStart"/>
      <w:r>
        <w:t>Makay</w:t>
      </w:r>
      <w:proofErr w:type="spellEnd"/>
      <w:r>
        <w:t xml:space="preserve"> en 2022 et 2024, et en les adaptant au contexte actuel.</w:t>
      </w:r>
    </w:p>
    <w:p w14:paraId="16D3F65F" w14:textId="77777777" w:rsidR="0064096E" w:rsidRDefault="00000000">
      <w:pPr>
        <w:pStyle w:val="Corpsdetexte"/>
      </w:pPr>
      <w:r>
        <w:t xml:space="preserve">Les principales modifications du questionnaire concernent : - la suppression du module dédié aux dépenses, qui était très long à administrer et qui avait peu été exploité dans le passé ; - </w:t>
      </w:r>
      <w:r>
        <w:lastRenderedPageBreak/>
        <w:t>l’introduction de nouveaux modules sur les événements climatiques extrêmes, la sécurité alimentaire, les stratégies d’adaptation au changement climatique.</w:t>
      </w:r>
    </w:p>
    <w:p w14:paraId="5C9F66DD" w14:textId="77777777" w:rsidR="0064096E" w:rsidRDefault="00000000">
      <w:pPr>
        <w:pStyle w:val="Corpsdetexte"/>
      </w:pPr>
      <w:r>
        <w:t>La période de référence couvre les douze mois précédant l’interview, soit du 1</w:t>
      </w:r>
      <w:r>
        <w:rPr>
          <w:vertAlign w:val="superscript"/>
        </w:rPr>
        <w:t>er</w:t>
      </w:r>
      <w:r>
        <w:t xml:space="preserve"> octobre 2024 au 30 septembre 2025.</w:t>
      </w:r>
    </w:p>
    <w:p w14:paraId="6A3A09A5" w14:textId="77777777" w:rsidR="0064096E" w:rsidRDefault="00000000">
      <w:pPr>
        <w:pStyle w:val="Corpsdetexte"/>
      </w:pPr>
      <w:r>
        <w:rPr>
          <w:i/>
          <w:iCs/>
        </w:rPr>
        <w:t>Note méthodologique.</w:t>
      </w:r>
      <w:r>
        <w:t xml:space="preserve"> Après plus de dix ans d’interruption (la dernière campagne régulière date de 2014), la reconstitution du panel de ménages constitue un défi majeur. Le suivi longitudinal est affecté par l’attrition (décès, migration, éclatement des ménages), ce qui a conduit à compléter le panel historique par un nouveau tirage aléatoire. Les comparaisons </w:t>
      </w:r>
      <w:proofErr w:type="spellStart"/>
      <w:r>
        <w:t>inter-temporelles</w:t>
      </w:r>
      <w:proofErr w:type="spellEnd"/>
      <w:r>
        <w:t xml:space="preserve"> doivent donc être interprétées avec prudence, en tenant compte de ce renouvellement partiel de l’échantillon. Un chapitre d’approfondissement est consacré à cette question, voir </w:t>
      </w:r>
      <w:hyperlink w:anchor="sec-representativite">
        <w:r>
          <w:rPr>
            <w:rStyle w:val="Lienhypertexte"/>
          </w:rPr>
          <w:t>Chapitre 11</w:t>
        </w:r>
      </w:hyperlink>
      <w:r>
        <w:t>.</w:t>
      </w:r>
    </w:p>
    <w:p w14:paraId="4F90E538" w14:textId="77777777" w:rsidR="0064096E" w:rsidRDefault="00000000">
      <w:pPr>
        <w:pStyle w:val="Titre2"/>
      </w:pPr>
      <w:bookmarkStart w:id="6" w:name="_Toc224683148"/>
      <w:bookmarkStart w:id="7" w:name="méthodologie"/>
      <w:bookmarkEnd w:id="5"/>
      <w:r>
        <w:t>1.2 Méthodologie</w:t>
      </w:r>
      <w:bookmarkEnd w:id="6"/>
    </w:p>
    <w:p w14:paraId="04B66CDD" w14:textId="77777777" w:rsidR="0064096E" w:rsidRDefault="00000000">
      <w:pPr>
        <w:pStyle w:val="FirstParagraph"/>
      </w:pPr>
      <w:r>
        <w:t>L’enquête reprend le protocole des campagnes antérieures des Observatoires Ruraux. Le questionnaire ménage couvre l’ensemble des dimensions socio-économiques : démographie, habitat, activités agricoles et non agricoles, foncier, revenus, sécurité alimentaire, environnement et événements climatiques.</w:t>
      </w:r>
    </w:p>
    <w:p w14:paraId="657B13C1" w14:textId="77777777" w:rsidR="0064096E" w:rsidRDefault="00000000">
      <w:pPr>
        <w:pStyle w:val="Corpsdetexte"/>
      </w:pPr>
      <w:r>
        <w:t>Les unités d’observation sont les ménages résidant dans les hameaux échantillonnés. L’échantillon de 2025 vise à reconstituer autant que possible le panel de ménages suivis lors des campagnes précédentes, complété par de nouveaux ménages en remplacement de ceux ayant quitté la zone ou disparus.</w:t>
      </w:r>
    </w:p>
    <w:p w14:paraId="3DB1B92B" w14:textId="77777777" w:rsidR="0064096E" w:rsidRDefault="00000000">
      <w:pPr>
        <w:pStyle w:val="Corpsdetexte"/>
      </w:pPr>
      <w:r>
        <w:t>Les enquêteurs ont été formés par les superviseurs avant le déploiement sur le terrain. La saisie des données a été réalisée à l’aide de masques de saisie dédiés.</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71"/>
      </w:tblGrid>
      <w:tr w:rsidR="0064096E" w14:paraId="77E6E8A1" w14:textId="77777777" w:rsidTr="0064096E">
        <w:trPr>
          <w:cantSplit/>
        </w:trPr>
        <w:tc>
          <w:tcPr>
            <w:tcW w:w="0" w:type="auto"/>
            <w:shd w:val="clear" w:color="auto" w:fill="DAE6FB"/>
            <w:tcMar>
              <w:top w:w="92" w:type="dxa"/>
              <w:bottom w:w="92" w:type="dxa"/>
            </w:tcMar>
          </w:tcPr>
          <w:p w14:paraId="6619693B" w14:textId="77777777" w:rsidR="0064096E" w:rsidRDefault="00000000">
            <w:pPr>
              <w:pStyle w:val="Corpsdetexte"/>
              <w:spacing w:before="0"/>
              <w:textAlignment w:val="center"/>
            </w:pPr>
            <w:r>
              <w:rPr>
                <w:noProof/>
              </w:rPr>
              <w:drawing>
                <wp:inline distT="0" distB="0" distL="0" distR="0" wp14:anchorId="7632AF02" wp14:editId="1170CAE1">
                  <wp:extent cx="152400" cy="1524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C:\Users\fbede\AppData\Local\Programs\Quarto\share\formats\docx\note.png"/>
                          <pic:cNvPicPr>
                            <a:picLocks noChangeAspect="1" noChangeArrowheads="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64096E" w14:paraId="10D3BC98" w14:textId="77777777" w:rsidTr="0064096E">
        <w:trPr>
          <w:cantSplit/>
        </w:trPr>
        <w:tc>
          <w:tcPr>
            <w:tcW w:w="0" w:type="auto"/>
            <w:tcMar>
              <w:top w:w="108" w:type="dxa"/>
              <w:bottom w:w="108" w:type="dxa"/>
            </w:tcMar>
          </w:tcPr>
          <w:p w14:paraId="70774D6A" w14:textId="77777777" w:rsidR="0064096E" w:rsidRDefault="00000000">
            <w:pPr>
              <w:pStyle w:val="Corpsdetexte"/>
              <w:spacing w:before="16" w:after="16"/>
            </w:pPr>
            <w:r>
              <w:t>Le protocole éthique de l’enquête a fait l’objet d’une approbation. Il est présenté en annexe du rapport.</w:t>
            </w:r>
          </w:p>
          <w:p w14:paraId="2BE1CF20" w14:textId="77777777" w:rsidR="0064096E" w:rsidRDefault="0064096E"/>
        </w:tc>
      </w:tr>
    </w:tbl>
    <w:p w14:paraId="25F6CF03" w14:textId="77777777" w:rsidR="0064096E" w:rsidRDefault="00000000">
      <w:pPr>
        <w:pStyle w:val="Titre2"/>
      </w:pPr>
      <w:bookmarkStart w:id="8" w:name="_Toc224683149"/>
      <w:bookmarkStart w:id="9" w:name="localisation-des-sites-enquêtés"/>
      <w:bookmarkEnd w:id="7"/>
      <w:r>
        <w:t>1.3 Localisation des sites enquêtés</w:t>
      </w:r>
      <w:bookmarkEnd w:id="8"/>
    </w:p>
    <w:p w14:paraId="08707DFC" w14:textId="77777777" w:rsidR="0064096E" w:rsidRDefault="00000000">
      <w:pPr>
        <w:pStyle w:val="FirstParagraph"/>
      </w:pPr>
      <w:r>
        <w:t xml:space="preserve">Les coordonnées GPS des hameaux enquêtés </w:t>
      </w:r>
      <w:proofErr w:type="gramStart"/>
      <w:r>
        <w:t>ont</w:t>
      </w:r>
      <w:proofErr w:type="gramEnd"/>
      <w:r>
        <w:t xml:space="preserve"> été relevées lors de la campagne. La carte ci-dessous présente la localisation approximative de chaque fokontany, calculée comme le centroïde des hameaux qui le composent. Les deux observatoires se situent dans le nord-ouest (</w:t>
      </w:r>
      <w:proofErr w:type="spellStart"/>
      <w:r>
        <w:t>Marovoay</w:t>
      </w:r>
      <w:proofErr w:type="spellEnd"/>
      <w:r>
        <w:t>) et le centre-est (</w:t>
      </w:r>
      <w:proofErr w:type="spellStart"/>
      <w:r>
        <w:t>Alaotra</w:t>
      </w:r>
      <w:proofErr w:type="spellEnd"/>
      <w:r>
        <w:t>) de Madagascar.</w:t>
      </w:r>
    </w:p>
    <w:p w14:paraId="5E9DE27E" w14:textId="77777777" w:rsidR="0064096E" w:rsidRDefault="00000000">
      <w:pPr>
        <w:pStyle w:val="CaptionedFigure"/>
      </w:pPr>
      <w:r>
        <w:rPr>
          <w:noProof/>
        </w:rPr>
        <w:lastRenderedPageBreak/>
        <w:drawing>
          <wp:inline distT="0" distB="0" distL="0" distR="0" wp14:anchorId="2F23C3A0" wp14:editId="0A149936">
            <wp:extent cx="4620126" cy="3696101"/>
            <wp:effectExtent l="0" t="0" r="0" b="0"/>
            <wp:docPr id="38" name="Picture" descr="Localisation approximative des fokontany enquêtés (centroïde des hameaux)"/>
            <wp:cNvGraphicFramePr/>
            <a:graphic xmlns:a="http://schemas.openxmlformats.org/drawingml/2006/main">
              <a:graphicData uri="http://schemas.openxmlformats.org/drawingml/2006/picture">
                <pic:pic xmlns:pic="http://schemas.openxmlformats.org/drawingml/2006/picture">
                  <pic:nvPicPr>
                    <pic:cNvPr id="39" name="Picture" descr="01_description_files/figure-docx/carte_sites-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6A06F395" w14:textId="77777777" w:rsidR="0064096E" w:rsidRDefault="00000000">
      <w:pPr>
        <w:pStyle w:val="ImageCaption"/>
      </w:pPr>
      <w:r>
        <w:t>Localisation approximative des fokontany enquêtés (centroïde des hameaux)</w:t>
      </w:r>
    </w:p>
    <w:p w14:paraId="27BB85FA" w14:textId="77777777" w:rsidR="0064096E" w:rsidRDefault="00000000">
      <w:pPr>
        <w:pStyle w:val="Titre2"/>
      </w:pPr>
      <w:bookmarkStart w:id="10" w:name="_Toc224683150"/>
      <w:bookmarkStart w:id="11" w:name="ménages-enquêtés"/>
      <w:bookmarkEnd w:id="9"/>
      <w:r>
        <w:t>1.4 Ménages enquêtés</w:t>
      </w:r>
      <w:bookmarkEnd w:id="10"/>
    </w:p>
    <w:p w14:paraId="600FA268" w14:textId="77777777" w:rsidR="0064096E" w:rsidRDefault="00000000">
      <w:pPr>
        <w:pStyle w:val="FirstParagraph"/>
      </w:pPr>
      <w:r>
        <w:t xml:space="preserve">Au total, 1026 ménages ont été enquêtés : 519 à </w:t>
      </w:r>
      <w:proofErr w:type="spellStart"/>
      <w:r>
        <w:t>Marovoay</w:t>
      </w:r>
      <w:proofErr w:type="spellEnd"/>
      <w:r>
        <w:t xml:space="preserve"> et 507 à </w:t>
      </w:r>
      <w:proofErr w:type="spellStart"/>
      <w:r>
        <w:t>Alaotra</w:t>
      </w:r>
      <w:proofErr w:type="spellEnd"/>
      <w:r>
        <w:t xml:space="preserve">. Voir </w:t>
      </w:r>
      <w:hyperlink w:anchor="tbl-men-obs">
        <w:r>
          <w:rPr>
            <w:rStyle w:val="Lienhypertexte"/>
          </w:rPr>
          <w:t>Table 2.1</w:t>
        </w:r>
      </w:hyperlink>
      <w:r>
        <w:t>.</w:t>
      </w:r>
    </w:p>
    <w:tbl>
      <w:tblPr>
        <w:tblStyle w:val="Table"/>
        <w:tblW w:w="5000" w:type="pct"/>
        <w:tblLayout w:type="fixed"/>
        <w:tblLook w:val="0000" w:firstRow="0" w:lastRow="0" w:firstColumn="0" w:lastColumn="0" w:noHBand="0" w:noVBand="0"/>
      </w:tblPr>
      <w:tblGrid>
        <w:gridCol w:w="9406"/>
      </w:tblGrid>
      <w:tr w:rsidR="0064096E" w14:paraId="4E6B0F26" w14:textId="77777777">
        <w:tc>
          <w:tcPr>
            <w:tcW w:w="7920" w:type="dxa"/>
          </w:tcPr>
          <w:p w14:paraId="52D660C6" w14:textId="77777777" w:rsidR="0064096E" w:rsidRDefault="00000000">
            <w:pPr>
              <w:pStyle w:val="ImageCaption"/>
              <w:spacing w:before="200"/>
            </w:pPr>
            <w:r>
              <w:t>Table 1.1: Répartition des ménages et des individus selon les observatoires</w:t>
            </w:r>
          </w:p>
          <w:tbl>
            <w:tblPr>
              <w:tblStyle w:val="Table"/>
              <w:tblW w:w="0" w:type="auto"/>
              <w:tblLayout w:type="fixed"/>
              <w:tblLook w:val="0060" w:firstRow="1" w:lastRow="1" w:firstColumn="0" w:lastColumn="0" w:noHBand="0" w:noVBand="0"/>
            </w:tblPr>
            <w:tblGrid>
              <w:gridCol w:w="1584"/>
              <w:gridCol w:w="1584"/>
              <w:gridCol w:w="1584"/>
              <w:gridCol w:w="1584"/>
              <w:gridCol w:w="1584"/>
            </w:tblGrid>
            <w:tr w:rsidR="0064096E" w14:paraId="62385880"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584" w:type="dxa"/>
                </w:tcPr>
                <w:p w14:paraId="054B627A" w14:textId="77777777" w:rsidR="0064096E" w:rsidRDefault="00000000">
                  <w:pPr>
                    <w:pStyle w:val="Compact"/>
                    <w:jc w:val="center"/>
                  </w:pPr>
                  <w:r>
                    <w:t>Observatoire</w:t>
                  </w:r>
                </w:p>
              </w:tc>
              <w:tc>
                <w:tcPr>
                  <w:tcW w:w="1584" w:type="dxa"/>
                </w:tcPr>
                <w:p w14:paraId="380D8DEE" w14:textId="77777777" w:rsidR="0064096E" w:rsidRDefault="00000000">
                  <w:pPr>
                    <w:pStyle w:val="Compact"/>
                    <w:jc w:val="center"/>
                  </w:pPr>
                  <w:r>
                    <w:t>Ménages</w:t>
                  </w:r>
                </w:p>
              </w:tc>
              <w:tc>
                <w:tcPr>
                  <w:tcW w:w="1584" w:type="dxa"/>
                </w:tcPr>
                <w:p w14:paraId="7B0AB25B" w14:textId="77777777" w:rsidR="0064096E" w:rsidRDefault="00000000">
                  <w:pPr>
                    <w:pStyle w:val="Compact"/>
                    <w:jc w:val="center"/>
                  </w:pPr>
                  <w:r>
                    <w:t>Individus</w:t>
                  </w:r>
                </w:p>
              </w:tc>
              <w:tc>
                <w:tcPr>
                  <w:tcW w:w="1584" w:type="dxa"/>
                </w:tcPr>
                <w:p w14:paraId="64695786" w14:textId="77777777" w:rsidR="0064096E" w:rsidRDefault="00000000">
                  <w:pPr>
                    <w:pStyle w:val="Compact"/>
                    <w:jc w:val="center"/>
                  </w:pPr>
                  <w:r>
                    <w:t>% ménages</w:t>
                  </w:r>
                </w:p>
              </w:tc>
              <w:tc>
                <w:tcPr>
                  <w:tcW w:w="1584" w:type="dxa"/>
                </w:tcPr>
                <w:p w14:paraId="384FA34B" w14:textId="77777777" w:rsidR="0064096E" w:rsidRDefault="00000000">
                  <w:pPr>
                    <w:pStyle w:val="Compact"/>
                    <w:jc w:val="center"/>
                  </w:pPr>
                  <w:r>
                    <w:t>% individus</w:t>
                  </w:r>
                </w:p>
              </w:tc>
            </w:tr>
            <w:tr w:rsidR="0064096E" w14:paraId="707C9DAD" w14:textId="77777777">
              <w:tc>
                <w:tcPr>
                  <w:tcW w:w="1584" w:type="dxa"/>
                </w:tcPr>
                <w:p w14:paraId="26A801B1" w14:textId="77777777" w:rsidR="0064096E" w:rsidRDefault="00000000">
                  <w:pPr>
                    <w:pStyle w:val="Compact"/>
                    <w:jc w:val="center"/>
                  </w:pPr>
                  <w:proofErr w:type="spellStart"/>
                  <w:r>
                    <w:t>Marovoay</w:t>
                  </w:r>
                  <w:proofErr w:type="spellEnd"/>
                </w:p>
              </w:tc>
              <w:tc>
                <w:tcPr>
                  <w:tcW w:w="1584" w:type="dxa"/>
                </w:tcPr>
                <w:p w14:paraId="165598F4" w14:textId="77777777" w:rsidR="0064096E" w:rsidRDefault="00000000">
                  <w:pPr>
                    <w:pStyle w:val="Compact"/>
                    <w:jc w:val="center"/>
                  </w:pPr>
                  <w:r>
                    <w:t>519</w:t>
                  </w:r>
                </w:p>
              </w:tc>
              <w:tc>
                <w:tcPr>
                  <w:tcW w:w="1584" w:type="dxa"/>
                </w:tcPr>
                <w:p w14:paraId="6CD97E36" w14:textId="77777777" w:rsidR="0064096E" w:rsidRDefault="00000000">
                  <w:pPr>
                    <w:pStyle w:val="Compact"/>
                    <w:jc w:val="center"/>
                  </w:pPr>
                  <w:r>
                    <w:t>2 297</w:t>
                  </w:r>
                </w:p>
              </w:tc>
              <w:tc>
                <w:tcPr>
                  <w:tcW w:w="1584" w:type="dxa"/>
                </w:tcPr>
                <w:p w14:paraId="6ECBD8F2" w14:textId="77777777" w:rsidR="0064096E" w:rsidRDefault="00000000">
                  <w:pPr>
                    <w:pStyle w:val="Compact"/>
                    <w:jc w:val="center"/>
                  </w:pPr>
                  <w:r>
                    <w:t>50.6</w:t>
                  </w:r>
                </w:p>
              </w:tc>
              <w:tc>
                <w:tcPr>
                  <w:tcW w:w="1584" w:type="dxa"/>
                </w:tcPr>
                <w:p w14:paraId="1D4EBB85" w14:textId="77777777" w:rsidR="0064096E" w:rsidRDefault="00000000">
                  <w:pPr>
                    <w:pStyle w:val="Compact"/>
                    <w:jc w:val="center"/>
                  </w:pPr>
                  <w:r>
                    <w:t>53.8</w:t>
                  </w:r>
                </w:p>
              </w:tc>
            </w:tr>
            <w:tr w:rsidR="0064096E" w14:paraId="1D9DF565" w14:textId="77777777">
              <w:tc>
                <w:tcPr>
                  <w:tcW w:w="1584" w:type="dxa"/>
                </w:tcPr>
                <w:p w14:paraId="77B9F72C" w14:textId="77777777" w:rsidR="0064096E" w:rsidRDefault="00000000">
                  <w:pPr>
                    <w:pStyle w:val="Compact"/>
                    <w:jc w:val="center"/>
                  </w:pPr>
                  <w:proofErr w:type="spellStart"/>
                  <w:r>
                    <w:t>Alaotra</w:t>
                  </w:r>
                  <w:proofErr w:type="spellEnd"/>
                </w:p>
              </w:tc>
              <w:tc>
                <w:tcPr>
                  <w:tcW w:w="1584" w:type="dxa"/>
                </w:tcPr>
                <w:p w14:paraId="344C409B" w14:textId="77777777" w:rsidR="0064096E" w:rsidRDefault="00000000">
                  <w:pPr>
                    <w:pStyle w:val="Compact"/>
                    <w:jc w:val="center"/>
                  </w:pPr>
                  <w:r>
                    <w:t>507</w:t>
                  </w:r>
                </w:p>
              </w:tc>
              <w:tc>
                <w:tcPr>
                  <w:tcW w:w="1584" w:type="dxa"/>
                </w:tcPr>
                <w:p w14:paraId="6C574A41" w14:textId="77777777" w:rsidR="0064096E" w:rsidRDefault="00000000">
                  <w:pPr>
                    <w:pStyle w:val="Compact"/>
                    <w:jc w:val="center"/>
                  </w:pPr>
                  <w:r>
                    <w:t>1 975</w:t>
                  </w:r>
                </w:p>
              </w:tc>
              <w:tc>
                <w:tcPr>
                  <w:tcW w:w="1584" w:type="dxa"/>
                </w:tcPr>
                <w:p w14:paraId="6BC8988C" w14:textId="77777777" w:rsidR="0064096E" w:rsidRDefault="00000000">
                  <w:pPr>
                    <w:pStyle w:val="Compact"/>
                    <w:jc w:val="center"/>
                  </w:pPr>
                  <w:r>
                    <w:t>49.4</w:t>
                  </w:r>
                </w:p>
              </w:tc>
              <w:tc>
                <w:tcPr>
                  <w:tcW w:w="1584" w:type="dxa"/>
                </w:tcPr>
                <w:p w14:paraId="0991134C" w14:textId="77777777" w:rsidR="0064096E" w:rsidRDefault="00000000">
                  <w:pPr>
                    <w:pStyle w:val="Compact"/>
                    <w:jc w:val="center"/>
                  </w:pPr>
                  <w:r>
                    <w:t>46.2</w:t>
                  </w:r>
                </w:p>
              </w:tc>
            </w:tr>
            <w:tr w:rsidR="0064096E" w14:paraId="32B9A67A" w14:textId="77777777">
              <w:tc>
                <w:tcPr>
                  <w:tcW w:w="1584" w:type="dxa"/>
                </w:tcPr>
                <w:p w14:paraId="4FDBF2AA" w14:textId="77777777" w:rsidR="0064096E" w:rsidRDefault="00000000">
                  <w:pPr>
                    <w:pStyle w:val="Compact"/>
                    <w:jc w:val="center"/>
                  </w:pPr>
                  <w:r>
                    <w:t>Ensemble</w:t>
                  </w:r>
                </w:p>
              </w:tc>
              <w:tc>
                <w:tcPr>
                  <w:tcW w:w="1584" w:type="dxa"/>
                </w:tcPr>
                <w:p w14:paraId="43F94ED5" w14:textId="77777777" w:rsidR="0064096E" w:rsidRDefault="00000000">
                  <w:pPr>
                    <w:pStyle w:val="Compact"/>
                    <w:jc w:val="center"/>
                  </w:pPr>
                  <w:r>
                    <w:t>1 026</w:t>
                  </w:r>
                </w:p>
              </w:tc>
              <w:tc>
                <w:tcPr>
                  <w:tcW w:w="1584" w:type="dxa"/>
                </w:tcPr>
                <w:p w14:paraId="4E520A82" w14:textId="77777777" w:rsidR="0064096E" w:rsidRDefault="00000000">
                  <w:pPr>
                    <w:pStyle w:val="Compact"/>
                    <w:jc w:val="center"/>
                  </w:pPr>
                  <w:r>
                    <w:t>4 272</w:t>
                  </w:r>
                </w:p>
              </w:tc>
              <w:tc>
                <w:tcPr>
                  <w:tcW w:w="1584" w:type="dxa"/>
                </w:tcPr>
                <w:p w14:paraId="3C6A01DB" w14:textId="77777777" w:rsidR="0064096E" w:rsidRDefault="00000000">
                  <w:pPr>
                    <w:pStyle w:val="Compact"/>
                    <w:jc w:val="center"/>
                  </w:pPr>
                  <w:r>
                    <w:t>100.0</w:t>
                  </w:r>
                </w:p>
              </w:tc>
              <w:tc>
                <w:tcPr>
                  <w:tcW w:w="1584" w:type="dxa"/>
                </w:tcPr>
                <w:p w14:paraId="49D60639" w14:textId="77777777" w:rsidR="0064096E" w:rsidRDefault="00000000">
                  <w:pPr>
                    <w:pStyle w:val="Compact"/>
                    <w:jc w:val="center"/>
                  </w:pPr>
                  <w:r>
                    <w:t>100.0</w:t>
                  </w:r>
                </w:p>
              </w:tc>
            </w:tr>
            <w:tr w:rsidR="0064096E" w14:paraId="5257FFB6" w14:textId="77777777">
              <w:tc>
                <w:tcPr>
                  <w:tcW w:w="7920" w:type="dxa"/>
                  <w:gridSpan w:val="5"/>
                </w:tcPr>
                <w:p w14:paraId="17347422" w14:textId="77777777" w:rsidR="0064096E" w:rsidRDefault="00000000">
                  <w:pPr>
                    <w:pStyle w:val="Compact"/>
                    <w:jc w:val="center"/>
                  </w:pPr>
                  <w:r>
                    <w:rPr>
                      <w:b/>
                      <w:bCs/>
                    </w:rPr>
                    <w:t>Source : Enquête auprès des OR 2025</w:t>
                  </w:r>
                </w:p>
              </w:tc>
            </w:tr>
          </w:tbl>
          <w:p w14:paraId="14F9CE46" w14:textId="77777777" w:rsidR="0064096E" w:rsidRDefault="0064096E"/>
        </w:tc>
      </w:tr>
    </w:tbl>
    <w:p w14:paraId="7C30F5B9" w14:textId="77777777" w:rsidR="0064096E" w:rsidRDefault="00000000">
      <w:pPr>
        <w:pStyle w:val="Titre3"/>
      </w:pPr>
      <w:bookmarkStart w:id="12" w:name="_Toc224683151"/>
      <w:bookmarkStart w:id="13" w:name="dénombrement-et-taux-de-sondage"/>
      <w:r>
        <w:t>1.4.1 Dénombrement et taux de sondage</w:t>
      </w:r>
      <w:bookmarkEnd w:id="12"/>
    </w:p>
    <w:p w14:paraId="7D4FC100" w14:textId="77777777" w:rsidR="0064096E" w:rsidRDefault="00000000">
      <w:pPr>
        <w:pStyle w:val="FirstParagraph"/>
      </w:pPr>
      <w:r>
        <w:t xml:space="preserve">Le dénombrement préalable à l’enquête a recensé l’ensemble des ménages résidant dans les hameaux échantillonnés. Le </w:t>
      </w:r>
      <w:hyperlink w:anchor="tbl-denombrement">
        <w:r>
          <w:rPr>
            <w:rStyle w:val="Lienhypertexte"/>
          </w:rPr>
          <w:t>Table 1.2</w:t>
        </w:r>
      </w:hyperlink>
      <w:r>
        <w:t xml:space="preserve"> confronte le nombre de ménages dénombrés au nombre de ménages effectivement enquêtés. Le taux de sondage global est de l’ordre de 18 %.</w:t>
      </w:r>
    </w:p>
    <w:tbl>
      <w:tblPr>
        <w:tblStyle w:val="Table"/>
        <w:tblW w:w="5000" w:type="pct"/>
        <w:tblLayout w:type="fixed"/>
        <w:tblLook w:val="0000" w:firstRow="0" w:lastRow="0" w:firstColumn="0" w:lastColumn="0" w:noHBand="0" w:noVBand="0"/>
      </w:tblPr>
      <w:tblGrid>
        <w:gridCol w:w="9406"/>
      </w:tblGrid>
      <w:tr w:rsidR="0064096E" w14:paraId="7FADE0C4" w14:textId="77777777">
        <w:tc>
          <w:tcPr>
            <w:tcW w:w="7920" w:type="dxa"/>
          </w:tcPr>
          <w:p w14:paraId="77AC1482" w14:textId="77777777" w:rsidR="0064096E" w:rsidRDefault="00000000">
            <w:pPr>
              <w:pStyle w:val="ImageCaption"/>
              <w:spacing w:before="200"/>
            </w:pPr>
            <w:bookmarkStart w:id="14" w:name="tbl-denombrement"/>
            <w:r>
              <w:t>Table 1.2: Dénombrement et taux de sondage par observatoire</w:t>
            </w:r>
          </w:p>
          <w:tbl>
            <w:tblPr>
              <w:tblStyle w:val="Table"/>
              <w:tblW w:w="0" w:type="auto"/>
              <w:tblLayout w:type="fixed"/>
              <w:tblLook w:val="0060" w:firstRow="1" w:lastRow="1" w:firstColumn="0" w:lastColumn="0" w:noHBand="0" w:noVBand="0"/>
            </w:tblPr>
            <w:tblGrid>
              <w:gridCol w:w="1584"/>
              <w:gridCol w:w="1584"/>
              <w:gridCol w:w="1584"/>
              <w:gridCol w:w="1584"/>
              <w:gridCol w:w="1584"/>
            </w:tblGrid>
            <w:tr w:rsidR="0064096E" w14:paraId="59002AAE"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584" w:type="dxa"/>
                </w:tcPr>
                <w:p w14:paraId="1F9BB4A4" w14:textId="77777777" w:rsidR="0064096E" w:rsidRDefault="00000000">
                  <w:pPr>
                    <w:pStyle w:val="Compact"/>
                    <w:jc w:val="center"/>
                  </w:pPr>
                  <w:r>
                    <w:lastRenderedPageBreak/>
                    <w:t>Observatoire</w:t>
                  </w:r>
                </w:p>
              </w:tc>
              <w:tc>
                <w:tcPr>
                  <w:tcW w:w="1584" w:type="dxa"/>
                </w:tcPr>
                <w:p w14:paraId="336DC355" w14:textId="77777777" w:rsidR="0064096E" w:rsidRDefault="00000000">
                  <w:pPr>
                    <w:pStyle w:val="Compact"/>
                    <w:jc w:val="center"/>
                  </w:pPr>
                  <w:r>
                    <w:t>Toits dénombrés</w:t>
                  </w:r>
                </w:p>
              </w:tc>
              <w:tc>
                <w:tcPr>
                  <w:tcW w:w="1584" w:type="dxa"/>
                </w:tcPr>
                <w:p w14:paraId="14EB5FDC" w14:textId="77777777" w:rsidR="0064096E" w:rsidRDefault="00000000">
                  <w:pPr>
                    <w:pStyle w:val="Compact"/>
                    <w:jc w:val="center"/>
                  </w:pPr>
                  <w:r>
                    <w:t>Ménages dénombrés</w:t>
                  </w:r>
                </w:p>
              </w:tc>
              <w:tc>
                <w:tcPr>
                  <w:tcW w:w="1584" w:type="dxa"/>
                </w:tcPr>
                <w:p w14:paraId="24C93571" w14:textId="77777777" w:rsidR="0064096E" w:rsidRDefault="00000000">
                  <w:pPr>
                    <w:pStyle w:val="Compact"/>
                    <w:jc w:val="center"/>
                  </w:pPr>
                  <w:r>
                    <w:t>Ménages enquêtés</w:t>
                  </w:r>
                </w:p>
              </w:tc>
              <w:tc>
                <w:tcPr>
                  <w:tcW w:w="1584" w:type="dxa"/>
                </w:tcPr>
                <w:p w14:paraId="56140492" w14:textId="77777777" w:rsidR="0064096E" w:rsidRDefault="00000000">
                  <w:pPr>
                    <w:pStyle w:val="Compact"/>
                    <w:jc w:val="center"/>
                  </w:pPr>
                  <w:r>
                    <w:t>Taux de sondage (%)</w:t>
                  </w:r>
                </w:p>
              </w:tc>
            </w:tr>
            <w:tr w:rsidR="0064096E" w14:paraId="4095B3C6" w14:textId="77777777">
              <w:tc>
                <w:tcPr>
                  <w:tcW w:w="1584" w:type="dxa"/>
                </w:tcPr>
                <w:p w14:paraId="767246A6" w14:textId="77777777" w:rsidR="0064096E" w:rsidRDefault="00000000">
                  <w:pPr>
                    <w:pStyle w:val="Compact"/>
                    <w:jc w:val="center"/>
                  </w:pPr>
                  <w:proofErr w:type="spellStart"/>
                  <w:r>
                    <w:t>Alaotra</w:t>
                  </w:r>
                  <w:proofErr w:type="spellEnd"/>
                </w:p>
              </w:tc>
              <w:tc>
                <w:tcPr>
                  <w:tcW w:w="1584" w:type="dxa"/>
                </w:tcPr>
                <w:p w14:paraId="190D4EA9" w14:textId="77777777" w:rsidR="0064096E" w:rsidRDefault="00000000">
                  <w:pPr>
                    <w:pStyle w:val="Compact"/>
                    <w:jc w:val="center"/>
                  </w:pPr>
                  <w:r>
                    <w:t>6 142</w:t>
                  </w:r>
                </w:p>
              </w:tc>
              <w:tc>
                <w:tcPr>
                  <w:tcW w:w="1584" w:type="dxa"/>
                </w:tcPr>
                <w:p w14:paraId="2E8F62B7" w14:textId="77777777" w:rsidR="0064096E" w:rsidRDefault="00000000">
                  <w:pPr>
                    <w:pStyle w:val="Compact"/>
                    <w:jc w:val="center"/>
                  </w:pPr>
                  <w:r>
                    <w:t>6 210</w:t>
                  </w:r>
                </w:p>
              </w:tc>
              <w:tc>
                <w:tcPr>
                  <w:tcW w:w="1584" w:type="dxa"/>
                </w:tcPr>
                <w:p w14:paraId="4DCADE98" w14:textId="77777777" w:rsidR="0064096E" w:rsidRDefault="00000000">
                  <w:pPr>
                    <w:pStyle w:val="Compact"/>
                    <w:jc w:val="center"/>
                  </w:pPr>
                  <w:r>
                    <w:t>507</w:t>
                  </w:r>
                </w:p>
              </w:tc>
              <w:tc>
                <w:tcPr>
                  <w:tcW w:w="1584" w:type="dxa"/>
                </w:tcPr>
                <w:p w14:paraId="7ACA5E6F" w14:textId="77777777" w:rsidR="0064096E" w:rsidRDefault="00000000">
                  <w:pPr>
                    <w:pStyle w:val="Compact"/>
                    <w:jc w:val="center"/>
                  </w:pPr>
                  <w:r>
                    <w:t>8.2</w:t>
                  </w:r>
                </w:p>
              </w:tc>
            </w:tr>
            <w:tr w:rsidR="0064096E" w14:paraId="52DCE888" w14:textId="77777777">
              <w:tc>
                <w:tcPr>
                  <w:tcW w:w="1584" w:type="dxa"/>
                </w:tcPr>
                <w:p w14:paraId="4A1E78B0" w14:textId="77777777" w:rsidR="0064096E" w:rsidRDefault="00000000">
                  <w:pPr>
                    <w:pStyle w:val="Compact"/>
                    <w:jc w:val="center"/>
                  </w:pPr>
                  <w:proofErr w:type="spellStart"/>
                  <w:r>
                    <w:t>Marovoay</w:t>
                  </w:r>
                  <w:proofErr w:type="spellEnd"/>
                </w:p>
              </w:tc>
              <w:tc>
                <w:tcPr>
                  <w:tcW w:w="1584" w:type="dxa"/>
                </w:tcPr>
                <w:p w14:paraId="0E08D5E7" w14:textId="77777777" w:rsidR="0064096E" w:rsidRDefault="00000000">
                  <w:pPr>
                    <w:pStyle w:val="Compact"/>
                    <w:jc w:val="center"/>
                  </w:pPr>
                  <w:r>
                    <w:t>2 370</w:t>
                  </w:r>
                </w:p>
              </w:tc>
              <w:tc>
                <w:tcPr>
                  <w:tcW w:w="1584" w:type="dxa"/>
                </w:tcPr>
                <w:p w14:paraId="0402A9DB" w14:textId="77777777" w:rsidR="0064096E" w:rsidRDefault="00000000">
                  <w:pPr>
                    <w:pStyle w:val="Compact"/>
                    <w:jc w:val="center"/>
                  </w:pPr>
                  <w:r>
                    <w:t>2 506</w:t>
                  </w:r>
                </w:p>
              </w:tc>
              <w:tc>
                <w:tcPr>
                  <w:tcW w:w="1584" w:type="dxa"/>
                </w:tcPr>
                <w:p w14:paraId="753AED1A" w14:textId="77777777" w:rsidR="0064096E" w:rsidRDefault="00000000">
                  <w:pPr>
                    <w:pStyle w:val="Compact"/>
                    <w:jc w:val="center"/>
                  </w:pPr>
                  <w:r>
                    <w:t>519</w:t>
                  </w:r>
                </w:p>
              </w:tc>
              <w:tc>
                <w:tcPr>
                  <w:tcW w:w="1584" w:type="dxa"/>
                </w:tcPr>
                <w:p w14:paraId="70A707A3" w14:textId="77777777" w:rsidR="0064096E" w:rsidRDefault="00000000">
                  <w:pPr>
                    <w:pStyle w:val="Compact"/>
                    <w:jc w:val="center"/>
                  </w:pPr>
                  <w:r>
                    <w:t>20.7</w:t>
                  </w:r>
                </w:p>
              </w:tc>
            </w:tr>
            <w:tr w:rsidR="0064096E" w14:paraId="2542C6F0" w14:textId="77777777">
              <w:tc>
                <w:tcPr>
                  <w:tcW w:w="7920" w:type="dxa"/>
                  <w:gridSpan w:val="5"/>
                </w:tcPr>
                <w:p w14:paraId="7FD18E08" w14:textId="77777777" w:rsidR="0064096E" w:rsidRDefault="00000000">
                  <w:pPr>
                    <w:pStyle w:val="Compact"/>
                    <w:jc w:val="center"/>
                  </w:pPr>
                  <w:r>
                    <w:rPr>
                      <w:b/>
                      <w:bCs/>
                    </w:rPr>
                    <w:t>Source : Synthèse Dénombrement OR 2025 &amp; Enquête auprès des OR 2025</w:t>
                  </w:r>
                </w:p>
              </w:tc>
            </w:tr>
            <w:bookmarkEnd w:id="14"/>
          </w:tbl>
          <w:p w14:paraId="0DD6ACBF" w14:textId="77777777" w:rsidR="0064096E" w:rsidRDefault="0064096E"/>
        </w:tc>
      </w:tr>
    </w:tbl>
    <w:p w14:paraId="4C94C70C" w14:textId="77777777" w:rsidR="0064096E" w:rsidRDefault="00000000">
      <w:pPr>
        <w:pStyle w:val="Titre3"/>
      </w:pPr>
      <w:bookmarkStart w:id="15" w:name="_Toc224683152"/>
      <w:bookmarkStart w:id="16" w:name="répartition-par-hameau"/>
      <w:bookmarkEnd w:id="13"/>
      <w:r>
        <w:lastRenderedPageBreak/>
        <w:t>1.4.2 Répartition par hameau</w:t>
      </w:r>
      <w:bookmarkEnd w:id="15"/>
    </w:p>
    <w:p w14:paraId="02A4FD57" w14:textId="77777777" w:rsidR="0064096E" w:rsidRDefault="00000000">
      <w:pPr>
        <w:pStyle w:val="FirstParagraph"/>
      </w:pPr>
      <w:r>
        <w:t xml:space="preserve">Le </w:t>
      </w:r>
      <w:hyperlink w:anchor="tbl-men-hameau">
        <w:r>
          <w:rPr>
            <w:rStyle w:val="Lienhypertexte"/>
          </w:rPr>
          <w:t>Table 1.3</w:t>
        </w:r>
      </w:hyperlink>
      <w:r>
        <w:t xml:space="preserve"> détaille le nombre de ménages enquêtés dans chacun des hameaux, regroupés par site au sein de chaque observatoire.</w:t>
      </w:r>
    </w:p>
    <w:tbl>
      <w:tblPr>
        <w:tblStyle w:val="Table"/>
        <w:tblW w:w="5000" w:type="pct"/>
        <w:tblLayout w:type="fixed"/>
        <w:tblLook w:val="0000" w:firstRow="0" w:lastRow="0" w:firstColumn="0" w:lastColumn="0" w:noHBand="0" w:noVBand="0"/>
      </w:tblPr>
      <w:tblGrid>
        <w:gridCol w:w="9406"/>
      </w:tblGrid>
      <w:tr w:rsidR="0064096E" w14:paraId="7DE99811" w14:textId="77777777">
        <w:tc>
          <w:tcPr>
            <w:tcW w:w="7920" w:type="dxa"/>
          </w:tcPr>
          <w:p w14:paraId="0E97AE40" w14:textId="77777777" w:rsidR="0064096E" w:rsidRDefault="00000000">
            <w:pPr>
              <w:pStyle w:val="ImageCaption"/>
              <w:spacing w:before="200"/>
            </w:pPr>
            <w:bookmarkStart w:id="17" w:name="tbl-men-hameau"/>
            <w:r>
              <w:t>Table 1.3: Répartition des ménages enquêtés par hameau</w:t>
            </w:r>
          </w:p>
          <w:tbl>
            <w:tblPr>
              <w:tblStyle w:val="Table"/>
              <w:tblW w:w="0" w:type="auto"/>
              <w:tblLayout w:type="fixed"/>
              <w:tblLook w:val="0060" w:firstRow="1" w:lastRow="1" w:firstColumn="0" w:lastColumn="0" w:noHBand="0" w:noVBand="0"/>
            </w:tblPr>
            <w:tblGrid>
              <w:gridCol w:w="2640"/>
              <w:gridCol w:w="2640"/>
              <w:gridCol w:w="2640"/>
            </w:tblGrid>
            <w:tr w:rsidR="0064096E" w14:paraId="6404E85E"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tcPr>
                <w:p w14:paraId="6C049734" w14:textId="77777777" w:rsidR="0064096E" w:rsidRDefault="00000000">
                  <w:pPr>
                    <w:pStyle w:val="Compact"/>
                    <w:jc w:val="center"/>
                  </w:pPr>
                  <w:r>
                    <w:t>Hameau</w:t>
                  </w:r>
                </w:p>
              </w:tc>
              <w:tc>
                <w:tcPr>
                  <w:tcW w:w="2640" w:type="dxa"/>
                </w:tcPr>
                <w:p w14:paraId="0729A174" w14:textId="77777777" w:rsidR="0064096E" w:rsidRDefault="00000000">
                  <w:pPr>
                    <w:pStyle w:val="Compact"/>
                    <w:jc w:val="center"/>
                  </w:pPr>
                  <w:r>
                    <w:t>Ménages</w:t>
                  </w:r>
                </w:p>
              </w:tc>
              <w:tc>
                <w:tcPr>
                  <w:tcW w:w="2640" w:type="dxa"/>
                </w:tcPr>
                <w:p w14:paraId="6323807B" w14:textId="77777777" w:rsidR="0064096E" w:rsidRDefault="00000000">
                  <w:pPr>
                    <w:pStyle w:val="Compact"/>
                    <w:jc w:val="center"/>
                  </w:pPr>
                  <w:r>
                    <w:t>% obs.</w:t>
                  </w:r>
                </w:p>
              </w:tc>
            </w:tr>
            <w:tr w:rsidR="0064096E" w14:paraId="3280B79E" w14:textId="77777777">
              <w:tc>
                <w:tcPr>
                  <w:tcW w:w="7920" w:type="dxa"/>
                  <w:gridSpan w:val="3"/>
                </w:tcPr>
                <w:p w14:paraId="2B533764" w14:textId="77777777" w:rsidR="0064096E" w:rsidRDefault="00000000">
                  <w:pPr>
                    <w:pStyle w:val="Compact"/>
                    <w:jc w:val="center"/>
                  </w:pPr>
                  <w:proofErr w:type="spellStart"/>
                  <w:r>
                    <w:t>Alaotra</w:t>
                  </w:r>
                  <w:proofErr w:type="spellEnd"/>
                </w:p>
              </w:tc>
            </w:tr>
            <w:tr w:rsidR="0064096E" w14:paraId="1E487EFA" w14:textId="77777777">
              <w:tc>
                <w:tcPr>
                  <w:tcW w:w="2640" w:type="dxa"/>
                </w:tcPr>
                <w:p w14:paraId="0F10FC65" w14:textId="77777777" w:rsidR="0064096E" w:rsidRDefault="00000000">
                  <w:pPr>
                    <w:pStyle w:val="Compact"/>
                    <w:jc w:val="center"/>
                  </w:pPr>
                  <w:proofErr w:type="spellStart"/>
                  <w:r>
                    <w:t>Avaradrano</w:t>
                  </w:r>
                  <w:proofErr w:type="spellEnd"/>
                </w:p>
              </w:tc>
              <w:tc>
                <w:tcPr>
                  <w:tcW w:w="2640" w:type="dxa"/>
                </w:tcPr>
                <w:p w14:paraId="19AF79EC" w14:textId="77777777" w:rsidR="0064096E" w:rsidRDefault="00000000">
                  <w:pPr>
                    <w:pStyle w:val="Compact"/>
                    <w:jc w:val="center"/>
                  </w:pPr>
                  <w:r>
                    <w:t>90</w:t>
                  </w:r>
                </w:p>
              </w:tc>
              <w:tc>
                <w:tcPr>
                  <w:tcW w:w="2640" w:type="dxa"/>
                </w:tcPr>
                <w:p w14:paraId="7BE5144B" w14:textId="77777777" w:rsidR="0064096E" w:rsidRDefault="00000000">
                  <w:pPr>
                    <w:pStyle w:val="Compact"/>
                    <w:jc w:val="center"/>
                  </w:pPr>
                  <w:r>
                    <w:t>17.8</w:t>
                  </w:r>
                </w:p>
              </w:tc>
            </w:tr>
            <w:tr w:rsidR="0064096E" w14:paraId="61581FD0" w14:textId="77777777">
              <w:tc>
                <w:tcPr>
                  <w:tcW w:w="2640" w:type="dxa"/>
                </w:tcPr>
                <w:p w14:paraId="5E3C0EDE" w14:textId="77777777" w:rsidR="0064096E" w:rsidRDefault="00000000">
                  <w:pPr>
                    <w:pStyle w:val="Compact"/>
                    <w:jc w:val="center"/>
                  </w:pPr>
                  <w:proofErr w:type="spellStart"/>
                  <w:r>
                    <w:t>Feramanga</w:t>
                  </w:r>
                  <w:proofErr w:type="spellEnd"/>
                  <w:r>
                    <w:t xml:space="preserve"> </w:t>
                  </w:r>
                  <w:proofErr w:type="spellStart"/>
                  <w:r>
                    <w:t>Atsimo</w:t>
                  </w:r>
                  <w:proofErr w:type="spellEnd"/>
                </w:p>
              </w:tc>
              <w:tc>
                <w:tcPr>
                  <w:tcW w:w="2640" w:type="dxa"/>
                </w:tcPr>
                <w:p w14:paraId="41133084" w14:textId="77777777" w:rsidR="0064096E" w:rsidRDefault="00000000">
                  <w:pPr>
                    <w:pStyle w:val="Compact"/>
                    <w:jc w:val="center"/>
                  </w:pPr>
                  <w:r>
                    <w:t>89</w:t>
                  </w:r>
                </w:p>
              </w:tc>
              <w:tc>
                <w:tcPr>
                  <w:tcW w:w="2640" w:type="dxa"/>
                </w:tcPr>
                <w:p w14:paraId="183917F0" w14:textId="77777777" w:rsidR="0064096E" w:rsidRDefault="00000000">
                  <w:pPr>
                    <w:pStyle w:val="Compact"/>
                    <w:jc w:val="center"/>
                  </w:pPr>
                  <w:r>
                    <w:t>17.6</w:t>
                  </w:r>
                </w:p>
              </w:tc>
            </w:tr>
            <w:tr w:rsidR="0064096E" w14:paraId="06FDF045" w14:textId="77777777">
              <w:tc>
                <w:tcPr>
                  <w:tcW w:w="2640" w:type="dxa"/>
                </w:tcPr>
                <w:p w14:paraId="0CC94F4C" w14:textId="77777777" w:rsidR="0064096E" w:rsidRDefault="00000000">
                  <w:pPr>
                    <w:pStyle w:val="Compact"/>
                    <w:jc w:val="center"/>
                  </w:pPr>
                  <w:proofErr w:type="spellStart"/>
                  <w:r>
                    <w:t>Mangabe</w:t>
                  </w:r>
                  <w:proofErr w:type="spellEnd"/>
                </w:p>
              </w:tc>
              <w:tc>
                <w:tcPr>
                  <w:tcW w:w="2640" w:type="dxa"/>
                </w:tcPr>
                <w:p w14:paraId="21F3DD32" w14:textId="77777777" w:rsidR="0064096E" w:rsidRDefault="00000000">
                  <w:pPr>
                    <w:pStyle w:val="Compact"/>
                    <w:jc w:val="center"/>
                  </w:pPr>
                  <w:r>
                    <w:t>73</w:t>
                  </w:r>
                </w:p>
              </w:tc>
              <w:tc>
                <w:tcPr>
                  <w:tcW w:w="2640" w:type="dxa"/>
                </w:tcPr>
                <w:p w14:paraId="23797EB0" w14:textId="77777777" w:rsidR="0064096E" w:rsidRDefault="00000000">
                  <w:pPr>
                    <w:pStyle w:val="Compact"/>
                    <w:jc w:val="center"/>
                  </w:pPr>
                  <w:r>
                    <w:t>14.4</w:t>
                  </w:r>
                </w:p>
              </w:tc>
            </w:tr>
            <w:tr w:rsidR="0064096E" w14:paraId="2FED0BC8" w14:textId="77777777">
              <w:tc>
                <w:tcPr>
                  <w:tcW w:w="2640" w:type="dxa"/>
                </w:tcPr>
                <w:p w14:paraId="56F741BC" w14:textId="77777777" w:rsidR="0064096E" w:rsidRDefault="00000000">
                  <w:pPr>
                    <w:pStyle w:val="Compact"/>
                    <w:jc w:val="center"/>
                  </w:pPr>
                  <w:proofErr w:type="spellStart"/>
                  <w:r>
                    <w:t>Ambatomanga</w:t>
                  </w:r>
                  <w:proofErr w:type="spellEnd"/>
                </w:p>
              </w:tc>
              <w:tc>
                <w:tcPr>
                  <w:tcW w:w="2640" w:type="dxa"/>
                </w:tcPr>
                <w:p w14:paraId="66A1ABC0" w14:textId="77777777" w:rsidR="0064096E" w:rsidRDefault="00000000">
                  <w:pPr>
                    <w:pStyle w:val="Compact"/>
                    <w:jc w:val="center"/>
                  </w:pPr>
                  <w:r>
                    <w:t>68</w:t>
                  </w:r>
                </w:p>
              </w:tc>
              <w:tc>
                <w:tcPr>
                  <w:tcW w:w="2640" w:type="dxa"/>
                </w:tcPr>
                <w:p w14:paraId="6346D883" w14:textId="77777777" w:rsidR="0064096E" w:rsidRDefault="00000000">
                  <w:pPr>
                    <w:pStyle w:val="Compact"/>
                    <w:jc w:val="center"/>
                  </w:pPr>
                  <w:r>
                    <w:t>13.4</w:t>
                  </w:r>
                </w:p>
              </w:tc>
            </w:tr>
            <w:tr w:rsidR="0064096E" w14:paraId="75A9B86C" w14:textId="77777777">
              <w:tc>
                <w:tcPr>
                  <w:tcW w:w="2640" w:type="dxa"/>
                </w:tcPr>
                <w:p w14:paraId="33E9CA9A" w14:textId="77777777" w:rsidR="0064096E" w:rsidRDefault="00000000">
                  <w:pPr>
                    <w:pStyle w:val="Compact"/>
                    <w:jc w:val="center"/>
                  </w:pPr>
                  <w:proofErr w:type="spellStart"/>
                  <w:r>
                    <w:t>Ambodivoara</w:t>
                  </w:r>
                  <w:proofErr w:type="spellEnd"/>
                </w:p>
              </w:tc>
              <w:tc>
                <w:tcPr>
                  <w:tcW w:w="2640" w:type="dxa"/>
                </w:tcPr>
                <w:p w14:paraId="2B0E52B5" w14:textId="77777777" w:rsidR="0064096E" w:rsidRDefault="00000000">
                  <w:pPr>
                    <w:pStyle w:val="Compact"/>
                    <w:jc w:val="center"/>
                  </w:pPr>
                  <w:r>
                    <w:t>58</w:t>
                  </w:r>
                </w:p>
              </w:tc>
              <w:tc>
                <w:tcPr>
                  <w:tcW w:w="2640" w:type="dxa"/>
                </w:tcPr>
                <w:p w14:paraId="5F87BEA5" w14:textId="77777777" w:rsidR="0064096E" w:rsidRDefault="00000000">
                  <w:pPr>
                    <w:pStyle w:val="Compact"/>
                    <w:jc w:val="center"/>
                  </w:pPr>
                  <w:r>
                    <w:t>11.4</w:t>
                  </w:r>
                </w:p>
              </w:tc>
            </w:tr>
            <w:tr w:rsidR="0064096E" w14:paraId="4EE8D2CA" w14:textId="77777777">
              <w:tc>
                <w:tcPr>
                  <w:tcW w:w="2640" w:type="dxa"/>
                </w:tcPr>
                <w:p w14:paraId="0B150A70" w14:textId="77777777" w:rsidR="0064096E" w:rsidRDefault="00000000">
                  <w:pPr>
                    <w:pStyle w:val="Compact"/>
                    <w:jc w:val="center"/>
                  </w:pPr>
                  <w:proofErr w:type="spellStart"/>
                  <w:r>
                    <w:t>Ambohidrony</w:t>
                  </w:r>
                  <w:proofErr w:type="spellEnd"/>
                </w:p>
              </w:tc>
              <w:tc>
                <w:tcPr>
                  <w:tcW w:w="2640" w:type="dxa"/>
                </w:tcPr>
                <w:p w14:paraId="413E2043" w14:textId="77777777" w:rsidR="0064096E" w:rsidRDefault="00000000">
                  <w:pPr>
                    <w:pStyle w:val="Compact"/>
                    <w:jc w:val="center"/>
                  </w:pPr>
                  <w:r>
                    <w:t>52</w:t>
                  </w:r>
                </w:p>
              </w:tc>
              <w:tc>
                <w:tcPr>
                  <w:tcW w:w="2640" w:type="dxa"/>
                </w:tcPr>
                <w:p w14:paraId="07687F50" w14:textId="77777777" w:rsidR="0064096E" w:rsidRDefault="00000000">
                  <w:pPr>
                    <w:pStyle w:val="Compact"/>
                    <w:jc w:val="center"/>
                  </w:pPr>
                  <w:r>
                    <w:t>10.3</w:t>
                  </w:r>
                </w:p>
              </w:tc>
            </w:tr>
            <w:tr w:rsidR="0064096E" w14:paraId="1D7D1EAD" w14:textId="77777777">
              <w:tc>
                <w:tcPr>
                  <w:tcW w:w="2640" w:type="dxa"/>
                </w:tcPr>
                <w:p w14:paraId="54EB6819" w14:textId="77777777" w:rsidR="0064096E" w:rsidRDefault="00000000">
                  <w:pPr>
                    <w:pStyle w:val="Compact"/>
                    <w:jc w:val="center"/>
                  </w:pPr>
                  <w:proofErr w:type="spellStart"/>
                  <w:r>
                    <w:t>Analamiranga</w:t>
                  </w:r>
                  <w:proofErr w:type="spellEnd"/>
                </w:p>
              </w:tc>
              <w:tc>
                <w:tcPr>
                  <w:tcW w:w="2640" w:type="dxa"/>
                </w:tcPr>
                <w:p w14:paraId="66056351" w14:textId="77777777" w:rsidR="0064096E" w:rsidRDefault="00000000">
                  <w:pPr>
                    <w:pStyle w:val="Compact"/>
                    <w:jc w:val="center"/>
                  </w:pPr>
                  <w:r>
                    <w:t>46</w:t>
                  </w:r>
                </w:p>
              </w:tc>
              <w:tc>
                <w:tcPr>
                  <w:tcW w:w="2640" w:type="dxa"/>
                </w:tcPr>
                <w:p w14:paraId="77C00B44" w14:textId="77777777" w:rsidR="0064096E" w:rsidRDefault="00000000">
                  <w:pPr>
                    <w:pStyle w:val="Compact"/>
                    <w:jc w:val="center"/>
                  </w:pPr>
                  <w:r>
                    <w:t>9.1</w:t>
                  </w:r>
                </w:p>
              </w:tc>
            </w:tr>
            <w:tr w:rsidR="0064096E" w14:paraId="51999470" w14:textId="77777777">
              <w:tc>
                <w:tcPr>
                  <w:tcW w:w="2640" w:type="dxa"/>
                </w:tcPr>
                <w:p w14:paraId="640E86C5" w14:textId="77777777" w:rsidR="0064096E" w:rsidRDefault="00000000">
                  <w:pPr>
                    <w:pStyle w:val="Compact"/>
                    <w:jc w:val="center"/>
                  </w:pPr>
                  <w:proofErr w:type="spellStart"/>
                  <w:r>
                    <w:t>Ambatoharanana</w:t>
                  </w:r>
                  <w:proofErr w:type="spellEnd"/>
                </w:p>
              </w:tc>
              <w:tc>
                <w:tcPr>
                  <w:tcW w:w="2640" w:type="dxa"/>
                </w:tcPr>
                <w:p w14:paraId="1C552F0D" w14:textId="77777777" w:rsidR="0064096E" w:rsidRDefault="00000000">
                  <w:pPr>
                    <w:pStyle w:val="Compact"/>
                    <w:jc w:val="center"/>
                  </w:pPr>
                  <w:r>
                    <w:t>31</w:t>
                  </w:r>
                </w:p>
              </w:tc>
              <w:tc>
                <w:tcPr>
                  <w:tcW w:w="2640" w:type="dxa"/>
                </w:tcPr>
                <w:p w14:paraId="0AFAC664" w14:textId="77777777" w:rsidR="0064096E" w:rsidRDefault="00000000">
                  <w:pPr>
                    <w:pStyle w:val="Compact"/>
                    <w:jc w:val="center"/>
                  </w:pPr>
                  <w:r>
                    <w:t>6.1</w:t>
                  </w:r>
                </w:p>
              </w:tc>
            </w:tr>
            <w:tr w:rsidR="0064096E" w14:paraId="4172DCC1" w14:textId="77777777">
              <w:tc>
                <w:tcPr>
                  <w:tcW w:w="2640" w:type="dxa"/>
                </w:tcPr>
                <w:p w14:paraId="0BE069AD" w14:textId="77777777" w:rsidR="0064096E" w:rsidRDefault="00000000">
                  <w:pPr>
                    <w:pStyle w:val="Compact"/>
                    <w:jc w:val="center"/>
                  </w:pPr>
                  <w:r>
                    <w:t>Ensemble</w:t>
                  </w:r>
                </w:p>
              </w:tc>
              <w:tc>
                <w:tcPr>
                  <w:tcW w:w="2640" w:type="dxa"/>
                </w:tcPr>
                <w:p w14:paraId="3B42D549" w14:textId="77777777" w:rsidR="0064096E" w:rsidRDefault="00000000">
                  <w:pPr>
                    <w:pStyle w:val="Compact"/>
                    <w:jc w:val="center"/>
                  </w:pPr>
                  <w:r>
                    <w:t>507</w:t>
                  </w:r>
                </w:p>
              </w:tc>
              <w:tc>
                <w:tcPr>
                  <w:tcW w:w="2640" w:type="dxa"/>
                </w:tcPr>
                <w:p w14:paraId="0DFD1748" w14:textId="77777777" w:rsidR="0064096E" w:rsidRDefault="00000000">
                  <w:pPr>
                    <w:pStyle w:val="Compact"/>
                    <w:jc w:val="center"/>
                  </w:pPr>
                  <w:r>
                    <w:t>100.0</w:t>
                  </w:r>
                </w:p>
              </w:tc>
            </w:tr>
            <w:tr w:rsidR="0064096E" w14:paraId="7EEEFE0D" w14:textId="77777777">
              <w:tc>
                <w:tcPr>
                  <w:tcW w:w="7920" w:type="dxa"/>
                  <w:gridSpan w:val="3"/>
                </w:tcPr>
                <w:p w14:paraId="6E8BA968" w14:textId="77777777" w:rsidR="0064096E" w:rsidRDefault="00000000">
                  <w:pPr>
                    <w:pStyle w:val="Compact"/>
                    <w:jc w:val="center"/>
                  </w:pPr>
                  <w:proofErr w:type="spellStart"/>
                  <w:r>
                    <w:t>Marovoay</w:t>
                  </w:r>
                  <w:proofErr w:type="spellEnd"/>
                </w:p>
              </w:tc>
            </w:tr>
            <w:tr w:rsidR="0064096E" w14:paraId="63F38273" w14:textId="77777777">
              <w:tc>
                <w:tcPr>
                  <w:tcW w:w="2640" w:type="dxa"/>
                </w:tcPr>
                <w:p w14:paraId="319541EB" w14:textId="77777777" w:rsidR="0064096E" w:rsidRDefault="00000000">
                  <w:pPr>
                    <w:pStyle w:val="Compact"/>
                    <w:jc w:val="center"/>
                  </w:pPr>
                  <w:proofErr w:type="spellStart"/>
                  <w:r>
                    <w:t>Ampijoroa</w:t>
                  </w:r>
                  <w:proofErr w:type="spellEnd"/>
                </w:p>
              </w:tc>
              <w:tc>
                <w:tcPr>
                  <w:tcW w:w="2640" w:type="dxa"/>
                </w:tcPr>
                <w:p w14:paraId="460E9E53" w14:textId="77777777" w:rsidR="0064096E" w:rsidRDefault="00000000">
                  <w:pPr>
                    <w:pStyle w:val="Compact"/>
                    <w:jc w:val="center"/>
                  </w:pPr>
                  <w:r>
                    <w:t>143</w:t>
                  </w:r>
                </w:p>
              </w:tc>
              <w:tc>
                <w:tcPr>
                  <w:tcW w:w="2640" w:type="dxa"/>
                </w:tcPr>
                <w:p w14:paraId="39DCBAB5" w14:textId="77777777" w:rsidR="0064096E" w:rsidRDefault="00000000">
                  <w:pPr>
                    <w:pStyle w:val="Compact"/>
                    <w:jc w:val="center"/>
                  </w:pPr>
                  <w:r>
                    <w:t>27.6</w:t>
                  </w:r>
                </w:p>
              </w:tc>
            </w:tr>
            <w:tr w:rsidR="0064096E" w14:paraId="0DACCAC7" w14:textId="77777777">
              <w:tc>
                <w:tcPr>
                  <w:tcW w:w="2640" w:type="dxa"/>
                </w:tcPr>
                <w:p w14:paraId="0FE067AC" w14:textId="77777777" w:rsidR="0064096E" w:rsidRDefault="00000000">
                  <w:pPr>
                    <w:pStyle w:val="Compact"/>
                    <w:jc w:val="center"/>
                  </w:pPr>
                  <w:proofErr w:type="spellStart"/>
                  <w:r>
                    <w:t>Madiromiongana</w:t>
                  </w:r>
                  <w:proofErr w:type="spellEnd"/>
                </w:p>
              </w:tc>
              <w:tc>
                <w:tcPr>
                  <w:tcW w:w="2640" w:type="dxa"/>
                </w:tcPr>
                <w:p w14:paraId="2EF5E88F" w14:textId="77777777" w:rsidR="0064096E" w:rsidRDefault="00000000">
                  <w:pPr>
                    <w:pStyle w:val="Compact"/>
                    <w:jc w:val="center"/>
                  </w:pPr>
                  <w:r>
                    <w:t>137</w:t>
                  </w:r>
                </w:p>
              </w:tc>
              <w:tc>
                <w:tcPr>
                  <w:tcW w:w="2640" w:type="dxa"/>
                </w:tcPr>
                <w:p w14:paraId="2AE77CD5" w14:textId="77777777" w:rsidR="0064096E" w:rsidRDefault="00000000">
                  <w:pPr>
                    <w:pStyle w:val="Compact"/>
                    <w:jc w:val="center"/>
                  </w:pPr>
                  <w:r>
                    <w:t>26.4</w:t>
                  </w:r>
                </w:p>
              </w:tc>
            </w:tr>
            <w:tr w:rsidR="0064096E" w14:paraId="1B904BAF" w14:textId="77777777">
              <w:tc>
                <w:tcPr>
                  <w:tcW w:w="2640" w:type="dxa"/>
                </w:tcPr>
                <w:p w14:paraId="38EBEE23" w14:textId="77777777" w:rsidR="0064096E" w:rsidRDefault="00000000">
                  <w:pPr>
                    <w:pStyle w:val="Compact"/>
                    <w:jc w:val="center"/>
                  </w:pPr>
                  <w:proofErr w:type="spellStart"/>
                  <w:r>
                    <w:t>Bepako</w:t>
                  </w:r>
                  <w:proofErr w:type="spellEnd"/>
                </w:p>
              </w:tc>
              <w:tc>
                <w:tcPr>
                  <w:tcW w:w="2640" w:type="dxa"/>
                </w:tcPr>
                <w:p w14:paraId="4E1B973F" w14:textId="77777777" w:rsidR="0064096E" w:rsidRDefault="00000000">
                  <w:pPr>
                    <w:pStyle w:val="Compact"/>
                    <w:jc w:val="center"/>
                  </w:pPr>
                  <w:r>
                    <w:t>123</w:t>
                  </w:r>
                </w:p>
              </w:tc>
              <w:tc>
                <w:tcPr>
                  <w:tcW w:w="2640" w:type="dxa"/>
                </w:tcPr>
                <w:p w14:paraId="13862042" w14:textId="77777777" w:rsidR="0064096E" w:rsidRDefault="00000000">
                  <w:pPr>
                    <w:pStyle w:val="Compact"/>
                    <w:jc w:val="center"/>
                  </w:pPr>
                  <w:r>
                    <w:t>23.7</w:t>
                  </w:r>
                </w:p>
              </w:tc>
            </w:tr>
            <w:tr w:rsidR="0064096E" w14:paraId="2D846608" w14:textId="77777777">
              <w:tc>
                <w:tcPr>
                  <w:tcW w:w="2640" w:type="dxa"/>
                </w:tcPr>
                <w:p w14:paraId="09B44BE6" w14:textId="77777777" w:rsidR="0064096E" w:rsidRDefault="00000000">
                  <w:pPr>
                    <w:pStyle w:val="Compact"/>
                    <w:jc w:val="center"/>
                  </w:pPr>
                  <w:proofErr w:type="spellStart"/>
                  <w:r>
                    <w:t>Maroala</w:t>
                  </w:r>
                  <w:proofErr w:type="spellEnd"/>
                </w:p>
              </w:tc>
              <w:tc>
                <w:tcPr>
                  <w:tcW w:w="2640" w:type="dxa"/>
                </w:tcPr>
                <w:p w14:paraId="64D0696E" w14:textId="77777777" w:rsidR="0064096E" w:rsidRDefault="00000000">
                  <w:pPr>
                    <w:pStyle w:val="Compact"/>
                    <w:jc w:val="center"/>
                  </w:pPr>
                  <w:r>
                    <w:t>116</w:t>
                  </w:r>
                </w:p>
              </w:tc>
              <w:tc>
                <w:tcPr>
                  <w:tcW w:w="2640" w:type="dxa"/>
                </w:tcPr>
                <w:p w14:paraId="2A69879D" w14:textId="77777777" w:rsidR="0064096E" w:rsidRDefault="00000000">
                  <w:pPr>
                    <w:pStyle w:val="Compact"/>
                    <w:jc w:val="center"/>
                  </w:pPr>
                  <w:r>
                    <w:t>22.4</w:t>
                  </w:r>
                </w:p>
              </w:tc>
            </w:tr>
            <w:tr w:rsidR="0064096E" w14:paraId="77D5E1CA" w14:textId="77777777">
              <w:tc>
                <w:tcPr>
                  <w:tcW w:w="2640" w:type="dxa"/>
                </w:tcPr>
                <w:p w14:paraId="4B4B0C22" w14:textId="77777777" w:rsidR="0064096E" w:rsidRDefault="00000000">
                  <w:pPr>
                    <w:pStyle w:val="Compact"/>
                    <w:jc w:val="center"/>
                  </w:pPr>
                  <w:r>
                    <w:t>Ensemble</w:t>
                  </w:r>
                </w:p>
              </w:tc>
              <w:tc>
                <w:tcPr>
                  <w:tcW w:w="2640" w:type="dxa"/>
                </w:tcPr>
                <w:p w14:paraId="191D5C48" w14:textId="77777777" w:rsidR="0064096E" w:rsidRDefault="00000000">
                  <w:pPr>
                    <w:pStyle w:val="Compact"/>
                    <w:jc w:val="center"/>
                  </w:pPr>
                  <w:r>
                    <w:t>519</w:t>
                  </w:r>
                </w:p>
              </w:tc>
              <w:tc>
                <w:tcPr>
                  <w:tcW w:w="2640" w:type="dxa"/>
                </w:tcPr>
                <w:p w14:paraId="1669E72A" w14:textId="77777777" w:rsidR="0064096E" w:rsidRDefault="00000000">
                  <w:pPr>
                    <w:pStyle w:val="Compact"/>
                    <w:jc w:val="center"/>
                  </w:pPr>
                  <w:r>
                    <w:t>100.0</w:t>
                  </w:r>
                </w:p>
              </w:tc>
            </w:tr>
            <w:tr w:rsidR="0064096E" w14:paraId="40750513" w14:textId="77777777">
              <w:tc>
                <w:tcPr>
                  <w:tcW w:w="7920" w:type="dxa"/>
                  <w:gridSpan w:val="3"/>
                </w:tcPr>
                <w:p w14:paraId="6343F0AD" w14:textId="77777777" w:rsidR="0064096E" w:rsidRDefault="00000000">
                  <w:pPr>
                    <w:pStyle w:val="Compact"/>
                    <w:jc w:val="center"/>
                  </w:pPr>
                  <w:r>
                    <w:rPr>
                      <w:b/>
                      <w:bCs/>
                    </w:rPr>
                    <w:t>Source : Enquête auprès des OR 2025</w:t>
                  </w:r>
                </w:p>
              </w:tc>
            </w:tr>
            <w:bookmarkEnd w:id="17"/>
          </w:tbl>
          <w:p w14:paraId="645076C7" w14:textId="77777777" w:rsidR="0064096E" w:rsidRDefault="0064096E"/>
        </w:tc>
      </w:tr>
    </w:tbl>
    <w:p w14:paraId="057BB3F9" w14:textId="77777777" w:rsidR="0064096E" w:rsidRDefault="00000000">
      <w:pPr>
        <w:pStyle w:val="Titre2"/>
      </w:pPr>
      <w:bookmarkStart w:id="18" w:name="_Toc224683153"/>
      <w:bookmarkStart w:id="19" w:name="déroulement-de-lenquête"/>
      <w:bookmarkEnd w:id="11"/>
      <w:bookmarkEnd w:id="16"/>
      <w:r>
        <w:lastRenderedPageBreak/>
        <w:t>1.5 Déroulement de l’enquête</w:t>
      </w:r>
      <w:bookmarkEnd w:id="18"/>
    </w:p>
    <w:p w14:paraId="75B40B3B" w14:textId="77777777" w:rsidR="0064096E" w:rsidRDefault="00000000">
      <w:pPr>
        <w:pStyle w:val="Titre3"/>
      </w:pPr>
      <w:bookmarkStart w:id="20" w:name="_Toc224683154"/>
      <w:bookmarkStart w:id="21" w:name="période-de-collecte"/>
      <w:r>
        <w:t>1.5.1 Période de collecte</w:t>
      </w:r>
      <w:bookmarkEnd w:id="20"/>
    </w:p>
    <w:p w14:paraId="171FC3FB" w14:textId="77777777" w:rsidR="0064096E" w:rsidRDefault="00000000">
      <w:pPr>
        <w:pStyle w:val="FirstParagraph"/>
      </w:pPr>
      <w:r>
        <w:t xml:space="preserve">Les entretiens se sont déroulés entre début octobre et mi-novembre 2025. Un entretien isolé a été réalisé à </w:t>
      </w:r>
      <w:proofErr w:type="spellStart"/>
      <w:r>
        <w:t>Marovoay</w:t>
      </w:r>
      <w:proofErr w:type="spellEnd"/>
      <w:r>
        <w:t xml:space="preserve"> le 3 septembre. Le </w:t>
      </w:r>
      <w:hyperlink w:anchor="fig-chronogramme">
        <w:r>
          <w:rPr>
            <w:rStyle w:val="Lienhypertexte"/>
          </w:rPr>
          <w:t>Figure 1.1</w:t>
        </w:r>
      </w:hyperlink>
      <w:r>
        <w:t xml:space="preserve"> présente l’évolution cumulée du nombre d’entretiens réalisés à partir du 1</w:t>
      </w:r>
      <w:r>
        <w:rPr>
          <w:vertAlign w:val="superscript"/>
        </w:rPr>
        <w:t>er</w:t>
      </w:r>
      <w:r>
        <w:t xml:space="preserve"> octobre 2025.</w:t>
      </w:r>
    </w:p>
    <w:tbl>
      <w:tblPr>
        <w:tblStyle w:val="Table"/>
        <w:tblW w:w="5000" w:type="pct"/>
        <w:tblLayout w:type="fixed"/>
        <w:tblLook w:val="0000" w:firstRow="0" w:lastRow="0" w:firstColumn="0" w:lastColumn="0" w:noHBand="0" w:noVBand="0"/>
      </w:tblPr>
      <w:tblGrid>
        <w:gridCol w:w="9406"/>
      </w:tblGrid>
      <w:tr w:rsidR="0064096E" w14:paraId="5D279613" w14:textId="77777777">
        <w:tc>
          <w:tcPr>
            <w:tcW w:w="7920" w:type="dxa"/>
          </w:tcPr>
          <w:p w14:paraId="38AE3D3D" w14:textId="77777777" w:rsidR="0064096E" w:rsidRDefault="00000000">
            <w:pPr>
              <w:pStyle w:val="Compact"/>
              <w:jc w:val="center"/>
            </w:pPr>
            <w:bookmarkStart w:id="22" w:name="fig-chronogramme"/>
            <w:r>
              <w:rPr>
                <w:noProof/>
              </w:rPr>
              <w:drawing>
                <wp:inline distT="0" distB="0" distL="0" distR="0" wp14:anchorId="5346560D" wp14:editId="4C601BB8">
                  <wp:extent cx="5334000" cy="26670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01_description_files/figure-docx/fig-chronogramme-1.png"/>
                          <pic:cNvPicPr>
                            <a:picLocks noChangeAspect="1" noChangeArrowheads="1"/>
                          </pic:cNvPicPr>
                        </pic:nvPicPr>
                        <pic:blipFill>
                          <a:blip r:embed="rId13"/>
                          <a:stretch>
                            <a:fillRect/>
                          </a:stretch>
                        </pic:blipFill>
                        <pic:spPr bwMode="auto">
                          <a:xfrm>
                            <a:off x="0" y="0"/>
                            <a:ext cx="5334000" cy="2667000"/>
                          </a:xfrm>
                          <a:prstGeom prst="rect">
                            <a:avLst/>
                          </a:prstGeom>
                          <a:noFill/>
                          <a:ln w="9525">
                            <a:noFill/>
                            <a:headEnd/>
                            <a:tailEnd/>
                          </a:ln>
                        </pic:spPr>
                      </pic:pic>
                    </a:graphicData>
                  </a:graphic>
                </wp:inline>
              </w:drawing>
            </w:r>
          </w:p>
          <w:p w14:paraId="0F702AD3" w14:textId="77777777" w:rsidR="0064096E" w:rsidRDefault="00000000">
            <w:pPr>
              <w:pStyle w:val="ImageCaption"/>
              <w:spacing w:before="200"/>
            </w:pPr>
            <w:r>
              <w:t>Figure 1.1: Fréquences cumulées des entretiens par observatoire (à partir du 1er octobre 2025)</w:t>
            </w:r>
          </w:p>
        </w:tc>
        <w:bookmarkEnd w:id="22"/>
      </w:tr>
      <w:tr w:rsidR="0064096E" w14:paraId="7D25F341" w14:textId="77777777">
        <w:tc>
          <w:tcPr>
            <w:tcW w:w="7920" w:type="dxa"/>
          </w:tcPr>
          <w:p w14:paraId="52B5444C" w14:textId="77777777" w:rsidR="0064096E" w:rsidRDefault="00000000">
            <w:pPr>
              <w:pStyle w:val="ImageCaption"/>
              <w:spacing w:before="200"/>
            </w:pPr>
            <w:bookmarkStart w:id="23" w:name="tbl-periode"/>
            <w:r>
              <w:t>Table 1.4: Période de collecte par observatoire</w:t>
            </w:r>
          </w:p>
          <w:tbl>
            <w:tblPr>
              <w:tblStyle w:val="Table"/>
              <w:tblW w:w="0" w:type="auto"/>
              <w:tblLayout w:type="fixed"/>
              <w:tblLook w:val="0060" w:firstRow="1" w:lastRow="1" w:firstColumn="0" w:lastColumn="0" w:noHBand="0" w:noVBand="0"/>
            </w:tblPr>
            <w:tblGrid>
              <w:gridCol w:w="1584"/>
              <w:gridCol w:w="1584"/>
              <w:gridCol w:w="1584"/>
              <w:gridCol w:w="1584"/>
              <w:gridCol w:w="1584"/>
            </w:tblGrid>
            <w:tr w:rsidR="0064096E" w14:paraId="2DFD131D"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584" w:type="dxa"/>
                </w:tcPr>
                <w:p w14:paraId="0F09F8F2" w14:textId="77777777" w:rsidR="0064096E" w:rsidRDefault="00000000">
                  <w:pPr>
                    <w:pStyle w:val="Compact"/>
                    <w:jc w:val="center"/>
                  </w:pPr>
                  <w:r>
                    <w:t>Observatoire</w:t>
                  </w:r>
                </w:p>
              </w:tc>
              <w:tc>
                <w:tcPr>
                  <w:tcW w:w="1584" w:type="dxa"/>
                </w:tcPr>
                <w:p w14:paraId="0CA00D85" w14:textId="77777777" w:rsidR="0064096E" w:rsidRDefault="00000000">
                  <w:pPr>
                    <w:pStyle w:val="Compact"/>
                    <w:jc w:val="center"/>
                  </w:pPr>
                  <w:r>
                    <w:t>Début</w:t>
                  </w:r>
                </w:p>
              </w:tc>
              <w:tc>
                <w:tcPr>
                  <w:tcW w:w="1584" w:type="dxa"/>
                </w:tcPr>
                <w:p w14:paraId="7333643B" w14:textId="77777777" w:rsidR="0064096E" w:rsidRDefault="00000000">
                  <w:pPr>
                    <w:pStyle w:val="Compact"/>
                    <w:jc w:val="center"/>
                  </w:pPr>
                  <w:r>
                    <w:t>Fin</w:t>
                  </w:r>
                </w:p>
              </w:tc>
              <w:tc>
                <w:tcPr>
                  <w:tcW w:w="1584" w:type="dxa"/>
                </w:tcPr>
                <w:p w14:paraId="15991F20" w14:textId="77777777" w:rsidR="0064096E" w:rsidRDefault="00000000">
                  <w:pPr>
                    <w:pStyle w:val="Compact"/>
                    <w:jc w:val="center"/>
                  </w:pPr>
                  <w:r>
                    <w:t>Jours d'enquête</w:t>
                  </w:r>
                </w:p>
              </w:tc>
              <w:tc>
                <w:tcPr>
                  <w:tcW w:w="1584" w:type="dxa"/>
                </w:tcPr>
                <w:p w14:paraId="2E4BD37C" w14:textId="77777777" w:rsidR="0064096E" w:rsidRDefault="00000000">
                  <w:pPr>
                    <w:pStyle w:val="Compact"/>
                    <w:jc w:val="center"/>
                  </w:pPr>
                  <w:r>
                    <w:t>Ménages</w:t>
                  </w:r>
                </w:p>
              </w:tc>
            </w:tr>
            <w:tr w:rsidR="0064096E" w14:paraId="4441D5B3" w14:textId="77777777">
              <w:tc>
                <w:tcPr>
                  <w:tcW w:w="1584" w:type="dxa"/>
                </w:tcPr>
                <w:p w14:paraId="60D31BEC" w14:textId="77777777" w:rsidR="0064096E" w:rsidRDefault="00000000">
                  <w:pPr>
                    <w:pStyle w:val="Compact"/>
                    <w:jc w:val="center"/>
                  </w:pPr>
                  <w:proofErr w:type="spellStart"/>
                  <w:r>
                    <w:t>Alaotra</w:t>
                  </w:r>
                  <w:proofErr w:type="spellEnd"/>
                </w:p>
              </w:tc>
              <w:tc>
                <w:tcPr>
                  <w:tcW w:w="1584" w:type="dxa"/>
                </w:tcPr>
                <w:p w14:paraId="1DE30527" w14:textId="77777777" w:rsidR="0064096E" w:rsidRDefault="00000000">
                  <w:pPr>
                    <w:pStyle w:val="Compact"/>
                    <w:jc w:val="center"/>
                  </w:pPr>
                  <w:r>
                    <w:t xml:space="preserve">1 </w:t>
                  </w:r>
                  <w:proofErr w:type="spellStart"/>
                  <w:r>
                    <w:t>October</w:t>
                  </w:r>
                  <w:proofErr w:type="spellEnd"/>
                  <w:r>
                    <w:t xml:space="preserve"> 2025</w:t>
                  </w:r>
                </w:p>
              </w:tc>
              <w:tc>
                <w:tcPr>
                  <w:tcW w:w="1584" w:type="dxa"/>
                </w:tcPr>
                <w:p w14:paraId="29496988" w14:textId="77777777" w:rsidR="0064096E" w:rsidRDefault="00000000">
                  <w:pPr>
                    <w:pStyle w:val="Compact"/>
                    <w:jc w:val="center"/>
                  </w:pPr>
                  <w:r>
                    <w:t xml:space="preserve">14 </w:t>
                  </w:r>
                  <w:proofErr w:type="spellStart"/>
                  <w:r>
                    <w:t>November</w:t>
                  </w:r>
                  <w:proofErr w:type="spellEnd"/>
                  <w:r>
                    <w:t xml:space="preserve"> 2025</w:t>
                  </w:r>
                </w:p>
              </w:tc>
              <w:tc>
                <w:tcPr>
                  <w:tcW w:w="1584" w:type="dxa"/>
                </w:tcPr>
                <w:p w14:paraId="00626160" w14:textId="77777777" w:rsidR="0064096E" w:rsidRDefault="00000000">
                  <w:pPr>
                    <w:pStyle w:val="Compact"/>
                    <w:jc w:val="center"/>
                  </w:pPr>
                  <w:r>
                    <w:t>32</w:t>
                  </w:r>
                </w:p>
              </w:tc>
              <w:tc>
                <w:tcPr>
                  <w:tcW w:w="1584" w:type="dxa"/>
                </w:tcPr>
                <w:p w14:paraId="593E409E" w14:textId="77777777" w:rsidR="0064096E" w:rsidRDefault="00000000">
                  <w:pPr>
                    <w:pStyle w:val="Compact"/>
                    <w:jc w:val="center"/>
                  </w:pPr>
                  <w:r>
                    <w:t>507</w:t>
                  </w:r>
                </w:p>
              </w:tc>
            </w:tr>
            <w:tr w:rsidR="0064096E" w14:paraId="6C6F82F0" w14:textId="77777777">
              <w:tc>
                <w:tcPr>
                  <w:tcW w:w="1584" w:type="dxa"/>
                </w:tcPr>
                <w:p w14:paraId="2CB01643" w14:textId="77777777" w:rsidR="0064096E" w:rsidRDefault="00000000">
                  <w:pPr>
                    <w:pStyle w:val="Compact"/>
                    <w:jc w:val="center"/>
                  </w:pPr>
                  <w:proofErr w:type="spellStart"/>
                  <w:r>
                    <w:t>Marovoay</w:t>
                  </w:r>
                  <w:proofErr w:type="spellEnd"/>
                </w:p>
              </w:tc>
              <w:tc>
                <w:tcPr>
                  <w:tcW w:w="1584" w:type="dxa"/>
                </w:tcPr>
                <w:p w14:paraId="7A52C0D5" w14:textId="77777777" w:rsidR="0064096E" w:rsidRDefault="00000000">
                  <w:pPr>
                    <w:pStyle w:val="Compact"/>
                    <w:jc w:val="center"/>
                  </w:pPr>
                  <w:r>
                    <w:t xml:space="preserve">3 </w:t>
                  </w:r>
                  <w:proofErr w:type="spellStart"/>
                  <w:r>
                    <w:t>September</w:t>
                  </w:r>
                  <w:proofErr w:type="spellEnd"/>
                  <w:r>
                    <w:t xml:space="preserve"> 2025</w:t>
                  </w:r>
                </w:p>
              </w:tc>
              <w:tc>
                <w:tcPr>
                  <w:tcW w:w="1584" w:type="dxa"/>
                </w:tcPr>
                <w:p w14:paraId="53BCA9EF" w14:textId="77777777" w:rsidR="0064096E" w:rsidRDefault="00000000">
                  <w:pPr>
                    <w:pStyle w:val="Compact"/>
                    <w:jc w:val="center"/>
                  </w:pPr>
                  <w:r>
                    <w:t xml:space="preserve">10 </w:t>
                  </w:r>
                  <w:proofErr w:type="spellStart"/>
                  <w:r>
                    <w:t>November</w:t>
                  </w:r>
                  <w:proofErr w:type="spellEnd"/>
                  <w:r>
                    <w:t xml:space="preserve"> 2025</w:t>
                  </w:r>
                </w:p>
              </w:tc>
              <w:tc>
                <w:tcPr>
                  <w:tcW w:w="1584" w:type="dxa"/>
                </w:tcPr>
                <w:p w14:paraId="07D007B9" w14:textId="77777777" w:rsidR="0064096E" w:rsidRDefault="00000000">
                  <w:pPr>
                    <w:pStyle w:val="Compact"/>
                    <w:jc w:val="center"/>
                  </w:pPr>
                  <w:r>
                    <w:t>31</w:t>
                  </w:r>
                </w:p>
              </w:tc>
              <w:tc>
                <w:tcPr>
                  <w:tcW w:w="1584" w:type="dxa"/>
                </w:tcPr>
                <w:p w14:paraId="52C50C23" w14:textId="77777777" w:rsidR="0064096E" w:rsidRDefault="00000000">
                  <w:pPr>
                    <w:pStyle w:val="Compact"/>
                    <w:jc w:val="center"/>
                  </w:pPr>
                  <w:r>
                    <w:t>519</w:t>
                  </w:r>
                </w:p>
              </w:tc>
            </w:tr>
            <w:tr w:rsidR="0064096E" w14:paraId="33255186" w14:textId="77777777">
              <w:tc>
                <w:tcPr>
                  <w:tcW w:w="7920" w:type="dxa"/>
                  <w:gridSpan w:val="5"/>
                </w:tcPr>
                <w:p w14:paraId="0CFF246E" w14:textId="77777777" w:rsidR="0064096E" w:rsidRDefault="00000000">
                  <w:pPr>
                    <w:pStyle w:val="Compact"/>
                    <w:jc w:val="center"/>
                  </w:pPr>
                  <w:r>
                    <w:rPr>
                      <w:b/>
                      <w:bCs/>
                    </w:rPr>
                    <w:t>Source : Enquête auprès des OR 2025</w:t>
                  </w:r>
                </w:p>
              </w:tc>
            </w:tr>
            <w:bookmarkEnd w:id="23"/>
          </w:tbl>
          <w:p w14:paraId="39B5590C" w14:textId="77777777" w:rsidR="0064096E" w:rsidRDefault="0064096E"/>
        </w:tc>
      </w:tr>
    </w:tbl>
    <w:p w14:paraId="33F1F2E9" w14:textId="77777777" w:rsidR="0064096E" w:rsidRDefault="00000000">
      <w:pPr>
        <w:pStyle w:val="Titre3"/>
      </w:pPr>
      <w:bookmarkStart w:id="24" w:name="_Toc224683155"/>
      <w:bookmarkStart w:id="25" w:name="équipe-denquête"/>
      <w:bookmarkEnd w:id="21"/>
      <w:r>
        <w:t>1.5.2 Équipe d’enquête</w:t>
      </w:r>
      <w:bookmarkEnd w:id="24"/>
    </w:p>
    <w:p w14:paraId="64009681" w14:textId="77777777" w:rsidR="0064096E" w:rsidRDefault="00000000">
      <w:pPr>
        <w:pStyle w:val="FirstParagraph"/>
      </w:pPr>
      <w:r>
        <w:t xml:space="preserve">L’enquête a mobilisé 20 enquêteurs (10 par observatoire), encadrés par 6 superviseurs (3 par observatoire). La saisie des questionnaires a été assurée par 4 opérateurs. Le </w:t>
      </w:r>
      <w:hyperlink w:anchor="fig-enqueteurs">
        <w:r>
          <w:rPr>
            <w:rStyle w:val="Lienhypertexte"/>
          </w:rPr>
          <w:t>Figure 1.2</w:t>
        </w:r>
      </w:hyperlink>
      <w:r>
        <w:t xml:space="preserve"> présente le nombre de questionnaires réalisés par chaque enquêteur (identifié par un code anonyme).</w:t>
      </w:r>
    </w:p>
    <w:tbl>
      <w:tblPr>
        <w:tblStyle w:val="Table"/>
        <w:tblW w:w="5000" w:type="pct"/>
        <w:tblLayout w:type="fixed"/>
        <w:tblLook w:val="0000" w:firstRow="0" w:lastRow="0" w:firstColumn="0" w:lastColumn="0" w:noHBand="0" w:noVBand="0"/>
      </w:tblPr>
      <w:tblGrid>
        <w:gridCol w:w="9406"/>
      </w:tblGrid>
      <w:tr w:rsidR="0064096E" w14:paraId="53514323" w14:textId="77777777">
        <w:tc>
          <w:tcPr>
            <w:tcW w:w="7920" w:type="dxa"/>
          </w:tcPr>
          <w:p w14:paraId="059AC61B" w14:textId="77777777" w:rsidR="0064096E" w:rsidRDefault="00000000">
            <w:pPr>
              <w:pStyle w:val="Compact"/>
              <w:jc w:val="center"/>
            </w:pPr>
            <w:bookmarkStart w:id="26" w:name="fig-enqueteurs"/>
            <w:r>
              <w:rPr>
                <w:noProof/>
              </w:rPr>
              <w:lastRenderedPageBreak/>
              <w:drawing>
                <wp:inline distT="0" distB="0" distL="0" distR="0" wp14:anchorId="1E144A5F" wp14:editId="0B75E0E7">
                  <wp:extent cx="5334000" cy="2963333"/>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01_description_files/figure-docx/fig-enqueteurs-1.png"/>
                          <pic:cNvPicPr>
                            <a:picLocks noChangeAspect="1" noChangeArrowheads="1"/>
                          </pic:cNvPicPr>
                        </pic:nvPicPr>
                        <pic:blipFill>
                          <a:blip r:embed="rId14"/>
                          <a:stretch>
                            <a:fillRect/>
                          </a:stretch>
                        </pic:blipFill>
                        <pic:spPr bwMode="auto">
                          <a:xfrm>
                            <a:off x="0" y="0"/>
                            <a:ext cx="5334000" cy="2963333"/>
                          </a:xfrm>
                          <a:prstGeom prst="rect">
                            <a:avLst/>
                          </a:prstGeom>
                          <a:noFill/>
                          <a:ln w="9525">
                            <a:noFill/>
                            <a:headEnd/>
                            <a:tailEnd/>
                          </a:ln>
                        </pic:spPr>
                      </pic:pic>
                    </a:graphicData>
                  </a:graphic>
                </wp:inline>
              </w:drawing>
            </w:r>
          </w:p>
          <w:p w14:paraId="1DAEBB39" w14:textId="77777777" w:rsidR="0064096E" w:rsidRDefault="00000000">
            <w:pPr>
              <w:pStyle w:val="ImageCaption"/>
              <w:spacing w:before="200"/>
            </w:pPr>
            <w:r>
              <w:t>Figure 1.2: Nombre de questionnaires par enquêteur et observatoire</w:t>
            </w:r>
          </w:p>
        </w:tc>
        <w:bookmarkEnd w:id="26"/>
      </w:tr>
      <w:tr w:rsidR="0064096E" w14:paraId="2D76009C" w14:textId="77777777">
        <w:tc>
          <w:tcPr>
            <w:tcW w:w="7920" w:type="dxa"/>
          </w:tcPr>
          <w:p w14:paraId="6F896FDA" w14:textId="77777777" w:rsidR="0064096E" w:rsidRDefault="00000000">
            <w:pPr>
              <w:pStyle w:val="ImageCaption"/>
              <w:spacing w:before="200"/>
            </w:pPr>
            <w:bookmarkStart w:id="27" w:name="tbl-superviseurs"/>
            <w:r>
              <w:t>Table 1.5: Nombre de questionnaires supervisés par superviseur</w:t>
            </w:r>
          </w:p>
          <w:tbl>
            <w:tblPr>
              <w:tblStyle w:val="Table"/>
              <w:tblW w:w="0" w:type="auto"/>
              <w:tblLayout w:type="fixed"/>
              <w:tblLook w:val="0060" w:firstRow="1" w:lastRow="1" w:firstColumn="0" w:lastColumn="0" w:noHBand="0" w:noVBand="0"/>
            </w:tblPr>
            <w:tblGrid>
              <w:gridCol w:w="2640"/>
              <w:gridCol w:w="2640"/>
              <w:gridCol w:w="2640"/>
            </w:tblGrid>
            <w:tr w:rsidR="0064096E" w14:paraId="7B3AB4E2"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tcPr>
                <w:p w14:paraId="0694EBBF" w14:textId="77777777" w:rsidR="0064096E" w:rsidRDefault="00000000">
                  <w:pPr>
                    <w:pStyle w:val="Compact"/>
                    <w:jc w:val="center"/>
                  </w:pPr>
                  <w:r>
                    <w:t>Superviseur</w:t>
                  </w:r>
                </w:p>
              </w:tc>
              <w:tc>
                <w:tcPr>
                  <w:tcW w:w="2640" w:type="dxa"/>
                </w:tcPr>
                <w:p w14:paraId="1A24A115" w14:textId="77777777" w:rsidR="0064096E" w:rsidRDefault="00000000">
                  <w:pPr>
                    <w:pStyle w:val="Compact"/>
                    <w:jc w:val="center"/>
                  </w:pPr>
                  <w:proofErr w:type="spellStart"/>
                  <w:r>
                    <w:t>Alaotra</w:t>
                  </w:r>
                  <w:proofErr w:type="spellEnd"/>
                </w:p>
              </w:tc>
              <w:tc>
                <w:tcPr>
                  <w:tcW w:w="2640" w:type="dxa"/>
                </w:tcPr>
                <w:p w14:paraId="0A4459EE" w14:textId="77777777" w:rsidR="0064096E" w:rsidRDefault="00000000">
                  <w:pPr>
                    <w:pStyle w:val="Compact"/>
                    <w:jc w:val="center"/>
                  </w:pPr>
                  <w:proofErr w:type="spellStart"/>
                  <w:r>
                    <w:t>Marovoay</w:t>
                  </w:r>
                  <w:proofErr w:type="spellEnd"/>
                </w:p>
              </w:tc>
            </w:tr>
            <w:tr w:rsidR="0064096E" w14:paraId="5B94D43A" w14:textId="77777777">
              <w:tc>
                <w:tcPr>
                  <w:tcW w:w="2640" w:type="dxa"/>
                </w:tcPr>
                <w:p w14:paraId="163A2F80" w14:textId="77777777" w:rsidR="0064096E" w:rsidRDefault="00000000">
                  <w:pPr>
                    <w:pStyle w:val="Compact"/>
                    <w:jc w:val="center"/>
                  </w:pPr>
                  <w:r>
                    <w:t>S01</w:t>
                  </w:r>
                </w:p>
              </w:tc>
              <w:tc>
                <w:tcPr>
                  <w:tcW w:w="2640" w:type="dxa"/>
                </w:tcPr>
                <w:p w14:paraId="513CFC78" w14:textId="77777777" w:rsidR="0064096E" w:rsidRDefault="00000000">
                  <w:pPr>
                    <w:pStyle w:val="Compact"/>
                    <w:jc w:val="center"/>
                  </w:pPr>
                  <w:r>
                    <w:t>172</w:t>
                  </w:r>
                </w:p>
              </w:tc>
              <w:tc>
                <w:tcPr>
                  <w:tcW w:w="2640" w:type="dxa"/>
                </w:tcPr>
                <w:p w14:paraId="2BAE5F90" w14:textId="77777777" w:rsidR="0064096E" w:rsidRDefault="00000000">
                  <w:pPr>
                    <w:pStyle w:val="Compact"/>
                    <w:jc w:val="center"/>
                  </w:pPr>
                  <w:r>
                    <w:t>86</w:t>
                  </w:r>
                </w:p>
              </w:tc>
            </w:tr>
            <w:tr w:rsidR="0064096E" w14:paraId="33D203FA" w14:textId="77777777">
              <w:tc>
                <w:tcPr>
                  <w:tcW w:w="2640" w:type="dxa"/>
                </w:tcPr>
                <w:p w14:paraId="779EA8C2" w14:textId="77777777" w:rsidR="0064096E" w:rsidRDefault="00000000">
                  <w:pPr>
                    <w:pStyle w:val="Compact"/>
                    <w:jc w:val="center"/>
                  </w:pPr>
                  <w:r>
                    <w:t>S02</w:t>
                  </w:r>
                </w:p>
              </w:tc>
              <w:tc>
                <w:tcPr>
                  <w:tcW w:w="2640" w:type="dxa"/>
                </w:tcPr>
                <w:p w14:paraId="1CBD05B4" w14:textId="77777777" w:rsidR="0064096E" w:rsidRDefault="00000000">
                  <w:pPr>
                    <w:pStyle w:val="Compact"/>
                    <w:jc w:val="center"/>
                  </w:pPr>
                  <w:r>
                    <w:t>166</w:t>
                  </w:r>
                </w:p>
              </w:tc>
              <w:tc>
                <w:tcPr>
                  <w:tcW w:w="2640" w:type="dxa"/>
                </w:tcPr>
                <w:p w14:paraId="1A907B2C" w14:textId="77777777" w:rsidR="0064096E" w:rsidRDefault="00000000">
                  <w:pPr>
                    <w:pStyle w:val="Compact"/>
                    <w:jc w:val="center"/>
                  </w:pPr>
                  <w:r>
                    <w:t>217</w:t>
                  </w:r>
                </w:p>
              </w:tc>
            </w:tr>
            <w:tr w:rsidR="0064096E" w14:paraId="4E121AF8" w14:textId="77777777">
              <w:tc>
                <w:tcPr>
                  <w:tcW w:w="2640" w:type="dxa"/>
                </w:tcPr>
                <w:p w14:paraId="1AEF621E" w14:textId="77777777" w:rsidR="0064096E" w:rsidRDefault="00000000">
                  <w:pPr>
                    <w:pStyle w:val="Compact"/>
                    <w:jc w:val="center"/>
                  </w:pPr>
                  <w:r>
                    <w:t>S03</w:t>
                  </w:r>
                </w:p>
              </w:tc>
              <w:tc>
                <w:tcPr>
                  <w:tcW w:w="2640" w:type="dxa"/>
                </w:tcPr>
                <w:p w14:paraId="6C93D9A2" w14:textId="77777777" w:rsidR="0064096E" w:rsidRDefault="00000000">
                  <w:pPr>
                    <w:pStyle w:val="Compact"/>
                    <w:jc w:val="center"/>
                  </w:pPr>
                  <w:r>
                    <w:t>169</w:t>
                  </w:r>
                </w:p>
              </w:tc>
              <w:tc>
                <w:tcPr>
                  <w:tcW w:w="2640" w:type="dxa"/>
                </w:tcPr>
                <w:p w14:paraId="7F1119A7" w14:textId="77777777" w:rsidR="0064096E" w:rsidRDefault="00000000">
                  <w:pPr>
                    <w:pStyle w:val="Compact"/>
                    <w:jc w:val="center"/>
                  </w:pPr>
                  <w:r>
                    <w:t>216</w:t>
                  </w:r>
                </w:p>
              </w:tc>
            </w:tr>
            <w:tr w:rsidR="0064096E" w14:paraId="7BB6FB25" w14:textId="77777777">
              <w:tc>
                <w:tcPr>
                  <w:tcW w:w="7920" w:type="dxa"/>
                  <w:gridSpan w:val="3"/>
                </w:tcPr>
                <w:p w14:paraId="27A18D50" w14:textId="77777777" w:rsidR="0064096E" w:rsidRDefault="00000000">
                  <w:pPr>
                    <w:pStyle w:val="Compact"/>
                    <w:jc w:val="center"/>
                  </w:pPr>
                  <w:r>
                    <w:rPr>
                      <w:b/>
                      <w:bCs/>
                    </w:rPr>
                    <w:t>Source : Enquête auprès des OR 2025</w:t>
                  </w:r>
                </w:p>
              </w:tc>
            </w:tr>
            <w:bookmarkEnd w:id="27"/>
          </w:tbl>
          <w:p w14:paraId="35CDA66A" w14:textId="77777777" w:rsidR="0064096E" w:rsidRDefault="0064096E"/>
        </w:tc>
      </w:tr>
    </w:tbl>
    <w:p w14:paraId="23021AD1" w14:textId="77777777" w:rsidR="0064096E" w:rsidRDefault="00000000">
      <w:pPr>
        <w:pStyle w:val="Corpsdetexte"/>
      </w:pPr>
      <w:r>
        <w:t xml:space="preserve"> </w:t>
      </w:r>
    </w:p>
    <w:tbl>
      <w:tblPr>
        <w:tblStyle w:val="Table"/>
        <w:tblW w:w="5000" w:type="pct"/>
        <w:tblLayout w:type="fixed"/>
        <w:tblLook w:val="0000" w:firstRow="0" w:lastRow="0" w:firstColumn="0" w:lastColumn="0" w:noHBand="0" w:noVBand="0"/>
      </w:tblPr>
      <w:tblGrid>
        <w:gridCol w:w="9406"/>
      </w:tblGrid>
      <w:tr w:rsidR="0064096E" w14:paraId="46573EF6" w14:textId="77777777">
        <w:tc>
          <w:tcPr>
            <w:tcW w:w="7920" w:type="dxa"/>
          </w:tcPr>
          <w:p w14:paraId="22CB9BF8" w14:textId="77777777" w:rsidR="0064096E" w:rsidRDefault="00000000">
            <w:pPr>
              <w:pStyle w:val="ImageCaption"/>
              <w:spacing w:before="200"/>
            </w:pPr>
            <w:bookmarkStart w:id="28" w:name="tbl-saisie"/>
            <w:r>
              <w:t>Table 1.6: Nombre de questionnaires saisis par opérateur de saisie</w:t>
            </w:r>
          </w:p>
          <w:tbl>
            <w:tblPr>
              <w:tblStyle w:val="Table"/>
              <w:tblW w:w="0" w:type="auto"/>
              <w:tblLayout w:type="fixed"/>
              <w:tblLook w:val="0060" w:firstRow="1" w:lastRow="1" w:firstColumn="0" w:lastColumn="0" w:noHBand="0" w:noVBand="0"/>
            </w:tblPr>
            <w:tblGrid>
              <w:gridCol w:w="3960"/>
              <w:gridCol w:w="3960"/>
            </w:tblGrid>
            <w:tr w:rsidR="0064096E" w14:paraId="00CCEBA4"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3960" w:type="dxa"/>
                </w:tcPr>
                <w:p w14:paraId="782B3CFA" w14:textId="77777777" w:rsidR="0064096E" w:rsidRDefault="00000000">
                  <w:pPr>
                    <w:pStyle w:val="Compact"/>
                    <w:jc w:val="center"/>
                  </w:pPr>
                  <w:r>
                    <w:t>Opérateur</w:t>
                  </w:r>
                </w:p>
              </w:tc>
              <w:tc>
                <w:tcPr>
                  <w:tcW w:w="3960" w:type="dxa"/>
                </w:tcPr>
                <w:p w14:paraId="2DCF3264" w14:textId="77777777" w:rsidR="0064096E" w:rsidRDefault="00000000">
                  <w:pPr>
                    <w:pStyle w:val="Compact"/>
                    <w:jc w:val="center"/>
                  </w:pPr>
                  <w:r>
                    <w:t>Questionnaires</w:t>
                  </w:r>
                </w:p>
              </w:tc>
            </w:tr>
            <w:tr w:rsidR="0064096E" w14:paraId="22130859" w14:textId="77777777">
              <w:tc>
                <w:tcPr>
                  <w:tcW w:w="3960" w:type="dxa"/>
                </w:tcPr>
                <w:p w14:paraId="5078A6BA" w14:textId="77777777" w:rsidR="0064096E" w:rsidRDefault="00000000">
                  <w:pPr>
                    <w:pStyle w:val="Compact"/>
                    <w:jc w:val="center"/>
                  </w:pPr>
                  <w:r>
                    <w:t>OP01</w:t>
                  </w:r>
                </w:p>
              </w:tc>
              <w:tc>
                <w:tcPr>
                  <w:tcW w:w="3960" w:type="dxa"/>
                </w:tcPr>
                <w:p w14:paraId="3FA11798" w14:textId="77777777" w:rsidR="0064096E" w:rsidRDefault="00000000">
                  <w:pPr>
                    <w:pStyle w:val="Compact"/>
                    <w:jc w:val="center"/>
                  </w:pPr>
                  <w:r>
                    <w:t>252</w:t>
                  </w:r>
                </w:p>
              </w:tc>
            </w:tr>
            <w:tr w:rsidR="0064096E" w14:paraId="66B84125" w14:textId="77777777">
              <w:tc>
                <w:tcPr>
                  <w:tcW w:w="3960" w:type="dxa"/>
                </w:tcPr>
                <w:p w14:paraId="4F3407E9" w14:textId="77777777" w:rsidR="0064096E" w:rsidRDefault="00000000">
                  <w:pPr>
                    <w:pStyle w:val="Compact"/>
                    <w:jc w:val="center"/>
                  </w:pPr>
                  <w:r>
                    <w:t>OP02</w:t>
                  </w:r>
                </w:p>
              </w:tc>
              <w:tc>
                <w:tcPr>
                  <w:tcW w:w="3960" w:type="dxa"/>
                </w:tcPr>
                <w:p w14:paraId="1A205DB9" w14:textId="77777777" w:rsidR="0064096E" w:rsidRDefault="00000000">
                  <w:pPr>
                    <w:pStyle w:val="Compact"/>
                    <w:jc w:val="center"/>
                  </w:pPr>
                  <w:r>
                    <w:t>255</w:t>
                  </w:r>
                </w:p>
              </w:tc>
            </w:tr>
            <w:tr w:rsidR="0064096E" w14:paraId="2D8FEF0B" w14:textId="77777777">
              <w:tc>
                <w:tcPr>
                  <w:tcW w:w="3960" w:type="dxa"/>
                </w:tcPr>
                <w:p w14:paraId="45A81876" w14:textId="77777777" w:rsidR="0064096E" w:rsidRDefault="00000000">
                  <w:pPr>
                    <w:pStyle w:val="Compact"/>
                    <w:jc w:val="center"/>
                  </w:pPr>
                  <w:r>
                    <w:t>OP03</w:t>
                  </w:r>
                </w:p>
              </w:tc>
              <w:tc>
                <w:tcPr>
                  <w:tcW w:w="3960" w:type="dxa"/>
                </w:tcPr>
                <w:p w14:paraId="5CBF2F8C" w14:textId="77777777" w:rsidR="0064096E" w:rsidRDefault="00000000">
                  <w:pPr>
                    <w:pStyle w:val="Compact"/>
                    <w:jc w:val="center"/>
                  </w:pPr>
                  <w:r>
                    <w:t>260</w:t>
                  </w:r>
                </w:p>
              </w:tc>
            </w:tr>
            <w:tr w:rsidR="0064096E" w14:paraId="46C04DF8" w14:textId="77777777">
              <w:tc>
                <w:tcPr>
                  <w:tcW w:w="3960" w:type="dxa"/>
                </w:tcPr>
                <w:p w14:paraId="05D24307" w14:textId="77777777" w:rsidR="0064096E" w:rsidRDefault="00000000">
                  <w:pPr>
                    <w:pStyle w:val="Compact"/>
                    <w:jc w:val="center"/>
                  </w:pPr>
                  <w:r>
                    <w:t>OP04</w:t>
                  </w:r>
                </w:p>
              </w:tc>
              <w:tc>
                <w:tcPr>
                  <w:tcW w:w="3960" w:type="dxa"/>
                </w:tcPr>
                <w:p w14:paraId="6E6228B3" w14:textId="77777777" w:rsidR="0064096E" w:rsidRDefault="00000000">
                  <w:pPr>
                    <w:pStyle w:val="Compact"/>
                    <w:jc w:val="center"/>
                  </w:pPr>
                  <w:r>
                    <w:t>259</w:t>
                  </w:r>
                </w:p>
              </w:tc>
            </w:tr>
            <w:tr w:rsidR="0064096E" w14:paraId="5F92464A" w14:textId="77777777">
              <w:tc>
                <w:tcPr>
                  <w:tcW w:w="7920" w:type="dxa"/>
                  <w:gridSpan w:val="2"/>
                </w:tcPr>
                <w:p w14:paraId="5A7BEF25" w14:textId="77777777" w:rsidR="0064096E" w:rsidRDefault="00000000">
                  <w:pPr>
                    <w:pStyle w:val="Compact"/>
                    <w:jc w:val="center"/>
                  </w:pPr>
                  <w:r>
                    <w:rPr>
                      <w:b/>
                      <w:bCs/>
                    </w:rPr>
                    <w:t>Source : Enquête auprès des OR 2025</w:t>
                  </w:r>
                </w:p>
              </w:tc>
            </w:tr>
            <w:bookmarkEnd w:id="28"/>
          </w:tbl>
          <w:p w14:paraId="099F7BA6" w14:textId="77777777" w:rsidR="0064096E" w:rsidRDefault="0064096E"/>
        </w:tc>
      </w:tr>
    </w:tbl>
    <w:p w14:paraId="1C172AED" w14:textId="77777777" w:rsidR="0064096E" w:rsidRDefault="00000000">
      <w:pPr>
        <w:pStyle w:val="Titre1"/>
      </w:pPr>
      <w:bookmarkStart w:id="29" w:name="_Toc224683156"/>
      <w:bookmarkStart w:id="30" w:name="X2f0b4bab865cbdc8f0c24eb5bc26af9f83197a2"/>
      <w:bookmarkEnd w:id="3"/>
      <w:bookmarkEnd w:id="19"/>
      <w:bookmarkEnd w:id="25"/>
      <w:r>
        <w:lastRenderedPageBreak/>
        <w:t>2. Caractéristiques socio-démographiques des ménages</w:t>
      </w:r>
      <w:bookmarkEnd w:id="29"/>
    </w:p>
    <w:p w14:paraId="3FD68B7B" w14:textId="77777777" w:rsidR="0064096E" w:rsidRDefault="00000000">
      <w:pPr>
        <w:pStyle w:val="FirstParagraph"/>
      </w:pPr>
      <w:r>
        <w:t>Le ménage est l’unité de base de l’enquête. Cette section décrit la composition des ménages, les caractéristiques des chefs de ménage et de leurs membres, ainsi que l’évolution de ces indicateurs.</w:t>
      </w:r>
    </w:p>
    <w:tbl>
      <w:tblPr>
        <w:tblStyle w:val="Table"/>
        <w:tblW w:w="0" w:type="auto"/>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371"/>
      </w:tblGrid>
      <w:tr w:rsidR="0064096E" w14:paraId="54656429" w14:textId="77777777" w:rsidTr="0064096E">
        <w:trPr>
          <w:cantSplit/>
        </w:trPr>
        <w:tc>
          <w:tcPr>
            <w:tcW w:w="0" w:type="auto"/>
            <w:shd w:val="clear" w:color="auto" w:fill="FCEFDC"/>
            <w:tcMar>
              <w:top w:w="92" w:type="dxa"/>
              <w:bottom w:w="92" w:type="dxa"/>
            </w:tcMar>
          </w:tcPr>
          <w:p w14:paraId="24B1CF2B" w14:textId="77777777" w:rsidR="0064096E" w:rsidRDefault="00000000">
            <w:pPr>
              <w:pStyle w:val="Corpsdetexte"/>
              <w:spacing w:before="0"/>
              <w:textAlignment w:val="center"/>
            </w:pPr>
            <w:r>
              <w:rPr>
                <w:noProof/>
              </w:rPr>
              <w:drawing>
                <wp:inline distT="0" distB="0" distL="0" distR="0" wp14:anchorId="4441AED9" wp14:editId="26DD85C3">
                  <wp:extent cx="152400" cy="152400"/>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C:\Users\fbede\AppData\Local\Programs\Quarto\share\formats\docx\warning.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Travail de vérification en cours</w:t>
            </w:r>
          </w:p>
        </w:tc>
      </w:tr>
      <w:tr w:rsidR="0064096E" w14:paraId="0494ECBD" w14:textId="77777777" w:rsidTr="0064096E">
        <w:trPr>
          <w:cantSplit/>
        </w:trPr>
        <w:tc>
          <w:tcPr>
            <w:tcW w:w="0" w:type="auto"/>
            <w:tcMar>
              <w:top w:w="108" w:type="dxa"/>
              <w:bottom w:w="108" w:type="dxa"/>
            </w:tcMar>
          </w:tcPr>
          <w:p w14:paraId="50C053EF" w14:textId="77777777" w:rsidR="0064096E" w:rsidRDefault="00000000">
            <w:pPr>
              <w:pStyle w:val="Corpsdetexte"/>
              <w:spacing w:before="16" w:after="16"/>
            </w:pPr>
            <w:r>
              <w:t>Les résultats présentés ci-dessous sont provisoires, et sont susceptibles de faire l’objet de corrections.</w:t>
            </w:r>
          </w:p>
          <w:p w14:paraId="7D60C5E5" w14:textId="77777777" w:rsidR="0064096E" w:rsidRDefault="0064096E"/>
        </w:tc>
      </w:tr>
    </w:tbl>
    <w:p w14:paraId="604ABC97" w14:textId="77777777" w:rsidR="0064096E" w:rsidRDefault="00000000">
      <w:pPr>
        <w:pStyle w:val="Corpsdetexte"/>
      </w:pPr>
      <w:r>
        <w:t xml:space="preserve">À </w:t>
      </w:r>
      <w:proofErr w:type="spellStart"/>
      <w:r>
        <w:t>Marovoay</w:t>
      </w:r>
      <w:proofErr w:type="spellEnd"/>
      <w:r>
        <w:t xml:space="preserve">, la structure des ménages est marquée par l’hétérogénéité des stratégies économiques et des structures familiales. La proximité de la ville de </w:t>
      </w:r>
      <w:proofErr w:type="spellStart"/>
      <w:r>
        <w:t>Marovoay</w:t>
      </w:r>
      <w:proofErr w:type="spellEnd"/>
      <w:r>
        <w:t xml:space="preserve"> et de la route nationale RN4 reliant Antananarivo à Mahajanga facilite les échanges et influence les activités non agricoles des ménages.</w:t>
      </w:r>
    </w:p>
    <w:p w14:paraId="2E31D3F5" w14:textId="77777777" w:rsidR="0064096E" w:rsidRDefault="00000000">
      <w:pPr>
        <w:pStyle w:val="Corpsdetexte"/>
      </w:pPr>
      <w:r>
        <w:t>Dans l’</w:t>
      </w:r>
      <w:proofErr w:type="spellStart"/>
      <w:r>
        <w:t>Alaotra</w:t>
      </w:r>
      <w:proofErr w:type="spellEnd"/>
      <w:r>
        <w:t>, la riziculture irriguée constitue le socle de l’économie domestique, et la taille des exploitations rizicoles influence directement la structure et les revenus des ménages. Les fokontany proches des périmètres irrigués (</w:t>
      </w:r>
      <w:proofErr w:type="spellStart"/>
      <w:r>
        <w:t>Avaradrano</w:t>
      </w:r>
      <w:proofErr w:type="spellEnd"/>
      <w:r>
        <w:t xml:space="preserve">, </w:t>
      </w:r>
      <w:proofErr w:type="spellStart"/>
      <w:r>
        <w:t>Feramanga</w:t>
      </w:r>
      <w:proofErr w:type="spellEnd"/>
      <w:r>
        <w:t xml:space="preserve"> </w:t>
      </w:r>
      <w:proofErr w:type="spellStart"/>
      <w:r>
        <w:t>Atsimo</w:t>
      </w:r>
      <w:proofErr w:type="spellEnd"/>
      <w:r>
        <w:t>) présentent des profils économiques distincts de ceux situés en périphérie de la cuvette (</w:t>
      </w:r>
      <w:proofErr w:type="spellStart"/>
      <w:r>
        <w:t>Analamiranga</w:t>
      </w:r>
      <w:proofErr w:type="spellEnd"/>
      <w:r>
        <w:t xml:space="preserve">, </w:t>
      </w:r>
      <w:proofErr w:type="spellStart"/>
      <w:r>
        <w:t>Maritampona</w:t>
      </w:r>
      <w:proofErr w:type="spellEnd"/>
      <w:r>
        <w:t>), où la dépendance au riz pluvial et à l’élevage est plus marquée.</w:t>
      </w:r>
    </w:p>
    <w:p w14:paraId="489D3572" w14:textId="77777777" w:rsidR="0064096E" w:rsidRDefault="00000000">
      <w:pPr>
        <w:pStyle w:val="Corpsdetexte"/>
      </w:pPr>
      <w:r>
        <w:t>Les indicateurs démographiques présentés dans cette section sont calculés à partir du fichier ménage (</w:t>
      </w:r>
      <w:proofErr w:type="spellStart"/>
      <w:r>
        <w:rPr>
          <w:rStyle w:val="VerbatimChar"/>
        </w:rPr>
        <w:t>res_deb</w:t>
      </w:r>
      <w:proofErr w:type="spellEnd"/>
      <w:r>
        <w:t>) et du fichier des membres (</w:t>
      </w:r>
      <w:proofErr w:type="spellStart"/>
      <w:r>
        <w:rPr>
          <w:rStyle w:val="VerbatimChar"/>
        </w:rPr>
        <w:t>res_m_a</w:t>
      </w:r>
      <w:proofErr w:type="spellEnd"/>
      <w:r>
        <w:t>). La classification des activités principales s’appuie sur une nomenclature sectorielle inspirée de la CITI Rév. 4. Les effectifs inférieurs à cinq sont masqués par souci de confidentialité statistique. Les comparaisons entre les deux observatoires doivent tenir compte de la différence de taille des échantillons et de la structure spatiale des zones enquêtées.</w:t>
      </w:r>
    </w:p>
    <w:p w14:paraId="52182F47" w14:textId="77777777" w:rsidR="0064096E" w:rsidRDefault="00000000">
      <w:pPr>
        <w:pStyle w:val="Titre2"/>
      </w:pPr>
      <w:bookmarkStart w:id="31" w:name="_Toc224683157"/>
      <w:bookmarkStart w:id="32" w:name="description-des-ménages"/>
      <w:r>
        <w:t>2.1 Description des ménages</w:t>
      </w:r>
      <w:bookmarkEnd w:id="31"/>
    </w:p>
    <w:p w14:paraId="04DAA0F8" w14:textId="77777777" w:rsidR="0064096E" w:rsidRDefault="00000000">
      <w:pPr>
        <w:pStyle w:val="FirstParagraph"/>
      </w:pPr>
      <w:r>
        <w:t>L’enquête a permis de recenser 4272 individus répartis dans 1026 ménages au sein des deux observatoires.</w:t>
      </w:r>
    </w:p>
    <w:p w14:paraId="525E0C54" w14:textId="77777777" w:rsidR="0064096E" w:rsidRDefault="00000000">
      <w:pPr>
        <w:pStyle w:val="Corpsdetexte"/>
      </w:pPr>
      <w:r>
        <w:t xml:space="preserve">A </w:t>
      </w:r>
      <w:proofErr w:type="spellStart"/>
      <w:r>
        <w:t>Alaotra</w:t>
      </w:r>
      <w:proofErr w:type="spellEnd"/>
      <w:r>
        <w:t>, on a recensé 1975 individus répartis dans 507 ménages. La taille moyenne des ménages s’établit à 3.9 personnes.</w:t>
      </w:r>
    </w:p>
    <w:p w14:paraId="7D0BE23B" w14:textId="77777777" w:rsidR="0064096E" w:rsidRDefault="00000000">
      <w:pPr>
        <w:pStyle w:val="Corpsdetexte"/>
      </w:pPr>
      <w:r>
        <w:t xml:space="preserve">A </w:t>
      </w:r>
      <w:proofErr w:type="spellStart"/>
      <w:r>
        <w:t>Marovoay</w:t>
      </w:r>
      <w:proofErr w:type="spellEnd"/>
      <w:r>
        <w:t>, on a recensé 2297 individus répartis dans 519 ménages. La taille moyenne des ménages s’établit à 4.4 personnes.</w:t>
      </w:r>
    </w:p>
    <w:p w14:paraId="4BF2EAF8" w14:textId="77777777" w:rsidR="0064096E" w:rsidRDefault="00000000">
      <w:pPr>
        <w:pStyle w:val="Titre3"/>
      </w:pPr>
      <w:bookmarkStart w:id="33" w:name="_Toc224683158"/>
      <w:bookmarkStart w:id="34" w:name="taille-des-ménages-par-observatoire"/>
      <w:r>
        <w:t>2.1.1 Taille des ménages par observatoire</w:t>
      </w:r>
      <w:bookmarkEnd w:id="33"/>
    </w:p>
    <w:tbl>
      <w:tblPr>
        <w:tblStyle w:val="Table"/>
        <w:tblW w:w="5000" w:type="pct"/>
        <w:tblLayout w:type="fixed"/>
        <w:tblLook w:val="0000" w:firstRow="0" w:lastRow="0" w:firstColumn="0" w:lastColumn="0" w:noHBand="0" w:noVBand="0"/>
      </w:tblPr>
      <w:tblGrid>
        <w:gridCol w:w="9406"/>
      </w:tblGrid>
      <w:tr w:rsidR="0064096E" w14:paraId="5892C3F4" w14:textId="77777777">
        <w:tc>
          <w:tcPr>
            <w:tcW w:w="7920" w:type="dxa"/>
          </w:tcPr>
          <w:p w14:paraId="412CF78C" w14:textId="77777777" w:rsidR="0064096E" w:rsidRDefault="00000000">
            <w:pPr>
              <w:pStyle w:val="ImageCaption"/>
              <w:spacing w:before="200"/>
            </w:pPr>
            <w:bookmarkStart w:id="35" w:name="tbl-men-obs"/>
            <w:r>
              <w:t>Table 2.1: Taille moyenne des ménages par observatoire</w:t>
            </w:r>
          </w:p>
          <w:tbl>
            <w:tblPr>
              <w:tblStyle w:val="Table"/>
              <w:tblW w:w="0" w:type="auto"/>
              <w:tblLayout w:type="fixed"/>
              <w:tblLook w:val="0060" w:firstRow="1" w:lastRow="1" w:firstColumn="0" w:lastColumn="0" w:noHBand="0" w:noVBand="0"/>
            </w:tblPr>
            <w:tblGrid>
              <w:gridCol w:w="7920"/>
            </w:tblGrid>
            <w:tr w:rsidR="0064096E" w14:paraId="23113D85"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tcPr>
                <w:p w14:paraId="75218C53" w14:textId="77777777" w:rsidR="0064096E" w:rsidRDefault="00000000">
                  <w:pPr>
                    <w:pStyle w:val="Compact"/>
                    <w:jc w:val="center"/>
                  </w:pPr>
                  <w:r>
                    <w:lastRenderedPageBreak/>
                    <w:t>Taille moyenne des ménages par observatoire</w:t>
                  </w:r>
                </w:p>
              </w:tc>
            </w:tr>
            <w:tr w:rsidR="0064096E" w14:paraId="183AA8D8"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tcPr>
                <w:p w14:paraId="6771EA69" w14:textId="77777777" w:rsidR="0064096E" w:rsidRDefault="00000000">
                  <w:pPr>
                    <w:pStyle w:val="Compact"/>
                    <w:jc w:val="center"/>
                  </w:pPr>
                  <w:r>
                    <w:t>Taille moyenne</w:t>
                  </w:r>
                </w:p>
              </w:tc>
            </w:tr>
            <w:tr w:rsidR="0064096E" w14:paraId="5AF1FF22" w14:textId="77777777">
              <w:tc>
                <w:tcPr>
                  <w:tcW w:w="7920" w:type="dxa"/>
                </w:tcPr>
                <w:p w14:paraId="1D6C331F" w14:textId="77777777" w:rsidR="0064096E" w:rsidRDefault="00000000">
                  <w:pPr>
                    <w:pStyle w:val="Compact"/>
                    <w:jc w:val="center"/>
                  </w:pPr>
                  <w:proofErr w:type="spellStart"/>
                  <w:r>
                    <w:t>Alaotra</w:t>
                  </w:r>
                  <w:proofErr w:type="spellEnd"/>
                </w:p>
              </w:tc>
            </w:tr>
            <w:tr w:rsidR="0064096E" w14:paraId="6C2E1174" w14:textId="77777777">
              <w:tc>
                <w:tcPr>
                  <w:tcW w:w="7920" w:type="dxa"/>
                </w:tcPr>
                <w:p w14:paraId="10D59126" w14:textId="77777777" w:rsidR="0064096E" w:rsidRDefault="00000000">
                  <w:pPr>
                    <w:pStyle w:val="Compact"/>
                    <w:jc w:val="center"/>
                  </w:pPr>
                  <w:r>
                    <w:t>3.90</w:t>
                  </w:r>
                </w:p>
              </w:tc>
            </w:tr>
            <w:tr w:rsidR="0064096E" w14:paraId="183182AF" w14:textId="77777777">
              <w:tc>
                <w:tcPr>
                  <w:tcW w:w="7920" w:type="dxa"/>
                </w:tcPr>
                <w:p w14:paraId="3E608740" w14:textId="77777777" w:rsidR="0064096E" w:rsidRDefault="00000000">
                  <w:pPr>
                    <w:pStyle w:val="Compact"/>
                    <w:jc w:val="center"/>
                  </w:pPr>
                  <w:proofErr w:type="spellStart"/>
                  <w:r>
                    <w:t>Marovoay</w:t>
                  </w:r>
                  <w:proofErr w:type="spellEnd"/>
                </w:p>
              </w:tc>
            </w:tr>
            <w:tr w:rsidR="0064096E" w14:paraId="4DA95C4F" w14:textId="77777777">
              <w:tc>
                <w:tcPr>
                  <w:tcW w:w="7920" w:type="dxa"/>
                </w:tcPr>
                <w:p w14:paraId="3E6F44A6" w14:textId="77777777" w:rsidR="0064096E" w:rsidRDefault="00000000">
                  <w:pPr>
                    <w:pStyle w:val="Compact"/>
                    <w:jc w:val="center"/>
                  </w:pPr>
                  <w:r>
                    <w:t>4.43</w:t>
                  </w:r>
                </w:p>
              </w:tc>
            </w:tr>
            <w:tr w:rsidR="0064096E" w14:paraId="4751E6F2" w14:textId="77777777">
              <w:tc>
                <w:tcPr>
                  <w:tcW w:w="7920" w:type="dxa"/>
                </w:tcPr>
                <w:p w14:paraId="754731E4" w14:textId="77777777" w:rsidR="0064096E" w:rsidRDefault="00000000">
                  <w:pPr>
                    <w:pStyle w:val="Compact"/>
                    <w:jc w:val="center"/>
                  </w:pPr>
                  <w:r>
                    <w:rPr>
                      <w:b/>
                      <w:bCs/>
                    </w:rPr>
                    <w:t>Source : Enquête auprès des OR 2025</w:t>
                  </w:r>
                </w:p>
              </w:tc>
            </w:tr>
            <w:bookmarkEnd w:id="35"/>
          </w:tbl>
          <w:p w14:paraId="2C15BA24" w14:textId="77777777" w:rsidR="0064096E" w:rsidRDefault="0064096E"/>
        </w:tc>
      </w:tr>
    </w:tbl>
    <w:p w14:paraId="11744F6B" w14:textId="77777777" w:rsidR="0064096E" w:rsidRDefault="00000000">
      <w:pPr>
        <w:pStyle w:val="Titre3"/>
      </w:pPr>
      <w:bookmarkStart w:id="36" w:name="_Toc224683159"/>
      <w:bookmarkStart w:id="37" w:name="X5ecba2ce17d6f5a9c23e4167321cf9d859ff0b5"/>
      <w:bookmarkEnd w:id="34"/>
      <w:r>
        <w:lastRenderedPageBreak/>
        <w:t>2.1.2 Taille des ménages par hameau et par observatoire</w:t>
      </w:r>
      <w:bookmarkEnd w:id="36"/>
    </w:p>
    <w:tbl>
      <w:tblPr>
        <w:tblStyle w:val="Table"/>
        <w:tblW w:w="0" w:type="auto"/>
        <w:tblLook w:val="0060" w:firstRow="1" w:lastRow="1" w:firstColumn="0" w:lastColumn="0" w:noHBand="0" w:noVBand="0"/>
      </w:tblPr>
      <w:tblGrid>
        <w:gridCol w:w="3145"/>
        <w:gridCol w:w="2591"/>
      </w:tblGrid>
      <w:tr w:rsidR="0064096E" w14:paraId="3F61B51D"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2"/>
          </w:tcPr>
          <w:p w14:paraId="3617854D" w14:textId="77777777" w:rsidR="0064096E" w:rsidRDefault="00000000">
            <w:pPr>
              <w:pStyle w:val="Compact"/>
              <w:jc w:val="center"/>
            </w:pPr>
            <w:r>
              <w:t>Taille moyenne des ménages par hameau par observatoire</w:t>
            </w:r>
          </w:p>
        </w:tc>
      </w:tr>
      <w:tr w:rsidR="0064096E" w14:paraId="3CF98479"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226DE0B8" w14:textId="77777777" w:rsidR="0064096E" w:rsidRDefault="00000000">
            <w:pPr>
              <w:pStyle w:val="Compact"/>
            </w:pPr>
            <w:r>
              <w:t>Hameau</w:t>
            </w:r>
          </w:p>
        </w:tc>
        <w:tc>
          <w:tcPr>
            <w:tcW w:w="0" w:type="auto"/>
          </w:tcPr>
          <w:p w14:paraId="6C52BBBF" w14:textId="77777777" w:rsidR="0064096E" w:rsidRDefault="00000000">
            <w:pPr>
              <w:pStyle w:val="Compact"/>
              <w:jc w:val="right"/>
            </w:pPr>
            <w:r>
              <w:t>Taille moyenne</w:t>
            </w:r>
          </w:p>
        </w:tc>
      </w:tr>
      <w:tr w:rsidR="0064096E" w14:paraId="22922532" w14:textId="77777777">
        <w:tc>
          <w:tcPr>
            <w:tcW w:w="0" w:type="auto"/>
            <w:gridSpan w:val="2"/>
          </w:tcPr>
          <w:p w14:paraId="4B5BF9FC" w14:textId="77777777" w:rsidR="0064096E" w:rsidRDefault="00000000">
            <w:pPr>
              <w:pStyle w:val="Compact"/>
            </w:pPr>
            <w:proofErr w:type="spellStart"/>
            <w:r>
              <w:t>Alaotra</w:t>
            </w:r>
            <w:proofErr w:type="spellEnd"/>
          </w:p>
        </w:tc>
      </w:tr>
      <w:tr w:rsidR="0064096E" w14:paraId="28D0926E" w14:textId="77777777">
        <w:tc>
          <w:tcPr>
            <w:tcW w:w="0" w:type="auto"/>
          </w:tcPr>
          <w:p w14:paraId="5BA9B12D" w14:textId="77777777" w:rsidR="0064096E" w:rsidRDefault="00000000">
            <w:pPr>
              <w:pStyle w:val="Compact"/>
            </w:pPr>
            <w:proofErr w:type="spellStart"/>
            <w:r>
              <w:t>Ambatoharanana</w:t>
            </w:r>
            <w:proofErr w:type="spellEnd"/>
          </w:p>
        </w:tc>
        <w:tc>
          <w:tcPr>
            <w:tcW w:w="0" w:type="auto"/>
          </w:tcPr>
          <w:p w14:paraId="17FEE62A" w14:textId="77777777" w:rsidR="0064096E" w:rsidRDefault="00000000">
            <w:pPr>
              <w:pStyle w:val="Compact"/>
              <w:jc w:val="right"/>
            </w:pPr>
            <w:r>
              <w:t>4.03</w:t>
            </w:r>
          </w:p>
        </w:tc>
      </w:tr>
      <w:tr w:rsidR="0064096E" w14:paraId="59CEAAAE" w14:textId="77777777">
        <w:tc>
          <w:tcPr>
            <w:tcW w:w="0" w:type="auto"/>
          </w:tcPr>
          <w:p w14:paraId="648E5023" w14:textId="77777777" w:rsidR="0064096E" w:rsidRDefault="00000000">
            <w:pPr>
              <w:pStyle w:val="Compact"/>
            </w:pPr>
            <w:proofErr w:type="spellStart"/>
            <w:r>
              <w:t>Analamiranga</w:t>
            </w:r>
            <w:proofErr w:type="spellEnd"/>
          </w:p>
        </w:tc>
        <w:tc>
          <w:tcPr>
            <w:tcW w:w="0" w:type="auto"/>
          </w:tcPr>
          <w:p w14:paraId="42A5482C" w14:textId="77777777" w:rsidR="0064096E" w:rsidRDefault="00000000">
            <w:pPr>
              <w:pStyle w:val="Compact"/>
              <w:jc w:val="right"/>
            </w:pPr>
            <w:r>
              <w:t>3.98</w:t>
            </w:r>
          </w:p>
        </w:tc>
      </w:tr>
      <w:tr w:rsidR="0064096E" w14:paraId="125E9259" w14:textId="77777777">
        <w:tc>
          <w:tcPr>
            <w:tcW w:w="0" w:type="auto"/>
          </w:tcPr>
          <w:p w14:paraId="6876C839" w14:textId="77777777" w:rsidR="0064096E" w:rsidRDefault="00000000">
            <w:pPr>
              <w:pStyle w:val="Compact"/>
            </w:pPr>
            <w:proofErr w:type="spellStart"/>
            <w:r>
              <w:t>Ambodivoara</w:t>
            </w:r>
            <w:proofErr w:type="spellEnd"/>
          </w:p>
        </w:tc>
        <w:tc>
          <w:tcPr>
            <w:tcW w:w="0" w:type="auto"/>
          </w:tcPr>
          <w:p w14:paraId="2FEC2BF1" w14:textId="77777777" w:rsidR="0064096E" w:rsidRDefault="00000000">
            <w:pPr>
              <w:pStyle w:val="Compact"/>
              <w:jc w:val="right"/>
            </w:pPr>
            <w:r>
              <w:t>3.86</w:t>
            </w:r>
          </w:p>
        </w:tc>
      </w:tr>
      <w:tr w:rsidR="0064096E" w14:paraId="09D7609C" w14:textId="77777777">
        <w:tc>
          <w:tcPr>
            <w:tcW w:w="0" w:type="auto"/>
          </w:tcPr>
          <w:p w14:paraId="512112FC" w14:textId="77777777" w:rsidR="0064096E" w:rsidRDefault="00000000">
            <w:pPr>
              <w:pStyle w:val="Compact"/>
            </w:pPr>
            <w:proofErr w:type="spellStart"/>
            <w:r>
              <w:t>Ambohidrony</w:t>
            </w:r>
            <w:proofErr w:type="spellEnd"/>
          </w:p>
        </w:tc>
        <w:tc>
          <w:tcPr>
            <w:tcW w:w="0" w:type="auto"/>
          </w:tcPr>
          <w:p w14:paraId="7CE21F4A" w14:textId="77777777" w:rsidR="0064096E" w:rsidRDefault="00000000">
            <w:pPr>
              <w:pStyle w:val="Compact"/>
              <w:jc w:val="right"/>
            </w:pPr>
            <w:r>
              <w:t>3.81</w:t>
            </w:r>
          </w:p>
        </w:tc>
      </w:tr>
      <w:tr w:rsidR="0064096E" w14:paraId="09614375" w14:textId="77777777">
        <w:tc>
          <w:tcPr>
            <w:tcW w:w="0" w:type="auto"/>
          </w:tcPr>
          <w:p w14:paraId="26A1E490" w14:textId="77777777" w:rsidR="0064096E" w:rsidRDefault="00000000">
            <w:pPr>
              <w:pStyle w:val="Compact"/>
            </w:pPr>
            <w:proofErr w:type="spellStart"/>
            <w:r>
              <w:t>Ambatomanga</w:t>
            </w:r>
            <w:proofErr w:type="spellEnd"/>
          </w:p>
        </w:tc>
        <w:tc>
          <w:tcPr>
            <w:tcW w:w="0" w:type="auto"/>
          </w:tcPr>
          <w:p w14:paraId="2BCA4261" w14:textId="77777777" w:rsidR="0064096E" w:rsidRDefault="00000000">
            <w:pPr>
              <w:pStyle w:val="Compact"/>
              <w:jc w:val="right"/>
            </w:pPr>
            <w:r>
              <w:t>4.03</w:t>
            </w:r>
          </w:p>
        </w:tc>
      </w:tr>
      <w:tr w:rsidR="0064096E" w14:paraId="555487B8" w14:textId="77777777">
        <w:tc>
          <w:tcPr>
            <w:tcW w:w="0" w:type="auto"/>
          </w:tcPr>
          <w:p w14:paraId="7365862A" w14:textId="77777777" w:rsidR="0064096E" w:rsidRDefault="00000000">
            <w:pPr>
              <w:pStyle w:val="Compact"/>
            </w:pPr>
            <w:proofErr w:type="spellStart"/>
            <w:r>
              <w:t>Mangabe</w:t>
            </w:r>
            <w:proofErr w:type="spellEnd"/>
          </w:p>
        </w:tc>
        <w:tc>
          <w:tcPr>
            <w:tcW w:w="0" w:type="auto"/>
          </w:tcPr>
          <w:p w14:paraId="18D8EEF9" w14:textId="77777777" w:rsidR="0064096E" w:rsidRDefault="00000000">
            <w:pPr>
              <w:pStyle w:val="Compact"/>
              <w:jc w:val="right"/>
            </w:pPr>
            <w:r>
              <w:t>4.03</w:t>
            </w:r>
          </w:p>
        </w:tc>
      </w:tr>
      <w:tr w:rsidR="0064096E" w14:paraId="12ECFA95" w14:textId="77777777">
        <w:tc>
          <w:tcPr>
            <w:tcW w:w="0" w:type="auto"/>
          </w:tcPr>
          <w:p w14:paraId="26E77FB4" w14:textId="77777777" w:rsidR="0064096E" w:rsidRDefault="00000000">
            <w:pPr>
              <w:pStyle w:val="Compact"/>
            </w:pPr>
            <w:proofErr w:type="spellStart"/>
            <w:r>
              <w:t>Avaradrano</w:t>
            </w:r>
            <w:proofErr w:type="spellEnd"/>
          </w:p>
        </w:tc>
        <w:tc>
          <w:tcPr>
            <w:tcW w:w="0" w:type="auto"/>
          </w:tcPr>
          <w:p w14:paraId="1A1AD869" w14:textId="77777777" w:rsidR="0064096E" w:rsidRDefault="00000000">
            <w:pPr>
              <w:pStyle w:val="Compact"/>
              <w:jc w:val="right"/>
            </w:pPr>
            <w:r>
              <w:t>3.76</w:t>
            </w:r>
          </w:p>
        </w:tc>
      </w:tr>
      <w:tr w:rsidR="0064096E" w14:paraId="683A3D01" w14:textId="77777777">
        <w:tc>
          <w:tcPr>
            <w:tcW w:w="0" w:type="auto"/>
          </w:tcPr>
          <w:p w14:paraId="2855CFB7" w14:textId="77777777" w:rsidR="0064096E" w:rsidRDefault="00000000">
            <w:pPr>
              <w:pStyle w:val="Compact"/>
            </w:pPr>
            <w:proofErr w:type="spellStart"/>
            <w:r>
              <w:t>Feramanga</w:t>
            </w:r>
            <w:proofErr w:type="spellEnd"/>
            <w:r>
              <w:t xml:space="preserve"> </w:t>
            </w:r>
            <w:proofErr w:type="spellStart"/>
            <w:r>
              <w:t>Atsimo</w:t>
            </w:r>
            <w:proofErr w:type="spellEnd"/>
          </w:p>
        </w:tc>
        <w:tc>
          <w:tcPr>
            <w:tcW w:w="0" w:type="auto"/>
          </w:tcPr>
          <w:p w14:paraId="7F0E720C" w14:textId="77777777" w:rsidR="0064096E" w:rsidRDefault="00000000">
            <w:pPr>
              <w:pStyle w:val="Compact"/>
              <w:jc w:val="right"/>
            </w:pPr>
            <w:r>
              <w:t>3.81</w:t>
            </w:r>
          </w:p>
        </w:tc>
      </w:tr>
      <w:tr w:rsidR="0064096E" w14:paraId="36EC2668" w14:textId="77777777">
        <w:tc>
          <w:tcPr>
            <w:tcW w:w="0" w:type="auto"/>
            <w:gridSpan w:val="2"/>
          </w:tcPr>
          <w:p w14:paraId="1D4338F1" w14:textId="77777777" w:rsidR="0064096E" w:rsidRDefault="00000000">
            <w:pPr>
              <w:pStyle w:val="Compact"/>
            </w:pPr>
            <w:proofErr w:type="spellStart"/>
            <w:r>
              <w:t>Marovoay</w:t>
            </w:r>
            <w:proofErr w:type="spellEnd"/>
          </w:p>
        </w:tc>
      </w:tr>
      <w:tr w:rsidR="0064096E" w14:paraId="1A2D89A5" w14:textId="77777777">
        <w:tc>
          <w:tcPr>
            <w:tcW w:w="0" w:type="auto"/>
          </w:tcPr>
          <w:p w14:paraId="1C8A27BE" w14:textId="77777777" w:rsidR="0064096E" w:rsidRDefault="00000000">
            <w:pPr>
              <w:pStyle w:val="Compact"/>
            </w:pPr>
            <w:proofErr w:type="spellStart"/>
            <w:r>
              <w:t>Ampijoroa</w:t>
            </w:r>
            <w:proofErr w:type="spellEnd"/>
          </w:p>
        </w:tc>
        <w:tc>
          <w:tcPr>
            <w:tcW w:w="0" w:type="auto"/>
          </w:tcPr>
          <w:p w14:paraId="7B237432" w14:textId="77777777" w:rsidR="0064096E" w:rsidRDefault="00000000">
            <w:pPr>
              <w:pStyle w:val="Compact"/>
              <w:jc w:val="right"/>
            </w:pPr>
            <w:r>
              <w:t>4.81</w:t>
            </w:r>
          </w:p>
        </w:tc>
      </w:tr>
      <w:tr w:rsidR="0064096E" w14:paraId="694BDE69" w14:textId="77777777">
        <w:tc>
          <w:tcPr>
            <w:tcW w:w="0" w:type="auto"/>
          </w:tcPr>
          <w:p w14:paraId="60062C92" w14:textId="77777777" w:rsidR="0064096E" w:rsidRDefault="00000000">
            <w:pPr>
              <w:pStyle w:val="Compact"/>
            </w:pPr>
            <w:proofErr w:type="spellStart"/>
            <w:r>
              <w:t>Maroala</w:t>
            </w:r>
            <w:proofErr w:type="spellEnd"/>
          </w:p>
        </w:tc>
        <w:tc>
          <w:tcPr>
            <w:tcW w:w="0" w:type="auto"/>
          </w:tcPr>
          <w:p w14:paraId="67E8CEA1" w14:textId="77777777" w:rsidR="0064096E" w:rsidRDefault="00000000">
            <w:pPr>
              <w:pStyle w:val="Compact"/>
              <w:jc w:val="right"/>
            </w:pPr>
            <w:r>
              <w:t>4.70</w:t>
            </w:r>
          </w:p>
        </w:tc>
      </w:tr>
      <w:tr w:rsidR="0064096E" w14:paraId="30B0D35D" w14:textId="77777777">
        <w:tc>
          <w:tcPr>
            <w:tcW w:w="0" w:type="auto"/>
          </w:tcPr>
          <w:p w14:paraId="1EA05FE0" w14:textId="77777777" w:rsidR="0064096E" w:rsidRDefault="00000000">
            <w:pPr>
              <w:pStyle w:val="Compact"/>
            </w:pPr>
            <w:proofErr w:type="spellStart"/>
            <w:r>
              <w:t>Madiromiongana</w:t>
            </w:r>
            <w:proofErr w:type="spellEnd"/>
          </w:p>
        </w:tc>
        <w:tc>
          <w:tcPr>
            <w:tcW w:w="0" w:type="auto"/>
          </w:tcPr>
          <w:p w14:paraId="098AE646" w14:textId="77777777" w:rsidR="0064096E" w:rsidRDefault="00000000">
            <w:pPr>
              <w:pStyle w:val="Compact"/>
              <w:jc w:val="right"/>
            </w:pPr>
            <w:r>
              <w:t>3.86</w:t>
            </w:r>
          </w:p>
        </w:tc>
      </w:tr>
      <w:tr w:rsidR="0064096E" w14:paraId="1C5FBD7D" w14:textId="77777777">
        <w:tc>
          <w:tcPr>
            <w:tcW w:w="0" w:type="auto"/>
          </w:tcPr>
          <w:p w14:paraId="0AA958A7" w14:textId="77777777" w:rsidR="0064096E" w:rsidRDefault="00000000">
            <w:pPr>
              <w:pStyle w:val="Compact"/>
            </w:pPr>
            <w:proofErr w:type="spellStart"/>
            <w:r>
              <w:t>Bepako</w:t>
            </w:r>
            <w:proofErr w:type="spellEnd"/>
          </w:p>
        </w:tc>
        <w:tc>
          <w:tcPr>
            <w:tcW w:w="0" w:type="auto"/>
          </w:tcPr>
          <w:p w14:paraId="1DBAA52F" w14:textId="77777777" w:rsidR="0064096E" w:rsidRDefault="00000000">
            <w:pPr>
              <w:pStyle w:val="Compact"/>
              <w:jc w:val="right"/>
            </w:pPr>
            <w:r>
              <w:t>4.35</w:t>
            </w:r>
          </w:p>
        </w:tc>
      </w:tr>
      <w:tr w:rsidR="0064096E" w14:paraId="1BEC6B3F" w14:textId="77777777">
        <w:tc>
          <w:tcPr>
            <w:tcW w:w="0" w:type="auto"/>
            <w:gridSpan w:val="2"/>
          </w:tcPr>
          <w:p w14:paraId="1FF52DD8" w14:textId="77777777" w:rsidR="0064096E" w:rsidRDefault="00000000">
            <w:pPr>
              <w:pStyle w:val="Compact"/>
            </w:pPr>
            <w:r>
              <w:rPr>
                <w:b/>
                <w:bCs/>
              </w:rPr>
              <w:t>Source : Enquête auprès des OR 2025</w:t>
            </w:r>
          </w:p>
        </w:tc>
      </w:tr>
    </w:tbl>
    <w:p w14:paraId="57DB1711" w14:textId="77777777" w:rsidR="0064096E" w:rsidRDefault="00000000">
      <w:pPr>
        <w:pStyle w:val="Titre3"/>
      </w:pPr>
      <w:bookmarkStart w:id="38" w:name="_Toc224683160"/>
      <w:bookmarkStart w:id="39" w:name="structure-par-âge"/>
      <w:bookmarkEnd w:id="37"/>
      <w:r>
        <w:t>2.1.3 Structure par âge</w:t>
      </w:r>
      <w:bookmarkEnd w:id="38"/>
    </w:p>
    <w:p w14:paraId="0B10D673" w14:textId="77777777" w:rsidR="0064096E" w:rsidRDefault="00000000">
      <w:pPr>
        <w:pStyle w:val="FirstParagraph"/>
      </w:pPr>
      <w:r>
        <w:t>La structure démographique des ménages enquêtés révèle une population jeune. Cette distribution, caractéristique des populations rurales malgaches, implique un fort taux de dépendance.</w:t>
      </w:r>
    </w:p>
    <w:p w14:paraId="1FFFA324" w14:textId="77777777" w:rsidR="0064096E" w:rsidRDefault="00000000">
      <w:pPr>
        <w:pStyle w:val="Corpsdetexte"/>
      </w:pPr>
      <w:r>
        <w:t xml:space="preserve">A </w:t>
      </w:r>
      <w:proofErr w:type="spellStart"/>
      <w:r>
        <w:t>Alaotra</w:t>
      </w:r>
      <w:proofErr w:type="spellEnd"/>
      <w:r>
        <w:t>, 37 % des individus ont moins de 15 ans. La population en âge de travailler (15–64 ans) représente 57.9 %, tandis que les personnes de 65 ans et plus ne constituent que 5.1 %.</w:t>
      </w:r>
    </w:p>
    <w:p w14:paraId="2D2259BF" w14:textId="77777777" w:rsidR="0064096E" w:rsidRDefault="00000000">
      <w:pPr>
        <w:pStyle w:val="Corpsdetexte"/>
      </w:pPr>
      <w:r>
        <w:lastRenderedPageBreak/>
        <w:t xml:space="preserve">A </w:t>
      </w:r>
      <w:proofErr w:type="spellStart"/>
      <w:r>
        <w:t>Marovoay</w:t>
      </w:r>
      <w:proofErr w:type="spellEnd"/>
      <w:r>
        <w:t>, 40.7 % des individus ont moins de 15 ans. La population en âge de travailler (15–64 ans) représente 54.7 %, tandis que les personnes de 65 ans et plus ne constituent que 4.6 %.</w:t>
      </w:r>
    </w:p>
    <w:p w14:paraId="19D9BAAC" w14:textId="77777777" w:rsidR="0064096E" w:rsidRDefault="00000000">
      <w:pPr>
        <w:pStyle w:val="Titre4"/>
      </w:pPr>
      <w:bookmarkStart w:id="40" w:name="au-niveau-des-observatoires"/>
      <w:r>
        <w:t>2.1.3.1 Au niveau des observatoires</w:t>
      </w:r>
    </w:p>
    <w:tbl>
      <w:tblPr>
        <w:tblStyle w:val="Table"/>
        <w:tblW w:w="0" w:type="auto"/>
        <w:tblLook w:val="0060" w:firstRow="1" w:lastRow="1" w:firstColumn="0" w:lastColumn="0" w:noHBand="0" w:noVBand="0"/>
      </w:tblPr>
      <w:tblGrid>
        <w:gridCol w:w="3834"/>
        <w:gridCol w:w="1574"/>
      </w:tblGrid>
      <w:tr w:rsidR="0064096E" w14:paraId="009454F4"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2"/>
          </w:tcPr>
          <w:p w14:paraId="50DB1A7F" w14:textId="77777777" w:rsidR="0064096E" w:rsidRDefault="00000000">
            <w:pPr>
              <w:pStyle w:val="Compact"/>
              <w:jc w:val="center"/>
            </w:pPr>
            <w:r>
              <w:t>Répartition des membres du ménage par tranche d'âge</w:t>
            </w:r>
          </w:p>
        </w:tc>
      </w:tr>
      <w:tr w:rsidR="0064096E" w14:paraId="549C4D95"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8BCDCF" w14:textId="77777777" w:rsidR="0064096E" w:rsidRDefault="00000000">
            <w:pPr>
              <w:pStyle w:val="Compact"/>
            </w:pPr>
            <w:r>
              <w:t>Tranche d'âge</w:t>
            </w:r>
          </w:p>
        </w:tc>
        <w:tc>
          <w:tcPr>
            <w:tcW w:w="0" w:type="auto"/>
          </w:tcPr>
          <w:p w14:paraId="6F636EBD" w14:textId="77777777" w:rsidR="0064096E" w:rsidRDefault="00000000">
            <w:pPr>
              <w:pStyle w:val="Compact"/>
              <w:jc w:val="right"/>
            </w:pPr>
            <w:r>
              <w:t>%</w:t>
            </w:r>
          </w:p>
        </w:tc>
      </w:tr>
      <w:tr w:rsidR="0064096E" w14:paraId="7791BA3E" w14:textId="77777777">
        <w:tc>
          <w:tcPr>
            <w:tcW w:w="0" w:type="auto"/>
            <w:gridSpan w:val="2"/>
          </w:tcPr>
          <w:p w14:paraId="0B592FF6" w14:textId="77777777" w:rsidR="0064096E" w:rsidRDefault="00000000">
            <w:pPr>
              <w:pStyle w:val="Compact"/>
            </w:pPr>
            <w:proofErr w:type="spellStart"/>
            <w:r>
              <w:t>Alaotra</w:t>
            </w:r>
            <w:proofErr w:type="spellEnd"/>
          </w:p>
        </w:tc>
      </w:tr>
      <w:tr w:rsidR="0064096E" w14:paraId="7932BB50" w14:textId="77777777">
        <w:tc>
          <w:tcPr>
            <w:tcW w:w="0" w:type="auto"/>
          </w:tcPr>
          <w:p w14:paraId="2CA2E079" w14:textId="77777777" w:rsidR="0064096E" w:rsidRDefault="00000000">
            <w:pPr>
              <w:pStyle w:val="Compact"/>
            </w:pPr>
            <w:r>
              <w:t>0-10 ans</w:t>
            </w:r>
          </w:p>
        </w:tc>
        <w:tc>
          <w:tcPr>
            <w:tcW w:w="0" w:type="auto"/>
          </w:tcPr>
          <w:p w14:paraId="7F8A56D9" w14:textId="77777777" w:rsidR="0064096E" w:rsidRDefault="00000000">
            <w:pPr>
              <w:pStyle w:val="Compact"/>
              <w:jc w:val="right"/>
            </w:pPr>
            <w:r>
              <w:t>27.9</w:t>
            </w:r>
          </w:p>
        </w:tc>
      </w:tr>
      <w:tr w:rsidR="0064096E" w14:paraId="3543ADC3" w14:textId="77777777">
        <w:tc>
          <w:tcPr>
            <w:tcW w:w="0" w:type="auto"/>
          </w:tcPr>
          <w:p w14:paraId="2A48EF43" w14:textId="77777777" w:rsidR="0064096E" w:rsidRDefault="00000000">
            <w:pPr>
              <w:pStyle w:val="Compact"/>
            </w:pPr>
            <w:r>
              <w:t>11-20 ans</w:t>
            </w:r>
          </w:p>
        </w:tc>
        <w:tc>
          <w:tcPr>
            <w:tcW w:w="0" w:type="auto"/>
          </w:tcPr>
          <w:p w14:paraId="4B0FB947" w14:textId="77777777" w:rsidR="0064096E" w:rsidRDefault="00000000">
            <w:pPr>
              <w:pStyle w:val="Compact"/>
              <w:jc w:val="right"/>
            </w:pPr>
            <w:r>
              <w:t>20.6</w:t>
            </w:r>
          </w:p>
        </w:tc>
      </w:tr>
      <w:tr w:rsidR="0064096E" w14:paraId="4133EB96" w14:textId="77777777">
        <w:tc>
          <w:tcPr>
            <w:tcW w:w="0" w:type="auto"/>
          </w:tcPr>
          <w:p w14:paraId="006DEAEF" w14:textId="77777777" w:rsidR="0064096E" w:rsidRDefault="00000000">
            <w:pPr>
              <w:pStyle w:val="Compact"/>
            </w:pPr>
            <w:r>
              <w:t>21-30 ans</w:t>
            </w:r>
          </w:p>
        </w:tc>
        <w:tc>
          <w:tcPr>
            <w:tcW w:w="0" w:type="auto"/>
          </w:tcPr>
          <w:p w14:paraId="13DA852E" w14:textId="77777777" w:rsidR="0064096E" w:rsidRDefault="00000000">
            <w:pPr>
              <w:pStyle w:val="Compact"/>
              <w:jc w:val="right"/>
            </w:pPr>
            <w:r>
              <w:t>16.3</w:t>
            </w:r>
          </w:p>
        </w:tc>
      </w:tr>
      <w:tr w:rsidR="0064096E" w14:paraId="25AF5E4F" w14:textId="77777777">
        <w:tc>
          <w:tcPr>
            <w:tcW w:w="0" w:type="auto"/>
          </w:tcPr>
          <w:p w14:paraId="7FE1AF78" w14:textId="77777777" w:rsidR="0064096E" w:rsidRDefault="00000000">
            <w:pPr>
              <w:pStyle w:val="Compact"/>
            </w:pPr>
            <w:r>
              <w:t>31-40 ans</w:t>
            </w:r>
          </w:p>
        </w:tc>
        <w:tc>
          <w:tcPr>
            <w:tcW w:w="0" w:type="auto"/>
          </w:tcPr>
          <w:p w14:paraId="10158C2D" w14:textId="77777777" w:rsidR="0064096E" w:rsidRDefault="00000000">
            <w:pPr>
              <w:pStyle w:val="Compact"/>
              <w:jc w:val="right"/>
            </w:pPr>
            <w:r>
              <w:t>11.8</w:t>
            </w:r>
          </w:p>
        </w:tc>
      </w:tr>
      <w:tr w:rsidR="0064096E" w14:paraId="65E48554" w14:textId="77777777">
        <w:tc>
          <w:tcPr>
            <w:tcW w:w="0" w:type="auto"/>
          </w:tcPr>
          <w:p w14:paraId="53C1CCDF" w14:textId="77777777" w:rsidR="0064096E" w:rsidRDefault="00000000">
            <w:pPr>
              <w:pStyle w:val="Compact"/>
            </w:pPr>
            <w:r>
              <w:t>41-50 ans</w:t>
            </w:r>
          </w:p>
        </w:tc>
        <w:tc>
          <w:tcPr>
            <w:tcW w:w="0" w:type="auto"/>
          </w:tcPr>
          <w:p w14:paraId="4CDD6E7D" w14:textId="77777777" w:rsidR="0064096E" w:rsidRDefault="00000000">
            <w:pPr>
              <w:pStyle w:val="Compact"/>
              <w:jc w:val="right"/>
            </w:pPr>
            <w:r>
              <w:t>9.0</w:t>
            </w:r>
          </w:p>
        </w:tc>
      </w:tr>
      <w:tr w:rsidR="0064096E" w14:paraId="21A133D5" w14:textId="77777777">
        <w:tc>
          <w:tcPr>
            <w:tcW w:w="0" w:type="auto"/>
          </w:tcPr>
          <w:p w14:paraId="0ADBD224" w14:textId="77777777" w:rsidR="0064096E" w:rsidRDefault="00000000">
            <w:pPr>
              <w:pStyle w:val="Compact"/>
            </w:pPr>
            <w:r>
              <w:t>51-60 ans</w:t>
            </w:r>
          </w:p>
        </w:tc>
        <w:tc>
          <w:tcPr>
            <w:tcW w:w="0" w:type="auto"/>
          </w:tcPr>
          <w:p w14:paraId="2E1974C3" w14:textId="77777777" w:rsidR="0064096E" w:rsidRDefault="00000000">
            <w:pPr>
              <w:pStyle w:val="Compact"/>
              <w:jc w:val="right"/>
            </w:pPr>
            <w:r>
              <w:t>7.2</w:t>
            </w:r>
          </w:p>
        </w:tc>
      </w:tr>
      <w:tr w:rsidR="0064096E" w14:paraId="2D21554C" w14:textId="77777777">
        <w:tc>
          <w:tcPr>
            <w:tcW w:w="0" w:type="auto"/>
          </w:tcPr>
          <w:p w14:paraId="404E47CC" w14:textId="77777777" w:rsidR="0064096E" w:rsidRDefault="00000000">
            <w:pPr>
              <w:pStyle w:val="Compact"/>
            </w:pPr>
            <w:r>
              <w:t>61-70 ans</w:t>
            </w:r>
          </w:p>
        </w:tc>
        <w:tc>
          <w:tcPr>
            <w:tcW w:w="0" w:type="auto"/>
          </w:tcPr>
          <w:p w14:paraId="162539A6" w14:textId="77777777" w:rsidR="0064096E" w:rsidRDefault="00000000">
            <w:pPr>
              <w:pStyle w:val="Compact"/>
              <w:jc w:val="right"/>
            </w:pPr>
            <w:r>
              <w:t>4.5</w:t>
            </w:r>
          </w:p>
        </w:tc>
      </w:tr>
      <w:tr w:rsidR="0064096E" w14:paraId="3C50395E" w14:textId="77777777">
        <w:tc>
          <w:tcPr>
            <w:tcW w:w="0" w:type="auto"/>
          </w:tcPr>
          <w:p w14:paraId="72D1FCBA" w14:textId="77777777" w:rsidR="0064096E" w:rsidRDefault="00000000">
            <w:pPr>
              <w:pStyle w:val="Compact"/>
            </w:pPr>
            <w:r>
              <w:t>71 ans et plus</w:t>
            </w:r>
          </w:p>
        </w:tc>
        <w:tc>
          <w:tcPr>
            <w:tcW w:w="0" w:type="auto"/>
          </w:tcPr>
          <w:p w14:paraId="7CD96DA4" w14:textId="77777777" w:rsidR="0064096E" w:rsidRDefault="00000000">
            <w:pPr>
              <w:pStyle w:val="Compact"/>
              <w:jc w:val="right"/>
            </w:pPr>
            <w:r>
              <w:t>2.7</w:t>
            </w:r>
          </w:p>
        </w:tc>
      </w:tr>
      <w:tr w:rsidR="0064096E" w14:paraId="1147BB69" w14:textId="77777777">
        <w:tc>
          <w:tcPr>
            <w:tcW w:w="0" w:type="auto"/>
            <w:gridSpan w:val="2"/>
          </w:tcPr>
          <w:p w14:paraId="6CB5B0AD" w14:textId="77777777" w:rsidR="0064096E" w:rsidRDefault="00000000">
            <w:pPr>
              <w:pStyle w:val="Compact"/>
            </w:pPr>
            <w:proofErr w:type="spellStart"/>
            <w:r>
              <w:t>Marovoay</w:t>
            </w:r>
            <w:proofErr w:type="spellEnd"/>
          </w:p>
        </w:tc>
      </w:tr>
      <w:tr w:rsidR="0064096E" w14:paraId="32B1DD98" w14:textId="77777777">
        <w:tc>
          <w:tcPr>
            <w:tcW w:w="0" w:type="auto"/>
          </w:tcPr>
          <w:p w14:paraId="07ED679E" w14:textId="77777777" w:rsidR="0064096E" w:rsidRDefault="00000000">
            <w:pPr>
              <w:pStyle w:val="Compact"/>
            </w:pPr>
            <w:r>
              <w:t>0-10 ans</w:t>
            </w:r>
          </w:p>
        </w:tc>
        <w:tc>
          <w:tcPr>
            <w:tcW w:w="0" w:type="auto"/>
          </w:tcPr>
          <w:p w14:paraId="39ACBBEA" w14:textId="77777777" w:rsidR="0064096E" w:rsidRDefault="00000000">
            <w:pPr>
              <w:pStyle w:val="Compact"/>
              <w:jc w:val="right"/>
            </w:pPr>
            <w:r>
              <w:t>29.6</w:t>
            </w:r>
          </w:p>
        </w:tc>
      </w:tr>
      <w:tr w:rsidR="0064096E" w14:paraId="249AAF0E" w14:textId="77777777">
        <w:tc>
          <w:tcPr>
            <w:tcW w:w="0" w:type="auto"/>
          </w:tcPr>
          <w:p w14:paraId="6C8EE509" w14:textId="77777777" w:rsidR="0064096E" w:rsidRDefault="00000000">
            <w:pPr>
              <w:pStyle w:val="Compact"/>
            </w:pPr>
            <w:r>
              <w:t>11-20 ans</w:t>
            </w:r>
          </w:p>
        </w:tc>
        <w:tc>
          <w:tcPr>
            <w:tcW w:w="0" w:type="auto"/>
          </w:tcPr>
          <w:p w14:paraId="40F57BC9" w14:textId="77777777" w:rsidR="0064096E" w:rsidRDefault="00000000">
            <w:pPr>
              <w:pStyle w:val="Compact"/>
              <w:jc w:val="right"/>
            </w:pPr>
            <w:r>
              <w:t>23.6</w:t>
            </w:r>
          </w:p>
        </w:tc>
      </w:tr>
      <w:tr w:rsidR="0064096E" w14:paraId="4748765D" w14:textId="77777777">
        <w:tc>
          <w:tcPr>
            <w:tcW w:w="0" w:type="auto"/>
          </w:tcPr>
          <w:p w14:paraId="5D3A682D" w14:textId="77777777" w:rsidR="0064096E" w:rsidRDefault="00000000">
            <w:pPr>
              <w:pStyle w:val="Compact"/>
            </w:pPr>
            <w:r>
              <w:t>21-30 ans</w:t>
            </w:r>
          </w:p>
        </w:tc>
        <w:tc>
          <w:tcPr>
            <w:tcW w:w="0" w:type="auto"/>
          </w:tcPr>
          <w:p w14:paraId="24BB7A1D" w14:textId="77777777" w:rsidR="0064096E" w:rsidRDefault="00000000">
            <w:pPr>
              <w:pStyle w:val="Compact"/>
              <w:jc w:val="right"/>
            </w:pPr>
            <w:r>
              <w:t>15.5</w:t>
            </w:r>
          </w:p>
        </w:tc>
      </w:tr>
      <w:tr w:rsidR="0064096E" w14:paraId="14643B90" w14:textId="77777777">
        <w:tc>
          <w:tcPr>
            <w:tcW w:w="0" w:type="auto"/>
          </w:tcPr>
          <w:p w14:paraId="41F1A0BB" w14:textId="77777777" w:rsidR="0064096E" w:rsidRDefault="00000000">
            <w:pPr>
              <w:pStyle w:val="Compact"/>
            </w:pPr>
            <w:r>
              <w:t>31-40 ans</w:t>
            </w:r>
          </w:p>
        </w:tc>
        <w:tc>
          <w:tcPr>
            <w:tcW w:w="0" w:type="auto"/>
          </w:tcPr>
          <w:p w14:paraId="6DB002B1" w14:textId="77777777" w:rsidR="0064096E" w:rsidRDefault="00000000">
            <w:pPr>
              <w:pStyle w:val="Compact"/>
              <w:jc w:val="right"/>
            </w:pPr>
            <w:r>
              <w:t>9.7</w:t>
            </w:r>
          </w:p>
        </w:tc>
      </w:tr>
      <w:tr w:rsidR="0064096E" w14:paraId="597402A0" w14:textId="77777777">
        <w:tc>
          <w:tcPr>
            <w:tcW w:w="0" w:type="auto"/>
          </w:tcPr>
          <w:p w14:paraId="644DAF25" w14:textId="77777777" w:rsidR="0064096E" w:rsidRDefault="00000000">
            <w:pPr>
              <w:pStyle w:val="Compact"/>
            </w:pPr>
            <w:r>
              <w:t>41-50 ans</w:t>
            </w:r>
          </w:p>
        </w:tc>
        <w:tc>
          <w:tcPr>
            <w:tcW w:w="0" w:type="auto"/>
          </w:tcPr>
          <w:p w14:paraId="13450240" w14:textId="77777777" w:rsidR="0064096E" w:rsidRDefault="00000000">
            <w:pPr>
              <w:pStyle w:val="Compact"/>
              <w:jc w:val="right"/>
            </w:pPr>
            <w:r>
              <w:t>8.4</w:t>
            </w:r>
          </w:p>
        </w:tc>
      </w:tr>
      <w:tr w:rsidR="0064096E" w14:paraId="7A17DD8D" w14:textId="77777777">
        <w:tc>
          <w:tcPr>
            <w:tcW w:w="0" w:type="auto"/>
          </w:tcPr>
          <w:p w14:paraId="5295A8DD" w14:textId="77777777" w:rsidR="0064096E" w:rsidRDefault="00000000">
            <w:pPr>
              <w:pStyle w:val="Compact"/>
            </w:pPr>
            <w:r>
              <w:t>51-60 ans</w:t>
            </w:r>
          </w:p>
        </w:tc>
        <w:tc>
          <w:tcPr>
            <w:tcW w:w="0" w:type="auto"/>
          </w:tcPr>
          <w:p w14:paraId="527BFFF9" w14:textId="77777777" w:rsidR="0064096E" w:rsidRDefault="00000000">
            <w:pPr>
              <w:pStyle w:val="Compact"/>
              <w:jc w:val="right"/>
            </w:pPr>
            <w:r>
              <w:t>6.4</w:t>
            </w:r>
          </w:p>
        </w:tc>
      </w:tr>
      <w:tr w:rsidR="0064096E" w14:paraId="625E79F4" w14:textId="77777777">
        <w:tc>
          <w:tcPr>
            <w:tcW w:w="0" w:type="auto"/>
          </w:tcPr>
          <w:p w14:paraId="009B7239" w14:textId="77777777" w:rsidR="0064096E" w:rsidRDefault="00000000">
            <w:pPr>
              <w:pStyle w:val="Compact"/>
            </w:pPr>
            <w:r>
              <w:t>61-70 ans</w:t>
            </w:r>
          </w:p>
        </w:tc>
        <w:tc>
          <w:tcPr>
            <w:tcW w:w="0" w:type="auto"/>
          </w:tcPr>
          <w:p w14:paraId="66799BE4" w14:textId="77777777" w:rsidR="0064096E" w:rsidRDefault="00000000">
            <w:pPr>
              <w:pStyle w:val="Compact"/>
              <w:jc w:val="right"/>
            </w:pPr>
            <w:r>
              <w:t>5.4</w:t>
            </w:r>
          </w:p>
        </w:tc>
      </w:tr>
      <w:tr w:rsidR="0064096E" w14:paraId="6ABCD6D3" w14:textId="77777777">
        <w:tc>
          <w:tcPr>
            <w:tcW w:w="0" w:type="auto"/>
          </w:tcPr>
          <w:p w14:paraId="5D79822C" w14:textId="77777777" w:rsidR="0064096E" w:rsidRDefault="00000000">
            <w:pPr>
              <w:pStyle w:val="Compact"/>
            </w:pPr>
            <w:r>
              <w:t>71 ans et plus</w:t>
            </w:r>
          </w:p>
        </w:tc>
        <w:tc>
          <w:tcPr>
            <w:tcW w:w="0" w:type="auto"/>
          </w:tcPr>
          <w:p w14:paraId="1983A77B" w14:textId="77777777" w:rsidR="0064096E" w:rsidRDefault="00000000">
            <w:pPr>
              <w:pStyle w:val="Compact"/>
              <w:jc w:val="right"/>
            </w:pPr>
            <w:r>
              <w:t>1.6</w:t>
            </w:r>
          </w:p>
        </w:tc>
      </w:tr>
      <w:tr w:rsidR="0064096E" w14:paraId="779B42F5" w14:textId="77777777">
        <w:tc>
          <w:tcPr>
            <w:tcW w:w="0" w:type="auto"/>
            <w:gridSpan w:val="2"/>
          </w:tcPr>
          <w:p w14:paraId="698A3EE2" w14:textId="77777777" w:rsidR="0064096E" w:rsidRDefault="00000000">
            <w:pPr>
              <w:pStyle w:val="Compact"/>
            </w:pPr>
            <w:r>
              <w:rPr>
                <w:b/>
                <w:bCs/>
              </w:rPr>
              <w:t>Source : Enquête auprès des OR 2025</w:t>
            </w:r>
          </w:p>
        </w:tc>
      </w:tr>
    </w:tbl>
    <w:p w14:paraId="1A64AF8F" w14:textId="77777777" w:rsidR="0064096E" w:rsidRDefault="00000000">
      <w:pPr>
        <w:pStyle w:val="CaptionedFigure"/>
      </w:pPr>
      <w:r>
        <w:rPr>
          <w:noProof/>
        </w:rPr>
        <w:lastRenderedPageBreak/>
        <w:drawing>
          <wp:inline distT="0" distB="0" distL="0" distR="0" wp14:anchorId="1B6155E5" wp14:editId="0028F3AF">
            <wp:extent cx="4620126" cy="3696101"/>
            <wp:effectExtent l="0" t="0" r="0" b="0"/>
            <wp:docPr id="68" name="Picture" descr="Répartition des membres des ménages par tranche d’âge selon les observatoires"/>
            <wp:cNvGraphicFramePr/>
            <a:graphic xmlns:a="http://schemas.openxmlformats.org/drawingml/2006/main">
              <a:graphicData uri="http://schemas.openxmlformats.org/drawingml/2006/picture">
                <pic:pic xmlns:pic="http://schemas.openxmlformats.org/drawingml/2006/picture">
                  <pic:nvPicPr>
                    <pic:cNvPr id="69" name="Picture" descr="02_structure_menages_files/figure-docx/fig_age_obs-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23AFD2D9" w14:textId="77777777" w:rsidR="0064096E" w:rsidRDefault="00000000">
      <w:pPr>
        <w:pStyle w:val="ImageCaption"/>
      </w:pPr>
      <w:r>
        <w:t>Répartition des membres des ménages par tranche d’âge selon les observatoires</w:t>
      </w:r>
    </w:p>
    <w:p w14:paraId="2B3896C4" w14:textId="77777777" w:rsidR="0064096E" w:rsidRDefault="00000000">
      <w:pPr>
        <w:pStyle w:val="CaptionedFigure"/>
      </w:pPr>
      <w:r>
        <w:rPr>
          <w:noProof/>
        </w:rPr>
        <w:drawing>
          <wp:inline distT="0" distB="0" distL="0" distR="0" wp14:anchorId="3E192A9C" wp14:editId="668478B0">
            <wp:extent cx="4620126" cy="3696101"/>
            <wp:effectExtent l="0" t="0" r="0" b="0"/>
            <wp:docPr id="71" name="Picture" descr="Pyramide des âges des membres des ménages enquêtés par observatoire"/>
            <wp:cNvGraphicFramePr/>
            <a:graphic xmlns:a="http://schemas.openxmlformats.org/drawingml/2006/main">
              <a:graphicData uri="http://schemas.openxmlformats.org/drawingml/2006/picture">
                <pic:pic xmlns:pic="http://schemas.openxmlformats.org/drawingml/2006/picture">
                  <pic:nvPicPr>
                    <pic:cNvPr id="72" name="Picture" descr="02_structure_menages_files/figure-docx/fig_pyramide-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34FC9F11" w14:textId="77777777" w:rsidR="0064096E" w:rsidRDefault="00000000">
      <w:pPr>
        <w:pStyle w:val="ImageCaption"/>
      </w:pPr>
      <w:r>
        <w:t>Pyramide des âges des membres des ménages enquêtés par observatoire</w:t>
      </w:r>
    </w:p>
    <w:p w14:paraId="5A6F1C0D" w14:textId="77777777" w:rsidR="0064096E" w:rsidRDefault="00000000">
      <w:pPr>
        <w:pStyle w:val="Titre3"/>
      </w:pPr>
      <w:bookmarkStart w:id="41" w:name="_Toc224683161"/>
      <w:bookmarkStart w:id="42" w:name="origine-des-cm-et-conjoints"/>
      <w:bookmarkEnd w:id="39"/>
      <w:bookmarkEnd w:id="40"/>
      <w:r>
        <w:lastRenderedPageBreak/>
        <w:t>2.1.4 Origine des CM et conjoints</w:t>
      </w:r>
      <w:bookmarkEnd w:id="41"/>
    </w:p>
    <w:p w14:paraId="7394067F" w14:textId="77777777" w:rsidR="0064096E" w:rsidRDefault="00000000">
      <w:pPr>
        <w:pStyle w:val="FirstParagraph"/>
      </w:pPr>
      <w:r>
        <w:t xml:space="preserve">L’origine géographique des chefs de ménage et de leurs conjoints renseigne sur les dynamiques migratoires et le degré d’ancrage local des familles. La classification distingue les </w:t>
      </w:r>
      <w:proofErr w:type="spellStart"/>
      <w:r>
        <w:rPr>
          <w:i/>
          <w:iCs/>
        </w:rPr>
        <w:t>tompon-tany</w:t>
      </w:r>
      <w:proofErr w:type="spellEnd"/>
      <w:r>
        <w:t xml:space="preserve"> (autochtones), les </w:t>
      </w:r>
      <w:proofErr w:type="spellStart"/>
      <w:r>
        <w:rPr>
          <w:i/>
          <w:iCs/>
        </w:rPr>
        <w:t>zana-tany</w:t>
      </w:r>
      <w:proofErr w:type="spellEnd"/>
      <w:r>
        <w:t xml:space="preserve"> (nés sur place de parents migrants), les </w:t>
      </w:r>
      <w:proofErr w:type="spellStart"/>
      <w:r>
        <w:rPr>
          <w:i/>
          <w:iCs/>
        </w:rPr>
        <w:t>valivotaka</w:t>
      </w:r>
      <w:proofErr w:type="spellEnd"/>
      <w:r>
        <w:t xml:space="preserve"> (migrants installés durablement) et les </w:t>
      </w:r>
      <w:proofErr w:type="spellStart"/>
      <w:r>
        <w:rPr>
          <w:i/>
          <w:iCs/>
        </w:rPr>
        <w:t>mpihavy</w:t>
      </w:r>
      <w:proofErr w:type="spellEnd"/>
      <w:r>
        <w:t xml:space="preserve"> (arrivants récents). La répartition de ces catégories diffère sensiblement entre les deux observatoires.</w:t>
      </w:r>
    </w:p>
    <w:tbl>
      <w:tblPr>
        <w:tblStyle w:val="Table"/>
        <w:tblW w:w="5000" w:type="pct"/>
        <w:tblLayout w:type="fixed"/>
        <w:tblLook w:val="0060" w:firstRow="1" w:lastRow="1" w:firstColumn="0" w:lastColumn="0" w:noHBand="0" w:noVBand="0"/>
      </w:tblPr>
      <w:tblGrid>
        <w:gridCol w:w="3136"/>
        <w:gridCol w:w="3135"/>
        <w:gridCol w:w="3135"/>
      </w:tblGrid>
      <w:tr w:rsidR="0064096E" w14:paraId="361DF59A"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3"/>
          </w:tcPr>
          <w:p w14:paraId="10CA25EF" w14:textId="77777777" w:rsidR="0064096E" w:rsidRDefault="00000000">
            <w:pPr>
              <w:pStyle w:val="Compact"/>
              <w:jc w:val="center"/>
            </w:pPr>
            <w:r>
              <w:t>Origine des chefs de ménage et conjoints par observatoire</w:t>
            </w:r>
          </w:p>
        </w:tc>
      </w:tr>
      <w:tr w:rsidR="0064096E" w14:paraId="3000A6E5"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3"/>
          </w:tcPr>
          <w:p w14:paraId="3663DC21" w14:textId="77777777" w:rsidR="0064096E" w:rsidRDefault="00000000">
            <w:pPr>
              <w:pStyle w:val="Compact"/>
              <w:jc w:val="center"/>
            </w:pPr>
            <w:r>
              <w:t>Pourcentages</w:t>
            </w:r>
          </w:p>
        </w:tc>
      </w:tr>
      <w:tr w:rsidR="0064096E" w14:paraId="05628D89"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vMerge w:val="restart"/>
          </w:tcPr>
          <w:p w14:paraId="240F6EEB" w14:textId="77777777" w:rsidR="0064096E" w:rsidRDefault="00000000">
            <w:pPr>
              <w:pStyle w:val="Compact"/>
            </w:pPr>
            <w:r>
              <w:t>Origine</w:t>
            </w:r>
          </w:p>
        </w:tc>
        <w:tc>
          <w:tcPr>
            <w:tcW w:w="2640" w:type="dxa"/>
          </w:tcPr>
          <w:p w14:paraId="7F1EEB09" w14:textId="77777777" w:rsidR="0064096E" w:rsidRDefault="00000000">
            <w:pPr>
              <w:pStyle w:val="Compact"/>
              <w:jc w:val="center"/>
            </w:pPr>
            <w:r>
              <w:t>Chefs de ménage</w:t>
            </w:r>
          </w:p>
        </w:tc>
        <w:tc>
          <w:tcPr>
            <w:tcW w:w="2640" w:type="dxa"/>
          </w:tcPr>
          <w:p w14:paraId="602BA4EA" w14:textId="77777777" w:rsidR="0064096E" w:rsidRDefault="00000000">
            <w:pPr>
              <w:pStyle w:val="Compact"/>
              <w:jc w:val="center"/>
            </w:pPr>
            <w:r>
              <w:t>Conjoints</w:t>
            </w:r>
          </w:p>
        </w:tc>
      </w:tr>
      <w:tr w:rsidR="0064096E" w14:paraId="598C112E"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vMerge/>
          </w:tcPr>
          <w:p w14:paraId="30DC8328" w14:textId="77777777" w:rsidR="0064096E" w:rsidRDefault="0064096E"/>
        </w:tc>
        <w:tc>
          <w:tcPr>
            <w:tcW w:w="2640" w:type="dxa"/>
          </w:tcPr>
          <w:p w14:paraId="16A06CD3" w14:textId="77777777" w:rsidR="0064096E" w:rsidRDefault="00000000">
            <w:pPr>
              <w:pStyle w:val="Compact"/>
              <w:jc w:val="right"/>
            </w:pPr>
            <w:r>
              <w:t>%</w:t>
            </w:r>
          </w:p>
        </w:tc>
        <w:tc>
          <w:tcPr>
            <w:tcW w:w="2640" w:type="dxa"/>
          </w:tcPr>
          <w:p w14:paraId="237BA595" w14:textId="77777777" w:rsidR="0064096E" w:rsidRDefault="00000000">
            <w:pPr>
              <w:pStyle w:val="Compact"/>
              <w:jc w:val="right"/>
            </w:pPr>
            <w:r>
              <w:t>%</w:t>
            </w:r>
          </w:p>
        </w:tc>
      </w:tr>
      <w:tr w:rsidR="0064096E" w14:paraId="4821D9B6" w14:textId="77777777">
        <w:tc>
          <w:tcPr>
            <w:tcW w:w="7920" w:type="dxa"/>
            <w:gridSpan w:val="3"/>
          </w:tcPr>
          <w:p w14:paraId="6D7BF98F" w14:textId="77777777" w:rsidR="0064096E" w:rsidRDefault="00000000">
            <w:pPr>
              <w:pStyle w:val="Compact"/>
            </w:pPr>
            <w:proofErr w:type="spellStart"/>
            <w:r>
              <w:t>Alaotra</w:t>
            </w:r>
            <w:proofErr w:type="spellEnd"/>
          </w:p>
        </w:tc>
      </w:tr>
      <w:tr w:rsidR="0064096E" w14:paraId="06E5C253" w14:textId="77777777">
        <w:tc>
          <w:tcPr>
            <w:tcW w:w="2640" w:type="dxa"/>
          </w:tcPr>
          <w:p w14:paraId="55A9F135" w14:textId="77777777" w:rsidR="0064096E" w:rsidRDefault="00000000">
            <w:pPr>
              <w:pStyle w:val="Compact"/>
            </w:pPr>
            <w:proofErr w:type="spellStart"/>
            <w:r>
              <w:t>Mpihavy</w:t>
            </w:r>
            <w:proofErr w:type="spellEnd"/>
          </w:p>
        </w:tc>
        <w:tc>
          <w:tcPr>
            <w:tcW w:w="2640" w:type="dxa"/>
          </w:tcPr>
          <w:p w14:paraId="73977324" w14:textId="77777777" w:rsidR="0064096E" w:rsidRDefault="00000000">
            <w:pPr>
              <w:pStyle w:val="Compact"/>
              <w:jc w:val="right"/>
            </w:pPr>
            <w:r>
              <w:t>10.3</w:t>
            </w:r>
          </w:p>
        </w:tc>
        <w:tc>
          <w:tcPr>
            <w:tcW w:w="2640" w:type="dxa"/>
          </w:tcPr>
          <w:p w14:paraId="142913B5" w14:textId="77777777" w:rsidR="0064096E" w:rsidRDefault="00000000">
            <w:pPr>
              <w:pStyle w:val="Compact"/>
              <w:jc w:val="right"/>
            </w:pPr>
            <w:r>
              <w:t>16.4</w:t>
            </w:r>
          </w:p>
        </w:tc>
      </w:tr>
      <w:tr w:rsidR="0064096E" w14:paraId="6889F1B7" w14:textId="77777777">
        <w:tc>
          <w:tcPr>
            <w:tcW w:w="2640" w:type="dxa"/>
          </w:tcPr>
          <w:p w14:paraId="375CAD24" w14:textId="77777777" w:rsidR="0064096E" w:rsidRDefault="00000000">
            <w:pPr>
              <w:pStyle w:val="Compact"/>
            </w:pPr>
            <w:proofErr w:type="spellStart"/>
            <w:r>
              <w:t>Tompon-tany</w:t>
            </w:r>
            <w:proofErr w:type="spellEnd"/>
          </w:p>
        </w:tc>
        <w:tc>
          <w:tcPr>
            <w:tcW w:w="2640" w:type="dxa"/>
          </w:tcPr>
          <w:p w14:paraId="796B0063" w14:textId="77777777" w:rsidR="0064096E" w:rsidRDefault="00000000">
            <w:pPr>
              <w:pStyle w:val="Compact"/>
              <w:jc w:val="right"/>
            </w:pPr>
            <w:r>
              <w:t>66.8</w:t>
            </w:r>
          </w:p>
        </w:tc>
        <w:tc>
          <w:tcPr>
            <w:tcW w:w="2640" w:type="dxa"/>
          </w:tcPr>
          <w:p w14:paraId="18FACCA7" w14:textId="77777777" w:rsidR="0064096E" w:rsidRDefault="00000000">
            <w:pPr>
              <w:pStyle w:val="Compact"/>
              <w:jc w:val="right"/>
            </w:pPr>
            <w:r>
              <w:t>56.5</w:t>
            </w:r>
          </w:p>
        </w:tc>
      </w:tr>
      <w:tr w:rsidR="0064096E" w14:paraId="445A9DB2" w14:textId="77777777">
        <w:tc>
          <w:tcPr>
            <w:tcW w:w="2640" w:type="dxa"/>
          </w:tcPr>
          <w:p w14:paraId="0F0AEB86" w14:textId="77777777" w:rsidR="0064096E" w:rsidRDefault="00000000">
            <w:pPr>
              <w:pStyle w:val="Compact"/>
            </w:pPr>
            <w:proofErr w:type="spellStart"/>
            <w:r>
              <w:t>Valivotaka</w:t>
            </w:r>
            <w:proofErr w:type="spellEnd"/>
          </w:p>
        </w:tc>
        <w:tc>
          <w:tcPr>
            <w:tcW w:w="2640" w:type="dxa"/>
          </w:tcPr>
          <w:p w14:paraId="30FA38B1" w14:textId="77777777" w:rsidR="0064096E" w:rsidRDefault="00000000">
            <w:pPr>
              <w:pStyle w:val="Compact"/>
              <w:jc w:val="right"/>
            </w:pPr>
            <w:r>
              <w:t>5.1</w:t>
            </w:r>
          </w:p>
        </w:tc>
        <w:tc>
          <w:tcPr>
            <w:tcW w:w="2640" w:type="dxa"/>
          </w:tcPr>
          <w:p w14:paraId="0A5D9CF2" w14:textId="77777777" w:rsidR="0064096E" w:rsidRDefault="00000000">
            <w:pPr>
              <w:pStyle w:val="Compact"/>
              <w:jc w:val="right"/>
            </w:pPr>
            <w:r>
              <w:t>7.5</w:t>
            </w:r>
          </w:p>
        </w:tc>
      </w:tr>
      <w:tr w:rsidR="0064096E" w14:paraId="6CD0FF4B" w14:textId="77777777">
        <w:tc>
          <w:tcPr>
            <w:tcW w:w="2640" w:type="dxa"/>
          </w:tcPr>
          <w:p w14:paraId="63608ED4" w14:textId="77777777" w:rsidR="0064096E" w:rsidRDefault="00000000">
            <w:pPr>
              <w:pStyle w:val="Compact"/>
            </w:pPr>
            <w:r>
              <w:t>Zana-</w:t>
            </w:r>
            <w:proofErr w:type="spellStart"/>
            <w:r>
              <w:t>tany</w:t>
            </w:r>
            <w:proofErr w:type="spellEnd"/>
          </w:p>
        </w:tc>
        <w:tc>
          <w:tcPr>
            <w:tcW w:w="2640" w:type="dxa"/>
          </w:tcPr>
          <w:p w14:paraId="0A543AB4" w14:textId="77777777" w:rsidR="0064096E" w:rsidRDefault="00000000">
            <w:pPr>
              <w:pStyle w:val="Compact"/>
              <w:jc w:val="right"/>
            </w:pPr>
            <w:r>
              <w:t>17.8</w:t>
            </w:r>
          </w:p>
        </w:tc>
        <w:tc>
          <w:tcPr>
            <w:tcW w:w="2640" w:type="dxa"/>
          </w:tcPr>
          <w:p w14:paraId="5C5CBD24" w14:textId="77777777" w:rsidR="0064096E" w:rsidRDefault="00000000">
            <w:pPr>
              <w:pStyle w:val="Compact"/>
              <w:jc w:val="right"/>
            </w:pPr>
            <w:r>
              <w:t>19.6</w:t>
            </w:r>
          </w:p>
        </w:tc>
      </w:tr>
      <w:tr w:rsidR="0064096E" w14:paraId="0639316D" w14:textId="77777777">
        <w:tc>
          <w:tcPr>
            <w:tcW w:w="7920" w:type="dxa"/>
            <w:gridSpan w:val="3"/>
          </w:tcPr>
          <w:p w14:paraId="28DECBB2" w14:textId="77777777" w:rsidR="0064096E" w:rsidRDefault="00000000">
            <w:pPr>
              <w:pStyle w:val="Compact"/>
            </w:pPr>
            <w:proofErr w:type="spellStart"/>
            <w:r>
              <w:t>Marovoay</w:t>
            </w:r>
            <w:proofErr w:type="spellEnd"/>
          </w:p>
        </w:tc>
      </w:tr>
      <w:tr w:rsidR="0064096E" w14:paraId="584B7D1F" w14:textId="77777777">
        <w:tc>
          <w:tcPr>
            <w:tcW w:w="2640" w:type="dxa"/>
          </w:tcPr>
          <w:p w14:paraId="5B29DA31" w14:textId="77777777" w:rsidR="0064096E" w:rsidRDefault="00000000">
            <w:pPr>
              <w:pStyle w:val="Compact"/>
            </w:pPr>
            <w:proofErr w:type="spellStart"/>
            <w:r>
              <w:t>Mpihavy</w:t>
            </w:r>
            <w:proofErr w:type="spellEnd"/>
          </w:p>
        </w:tc>
        <w:tc>
          <w:tcPr>
            <w:tcW w:w="2640" w:type="dxa"/>
          </w:tcPr>
          <w:p w14:paraId="6FA48175" w14:textId="77777777" w:rsidR="0064096E" w:rsidRDefault="00000000">
            <w:pPr>
              <w:pStyle w:val="Compact"/>
              <w:jc w:val="right"/>
            </w:pPr>
            <w:r>
              <w:t>8.1</w:t>
            </w:r>
          </w:p>
        </w:tc>
        <w:tc>
          <w:tcPr>
            <w:tcW w:w="2640" w:type="dxa"/>
          </w:tcPr>
          <w:p w14:paraId="150768C8" w14:textId="77777777" w:rsidR="0064096E" w:rsidRDefault="00000000">
            <w:pPr>
              <w:pStyle w:val="Compact"/>
              <w:jc w:val="right"/>
            </w:pPr>
            <w:r>
              <w:t>13.8</w:t>
            </w:r>
          </w:p>
        </w:tc>
      </w:tr>
      <w:tr w:rsidR="0064096E" w14:paraId="724CC0BB" w14:textId="77777777">
        <w:tc>
          <w:tcPr>
            <w:tcW w:w="2640" w:type="dxa"/>
          </w:tcPr>
          <w:p w14:paraId="630BFE81" w14:textId="77777777" w:rsidR="0064096E" w:rsidRDefault="00000000">
            <w:pPr>
              <w:pStyle w:val="Compact"/>
            </w:pPr>
            <w:proofErr w:type="spellStart"/>
            <w:r>
              <w:t>Tompon-tany</w:t>
            </w:r>
            <w:proofErr w:type="spellEnd"/>
          </w:p>
        </w:tc>
        <w:tc>
          <w:tcPr>
            <w:tcW w:w="2640" w:type="dxa"/>
          </w:tcPr>
          <w:p w14:paraId="5E2F7872" w14:textId="77777777" w:rsidR="0064096E" w:rsidRDefault="00000000">
            <w:pPr>
              <w:pStyle w:val="Compact"/>
              <w:jc w:val="right"/>
            </w:pPr>
            <w:r>
              <w:t>39.0</w:t>
            </w:r>
          </w:p>
        </w:tc>
        <w:tc>
          <w:tcPr>
            <w:tcW w:w="2640" w:type="dxa"/>
          </w:tcPr>
          <w:p w14:paraId="5E2CA898" w14:textId="77777777" w:rsidR="0064096E" w:rsidRDefault="00000000">
            <w:pPr>
              <w:pStyle w:val="Compact"/>
              <w:jc w:val="right"/>
            </w:pPr>
            <w:r>
              <w:t>37.5</w:t>
            </w:r>
          </w:p>
        </w:tc>
      </w:tr>
      <w:tr w:rsidR="0064096E" w14:paraId="65660953" w14:textId="77777777">
        <w:tc>
          <w:tcPr>
            <w:tcW w:w="2640" w:type="dxa"/>
          </w:tcPr>
          <w:p w14:paraId="058ACD42" w14:textId="77777777" w:rsidR="0064096E" w:rsidRDefault="00000000">
            <w:pPr>
              <w:pStyle w:val="Compact"/>
            </w:pPr>
            <w:proofErr w:type="spellStart"/>
            <w:r>
              <w:t>Valivotaka</w:t>
            </w:r>
            <w:proofErr w:type="spellEnd"/>
          </w:p>
        </w:tc>
        <w:tc>
          <w:tcPr>
            <w:tcW w:w="2640" w:type="dxa"/>
          </w:tcPr>
          <w:p w14:paraId="38F11240" w14:textId="77777777" w:rsidR="0064096E" w:rsidRDefault="00000000">
            <w:pPr>
              <w:pStyle w:val="Compact"/>
              <w:jc w:val="right"/>
            </w:pPr>
            <w:r>
              <w:t>13.5</w:t>
            </w:r>
          </w:p>
        </w:tc>
        <w:tc>
          <w:tcPr>
            <w:tcW w:w="2640" w:type="dxa"/>
          </w:tcPr>
          <w:p w14:paraId="135600B6" w14:textId="77777777" w:rsidR="0064096E" w:rsidRDefault="00000000">
            <w:pPr>
              <w:pStyle w:val="Compact"/>
              <w:jc w:val="right"/>
            </w:pPr>
            <w:r>
              <w:t>11.4</w:t>
            </w:r>
          </w:p>
        </w:tc>
      </w:tr>
      <w:tr w:rsidR="0064096E" w14:paraId="1EF1E748" w14:textId="77777777">
        <w:tc>
          <w:tcPr>
            <w:tcW w:w="2640" w:type="dxa"/>
          </w:tcPr>
          <w:p w14:paraId="1680B2BC" w14:textId="77777777" w:rsidR="0064096E" w:rsidRDefault="00000000">
            <w:pPr>
              <w:pStyle w:val="Compact"/>
            </w:pPr>
            <w:r>
              <w:t>Zana-</w:t>
            </w:r>
            <w:proofErr w:type="spellStart"/>
            <w:r>
              <w:t>tany</w:t>
            </w:r>
            <w:proofErr w:type="spellEnd"/>
          </w:p>
        </w:tc>
        <w:tc>
          <w:tcPr>
            <w:tcW w:w="2640" w:type="dxa"/>
          </w:tcPr>
          <w:p w14:paraId="62559A41" w14:textId="77777777" w:rsidR="0064096E" w:rsidRDefault="00000000">
            <w:pPr>
              <w:pStyle w:val="Compact"/>
              <w:jc w:val="right"/>
            </w:pPr>
            <w:r>
              <w:t>39.4</w:t>
            </w:r>
          </w:p>
        </w:tc>
        <w:tc>
          <w:tcPr>
            <w:tcW w:w="2640" w:type="dxa"/>
          </w:tcPr>
          <w:p w14:paraId="090BA627" w14:textId="77777777" w:rsidR="0064096E" w:rsidRDefault="00000000">
            <w:pPr>
              <w:pStyle w:val="Compact"/>
              <w:jc w:val="right"/>
            </w:pPr>
            <w:r>
              <w:t>37.2</w:t>
            </w:r>
          </w:p>
        </w:tc>
      </w:tr>
      <w:tr w:rsidR="0064096E" w14:paraId="30918887" w14:textId="77777777">
        <w:tc>
          <w:tcPr>
            <w:tcW w:w="7920" w:type="dxa"/>
            <w:gridSpan w:val="3"/>
          </w:tcPr>
          <w:p w14:paraId="41428914" w14:textId="77777777" w:rsidR="0064096E" w:rsidRDefault="00000000">
            <w:pPr>
              <w:pStyle w:val="Compact"/>
            </w:pPr>
            <w:r>
              <w:rPr>
                <w:b/>
                <w:bCs/>
              </w:rPr>
              <w:t>Source : Enquête auprès des OR 2025</w:t>
            </w:r>
          </w:p>
        </w:tc>
      </w:tr>
    </w:tbl>
    <w:p w14:paraId="5A2F68BA" w14:textId="77777777" w:rsidR="0064096E" w:rsidRDefault="00000000">
      <w:pPr>
        <w:pStyle w:val="Corpsdetexte"/>
      </w:pPr>
      <w:r>
        <w:rPr>
          <w:noProof/>
        </w:rPr>
        <w:lastRenderedPageBreak/>
        <w:drawing>
          <wp:inline distT="0" distB="0" distL="0" distR="0" wp14:anchorId="0316F43F" wp14:editId="22A4D57A">
            <wp:extent cx="4620126" cy="3696101"/>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02_structure_menages_files/figure-docx/fig_origine-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67D17E8F" w14:textId="77777777" w:rsidR="0064096E" w:rsidRDefault="00000000">
      <w:pPr>
        <w:pStyle w:val="Titre3"/>
      </w:pPr>
      <w:bookmarkStart w:id="43" w:name="_Toc224683162"/>
      <w:bookmarkStart w:id="44" w:name="région-dorigine"/>
      <w:bookmarkEnd w:id="42"/>
      <w:r>
        <w:t>2.1.5 Région d’origine</w:t>
      </w:r>
      <w:bookmarkEnd w:id="43"/>
    </w:p>
    <w:p w14:paraId="6AF12FBA" w14:textId="77777777" w:rsidR="0064096E" w:rsidRDefault="00000000">
      <w:pPr>
        <w:pStyle w:val="FirstParagraph"/>
      </w:pPr>
      <w:r>
        <w:t>La provenance régionale des CM et conjoints qui ne sont pas natifs de la localité permet d’identifier les principaux bassins migratoires alimentant chaque observatoire.</w:t>
      </w:r>
    </w:p>
    <w:tbl>
      <w:tblPr>
        <w:tblStyle w:val="Table"/>
        <w:tblW w:w="5000" w:type="pct"/>
        <w:tblLayout w:type="fixed"/>
        <w:tblLook w:val="0060" w:firstRow="1" w:lastRow="1" w:firstColumn="0" w:lastColumn="0" w:noHBand="0" w:noVBand="0"/>
      </w:tblPr>
      <w:tblGrid>
        <w:gridCol w:w="3136"/>
        <w:gridCol w:w="3135"/>
        <w:gridCol w:w="3135"/>
      </w:tblGrid>
      <w:tr w:rsidR="0064096E" w14:paraId="2295E306"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3"/>
          </w:tcPr>
          <w:p w14:paraId="41C0F578" w14:textId="77777777" w:rsidR="0064096E" w:rsidRDefault="00000000">
            <w:pPr>
              <w:pStyle w:val="Compact"/>
              <w:jc w:val="center"/>
            </w:pPr>
            <w:r>
              <w:t>Région d'origine des CM et conjoints</w:t>
            </w:r>
          </w:p>
        </w:tc>
      </w:tr>
      <w:tr w:rsidR="0064096E" w14:paraId="22D05AA9"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3"/>
          </w:tcPr>
          <w:p w14:paraId="6B331C44" w14:textId="77777777" w:rsidR="0064096E" w:rsidRDefault="00000000">
            <w:pPr>
              <w:pStyle w:val="Compact"/>
              <w:jc w:val="center"/>
            </w:pPr>
            <w:r>
              <w:t>Pourcentages</w:t>
            </w:r>
          </w:p>
        </w:tc>
      </w:tr>
      <w:tr w:rsidR="0064096E" w14:paraId="6F44934F"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vMerge w:val="restart"/>
          </w:tcPr>
          <w:p w14:paraId="2E32C5E9" w14:textId="77777777" w:rsidR="0064096E" w:rsidRDefault="00000000">
            <w:pPr>
              <w:pStyle w:val="Compact"/>
              <w:jc w:val="right"/>
            </w:pPr>
            <w:r>
              <w:t>Région</w:t>
            </w:r>
          </w:p>
        </w:tc>
        <w:tc>
          <w:tcPr>
            <w:tcW w:w="2640" w:type="dxa"/>
          </w:tcPr>
          <w:p w14:paraId="6CDF3E2E" w14:textId="77777777" w:rsidR="0064096E" w:rsidRDefault="00000000">
            <w:pPr>
              <w:pStyle w:val="Compact"/>
              <w:jc w:val="center"/>
            </w:pPr>
            <w:r>
              <w:t>Chefs de ménage</w:t>
            </w:r>
          </w:p>
        </w:tc>
        <w:tc>
          <w:tcPr>
            <w:tcW w:w="2640" w:type="dxa"/>
          </w:tcPr>
          <w:p w14:paraId="4B614FF0" w14:textId="77777777" w:rsidR="0064096E" w:rsidRDefault="00000000">
            <w:pPr>
              <w:pStyle w:val="Compact"/>
              <w:jc w:val="center"/>
            </w:pPr>
            <w:r>
              <w:t>Conjoints</w:t>
            </w:r>
          </w:p>
        </w:tc>
      </w:tr>
      <w:tr w:rsidR="0064096E" w14:paraId="597B5C78"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vMerge/>
          </w:tcPr>
          <w:p w14:paraId="34D437D5" w14:textId="77777777" w:rsidR="0064096E" w:rsidRDefault="0064096E"/>
        </w:tc>
        <w:tc>
          <w:tcPr>
            <w:tcW w:w="2640" w:type="dxa"/>
          </w:tcPr>
          <w:p w14:paraId="4C6EC337" w14:textId="77777777" w:rsidR="0064096E" w:rsidRDefault="00000000">
            <w:pPr>
              <w:pStyle w:val="Compact"/>
              <w:jc w:val="right"/>
            </w:pPr>
            <w:r>
              <w:t>%</w:t>
            </w:r>
          </w:p>
        </w:tc>
        <w:tc>
          <w:tcPr>
            <w:tcW w:w="2640" w:type="dxa"/>
          </w:tcPr>
          <w:p w14:paraId="5043F0D8" w14:textId="77777777" w:rsidR="0064096E" w:rsidRDefault="00000000">
            <w:pPr>
              <w:pStyle w:val="Compact"/>
              <w:jc w:val="right"/>
            </w:pPr>
            <w:r>
              <w:t>%</w:t>
            </w:r>
          </w:p>
        </w:tc>
      </w:tr>
      <w:tr w:rsidR="0064096E" w14:paraId="02376B2E" w14:textId="77777777">
        <w:tc>
          <w:tcPr>
            <w:tcW w:w="7920" w:type="dxa"/>
            <w:gridSpan w:val="3"/>
          </w:tcPr>
          <w:p w14:paraId="6C9744CD" w14:textId="77777777" w:rsidR="0064096E" w:rsidRDefault="00000000">
            <w:pPr>
              <w:pStyle w:val="Compact"/>
            </w:pPr>
            <w:proofErr w:type="spellStart"/>
            <w:r>
              <w:t>Alaotra</w:t>
            </w:r>
            <w:proofErr w:type="spellEnd"/>
          </w:p>
        </w:tc>
      </w:tr>
      <w:tr w:rsidR="0064096E" w14:paraId="629B980E" w14:textId="77777777">
        <w:tc>
          <w:tcPr>
            <w:tcW w:w="2640" w:type="dxa"/>
          </w:tcPr>
          <w:p w14:paraId="23177D2F" w14:textId="77777777" w:rsidR="0064096E" w:rsidRDefault="00000000">
            <w:pPr>
              <w:pStyle w:val="Compact"/>
              <w:jc w:val="right"/>
            </w:pPr>
            <w:r>
              <w:t>1</w:t>
            </w:r>
          </w:p>
        </w:tc>
        <w:tc>
          <w:tcPr>
            <w:tcW w:w="2640" w:type="dxa"/>
          </w:tcPr>
          <w:p w14:paraId="572A33C4" w14:textId="77777777" w:rsidR="0064096E" w:rsidRDefault="00000000">
            <w:pPr>
              <w:pStyle w:val="Compact"/>
              <w:jc w:val="right"/>
            </w:pPr>
            <w:r>
              <w:t>15.6</w:t>
            </w:r>
          </w:p>
        </w:tc>
        <w:tc>
          <w:tcPr>
            <w:tcW w:w="2640" w:type="dxa"/>
          </w:tcPr>
          <w:p w14:paraId="0910BFD2" w14:textId="77777777" w:rsidR="0064096E" w:rsidRDefault="00000000">
            <w:pPr>
              <w:pStyle w:val="Compact"/>
              <w:jc w:val="right"/>
            </w:pPr>
            <w:r>
              <w:t>13.3</w:t>
            </w:r>
          </w:p>
        </w:tc>
      </w:tr>
      <w:tr w:rsidR="0064096E" w14:paraId="082D0A79" w14:textId="77777777">
        <w:tc>
          <w:tcPr>
            <w:tcW w:w="2640" w:type="dxa"/>
          </w:tcPr>
          <w:p w14:paraId="062536D8" w14:textId="77777777" w:rsidR="0064096E" w:rsidRDefault="00000000">
            <w:pPr>
              <w:pStyle w:val="Compact"/>
              <w:jc w:val="right"/>
            </w:pPr>
            <w:r>
              <w:t>2</w:t>
            </w:r>
          </w:p>
        </w:tc>
        <w:tc>
          <w:tcPr>
            <w:tcW w:w="2640" w:type="dxa"/>
          </w:tcPr>
          <w:p w14:paraId="5CB5A335" w14:textId="77777777" w:rsidR="0064096E" w:rsidRDefault="00000000">
            <w:pPr>
              <w:pStyle w:val="Compact"/>
              <w:jc w:val="right"/>
            </w:pPr>
            <w:r>
              <w:t>21.9</w:t>
            </w:r>
          </w:p>
        </w:tc>
        <w:tc>
          <w:tcPr>
            <w:tcW w:w="2640" w:type="dxa"/>
          </w:tcPr>
          <w:p w14:paraId="3F42FE92" w14:textId="77777777" w:rsidR="0064096E" w:rsidRDefault="00000000">
            <w:pPr>
              <w:pStyle w:val="Compact"/>
              <w:jc w:val="right"/>
            </w:pPr>
            <w:r>
              <w:t>32.4</w:t>
            </w:r>
          </w:p>
        </w:tc>
      </w:tr>
      <w:tr w:rsidR="0064096E" w14:paraId="5D783C9F" w14:textId="77777777">
        <w:tc>
          <w:tcPr>
            <w:tcW w:w="2640" w:type="dxa"/>
          </w:tcPr>
          <w:p w14:paraId="42F778DB" w14:textId="77777777" w:rsidR="0064096E" w:rsidRDefault="00000000">
            <w:pPr>
              <w:pStyle w:val="Compact"/>
              <w:jc w:val="right"/>
            </w:pPr>
            <w:r>
              <w:t>3</w:t>
            </w:r>
          </w:p>
        </w:tc>
        <w:tc>
          <w:tcPr>
            <w:tcW w:w="2640" w:type="dxa"/>
          </w:tcPr>
          <w:p w14:paraId="2AE44C8A" w14:textId="77777777" w:rsidR="0064096E" w:rsidRDefault="00000000">
            <w:pPr>
              <w:pStyle w:val="Compact"/>
              <w:jc w:val="right"/>
            </w:pPr>
            <w:r>
              <w:t>62.5</w:t>
            </w:r>
          </w:p>
        </w:tc>
        <w:tc>
          <w:tcPr>
            <w:tcW w:w="2640" w:type="dxa"/>
          </w:tcPr>
          <w:p w14:paraId="135921F4" w14:textId="77777777" w:rsidR="0064096E" w:rsidRDefault="00000000">
            <w:pPr>
              <w:pStyle w:val="Compact"/>
              <w:jc w:val="right"/>
            </w:pPr>
            <w:r>
              <w:t>54.3</w:t>
            </w:r>
          </w:p>
        </w:tc>
      </w:tr>
      <w:tr w:rsidR="0064096E" w14:paraId="543401FD" w14:textId="77777777">
        <w:tc>
          <w:tcPr>
            <w:tcW w:w="7920" w:type="dxa"/>
            <w:gridSpan w:val="3"/>
          </w:tcPr>
          <w:p w14:paraId="68BA7554" w14:textId="77777777" w:rsidR="0064096E" w:rsidRDefault="00000000">
            <w:pPr>
              <w:pStyle w:val="Compact"/>
            </w:pPr>
            <w:proofErr w:type="spellStart"/>
            <w:r>
              <w:t>Marovoay</w:t>
            </w:r>
            <w:proofErr w:type="spellEnd"/>
          </w:p>
        </w:tc>
      </w:tr>
      <w:tr w:rsidR="0064096E" w14:paraId="6532BAE8" w14:textId="77777777">
        <w:tc>
          <w:tcPr>
            <w:tcW w:w="2640" w:type="dxa"/>
          </w:tcPr>
          <w:p w14:paraId="6A3D2505" w14:textId="77777777" w:rsidR="0064096E" w:rsidRDefault="00000000">
            <w:pPr>
              <w:pStyle w:val="Compact"/>
              <w:jc w:val="right"/>
            </w:pPr>
            <w:r>
              <w:t>1</w:t>
            </w:r>
          </w:p>
        </w:tc>
        <w:tc>
          <w:tcPr>
            <w:tcW w:w="2640" w:type="dxa"/>
          </w:tcPr>
          <w:p w14:paraId="46C2100D" w14:textId="77777777" w:rsidR="0064096E" w:rsidRDefault="00000000">
            <w:pPr>
              <w:pStyle w:val="Compact"/>
              <w:jc w:val="right"/>
            </w:pPr>
            <w:r>
              <w:t>7.2</w:t>
            </w:r>
          </w:p>
        </w:tc>
        <w:tc>
          <w:tcPr>
            <w:tcW w:w="2640" w:type="dxa"/>
          </w:tcPr>
          <w:p w14:paraId="1DEE9765" w14:textId="77777777" w:rsidR="0064096E" w:rsidRDefault="00000000">
            <w:pPr>
              <w:pStyle w:val="Compact"/>
              <w:jc w:val="right"/>
            </w:pPr>
            <w:r>
              <w:t>6.4</w:t>
            </w:r>
          </w:p>
        </w:tc>
      </w:tr>
      <w:tr w:rsidR="0064096E" w14:paraId="448C9DC6" w14:textId="77777777">
        <w:tc>
          <w:tcPr>
            <w:tcW w:w="2640" w:type="dxa"/>
          </w:tcPr>
          <w:p w14:paraId="66393F7B" w14:textId="77777777" w:rsidR="0064096E" w:rsidRDefault="00000000">
            <w:pPr>
              <w:pStyle w:val="Compact"/>
              <w:jc w:val="right"/>
            </w:pPr>
            <w:r>
              <w:t>2</w:t>
            </w:r>
          </w:p>
        </w:tc>
        <w:tc>
          <w:tcPr>
            <w:tcW w:w="2640" w:type="dxa"/>
          </w:tcPr>
          <w:p w14:paraId="3D452C6C" w14:textId="77777777" w:rsidR="0064096E" w:rsidRDefault="00000000">
            <w:pPr>
              <w:pStyle w:val="Compact"/>
              <w:jc w:val="right"/>
            </w:pPr>
            <w:r>
              <w:t>3.6</w:t>
            </w:r>
          </w:p>
        </w:tc>
        <w:tc>
          <w:tcPr>
            <w:tcW w:w="2640" w:type="dxa"/>
          </w:tcPr>
          <w:p w14:paraId="21C603CD" w14:textId="77777777" w:rsidR="0064096E" w:rsidRDefault="00000000">
            <w:pPr>
              <w:pStyle w:val="Compact"/>
              <w:jc w:val="right"/>
            </w:pPr>
            <w:r>
              <w:t>19.1</w:t>
            </w:r>
          </w:p>
        </w:tc>
      </w:tr>
      <w:tr w:rsidR="0064096E" w14:paraId="04882A30" w14:textId="77777777">
        <w:tc>
          <w:tcPr>
            <w:tcW w:w="2640" w:type="dxa"/>
          </w:tcPr>
          <w:p w14:paraId="618D87A6" w14:textId="77777777" w:rsidR="0064096E" w:rsidRDefault="00000000">
            <w:pPr>
              <w:pStyle w:val="Compact"/>
              <w:jc w:val="right"/>
            </w:pPr>
            <w:r>
              <w:t>3</w:t>
            </w:r>
          </w:p>
        </w:tc>
        <w:tc>
          <w:tcPr>
            <w:tcW w:w="2640" w:type="dxa"/>
          </w:tcPr>
          <w:p w14:paraId="0D99D987" w14:textId="77777777" w:rsidR="0064096E" w:rsidRDefault="00000000">
            <w:pPr>
              <w:pStyle w:val="Compact"/>
              <w:jc w:val="right"/>
            </w:pPr>
            <w:r>
              <w:t>89.1</w:t>
            </w:r>
          </w:p>
        </w:tc>
        <w:tc>
          <w:tcPr>
            <w:tcW w:w="2640" w:type="dxa"/>
          </w:tcPr>
          <w:p w14:paraId="623ACAEF" w14:textId="77777777" w:rsidR="0064096E" w:rsidRDefault="00000000">
            <w:pPr>
              <w:pStyle w:val="Compact"/>
              <w:jc w:val="right"/>
            </w:pPr>
            <w:r>
              <w:t>74.5</w:t>
            </w:r>
          </w:p>
        </w:tc>
      </w:tr>
      <w:tr w:rsidR="0064096E" w14:paraId="5334F945" w14:textId="77777777">
        <w:tc>
          <w:tcPr>
            <w:tcW w:w="7920" w:type="dxa"/>
            <w:gridSpan w:val="3"/>
          </w:tcPr>
          <w:p w14:paraId="76C73479" w14:textId="77777777" w:rsidR="0064096E" w:rsidRDefault="00000000">
            <w:pPr>
              <w:pStyle w:val="Compact"/>
            </w:pPr>
            <w:r>
              <w:rPr>
                <w:b/>
                <w:bCs/>
              </w:rPr>
              <w:t>Source : Enquête auprès des OR 2025</w:t>
            </w:r>
          </w:p>
        </w:tc>
      </w:tr>
    </w:tbl>
    <w:p w14:paraId="324BBAE3" w14:textId="77777777" w:rsidR="0064096E" w:rsidRDefault="00000000">
      <w:pPr>
        <w:pStyle w:val="Corpsdetexte"/>
      </w:pPr>
      <w:r>
        <w:rPr>
          <w:noProof/>
        </w:rPr>
        <w:lastRenderedPageBreak/>
        <w:drawing>
          <wp:inline distT="0" distB="0" distL="0" distR="0" wp14:anchorId="289E72D4" wp14:editId="61A800C3">
            <wp:extent cx="4620126" cy="3696101"/>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02_structure_menages_files/figure-docx/fig_homeland-1.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1E4D62BF" w14:textId="77777777" w:rsidR="0064096E" w:rsidRDefault="00000000">
      <w:pPr>
        <w:pStyle w:val="Titre3"/>
      </w:pPr>
      <w:bookmarkStart w:id="45" w:name="_Toc224683163"/>
      <w:bookmarkStart w:id="46" w:name="raison-dinstallation"/>
      <w:bookmarkEnd w:id="44"/>
      <w:r>
        <w:t>2.1.6 Raison d’installation</w:t>
      </w:r>
      <w:bookmarkEnd w:id="45"/>
    </w:p>
    <w:p w14:paraId="19D1E96B" w14:textId="77777777" w:rsidR="0064096E" w:rsidRDefault="00000000">
      <w:pPr>
        <w:pStyle w:val="FirstParagraph"/>
      </w:pPr>
      <w:r>
        <w:t>Les raisons d’installation des CM et conjoints non originaires du lieu éclairent les motivations migratoires. Elles distinguent notamment les installations liées au mariage de celles motivées par les opportunités économiques (travail agricole ou non agricole).</w:t>
      </w:r>
    </w:p>
    <w:tbl>
      <w:tblPr>
        <w:tblStyle w:val="Table"/>
        <w:tblW w:w="5000" w:type="pct"/>
        <w:tblLayout w:type="fixed"/>
        <w:tblLook w:val="0060" w:firstRow="1" w:lastRow="1" w:firstColumn="0" w:lastColumn="0" w:noHBand="0" w:noVBand="0"/>
      </w:tblPr>
      <w:tblGrid>
        <w:gridCol w:w="3136"/>
        <w:gridCol w:w="3135"/>
        <w:gridCol w:w="3135"/>
      </w:tblGrid>
      <w:tr w:rsidR="0064096E" w14:paraId="50C2A86C"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3"/>
          </w:tcPr>
          <w:p w14:paraId="24F471E8" w14:textId="77777777" w:rsidR="0064096E" w:rsidRDefault="00000000">
            <w:pPr>
              <w:pStyle w:val="Compact"/>
              <w:jc w:val="center"/>
            </w:pPr>
            <w:r>
              <w:t>Raison d'implantation des CM et conjoints par observatoire</w:t>
            </w:r>
          </w:p>
        </w:tc>
      </w:tr>
      <w:tr w:rsidR="0064096E" w14:paraId="3C3CE726"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3"/>
          </w:tcPr>
          <w:p w14:paraId="56C41A97" w14:textId="77777777" w:rsidR="0064096E" w:rsidRDefault="00000000">
            <w:pPr>
              <w:pStyle w:val="Compact"/>
              <w:jc w:val="center"/>
            </w:pPr>
            <w:r>
              <w:t>Pourcentages</w:t>
            </w:r>
          </w:p>
        </w:tc>
      </w:tr>
      <w:tr w:rsidR="0064096E" w14:paraId="060EE8B7"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vMerge w:val="restart"/>
          </w:tcPr>
          <w:p w14:paraId="077C83E9" w14:textId="77777777" w:rsidR="0064096E" w:rsidRDefault="00000000">
            <w:pPr>
              <w:pStyle w:val="Compact"/>
            </w:pPr>
            <w:r>
              <w:t>Raison</w:t>
            </w:r>
          </w:p>
        </w:tc>
        <w:tc>
          <w:tcPr>
            <w:tcW w:w="2640" w:type="dxa"/>
          </w:tcPr>
          <w:p w14:paraId="4EDD32B9" w14:textId="77777777" w:rsidR="0064096E" w:rsidRDefault="00000000">
            <w:pPr>
              <w:pStyle w:val="Compact"/>
              <w:jc w:val="center"/>
            </w:pPr>
            <w:r>
              <w:t>Chefs de ménage</w:t>
            </w:r>
          </w:p>
        </w:tc>
        <w:tc>
          <w:tcPr>
            <w:tcW w:w="2640" w:type="dxa"/>
          </w:tcPr>
          <w:p w14:paraId="16EFBC13" w14:textId="77777777" w:rsidR="0064096E" w:rsidRDefault="00000000">
            <w:pPr>
              <w:pStyle w:val="Compact"/>
              <w:jc w:val="center"/>
            </w:pPr>
            <w:r>
              <w:t>Conjoints</w:t>
            </w:r>
          </w:p>
        </w:tc>
      </w:tr>
      <w:tr w:rsidR="0064096E" w14:paraId="05196356"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vMerge/>
          </w:tcPr>
          <w:p w14:paraId="050276B9" w14:textId="77777777" w:rsidR="0064096E" w:rsidRDefault="0064096E"/>
        </w:tc>
        <w:tc>
          <w:tcPr>
            <w:tcW w:w="2640" w:type="dxa"/>
          </w:tcPr>
          <w:p w14:paraId="4A913A33" w14:textId="77777777" w:rsidR="0064096E" w:rsidRDefault="00000000">
            <w:pPr>
              <w:pStyle w:val="Compact"/>
              <w:jc w:val="right"/>
            </w:pPr>
            <w:r>
              <w:t>%</w:t>
            </w:r>
          </w:p>
        </w:tc>
        <w:tc>
          <w:tcPr>
            <w:tcW w:w="2640" w:type="dxa"/>
          </w:tcPr>
          <w:p w14:paraId="407289B3" w14:textId="77777777" w:rsidR="0064096E" w:rsidRDefault="00000000">
            <w:pPr>
              <w:pStyle w:val="Compact"/>
              <w:jc w:val="right"/>
            </w:pPr>
            <w:r>
              <w:t>%</w:t>
            </w:r>
          </w:p>
        </w:tc>
      </w:tr>
      <w:tr w:rsidR="0064096E" w14:paraId="59259B63" w14:textId="77777777">
        <w:tc>
          <w:tcPr>
            <w:tcW w:w="7920" w:type="dxa"/>
            <w:gridSpan w:val="3"/>
          </w:tcPr>
          <w:p w14:paraId="3A047C69" w14:textId="77777777" w:rsidR="0064096E" w:rsidRDefault="00000000">
            <w:pPr>
              <w:pStyle w:val="Compact"/>
            </w:pPr>
            <w:proofErr w:type="spellStart"/>
            <w:r>
              <w:t>Alaotra</w:t>
            </w:r>
            <w:proofErr w:type="spellEnd"/>
          </w:p>
        </w:tc>
      </w:tr>
      <w:tr w:rsidR="0064096E" w14:paraId="226FE8F6" w14:textId="77777777">
        <w:tc>
          <w:tcPr>
            <w:tcW w:w="2640" w:type="dxa"/>
          </w:tcPr>
          <w:p w14:paraId="12C71D9A" w14:textId="77777777" w:rsidR="0064096E" w:rsidRDefault="00000000">
            <w:pPr>
              <w:pStyle w:val="Compact"/>
            </w:pPr>
            <w:r>
              <w:t>Autre / NSP</w:t>
            </w:r>
          </w:p>
        </w:tc>
        <w:tc>
          <w:tcPr>
            <w:tcW w:w="2640" w:type="dxa"/>
          </w:tcPr>
          <w:p w14:paraId="7BC7615A" w14:textId="77777777" w:rsidR="0064096E" w:rsidRDefault="00000000">
            <w:pPr>
              <w:pStyle w:val="Compact"/>
              <w:jc w:val="right"/>
            </w:pPr>
            <w:r>
              <w:t>0.0</w:t>
            </w:r>
          </w:p>
        </w:tc>
        <w:tc>
          <w:tcPr>
            <w:tcW w:w="2640" w:type="dxa"/>
          </w:tcPr>
          <w:p w14:paraId="2AEEB3AE" w14:textId="77777777" w:rsidR="0064096E" w:rsidRDefault="00000000">
            <w:pPr>
              <w:pStyle w:val="Compact"/>
              <w:jc w:val="right"/>
            </w:pPr>
            <w:r>
              <w:t>0.0</w:t>
            </w:r>
          </w:p>
        </w:tc>
      </w:tr>
      <w:tr w:rsidR="0064096E" w14:paraId="340F45B3" w14:textId="77777777">
        <w:tc>
          <w:tcPr>
            <w:tcW w:w="2640" w:type="dxa"/>
          </w:tcPr>
          <w:p w14:paraId="3A48FB89" w14:textId="77777777" w:rsidR="0064096E" w:rsidRDefault="00000000">
            <w:pPr>
              <w:pStyle w:val="Compact"/>
            </w:pPr>
            <w:r>
              <w:t>Conjoncturelle (écologie, insécurité)</w:t>
            </w:r>
          </w:p>
        </w:tc>
        <w:tc>
          <w:tcPr>
            <w:tcW w:w="2640" w:type="dxa"/>
          </w:tcPr>
          <w:p w14:paraId="1CE68C44" w14:textId="77777777" w:rsidR="0064096E" w:rsidRDefault="00000000">
            <w:pPr>
              <w:pStyle w:val="Compact"/>
              <w:jc w:val="right"/>
            </w:pPr>
            <w:r>
              <w:t>0.0</w:t>
            </w:r>
          </w:p>
        </w:tc>
        <w:tc>
          <w:tcPr>
            <w:tcW w:w="2640" w:type="dxa"/>
          </w:tcPr>
          <w:p w14:paraId="539FC9D8" w14:textId="77777777" w:rsidR="0064096E" w:rsidRDefault="00000000">
            <w:pPr>
              <w:pStyle w:val="Compact"/>
              <w:jc w:val="right"/>
            </w:pPr>
            <w:r>
              <w:t>0.0</w:t>
            </w:r>
          </w:p>
        </w:tc>
      </w:tr>
      <w:tr w:rsidR="0064096E" w14:paraId="622E5E85" w14:textId="77777777">
        <w:tc>
          <w:tcPr>
            <w:tcW w:w="2640" w:type="dxa"/>
          </w:tcPr>
          <w:p w14:paraId="48F1C2E3" w14:textId="77777777" w:rsidR="0064096E" w:rsidRDefault="00000000">
            <w:pPr>
              <w:pStyle w:val="Compact"/>
            </w:pPr>
            <w:r>
              <w:t>Économique (travail, ressources)</w:t>
            </w:r>
          </w:p>
        </w:tc>
        <w:tc>
          <w:tcPr>
            <w:tcW w:w="2640" w:type="dxa"/>
          </w:tcPr>
          <w:p w14:paraId="7DCE56A7" w14:textId="77777777" w:rsidR="0064096E" w:rsidRDefault="00000000">
            <w:pPr>
              <w:pStyle w:val="Compact"/>
              <w:jc w:val="right"/>
            </w:pPr>
            <w:r>
              <w:t>9.3</w:t>
            </w:r>
          </w:p>
        </w:tc>
        <w:tc>
          <w:tcPr>
            <w:tcW w:w="2640" w:type="dxa"/>
          </w:tcPr>
          <w:p w14:paraId="6FDF3CDA" w14:textId="77777777" w:rsidR="0064096E" w:rsidRDefault="00000000">
            <w:pPr>
              <w:pStyle w:val="Compact"/>
              <w:jc w:val="right"/>
            </w:pPr>
            <w:r>
              <w:t>7.0</w:t>
            </w:r>
          </w:p>
        </w:tc>
      </w:tr>
      <w:tr w:rsidR="0064096E" w14:paraId="14C2D4AC" w14:textId="77777777">
        <w:tc>
          <w:tcPr>
            <w:tcW w:w="2640" w:type="dxa"/>
          </w:tcPr>
          <w:p w14:paraId="27ED00BD" w14:textId="77777777" w:rsidR="0064096E" w:rsidRDefault="00000000">
            <w:pPr>
              <w:pStyle w:val="Compact"/>
            </w:pPr>
            <w:r>
              <w:t>Sociale (naissance, mariage, famille)</w:t>
            </w:r>
          </w:p>
        </w:tc>
        <w:tc>
          <w:tcPr>
            <w:tcW w:w="2640" w:type="dxa"/>
          </w:tcPr>
          <w:p w14:paraId="4A422621" w14:textId="77777777" w:rsidR="0064096E" w:rsidRDefault="00000000">
            <w:pPr>
              <w:pStyle w:val="Compact"/>
              <w:jc w:val="right"/>
            </w:pPr>
            <w:r>
              <w:t>90.3</w:t>
            </w:r>
          </w:p>
        </w:tc>
        <w:tc>
          <w:tcPr>
            <w:tcW w:w="2640" w:type="dxa"/>
          </w:tcPr>
          <w:p w14:paraId="66BDA72A" w14:textId="77777777" w:rsidR="0064096E" w:rsidRDefault="00000000">
            <w:pPr>
              <w:pStyle w:val="Compact"/>
              <w:jc w:val="right"/>
            </w:pPr>
            <w:r>
              <w:t>92.7</w:t>
            </w:r>
          </w:p>
        </w:tc>
      </w:tr>
      <w:tr w:rsidR="0064096E" w14:paraId="7CDAA0D4" w14:textId="77777777">
        <w:tc>
          <w:tcPr>
            <w:tcW w:w="7920" w:type="dxa"/>
            <w:gridSpan w:val="3"/>
          </w:tcPr>
          <w:p w14:paraId="116578DE" w14:textId="77777777" w:rsidR="0064096E" w:rsidRDefault="00000000">
            <w:pPr>
              <w:pStyle w:val="Compact"/>
            </w:pPr>
            <w:proofErr w:type="spellStart"/>
            <w:r>
              <w:t>Marovoay</w:t>
            </w:r>
            <w:proofErr w:type="spellEnd"/>
          </w:p>
        </w:tc>
      </w:tr>
      <w:tr w:rsidR="0064096E" w14:paraId="4722DE00" w14:textId="77777777">
        <w:tc>
          <w:tcPr>
            <w:tcW w:w="2640" w:type="dxa"/>
          </w:tcPr>
          <w:p w14:paraId="6A58F074" w14:textId="77777777" w:rsidR="0064096E" w:rsidRDefault="00000000">
            <w:pPr>
              <w:pStyle w:val="Compact"/>
            </w:pPr>
            <w:r>
              <w:t>Autre / NSP</w:t>
            </w:r>
          </w:p>
        </w:tc>
        <w:tc>
          <w:tcPr>
            <w:tcW w:w="2640" w:type="dxa"/>
          </w:tcPr>
          <w:p w14:paraId="710D93B0" w14:textId="77777777" w:rsidR="0064096E" w:rsidRDefault="00000000">
            <w:pPr>
              <w:pStyle w:val="Compact"/>
              <w:jc w:val="right"/>
            </w:pPr>
            <w:r>
              <w:t>0.0</w:t>
            </w:r>
          </w:p>
        </w:tc>
        <w:tc>
          <w:tcPr>
            <w:tcW w:w="2640" w:type="dxa"/>
          </w:tcPr>
          <w:p w14:paraId="30E7C950" w14:textId="77777777" w:rsidR="0064096E" w:rsidRDefault="00000000">
            <w:pPr>
              <w:pStyle w:val="Compact"/>
              <w:jc w:val="right"/>
            </w:pPr>
            <w:r>
              <w:t>0.0</w:t>
            </w:r>
          </w:p>
        </w:tc>
      </w:tr>
      <w:tr w:rsidR="0064096E" w14:paraId="0C3B559F" w14:textId="77777777">
        <w:tc>
          <w:tcPr>
            <w:tcW w:w="2640" w:type="dxa"/>
          </w:tcPr>
          <w:p w14:paraId="1FAB7AF9" w14:textId="77777777" w:rsidR="0064096E" w:rsidRDefault="00000000">
            <w:pPr>
              <w:pStyle w:val="Compact"/>
            </w:pPr>
            <w:r>
              <w:lastRenderedPageBreak/>
              <w:t>Conjoncturelle (écologie, insécurité)</w:t>
            </w:r>
          </w:p>
        </w:tc>
        <w:tc>
          <w:tcPr>
            <w:tcW w:w="2640" w:type="dxa"/>
          </w:tcPr>
          <w:p w14:paraId="10995530" w14:textId="77777777" w:rsidR="0064096E" w:rsidRDefault="00000000">
            <w:pPr>
              <w:pStyle w:val="Compact"/>
              <w:jc w:val="right"/>
            </w:pPr>
            <w:r>
              <w:t>0.0</w:t>
            </w:r>
          </w:p>
        </w:tc>
        <w:tc>
          <w:tcPr>
            <w:tcW w:w="2640" w:type="dxa"/>
          </w:tcPr>
          <w:p w14:paraId="6565C4CA" w14:textId="77777777" w:rsidR="0064096E" w:rsidRDefault="00000000">
            <w:pPr>
              <w:pStyle w:val="Compact"/>
              <w:jc w:val="right"/>
            </w:pPr>
            <w:r>
              <w:t>0.0</w:t>
            </w:r>
          </w:p>
        </w:tc>
      </w:tr>
      <w:tr w:rsidR="0064096E" w14:paraId="2AFA1B0B" w14:textId="77777777">
        <w:tc>
          <w:tcPr>
            <w:tcW w:w="2640" w:type="dxa"/>
          </w:tcPr>
          <w:p w14:paraId="5B507F3D" w14:textId="77777777" w:rsidR="0064096E" w:rsidRDefault="00000000">
            <w:pPr>
              <w:pStyle w:val="Compact"/>
            </w:pPr>
            <w:r>
              <w:t>Économique (travail, ressources)</w:t>
            </w:r>
          </w:p>
        </w:tc>
        <w:tc>
          <w:tcPr>
            <w:tcW w:w="2640" w:type="dxa"/>
          </w:tcPr>
          <w:p w14:paraId="3A2E3621" w14:textId="77777777" w:rsidR="0064096E" w:rsidRDefault="00000000">
            <w:pPr>
              <w:pStyle w:val="Compact"/>
              <w:jc w:val="right"/>
            </w:pPr>
            <w:r>
              <w:t>15.6</w:t>
            </w:r>
          </w:p>
        </w:tc>
        <w:tc>
          <w:tcPr>
            <w:tcW w:w="2640" w:type="dxa"/>
          </w:tcPr>
          <w:p w14:paraId="19DF6A34" w14:textId="77777777" w:rsidR="0064096E" w:rsidRDefault="00000000">
            <w:pPr>
              <w:pStyle w:val="Compact"/>
              <w:jc w:val="right"/>
            </w:pPr>
            <w:r>
              <w:t>9.8</w:t>
            </w:r>
          </w:p>
        </w:tc>
      </w:tr>
      <w:tr w:rsidR="0064096E" w14:paraId="0EFFECCE" w14:textId="77777777">
        <w:tc>
          <w:tcPr>
            <w:tcW w:w="2640" w:type="dxa"/>
          </w:tcPr>
          <w:p w14:paraId="57EC39C7" w14:textId="77777777" w:rsidR="0064096E" w:rsidRDefault="00000000">
            <w:pPr>
              <w:pStyle w:val="Compact"/>
            </w:pPr>
            <w:r>
              <w:t>Sociale (naissance, mariage, famille)</w:t>
            </w:r>
          </w:p>
        </w:tc>
        <w:tc>
          <w:tcPr>
            <w:tcW w:w="2640" w:type="dxa"/>
          </w:tcPr>
          <w:p w14:paraId="1C717DC2" w14:textId="77777777" w:rsidR="0064096E" w:rsidRDefault="00000000">
            <w:pPr>
              <w:pStyle w:val="Compact"/>
              <w:jc w:val="right"/>
            </w:pPr>
            <w:r>
              <w:t>83.8</w:t>
            </w:r>
          </w:p>
        </w:tc>
        <w:tc>
          <w:tcPr>
            <w:tcW w:w="2640" w:type="dxa"/>
          </w:tcPr>
          <w:p w14:paraId="48F2359F" w14:textId="77777777" w:rsidR="0064096E" w:rsidRDefault="00000000">
            <w:pPr>
              <w:pStyle w:val="Compact"/>
              <w:jc w:val="right"/>
            </w:pPr>
            <w:r>
              <w:t>89.6</w:t>
            </w:r>
          </w:p>
        </w:tc>
      </w:tr>
      <w:tr w:rsidR="0064096E" w14:paraId="403AA86A" w14:textId="77777777">
        <w:tc>
          <w:tcPr>
            <w:tcW w:w="7920" w:type="dxa"/>
            <w:gridSpan w:val="3"/>
          </w:tcPr>
          <w:p w14:paraId="0B2C5EB9" w14:textId="77777777" w:rsidR="0064096E" w:rsidRDefault="00000000">
            <w:pPr>
              <w:pStyle w:val="Compact"/>
            </w:pPr>
            <w:r>
              <w:rPr>
                <w:b/>
                <w:bCs/>
              </w:rPr>
              <w:t>Source : Enquête auprès des OR 2025</w:t>
            </w:r>
          </w:p>
        </w:tc>
      </w:tr>
    </w:tbl>
    <w:p w14:paraId="255BAFBE" w14:textId="77777777" w:rsidR="0064096E" w:rsidRDefault="00000000">
      <w:pPr>
        <w:pStyle w:val="Corpsdetexte"/>
      </w:pPr>
      <w:r>
        <w:rPr>
          <w:noProof/>
        </w:rPr>
        <w:drawing>
          <wp:inline distT="0" distB="0" distL="0" distR="0" wp14:anchorId="05321934" wp14:editId="6DFD83A1">
            <wp:extent cx="4620126" cy="3696101"/>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02_structure_menages_files/figure-docx/fig_raison-1.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14:paraId="4971DF91" w14:textId="77777777" w:rsidR="0064096E" w:rsidRDefault="00000000">
      <w:pPr>
        <w:pStyle w:val="Titre2"/>
      </w:pPr>
      <w:bookmarkStart w:id="47" w:name="_Toc224683164"/>
      <w:bookmarkStart w:id="48" w:name="caractéristiques-des-chefs-de-ménages"/>
      <w:bookmarkEnd w:id="32"/>
      <w:bookmarkEnd w:id="46"/>
      <w:r>
        <w:t>2.2 Caractéristiques des chefs de ménages</w:t>
      </w:r>
      <w:bookmarkEnd w:id="47"/>
    </w:p>
    <w:p w14:paraId="309AABD2" w14:textId="77777777" w:rsidR="0064096E" w:rsidRDefault="00000000">
      <w:pPr>
        <w:pStyle w:val="FirstParagraph"/>
      </w:pPr>
      <w:r>
        <w:t>Le profil des chefs de ménage (CM) est décrit ci-dessous.</w:t>
      </w:r>
    </w:p>
    <w:p w14:paraId="38BE7194" w14:textId="77777777" w:rsidR="0064096E" w:rsidRDefault="00000000">
      <w:pPr>
        <w:pStyle w:val="Corpsdetexte"/>
      </w:pPr>
      <w:r>
        <w:t>Dans l’</w:t>
      </w:r>
      <w:proofErr w:type="spellStart"/>
      <w:r>
        <w:t>Alaotra</w:t>
      </w:r>
      <w:proofErr w:type="spellEnd"/>
      <w:r>
        <w:t>, 78.3 % des CM sont des hommes, soit 21.7 % de ménages dirigés par des femmes. L’âge moyen des CM est de 45.4 ans. Sur le plan conjugal, 74.2 % des CM vivent en couple (mariés ou en concubinage).</w:t>
      </w:r>
    </w:p>
    <w:p w14:paraId="7D180FE1" w14:textId="77777777" w:rsidR="0064096E" w:rsidRDefault="00000000">
      <w:pPr>
        <w:pStyle w:val="Corpsdetexte"/>
      </w:pPr>
      <w:r>
        <w:lastRenderedPageBreak/>
        <w:t xml:space="preserve">A </w:t>
      </w:r>
      <w:proofErr w:type="spellStart"/>
      <w:r>
        <w:t>Marovoay</w:t>
      </w:r>
      <w:proofErr w:type="spellEnd"/>
      <w:r>
        <w:t>, 78 % des CM sont des hommes, soit 22 % de ménages dirigés par des femmes. L’âge moyen des CM est de 46.1 ans. Sur le plan conjugal, 73 % des CM vivent en couple (mariés ou en concubinage).</w:t>
      </w:r>
    </w:p>
    <w:p w14:paraId="1F263821" w14:textId="77777777" w:rsidR="0064096E" w:rsidRDefault="00000000">
      <w:pPr>
        <w:pStyle w:val="Titre3"/>
      </w:pPr>
      <w:bookmarkStart w:id="49" w:name="_Toc224683165"/>
      <w:bookmarkStart w:id="50" w:name="caractéristiques-socio-démographiques"/>
      <w:r>
        <w:t>2.2.1 Caractéristiques socio-démographiques</w:t>
      </w:r>
      <w:bookmarkEnd w:id="49"/>
    </w:p>
    <w:tbl>
      <w:tblPr>
        <w:tblStyle w:val="Table"/>
        <w:tblW w:w="0" w:type="auto"/>
        <w:tblLook w:val="0060" w:firstRow="1" w:lastRow="1" w:firstColumn="0" w:lastColumn="0" w:noHBand="0" w:noVBand="0"/>
      </w:tblPr>
      <w:tblGrid>
        <w:gridCol w:w="5257"/>
        <w:gridCol w:w="1369"/>
        <w:gridCol w:w="1727"/>
      </w:tblGrid>
      <w:tr w:rsidR="0064096E" w14:paraId="07BADDBA"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3"/>
          </w:tcPr>
          <w:p w14:paraId="18441A8A" w14:textId="77777777" w:rsidR="0064096E" w:rsidRDefault="00000000">
            <w:pPr>
              <w:pStyle w:val="Compact"/>
              <w:jc w:val="center"/>
            </w:pPr>
            <w:r>
              <w:t>Caractéristiques des chefs de ménage</w:t>
            </w:r>
            <w:r>
              <w:rPr>
                <w:vertAlign w:val="superscript"/>
              </w:rPr>
              <w:t>1</w:t>
            </w:r>
          </w:p>
        </w:tc>
      </w:tr>
      <w:tr w:rsidR="0064096E" w14:paraId="7B5067DE"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26D8E7E3" w14:textId="77777777" w:rsidR="0064096E" w:rsidRDefault="00000000">
            <w:pPr>
              <w:pStyle w:val="Compact"/>
            </w:pPr>
            <w:r>
              <w:t>Catégorie</w:t>
            </w:r>
          </w:p>
        </w:tc>
        <w:tc>
          <w:tcPr>
            <w:tcW w:w="0" w:type="auto"/>
          </w:tcPr>
          <w:p w14:paraId="6A44B598" w14:textId="77777777" w:rsidR="0064096E" w:rsidRDefault="00000000">
            <w:pPr>
              <w:pStyle w:val="Compact"/>
              <w:jc w:val="right"/>
            </w:pPr>
            <w:proofErr w:type="spellStart"/>
            <w:r>
              <w:t>Alaotra</w:t>
            </w:r>
            <w:proofErr w:type="spellEnd"/>
          </w:p>
        </w:tc>
        <w:tc>
          <w:tcPr>
            <w:tcW w:w="0" w:type="auto"/>
          </w:tcPr>
          <w:p w14:paraId="68F78905" w14:textId="77777777" w:rsidR="0064096E" w:rsidRDefault="00000000">
            <w:pPr>
              <w:pStyle w:val="Compact"/>
              <w:jc w:val="right"/>
            </w:pPr>
            <w:proofErr w:type="spellStart"/>
            <w:r>
              <w:t>Marovoay</w:t>
            </w:r>
            <w:proofErr w:type="spellEnd"/>
          </w:p>
        </w:tc>
      </w:tr>
      <w:tr w:rsidR="0064096E" w14:paraId="60FDC768" w14:textId="77777777">
        <w:tc>
          <w:tcPr>
            <w:tcW w:w="0" w:type="auto"/>
            <w:gridSpan w:val="3"/>
          </w:tcPr>
          <w:p w14:paraId="56ADB4CC" w14:textId="77777777" w:rsidR="0064096E" w:rsidRDefault="00000000">
            <w:pPr>
              <w:pStyle w:val="Compact"/>
            </w:pPr>
            <w:r>
              <w:t>Sexe</w:t>
            </w:r>
          </w:p>
        </w:tc>
      </w:tr>
      <w:tr w:rsidR="0064096E" w14:paraId="3A760806" w14:textId="77777777">
        <w:tc>
          <w:tcPr>
            <w:tcW w:w="0" w:type="auto"/>
          </w:tcPr>
          <w:p w14:paraId="02D7BDB2" w14:textId="77777777" w:rsidR="0064096E" w:rsidRDefault="00000000">
            <w:pPr>
              <w:pStyle w:val="Compact"/>
            </w:pPr>
            <w:r>
              <w:t>Femme</w:t>
            </w:r>
          </w:p>
        </w:tc>
        <w:tc>
          <w:tcPr>
            <w:tcW w:w="0" w:type="auto"/>
          </w:tcPr>
          <w:p w14:paraId="29951222" w14:textId="77777777" w:rsidR="0064096E" w:rsidRDefault="00000000">
            <w:pPr>
              <w:pStyle w:val="Compact"/>
              <w:jc w:val="right"/>
            </w:pPr>
            <w:r>
              <w:t>21.7%</w:t>
            </w:r>
          </w:p>
        </w:tc>
        <w:tc>
          <w:tcPr>
            <w:tcW w:w="0" w:type="auto"/>
          </w:tcPr>
          <w:p w14:paraId="56E56C3B" w14:textId="77777777" w:rsidR="0064096E" w:rsidRDefault="00000000">
            <w:pPr>
              <w:pStyle w:val="Compact"/>
              <w:jc w:val="right"/>
            </w:pPr>
            <w:r>
              <w:t>22%</w:t>
            </w:r>
          </w:p>
        </w:tc>
      </w:tr>
      <w:tr w:rsidR="0064096E" w14:paraId="671E85A7" w14:textId="77777777">
        <w:tc>
          <w:tcPr>
            <w:tcW w:w="0" w:type="auto"/>
          </w:tcPr>
          <w:p w14:paraId="5D1E99EE" w14:textId="77777777" w:rsidR="0064096E" w:rsidRDefault="00000000">
            <w:pPr>
              <w:pStyle w:val="Compact"/>
            </w:pPr>
            <w:r>
              <w:t>Homme</w:t>
            </w:r>
          </w:p>
        </w:tc>
        <w:tc>
          <w:tcPr>
            <w:tcW w:w="0" w:type="auto"/>
          </w:tcPr>
          <w:p w14:paraId="7A0431CC" w14:textId="77777777" w:rsidR="0064096E" w:rsidRDefault="00000000">
            <w:pPr>
              <w:pStyle w:val="Compact"/>
              <w:jc w:val="right"/>
            </w:pPr>
            <w:r>
              <w:t>78.3%</w:t>
            </w:r>
          </w:p>
        </w:tc>
        <w:tc>
          <w:tcPr>
            <w:tcW w:w="0" w:type="auto"/>
          </w:tcPr>
          <w:p w14:paraId="0DF7665C" w14:textId="77777777" w:rsidR="0064096E" w:rsidRDefault="00000000">
            <w:pPr>
              <w:pStyle w:val="Compact"/>
              <w:jc w:val="right"/>
            </w:pPr>
            <w:r>
              <w:t>78%</w:t>
            </w:r>
          </w:p>
        </w:tc>
      </w:tr>
      <w:tr w:rsidR="0064096E" w14:paraId="51B4751D" w14:textId="77777777">
        <w:tc>
          <w:tcPr>
            <w:tcW w:w="0" w:type="auto"/>
            <w:gridSpan w:val="3"/>
          </w:tcPr>
          <w:p w14:paraId="18FA3448" w14:textId="77777777" w:rsidR="0064096E" w:rsidRDefault="00000000">
            <w:pPr>
              <w:pStyle w:val="Compact"/>
            </w:pPr>
            <w:r>
              <w:t>Âge</w:t>
            </w:r>
          </w:p>
        </w:tc>
      </w:tr>
      <w:tr w:rsidR="0064096E" w14:paraId="587AEDE5" w14:textId="77777777">
        <w:tc>
          <w:tcPr>
            <w:tcW w:w="0" w:type="auto"/>
          </w:tcPr>
          <w:p w14:paraId="12FDB3E7" w14:textId="77777777" w:rsidR="0064096E" w:rsidRDefault="00000000">
            <w:pPr>
              <w:pStyle w:val="Compact"/>
            </w:pPr>
            <w:r>
              <w:t>Minimum</w:t>
            </w:r>
          </w:p>
        </w:tc>
        <w:tc>
          <w:tcPr>
            <w:tcW w:w="0" w:type="auto"/>
          </w:tcPr>
          <w:p w14:paraId="29EB5AA5" w14:textId="77777777" w:rsidR="0064096E" w:rsidRDefault="00000000">
            <w:pPr>
              <w:pStyle w:val="Compact"/>
              <w:jc w:val="right"/>
            </w:pPr>
            <w:r>
              <w:t>16</w:t>
            </w:r>
          </w:p>
        </w:tc>
        <w:tc>
          <w:tcPr>
            <w:tcW w:w="0" w:type="auto"/>
          </w:tcPr>
          <w:p w14:paraId="4501287C" w14:textId="77777777" w:rsidR="0064096E" w:rsidRDefault="00000000">
            <w:pPr>
              <w:pStyle w:val="Compact"/>
              <w:jc w:val="right"/>
            </w:pPr>
            <w:r>
              <w:t>18</w:t>
            </w:r>
          </w:p>
        </w:tc>
      </w:tr>
      <w:tr w:rsidR="0064096E" w14:paraId="508B1E9D" w14:textId="77777777">
        <w:tc>
          <w:tcPr>
            <w:tcW w:w="0" w:type="auto"/>
          </w:tcPr>
          <w:p w14:paraId="7F0543A7" w14:textId="77777777" w:rsidR="0064096E" w:rsidRDefault="00000000">
            <w:pPr>
              <w:pStyle w:val="Compact"/>
            </w:pPr>
            <w:r>
              <w:t>Mode</w:t>
            </w:r>
          </w:p>
        </w:tc>
        <w:tc>
          <w:tcPr>
            <w:tcW w:w="0" w:type="auto"/>
          </w:tcPr>
          <w:p w14:paraId="0801593A" w14:textId="77777777" w:rsidR="0064096E" w:rsidRDefault="00000000">
            <w:pPr>
              <w:pStyle w:val="Compact"/>
              <w:jc w:val="right"/>
            </w:pPr>
            <w:r>
              <w:t>27</w:t>
            </w:r>
          </w:p>
        </w:tc>
        <w:tc>
          <w:tcPr>
            <w:tcW w:w="0" w:type="auto"/>
          </w:tcPr>
          <w:p w14:paraId="36C8CDC7" w14:textId="77777777" w:rsidR="0064096E" w:rsidRDefault="00000000">
            <w:pPr>
              <w:pStyle w:val="Compact"/>
              <w:jc w:val="right"/>
            </w:pPr>
            <w:r>
              <w:t>36</w:t>
            </w:r>
          </w:p>
        </w:tc>
      </w:tr>
      <w:tr w:rsidR="0064096E" w14:paraId="02751C5B" w14:textId="77777777">
        <w:tc>
          <w:tcPr>
            <w:tcW w:w="0" w:type="auto"/>
          </w:tcPr>
          <w:p w14:paraId="04224647" w14:textId="77777777" w:rsidR="0064096E" w:rsidRDefault="00000000">
            <w:pPr>
              <w:pStyle w:val="Compact"/>
            </w:pPr>
            <w:r>
              <w:t>Médiane</w:t>
            </w:r>
          </w:p>
        </w:tc>
        <w:tc>
          <w:tcPr>
            <w:tcW w:w="0" w:type="auto"/>
          </w:tcPr>
          <w:p w14:paraId="31EED215" w14:textId="77777777" w:rsidR="0064096E" w:rsidRDefault="00000000">
            <w:pPr>
              <w:pStyle w:val="Compact"/>
              <w:jc w:val="right"/>
            </w:pPr>
            <w:r>
              <w:t>43</w:t>
            </w:r>
          </w:p>
        </w:tc>
        <w:tc>
          <w:tcPr>
            <w:tcW w:w="0" w:type="auto"/>
          </w:tcPr>
          <w:p w14:paraId="31FE43A0" w14:textId="77777777" w:rsidR="0064096E" w:rsidRDefault="00000000">
            <w:pPr>
              <w:pStyle w:val="Compact"/>
              <w:jc w:val="right"/>
            </w:pPr>
            <w:r>
              <w:t>45</w:t>
            </w:r>
          </w:p>
        </w:tc>
      </w:tr>
      <w:tr w:rsidR="0064096E" w14:paraId="3F942EB1" w14:textId="77777777">
        <w:tc>
          <w:tcPr>
            <w:tcW w:w="0" w:type="auto"/>
          </w:tcPr>
          <w:p w14:paraId="61CD909E" w14:textId="77777777" w:rsidR="0064096E" w:rsidRDefault="00000000">
            <w:pPr>
              <w:pStyle w:val="Compact"/>
            </w:pPr>
            <w:r>
              <w:t>Moyenne</w:t>
            </w:r>
          </w:p>
        </w:tc>
        <w:tc>
          <w:tcPr>
            <w:tcW w:w="0" w:type="auto"/>
          </w:tcPr>
          <w:p w14:paraId="2631FB22" w14:textId="77777777" w:rsidR="0064096E" w:rsidRDefault="00000000">
            <w:pPr>
              <w:pStyle w:val="Compact"/>
              <w:jc w:val="right"/>
            </w:pPr>
            <w:r>
              <w:t>45</w:t>
            </w:r>
          </w:p>
        </w:tc>
        <w:tc>
          <w:tcPr>
            <w:tcW w:w="0" w:type="auto"/>
          </w:tcPr>
          <w:p w14:paraId="667C09E3" w14:textId="77777777" w:rsidR="0064096E" w:rsidRDefault="00000000">
            <w:pPr>
              <w:pStyle w:val="Compact"/>
              <w:jc w:val="right"/>
            </w:pPr>
            <w:r>
              <w:t>46</w:t>
            </w:r>
          </w:p>
        </w:tc>
      </w:tr>
      <w:tr w:rsidR="0064096E" w14:paraId="72B96376" w14:textId="77777777">
        <w:tc>
          <w:tcPr>
            <w:tcW w:w="0" w:type="auto"/>
          </w:tcPr>
          <w:p w14:paraId="32D0255A" w14:textId="77777777" w:rsidR="0064096E" w:rsidRDefault="00000000">
            <w:pPr>
              <w:pStyle w:val="Compact"/>
            </w:pPr>
            <w:r>
              <w:t>Maximum</w:t>
            </w:r>
          </w:p>
        </w:tc>
        <w:tc>
          <w:tcPr>
            <w:tcW w:w="0" w:type="auto"/>
          </w:tcPr>
          <w:p w14:paraId="7635BA7E" w14:textId="77777777" w:rsidR="0064096E" w:rsidRDefault="00000000">
            <w:pPr>
              <w:pStyle w:val="Compact"/>
              <w:jc w:val="right"/>
            </w:pPr>
            <w:r>
              <w:t>90</w:t>
            </w:r>
          </w:p>
        </w:tc>
        <w:tc>
          <w:tcPr>
            <w:tcW w:w="0" w:type="auto"/>
          </w:tcPr>
          <w:p w14:paraId="06407AF3" w14:textId="77777777" w:rsidR="0064096E" w:rsidRDefault="00000000">
            <w:pPr>
              <w:pStyle w:val="Compact"/>
              <w:jc w:val="right"/>
            </w:pPr>
            <w:r>
              <w:t>96</w:t>
            </w:r>
          </w:p>
        </w:tc>
      </w:tr>
      <w:tr w:rsidR="0064096E" w14:paraId="51D1F27D" w14:textId="77777777">
        <w:tc>
          <w:tcPr>
            <w:tcW w:w="0" w:type="auto"/>
            <w:gridSpan w:val="3"/>
          </w:tcPr>
          <w:p w14:paraId="4D29A5FE" w14:textId="77777777" w:rsidR="0064096E" w:rsidRDefault="00000000">
            <w:pPr>
              <w:pStyle w:val="Compact"/>
            </w:pPr>
            <w:r>
              <w:t>Statut matrimonial</w:t>
            </w:r>
          </w:p>
        </w:tc>
      </w:tr>
      <w:tr w:rsidR="0064096E" w14:paraId="19FA3773" w14:textId="77777777">
        <w:tc>
          <w:tcPr>
            <w:tcW w:w="0" w:type="auto"/>
          </w:tcPr>
          <w:p w14:paraId="7E5090DB" w14:textId="77777777" w:rsidR="0064096E" w:rsidRDefault="00000000">
            <w:pPr>
              <w:pStyle w:val="Compact"/>
            </w:pPr>
            <w:r>
              <w:t>Célibataire</w:t>
            </w:r>
          </w:p>
        </w:tc>
        <w:tc>
          <w:tcPr>
            <w:tcW w:w="0" w:type="auto"/>
          </w:tcPr>
          <w:p w14:paraId="73D20D87" w14:textId="77777777" w:rsidR="0064096E" w:rsidRDefault="00000000">
            <w:pPr>
              <w:pStyle w:val="Compact"/>
              <w:jc w:val="right"/>
            </w:pPr>
            <w:r>
              <w:t>2.2%</w:t>
            </w:r>
          </w:p>
        </w:tc>
        <w:tc>
          <w:tcPr>
            <w:tcW w:w="0" w:type="auto"/>
          </w:tcPr>
          <w:p w14:paraId="5C5DEA81" w14:textId="77777777" w:rsidR="0064096E" w:rsidRDefault="00000000">
            <w:pPr>
              <w:pStyle w:val="Compact"/>
              <w:jc w:val="right"/>
            </w:pPr>
            <w:r>
              <w:t>1.3%</w:t>
            </w:r>
          </w:p>
        </w:tc>
      </w:tr>
      <w:tr w:rsidR="0064096E" w14:paraId="243A34DD" w14:textId="77777777">
        <w:tc>
          <w:tcPr>
            <w:tcW w:w="0" w:type="auto"/>
          </w:tcPr>
          <w:p w14:paraId="2F2DEF6D" w14:textId="77777777" w:rsidR="0064096E" w:rsidRDefault="00000000">
            <w:pPr>
              <w:pStyle w:val="Compact"/>
            </w:pPr>
            <w:r>
              <w:t>Divorcé(e)</w:t>
            </w:r>
          </w:p>
        </w:tc>
        <w:tc>
          <w:tcPr>
            <w:tcW w:w="0" w:type="auto"/>
          </w:tcPr>
          <w:p w14:paraId="1046E85D" w14:textId="77777777" w:rsidR="0064096E" w:rsidRDefault="00000000">
            <w:pPr>
              <w:pStyle w:val="Compact"/>
              <w:jc w:val="right"/>
            </w:pPr>
            <w:r>
              <w:t>11%</w:t>
            </w:r>
          </w:p>
        </w:tc>
        <w:tc>
          <w:tcPr>
            <w:tcW w:w="0" w:type="auto"/>
          </w:tcPr>
          <w:p w14:paraId="0B4D015E" w14:textId="77777777" w:rsidR="0064096E" w:rsidRDefault="00000000">
            <w:pPr>
              <w:pStyle w:val="Compact"/>
              <w:jc w:val="right"/>
            </w:pPr>
            <w:r>
              <w:t>16.2%</w:t>
            </w:r>
          </w:p>
        </w:tc>
      </w:tr>
      <w:tr w:rsidR="0064096E" w14:paraId="28B80F95" w14:textId="77777777">
        <w:tc>
          <w:tcPr>
            <w:tcW w:w="0" w:type="auto"/>
          </w:tcPr>
          <w:p w14:paraId="680AC139" w14:textId="77777777" w:rsidR="0064096E" w:rsidRDefault="00000000">
            <w:pPr>
              <w:pStyle w:val="Compact"/>
            </w:pPr>
            <w:r>
              <w:t>En concubinage</w:t>
            </w:r>
          </w:p>
        </w:tc>
        <w:tc>
          <w:tcPr>
            <w:tcW w:w="0" w:type="auto"/>
          </w:tcPr>
          <w:p w14:paraId="7FA397B9" w14:textId="77777777" w:rsidR="0064096E" w:rsidRDefault="00000000">
            <w:pPr>
              <w:pStyle w:val="Compact"/>
              <w:jc w:val="right"/>
            </w:pPr>
            <w:r>
              <w:t>3.7%</w:t>
            </w:r>
          </w:p>
        </w:tc>
        <w:tc>
          <w:tcPr>
            <w:tcW w:w="0" w:type="auto"/>
          </w:tcPr>
          <w:p w14:paraId="42008340" w14:textId="77777777" w:rsidR="0064096E" w:rsidRDefault="00000000">
            <w:pPr>
              <w:pStyle w:val="Compact"/>
              <w:jc w:val="right"/>
            </w:pPr>
            <w:r>
              <w:t>6.2%</w:t>
            </w:r>
          </w:p>
        </w:tc>
      </w:tr>
      <w:tr w:rsidR="0064096E" w14:paraId="37084B60" w14:textId="77777777">
        <w:tc>
          <w:tcPr>
            <w:tcW w:w="0" w:type="auto"/>
          </w:tcPr>
          <w:p w14:paraId="383A9F18" w14:textId="77777777" w:rsidR="0064096E" w:rsidRDefault="00000000">
            <w:pPr>
              <w:pStyle w:val="Compact"/>
            </w:pPr>
            <w:r>
              <w:t>Marié(e) civil / religieux / polygame</w:t>
            </w:r>
          </w:p>
        </w:tc>
        <w:tc>
          <w:tcPr>
            <w:tcW w:w="0" w:type="auto"/>
          </w:tcPr>
          <w:p w14:paraId="3BF63F00" w14:textId="77777777" w:rsidR="0064096E" w:rsidRDefault="00000000">
            <w:pPr>
              <w:pStyle w:val="Compact"/>
              <w:jc w:val="right"/>
            </w:pPr>
            <w:r>
              <w:t>20.9%</w:t>
            </w:r>
          </w:p>
        </w:tc>
        <w:tc>
          <w:tcPr>
            <w:tcW w:w="0" w:type="auto"/>
          </w:tcPr>
          <w:p w14:paraId="70DBB053" w14:textId="77777777" w:rsidR="0064096E" w:rsidRDefault="00000000">
            <w:pPr>
              <w:pStyle w:val="Compact"/>
              <w:jc w:val="right"/>
            </w:pPr>
            <w:r>
              <w:t>5.8%</w:t>
            </w:r>
          </w:p>
        </w:tc>
      </w:tr>
      <w:tr w:rsidR="0064096E" w14:paraId="713056DF" w14:textId="77777777">
        <w:tc>
          <w:tcPr>
            <w:tcW w:w="0" w:type="auto"/>
          </w:tcPr>
          <w:p w14:paraId="54407904" w14:textId="77777777" w:rsidR="0064096E" w:rsidRDefault="00000000">
            <w:pPr>
              <w:pStyle w:val="Compact"/>
            </w:pPr>
            <w:r>
              <w:t>Marié(e) selon la tradition</w:t>
            </w:r>
          </w:p>
        </w:tc>
        <w:tc>
          <w:tcPr>
            <w:tcW w:w="0" w:type="auto"/>
          </w:tcPr>
          <w:p w14:paraId="486F71CF" w14:textId="77777777" w:rsidR="0064096E" w:rsidRDefault="00000000">
            <w:pPr>
              <w:pStyle w:val="Compact"/>
              <w:jc w:val="right"/>
            </w:pPr>
            <w:r>
              <w:t>49.5%</w:t>
            </w:r>
          </w:p>
        </w:tc>
        <w:tc>
          <w:tcPr>
            <w:tcW w:w="0" w:type="auto"/>
          </w:tcPr>
          <w:p w14:paraId="766DE67E" w14:textId="77777777" w:rsidR="0064096E" w:rsidRDefault="00000000">
            <w:pPr>
              <w:pStyle w:val="Compact"/>
              <w:jc w:val="right"/>
            </w:pPr>
            <w:r>
              <w:t>61.1%</w:t>
            </w:r>
          </w:p>
        </w:tc>
      </w:tr>
      <w:tr w:rsidR="0064096E" w14:paraId="33F9E514" w14:textId="77777777">
        <w:tc>
          <w:tcPr>
            <w:tcW w:w="0" w:type="auto"/>
          </w:tcPr>
          <w:p w14:paraId="6681A6D0" w14:textId="77777777" w:rsidR="0064096E" w:rsidRDefault="00000000">
            <w:pPr>
              <w:pStyle w:val="Compact"/>
            </w:pPr>
            <w:r>
              <w:t>Veuf(</w:t>
            </w:r>
            <w:proofErr w:type="spellStart"/>
            <w:r>
              <w:t>ve</w:t>
            </w:r>
            <w:proofErr w:type="spellEnd"/>
            <w:r>
              <w:t>)</w:t>
            </w:r>
          </w:p>
        </w:tc>
        <w:tc>
          <w:tcPr>
            <w:tcW w:w="0" w:type="auto"/>
          </w:tcPr>
          <w:p w14:paraId="16E978DE" w14:textId="77777777" w:rsidR="0064096E" w:rsidRDefault="00000000">
            <w:pPr>
              <w:pStyle w:val="Compact"/>
              <w:jc w:val="right"/>
            </w:pPr>
            <w:r>
              <w:t>12.6%</w:t>
            </w:r>
          </w:p>
        </w:tc>
        <w:tc>
          <w:tcPr>
            <w:tcW w:w="0" w:type="auto"/>
          </w:tcPr>
          <w:p w14:paraId="15CEA76E" w14:textId="77777777" w:rsidR="0064096E" w:rsidRDefault="00000000">
            <w:pPr>
              <w:pStyle w:val="Compact"/>
              <w:jc w:val="right"/>
            </w:pPr>
            <w:r>
              <w:t>9.4%</w:t>
            </w:r>
          </w:p>
        </w:tc>
      </w:tr>
      <w:tr w:rsidR="0064096E" w14:paraId="6FE47B48" w14:textId="77777777">
        <w:tc>
          <w:tcPr>
            <w:tcW w:w="0" w:type="auto"/>
            <w:gridSpan w:val="3"/>
          </w:tcPr>
          <w:p w14:paraId="14D5F9FF" w14:textId="77777777" w:rsidR="0064096E" w:rsidRDefault="00000000">
            <w:pPr>
              <w:pStyle w:val="Compact"/>
            </w:pPr>
            <w:r>
              <w:rPr>
                <w:vertAlign w:val="superscript"/>
              </w:rPr>
              <w:t>1</w:t>
            </w:r>
            <w:r>
              <w:t xml:space="preserve"> Sexe et Statut matrimonial : effectifs et pourcentages. Âge : statistiques descriptives.</w:t>
            </w:r>
          </w:p>
        </w:tc>
      </w:tr>
      <w:tr w:rsidR="0064096E" w14:paraId="496A2AAF" w14:textId="77777777">
        <w:tc>
          <w:tcPr>
            <w:tcW w:w="0" w:type="auto"/>
            <w:gridSpan w:val="3"/>
          </w:tcPr>
          <w:p w14:paraId="2B5A7C95" w14:textId="77777777" w:rsidR="0064096E" w:rsidRDefault="00000000">
            <w:pPr>
              <w:pStyle w:val="Compact"/>
            </w:pPr>
            <w:r>
              <w:rPr>
                <w:b/>
                <w:bCs/>
              </w:rPr>
              <w:t>Source : Enquête auprès des OR 2025</w:t>
            </w:r>
          </w:p>
        </w:tc>
      </w:tr>
    </w:tbl>
    <w:p w14:paraId="08F44B27" w14:textId="77777777" w:rsidR="0064096E" w:rsidRDefault="00000000">
      <w:pPr>
        <w:pStyle w:val="Titre3"/>
      </w:pPr>
      <w:bookmarkStart w:id="51" w:name="_Toc224683166"/>
      <w:bookmarkStart w:id="52" w:name="niveau-déducation"/>
      <w:bookmarkEnd w:id="50"/>
      <w:r>
        <w:t>2.2.2 Niveau d’éducation</w:t>
      </w:r>
      <w:bookmarkEnd w:id="51"/>
    </w:p>
    <w:p w14:paraId="1EF3C6E6" w14:textId="77777777" w:rsidR="0064096E" w:rsidRDefault="00000000">
      <w:pPr>
        <w:pStyle w:val="FirstParagraph"/>
      </w:pPr>
      <w:r>
        <w:t>Le niveau d’éducation des chefs de ménage constitue un déterminant majeur de la capacité d’adaptation et de la vulnérabilité des ménages ruraux. L’analyse croisée par sexe met en évidence des disparités supplémentaires.</w:t>
      </w:r>
    </w:p>
    <w:p w14:paraId="09223415" w14:textId="77777777" w:rsidR="0064096E" w:rsidRDefault="00000000">
      <w:pPr>
        <w:pStyle w:val="Corpsdetexte"/>
      </w:pPr>
      <w:r>
        <w:t>Dans l’</w:t>
      </w:r>
      <w:proofErr w:type="spellStart"/>
      <w:r>
        <w:t>Alaotra</w:t>
      </w:r>
      <w:proofErr w:type="spellEnd"/>
      <w:r>
        <w:t>, le niveau le plus fréquemment atteint est « Primaire » (61.9 % des CM).</w:t>
      </w:r>
    </w:p>
    <w:p w14:paraId="0034CAE5" w14:textId="77777777" w:rsidR="0064096E" w:rsidRDefault="00000000">
      <w:pPr>
        <w:pStyle w:val="Corpsdetexte"/>
      </w:pPr>
      <w:r>
        <w:t xml:space="preserve">A </w:t>
      </w:r>
      <w:proofErr w:type="spellStart"/>
      <w:r>
        <w:t>Marovoay</w:t>
      </w:r>
      <w:proofErr w:type="spellEnd"/>
      <w:r>
        <w:t>, le niveau le plus fréquemment atteint est « Primaire » (52.4 % des CM).</w:t>
      </w:r>
    </w:p>
    <w:p w14:paraId="04586EB0" w14:textId="77777777" w:rsidR="0064096E" w:rsidRDefault="00000000">
      <w:pPr>
        <w:pStyle w:val="Titre4"/>
      </w:pPr>
      <w:bookmarkStart w:id="53" w:name="niveau-déducation-du-chef-de-ménage"/>
      <w:r>
        <w:lastRenderedPageBreak/>
        <w:t>2.2.2.1 Niveau d’éducation du Chef de ménage</w:t>
      </w:r>
    </w:p>
    <w:tbl>
      <w:tblPr>
        <w:tblStyle w:val="Table"/>
        <w:tblW w:w="0" w:type="auto"/>
        <w:tblLook w:val="0060" w:firstRow="1" w:lastRow="1" w:firstColumn="0" w:lastColumn="0" w:noHBand="0" w:noVBand="0"/>
      </w:tblPr>
      <w:tblGrid>
        <w:gridCol w:w="3698"/>
        <w:gridCol w:w="1086"/>
        <w:gridCol w:w="1370"/>
      </w:tblGrid>
      <w:tr w:rsidR="0064096E" w14:paraId="0B0CB8D0"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3"/>
          </w:tcPr>
          <w:p w14:paraId="4F9B11F5" w14:textId="77777777" w:rsidR="0064096E" w:rsidRDefault="00000000">
            <w:pPr>
              <w:pStyle w:val="Compact"/>
              <w:jc w:val="center"/>
            </w:pPr>
            <w:r>
              <w:t>Répartition des chefs de ménage selon leur niveau d'éducation</w:t>
            </w:r>
          </w:p>
        </w:tc>
      </w:tr>
      <w:tr w:rsidR="0064096E" w14:paraId="39382808"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021AB7DE" w14:textId="77777777" w:rsidR="0064096E" w:rsidRDefault="00000000">
            <w:pPr>
              <w:pStyle w:val="Compact"/>
            </w:pPr>
            <w:r>
              <w:t>Niveau d'éducation</w:t>
            </w:r>
          </w:p>
        </w:tc>
        <w:tc>
          <w:tcPr>
            <w:tcW w:w="0" w:type="auto"/>
          </w:tcPr>
          <w:p w14:paraId="560C6AE2" w14:textId="77777777" w:rsidR="0064096E" w:rsidRDefault="00000000">
            <w:pPr>
              <w:pStyle w:val="Compact"/>
              <w:jc w:val="right"/>
            </w:pPr>
            <w:proofErr w:type="spellStart"/>
            <w:r>
              <w:t>Alaotra</w:t>
            </w:r>
            <w:proofErr w:type="spellEnd"/>
          </w:p>
        </w:tc>
        <w:tc>
          <w:tcPr>
            <w:tcW w:w="0" w:type="auto"/>
          </w:tcPr>
          <w:p w14:paraId="356D3287" w14:textId="77777777" w:rsidR="0064096E" w:rsidRDefault="00000000">
            <w:pPr>
              <w:pStyle w:val="Compact"/>
              <w:jc w:val="right"/>
            </w:pPr>
            <w:proofErr w:type="spellStart"/>
            <w:r>
              <w:t>Marovoay</w:t>
            </w:r>
            <w:proofErr w:type="spellEnd"/>
          </w:p>
        </w:tc>
      </w:tr>
      <w:tr w:rsidR="0064096E" w14:paraId="102BFBAA" w14:textId="77777777">
        <w:tc>
          <w:tcPr>
            <w:tcW w:w="0" w:type="auto"/>
          </w:tcPr>
          <w:p w14:paraId="3A647D38" w14:textId="77777777" w:rsidR="0064096E" w:rsidRDefault="00000000">
            <w:pPr>
              <w:pStyle w:val="Compact"/>
            </w:pPr>
            <w:r>
              <w:t>Inconnu</w:t>
            </w:r>
          </w:p>
        </w:tc>
        <w:tc>
          <w:tcPr>
            <w:tcW w:w="0" w:type="auto"/>
          </w:tcPr>
          <w:p w14:paraId="3C249DAB" w14:textId="77777777" w:rsidR="0064096E" w:rsidRDefault="00000000">
            <w:pPr>
              <w:pStyle w:val="Compact"/>
              <w:jc w:val="right"/>
            </w:pPr>
            <w:r>
              <w:t>2.2%</w:t>
            </w:r>
          </w:p>
        </w:tc>
        <w:tc>
          <w:tcPr>
            <w:tcW w:w="0" w:type="auto"/>
          </w:tcPr>
          <w:p w14:paraId="63C1782B" w14:textId="77777777" w:rsidR="0064096E" w:rsidRDefault="00000000">
            <w:pPr>
              <w:pStyle w:val="Compact"/>
              <w:jc w:val="right"/>
            </w:pPr>
            <w:r>
              <w:t>1.2%</w:t>
            </w:r>
          </w:p>
        </w:tc>
      </w:tr>
      <w:tr w:rsidR="0064096E" w14:paraId="135D4F3A" w14:textId="77777777">
        <w:tc>
          <w:tcPr>
            <w:tcW w:w="0" w:type="auto"/>
          </w:tcPr>
          <w:p w14:paraId="02626DC5" w14:textId="77777777" w:rsidR="0064096E" w:rsidRDefault="00000000">
            <w:pPr>
              <w:pStyle w:val="Compact"/>
            </w:pPr>
            <w:r>
              <w:t>Non scolarisé</w:t>
            </w:r>
          </w:p>
        </w:tc>
        <w:tc>
          <w:tcPr>
            <w:tcW w:w="0" w:type="auto"/>
          </w:tcPr>
          <w:p w14:paraId="1519DD36" w14:textId="77777777" w:rsidR="0064096E" w:rsidRDefault="00000000">
            <w:pPr>
              <w:pStyle w:val="Compact"/>
              <w:jc w:val="right"/>
            </w:pPr>
            <w:r>
              <w:t>7.9%</w:t>
            </w:r>
          </w:p>
        </w:tc>
        <w:tc>
          <w:tcPr>
            <w:tcW w:w="0" w:type="auto"/>
          </w:tcPr>
          <w:p w14:paraId="1C480E67" w14:textId="77777777" w:rsidR="0064096E" w:rsidRDefault="00000000">
            <w:pPr>
              <w:pStyle w:val="Compact"/>
              <w:jc w:val="right"/>
            </w:pPr>
            <w:r>
              <w:t>13.9%</w:t>
            </w:r>
          </w:p>
        </w:tc>
      </w:tr>
      <w:tr w:rsidR="0064096E" w14:paraId="2FB1787D" w14:textId="77777777">
        <w:tc>
          <w:tcPr>
            <w:tcW w:w="0" w:type="auto"/>
          </w:tcPr>
          <w:p w14:paraId="7DB51452" w14:textId="77777777" w:rsidR="0064096E" w:rsidRDefault="00000000">
            <w:pPr>
              <w:pStyle w:val="Compact"/>
            </w:pPr>
            <w:r>
              <w:t>Primaire</w:t>
            </w:r>
          </w:p>
        </w:tc>
        <w:tc>
          <w:tcPr>
            <w:tcW w:w="0" w:type="auto"/>
          </w:tcPr>
          <w:p w14:paraId="26D98D18" w14:textId="77777777" w:rsidR="0064096E" w:rsidRDefault="00000000">
            <w:pPr>
              <w:pStyle w:val="Compact"/>
              <w:jc w:val="right"/>
            </w:pPr>
            <w:r>
              <w:t>60.6%</w:t>
            </w:r>
          </w:p>
        </w:tc>
        <w:tc>
          <w:tcPr>
            <w:tcW w:w="0" w:type="auto"/>
          </w:tcPr>
          <w:p w14:paraId="03069C93" w14:textId="77777777" w:rsidR="0064096E" w:rsidRDefault="00000000">
            <w:pPr>
              <w:pStyle w:val="Compact"/>
              <w:jc w:val="right"/>
            </w:pPr>
            <w:r>
              <w:t>51.8%</w:t>
            </w:r>
          </w:p>
        </w:tc>
      </w:tr>
      <w:tr w:rsidR="0064096E" w14:paraId="2944838A" w14:textId="77777777">
        <w:tc>
          <w:tcPr>
            <w:tcW w:w="0" w:type="auto"/>
          </w:tcPr>
          <w:p w14:paraId="46681905" w14:textId="77777777" w:rsidR="0064096E" w:rsidRDefault="00000000">
            <w:pPr>
              <w:pStyle w:val="Compact"/>
            </w:pPr>
            <w:r>
              <w:t>Secondaire 1er cycle</w:t>
            </w:r>
          </w:p>
        </w:tc>
        <w:tc>
          <w:tcPr>
            <w:tcW w:w="0" w:type="auto"/>
          </w:tcPr>
          <w:p w14:paraId="2294BBD8" w14:textId="77777777" w:rsidR="0064096E" w:rsidRDefault="00000000">
            <w:pPr>
              <w:pStyle w:val="Compact"/>
              <w:jc w:val="right"/>
            </w:pPr>
            <w:r>
              <w:t>21.5%</w:t>
            </w:r>
          </w:p>
        </w:tc>
        <w:tc>
          <w:tcPr>
            <w:tcW w:w="0" w:type="auto"/>
          </w:tcPr>
          <w:p w14:paraId="3EF71DF1" w14:textId="77777777" w:rsidR="0064096E" w:rsidRDefault="00000000">
            <w:pPr>
              <w:pStyle w:val="Compact"/>
              <w:jc w:val="right"/>
            </w:pPr>
            <w:r>
              <w:t>25%</w:t>
            </w:r>
          </w:p>
        </w:tc>
      </w:tr>
      <w:tr w:rsidR="0064096E" w14:paraId="15CCB1D7" w14:textId="77777777">
        <w:tc>
          <w:tcPr>
            <w:tcW w:w="0" w:type="auto"/>
          </w:tcPr>
          <w:p w14:paraId="44770891" w14:textId="77777777" w:rsidR="0064096E" w:rsidRDefault="00000000">
            <w:pPr>
              <w:pStyle w:val="Compact"/>
            </w:pPr>
            <w:r>
              <w:t>Secondaire 2ème cycle &amp; sup.</w:t>
            </w:r>
          </w:p>
        </w:tc>
        <w:tc>
          <w:tcPr>
            <w:tcW w:w="0" w:type="auto"/>
          </w:tcPr>
          <w:p w14:paraId="25908ECD" w14:textId="77777777" w:rsidR="0064096E" w:rsidRDefault="00000000">
            <w:pPr>
              <w:pStyle w:val="Compact"/>
              <w:jc w:val="right"/>
            </w:pPr>
            <w:r>
              <w:t>7.9%</w:t>
            </w:r>
          </w:p>
        </w:tc>
        <w:tc>
          <w:tcPr>
            <w:tcW w:w="0" w:type="auto"/>
          </w:tcPr>
          <w:p w14:paraId="35C30612" w14:textId="77777777" w:rsidR="0064096E" w:rsidRDefault="00000000">
            <w:pPr>
              <w:pStyle w:val="Compact"/>
              <w:jc w:val="right"/>
            </w:pPr>
            <w:r>
              <w:t>8.1%</w:t>
            </w:r>
          </w:p>
        </w:tc>
      </w:tr>
      <w:tr w:rsidR="0064096E" w14:paraId="7130587F" w14:textId="77777777">
        <w:tc>
          <w:tcPr>
            <w:tcW w:w="0" w:type="auto"/>
            <w:gridSpan w:val="3"/>
          </w:tcPr>
          <w:p w14:paraId="68CF3BA7" w14:textId="77777777" w:rsidR="0064096E" w:rsidRDefault="00000000">
            <w:pPr>
              <w:pStyle w:val="Compact"/>
            </w:pPr>
            <w:r>
              <w:rPr>
                <w:b/>
                <w:bCs/>
              </w:rPr>
              <w:t>Source : Enquête auprès des OR 2025</w:t>
            </w:r>
          </w:p>
        </w:tc>
      </w:tr>
    </w:tbl>
    <w:p w14:paraId="66BFF061" w14:textId="77777777" w:rsidR="0064096E" w:rsidRDefault="00000000">
      <w:pPr>
        <w:pStyle w:val="Titre4"/>
      </w:pPr>
      <w:bookmarkStart w:id="54" w:name="X4a3ba4957ab1c055d132d85a923cd063717f406"/>
      <w:bookmarkEnd w:id="53"/>
      <w:r>
        <w:t>2.2.2.2 Niveau d’éducation des chefs de ménages par sexe</w:t>
      </w:r>
    </w:p>
    <w:tbl>
      <w:tblPr>
        <w:tblStyle w:val="Table"/>
        <w:tblW w:w="5000" w:type="pct"/>
        <w:tblLayout w:type="fixed"/>
        <w:tblLook w:val="0060" w:firstRow="1" w:lastRow="1" w:firstColumn="0" w:lastColumn="0" w:noHBand="0" w:noVBand="0"/>
      </w:tblPr>
      <w:tblGrid>
        <w:gridCol w:w="1882"/>
        <w:gridCol w:w="1881"/>
        <w:gridCol w:w="1881"/>
        <w:gridCol w:w="1881"/>
        <w:gridCol w:w="1881"/>
      </w:tblGrid>
      <w:tr w:rsidR="0064096E" w14:paraId="762DB136"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5"/>
          </w:tcPr>
          <w:p w14:paraId="6C7596F9" w14:textId="77777777" w:rsidR="0064096E" w:rsidRDefault="00000000">
            <w:pPr>
              <w:pStyle w:val="Compact"/>
              <w:jc w:val="center"/>
            </w:pPr>
            <w:r>
              <w:t>Répartition des CM selon le niveau d'éducation et le sexe</w:t>
            </w:r>
            <w:r>
              <w:rPr>
                <w:vertAlign w:val="superscript"/>
              </w:rPr>
              <w:t>1</w:t>
            </w:r>
          </w:p>
        </w:tc>
      </w:tr>
      <w:tr w:rsidR="0064096E" w14:paraId="53746FF3"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584" w:type="dxa"/>
            <w:vMerge w:val="restart"/>
          </w:tcPr>
          <w:p w14:paraId="51F44E0A" w14:textId="77777777" w:rsidR="0064096E" w:rsidRDefault="00000000">
            <w:pPr>
              <w:pStyle w:val="Compact"/>
            </w:pPr>
            <w:r>
              <w:t>Niveau d'éducation</w:t>
            </w:r>
          </w:p>
        </w:tc>
        <w:tc>
          <w:tcPr>
            <w:tcW w:w="3168" w:type="dxa"/>
            <w:gridSpan w:val="2"/>
          </w:tcPr>
          <w:p w14:paraId="2462C55A" w14:textId="77777777" w:rsidR="0064096E" w:rsidRDefault="00000000">
            <w:pPr>
              <w:pStyle w:val="Compact"/>
              <w:jc w:val="center"/>
            </w:pPr>
            <w:proofErr w:type="spellStart"/>
            <w:r>
              <w:t>Alaotra</w:t>
            </w:r>
            <w:proofErr w:type="spellEnd"/>
          </w:p>
        </w:tc>
        <w:tc>
          <w:tcPr>
            <w:tcW w:w="3168" w:type="dxa"/>
            <w:gridSpan w:val="2"/>
          </w:tcPr>
          <w:p w14:paraId="7C39E0DD" w14:textId="77777777" w:rsidR="0064096E" w:rsidRDefault="00000000">
            <w:pPr>
              <w:pStyle w:val="Compact"/>
              <w:jc w:val="center"/>
            </w:pPr>
            <w:proofErr w:type="spellStart"/>
            <w:r>
              <w:t>Marovoay</w:t>
            </w:r>
            <w:proofErr w:type="spellEnd"/>
          </w:p>
        </w:tc>
      </w:tr>
      <w:tr w:rsidR="0064096E" w14:paraId="4E969765"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584" w:type="dxa"/>
            <w:vMerge/>
          </w:tcPr>
          <w:p w14:paraId="34F7AC3F" w14:textId="77777777" w:rsidR="0064096E" w:rsidRDefault="0064096E"/>
        </w:tc>
        <w:tc>
          <w:tcPr>
            <w:tcW w:w="1584" w:type="dxa"/>
          </w:tcPr>
          <w:p w14:paraId="1C97C71A" w14:textId="77777777" w:rsidR="0064096E" w:rsidRDefault="00000000">
            <w:pPr>
              <w:pStyle w:val="Compact"/>
              <w:jc w:val="right"/>
            </w:pPr>
            <w:r>
              <w:t>Homme</w:t>
            </w:r>
          </w:p>
        </w:tc>
        <w:tc>
          <w:tcPr>
            <w:tcW w:w="1584" w:type="dxa"/>
          </w:tcPr>
          <w:p w14:paraId="05BDFE99" w14:textId="77777777" w:rsidR="0064096E" w:rsidRDefault="00000000">
            <w:pPr>
              <w:pStyle w:val="Compact"/>
              <w:jc w:val="right"/>
            </w:pPr>
            <w:r>
              <w:t>Femme</w:t>
            </w:r>
          </w:p>
        </w:tc>
        <w:tc>
          <w:tcPr>
            <w:tcW w:w="1584" w:type="dxa"/>
          </w:tcPr>
          <w:p w14:paraId="64DCF85D" w14:textId="77777777" w:rsidR="0064096E" w:rsidRDefault="00000000">
            <w:pPr>
              <w:pStyle w:val="Compact"/>
              <w:jc w:val="right"/>
            </w:pPr>
            <w:r>
              <w:t>Homme</w:t>
            </w:r>
          </w:p>
        </w:tc>
        <w:tc>
          <w:tcPr>
            <w:tcW w:w="1584" w:type="dxa"/>
          </w:tcPr>
          <w:p w14:paraId="0C30FE40" w14:textId="77777777" w:rsidR="0064096E" w:rsidRDefault="00000000">
            <w:pPr>
              <w:pStyle w:val="Compact"/>
              <w:jc w:val="right"/>
            </w:pPr>
            <w:r>
              <w:t>Femme</w:t>
            </w:r>
          </w:p>
        </w:tc>
      </w:tr>
      <w:tr w:rsidR="0064096E" w14:paraId="1F681498" w14:textId="77777777">
        <w:tc>
          <w:tcPr>
            <w:tcW w:w="1584" w:type="dxa"/>
          </w:tcPr>
          <w:p w14:paraId="023AD5BC" w14:textId="77777777" w:rsidR="0064096E" w:rsidRDefault="00000000">
            <w:pPr>
              <w:pStyle w:val="Compact"/>
            </w:pPr>
            <w:r>
              <w:t>Inconnu</w:t>
            </w:r>
          </w:p>
        </w:tc>
        <w:tc>
          <w:tcPr>
            <w:tcW w:w="1584" w:type="dxa"/>
          </w:tcPr>
          <w:p w14:paraId="2626512F" w14:textId="77777777" w:rsidR="0064096E" w:rsidRDefault="00000000">
            <w:pPr>
              <w:pStyle w:val="Compact"/>
              <w:jc w:val="right"/>
            </w:pPr>
            <w:r>
              <w:t>2.3%</w:t>
            </w:r>
          </w:p>
        </w:tc>
        <w:tc>
          <w:tcPr>
            <w:tcW w:w="1584" w:type="dxa"/>
          </w:tcPr>
          <w:p w14:paraId="27054149" w14:textId="77777777" w:rsidR="0064096E" w:rsidRDefault="00000000">
            <w:pPr>
              <w:pStyle w:val="Compact"/>
              <w:jc w:val="right"/>
            </w:pPr>
            <w:r>
              <w:t>1.8%</w:t>
            </w:r>
          </w:p>
        </w:tc>
        <w:tc>
          <w:tcPr>
            <w:tcW w:w="1584" w:type="dxa"/>
          </w:tcPr>
          <w:p w14:paraId="0FA64365" w14:textId="77777777" w:rsidR="0064096E" w:rsidRDefault="00000000">
            <w:pPr>
              <w:pStyle w:val="Compact"/>
              <w:jc w:val="right"/>
            </w:pPr>
            <w:r>
              <w:t>1.5%</w:t>
            </w:r>
          </w:p>
        </w:tc>
        <w:tc>
          <w:tcPr>
            <w:tcW w:w="1584" w:type="dxa"/>
          </w:tcPr>
          <w:p w14:paraId="7874442B" w14:textId="77777777" w:rsidR="0064096E" w:rsidRDefault="00000000">
            <w:pPr>
              <w:pStyle w:val="Compact"/>
              <w:jc w:val="right"/>
            </w:pPr>
            <w:r>
              <w:t>-</w:t>
            </w:r>
          </w:p>
        </w:tc>
      </w:tr>
      <w:tr w:rsidR="0064096E" w14:paraId="5A1AC93B" w14:textId="77777777">
        <w:tc>
          <w:tcPr>
            <w:tcW w:w="1584" w:type="dxa"/>
          </w:tcPr>
          <w:p w14:paraId="76EABF24" w14:textId="77777777" w:rsidR="0064096E" w:rsidRDefault="00000000">
            <w:pPr>
              <w:pStyle w:val="Compact"/>
            </w:pPr>
            <w:r>
              <w:t>Non scolarisé</w:t>
            </w:r>
          </w:p>
        </w:tc>
        <w:tc>
          <w:tcPr>
            <w:tcW w:w="1584" w:type="dxa"/>
          </w:tcPr>
          <w:p w14:paraId="26B3C390" w14:textId="77777777" w:rsidR="0064096E" w:rsidRDefault="00000000">
            <w:pPr>
              <w:pStyle w:val="Compact"/>
              <w:jc w:val="right"/>
            </w:pPr>
            <w:r>
              <w:t>6%</w:t>
            </w:r>
          </w:p>
        </w:tc>
        <w:tc>
          <w:tcPr>
            <w:tcW w:w="1584" w:type="dxa"/>
          </w:tcPr>
          <w:p w14:paraId="59622BF9" w14:textId="77777777" w:rsidR="0064096E" w:rsidRDefault="00000000">
            <w:pPr>
              <w:pStyle w:val="Compact"/>
              <w:jc w:val="right"/>
            </w:pPr>
            <w:r>
              <w:t>14.5%</w:t>
            </w:r>
          </w:p>
        </w:tc>
        <w:tc>
          <w:tcPr>
            <w:tcW w:w="1584" w:type="dxa"/>
          </w:tcPr>
          <w:p w14:paraId="263DE64C" w14:textId="77777777" w:rsidR="0064096E" w:rsidRDefault="00000000">
            <w:pPr>
              <w:pStyle w:val="Compact"/>
              <w:jc w:val="right"/>
            </w:pPr>
            <w:r>
              <w:t>14.6%</w:t>
            </w:r>
          </w:p>
        </w:tc>
        <w:tc>
          <w:tcPr>
            <w:tcW w:w="1584" w:type="dxa"/>
          </w:tcPr>
          <w:p w14:paraId="2FB8A83C" w14:textId="77777777" w:rsidR="0064096E" w:rsidRDefault="00000000">
            <w:pPr>
              <w:pStyle w:val="Compact"/>
              <w:jc w:val="right"/>
            </w:pPr>
            <w:r>
              <w:t>11.4%</w:t>
            </w:r>
          </w:p>
        </w:tc>
      </w:tr>
      <w:tr w:rsidR="0064096E" w14:paraId="2099E0FC" w14:textId="77777777">
        <w:tc>
          <w:tcPr>
            <w:tcW w:w="1584" w:type="dxa"/>
          </w:tcPr>
          <w:p w14:paraId="50A6C88E" w14:textId="77777777" w:rsidR="0064096E" w:rsidRDefault="00000000">
            <w:pPr>
              <w:pStyle w:val="Compact"/>
            </w:pPr>
            <w:r>
              <w:t>Primaire</w:t>
            </w:r>
          </w:p>
        </w:tc>
        <w:tc>
          <w:tcPr>
            <w:tcW w:w="1584" w:type="dxa"/>
          </w:tcPr>
          <w:p w14:paraId="2968CD8C" w14:textId="77777777" w:rsidR="0064096E" w:rsidRDefault="00000000">
            <w:pPr>
              <w:pStyle w:val="Compact"/>
              <w:jc w:val="right"/>
            </w:pPr>
            <w:r>
              <w:t>59.7%</w:t>
            </w:r>
          </w:p>
        </w:tc>
        <w:tc>
          <w:tcPr>
            <w:tcW w:w="1584" w:type="dxa"/>
          </w:tcPr>
          <w:p w14:paraId="34A24528" w14:textId="77777777" w:rsidR="0064096E" w:rsidRDefault="00000000">
            <w:pPr>
              <w:pStyle w:val="Compact"/>
              <w:jc w:val="right"/>
            </w:pPr>
            <w:r>
              <w:t>63.6%</w:t>
            </w:r>
          </w:p>
        </w:tc>
        <w:tc>
          <w:tcPr>
            <w:tcW w:w="1584" w:type="dxa"/>
          </w:tcPr>
          <w:p w14:paraId="5043EC71" w14:textId="77777777" w:rsidR="0064096E" w:rsidRDefault="00000000">
            <w:pPr>
              <w:pStyle w:val="Compact"/>
              <w:jc w:val="right"/>
            </w:pPr>
            <w:r>
              <w:t>49.1%</w:t>
            </w:r>
          </w:p>
        </w:tc>
        <w:tc>
          <w:tcPr>
            <w:tcW w:w="1584" w:type="dxa"/>
          </w:tcPr>
          <w:p w14:paraId="58D28DE1" w14:textId="77777777" w:rsidR="0064096E" w:rsidRDefault="00000000">
            <w:pPr>
              <w:pStyle w:val="Compact"/>
              <w:jc w:val="right"/>
            </w:pPr>
            <w:r>
              <w:t>61.4%</w:t>
            </w:r>
          </w:p>
        </w:tc>
      </w:tr>
      <w:tr w:rsidR="0064096E" w14:paraId="3F907EE2" w14:textId="77777777">
        <w:tc>
          <w:tcPr>
            <w:tcW w:w="1584" w:type="dxa"/>
          </w:tcPr>
          <w:p w14:paraId="4A58DAC5" w14:textId="77777777" w:rsidR="0064096E" w:rsidRDefault="00000000">
            <w:pPr>
              <w:pStyle w:val="Compact"/>
            </w:pPr>
            <w:r>
              <w:t>Secondaire 1er cycle</w:t>
            </w:r>
          </w:p>
        </w:tc>
        <w:tc>
          <w:tcPr>
            <w:tcW w:w="1584" w:type="dxa"/>
          </w:tcPr>
          <w:p w14:paraId="4DCD8C62" w14:textId="77777777" w:rsidR="0064096E" w:rsidRDefault="00000000">
            <w:pPr>
              <w:pStyle w:val="Compact"/>
              <w:jc w:val="right"/>
            </w:pPr>
            <w:r>
              <w:t>23.2%</w:t>
            </w:r>
          </w:p>
        </w:tc>
        <w:tc>
          <w:tcPr>
            <w:tcW w:w="1584" w:type="dxa"/>
          </w:tcPr>
          <w:p w14:paraId="618F7D1E" w14:textId="77777777" w:rsidR="0064096E" w:rsidRDefault="00000000">
            <w:pPr>
              <w:pStyle w:val="Compact"/>
              <w:jc w:val="right"/>
            </w:pPr>
            <w:r>
              <w:t>15.5%</w:t>
            </w:r>
          </w:p>
        </w:tc>
        <w:tc>
          <w:tcPr>
            <w:tcW w:w="1584" w:type="dxa"/>
          </w:tcPr>
          <w:p w14:paraId="58BFC8DB" w14:textId="77777777" w:rsidR="0064096E" w:rsidRDefault="00000000">
            <w:pPr>
              <w:pStyle w:val="Compact"/>
              <w:jc w:val="right"/>
            </w:pPr>
            <w:r>
              <w:t>25.7%</w:t>
            </w:r>
          </w:p>
        </w:tc>
        <w:tc>
          <w:tcPr>
            <w:tcW w:w="1584" w:type="dxa"/>
          </w:tcPr>
          <w:p w14:paraId="5089550C" w14:textId="77777777" w:rsidR="0064096E" w:rsidRDefault="00000000">
            <w:pPr>
              <w:pStyle w:val="Compact"/>
              <w:jc w:val="right"/>
            </w:pPr>
            <w:r>
              <w:t>22.8%</w:t>
            </w:r>
          </w:p>
        </w:tc>
      </w:tr>
      <w:tr w:rsidR="0064096E" w14:paraId="408FC4F9" w14:textId="77777777">
        <w:tc>
          <w:tcPr>
            <w:tcW w:w="1584" w:type="dxa"/>
          </w:tcPr>
          <w:p w14:paraId="25606F8E" w14:textId="77777777" w:rsidR="0064096E" w:rsidRDefault="00000000">
            <w:pPr>
              <w:pStyle w:val="Compact"/>
            </w:pPr>
            <w:r>
              <w:t>Secondaire 2ème cycle &amp; sup.</w:t>
            </w:r>
          </w:p>
        </w:tc>
        <w:tc>
          <w:tcPr>
            <w:tcW w:w="1584" w:type="dxa"/>
          </w:tcPr>
          <w:p w14:paraId="7FA4710D" w14:textId="77777777" w:rsidR="0064096E" w:rsidRDefault="00000000">
            <w:pPr>
              <w:pStyle w:val="Compact"/>
              <w:jc w:val="right"/>
            </w:pPr>
            <w:r>
              <w:t>8.8%</w:t>
            </w:r>
          </w:p>
        </w:tc>
        <w:tc>
          <w:tcPr>
            <w:tcW w:w="1584" w:type="dxa"/>
          </w:tcPr>
          <w:p w14:paraId="6291F116" w14:textId="77777777" w:rsidR="0064096E" w:rsidRDefault="00000000">
            <w:pPr>
              <w:pStyle w:val="Compact"/>
              <w:jc w:val="right"/>
            </w:pPr>
            <w:r>
              <w:t>4.5%</w:t>
            </w:r>
          </w:p>
        </w:tc>
        <w:tc>
          <w:tcPr>
            <w:tcW w:w="1584" w:type="dxa"/>
          </w:tcPr>
          <w:p w14:paraId="13DAD274" w14:textId="77777777" w:rsidR="0064096E" w:rsidRDefault="00000000">
            <w:pPr>
              <w:pStyle w:val="Compact"/>
              <w:jc w:val="right"/>
            </w:pPr>
            <w:r>
              <w:t>9.1%</w:t>
            </w:r>
          </w:p>
        </w:tc>
        <w:tc>
          <w:tcPr>
            <w:tcW w:w="1584" w:type="dxa"/>
          </w:tcPr>
          <w:p w14:paraId="4CC8707A" w14:textId="77777777" w:rsidR="0064096E" w:rsidRDefault="00000000">
            <w:pPr>
              <w:pStyle w:val="Compact"/>
              <w:jc w:val="right"/>
            </w:pPr>
            <w:r>
              <w:t>4.4%</w:t>
            </w:r>
          </w:p>
        </w:tc>
      </w:tr>
      <w:tr w:rsidR="0064096E" w14:paraId="7E17074E" w14:textId="77777777">
        <w:tc>
          <w:tcPr>
            <w:tcW w:w="7920" w:type="dxa"/>
            <w:gridSpan w:val="5"/>
          </w:tcPr>
          <w:p w14:paraId="66845753" w14:textId="77777777" w:rsidR="0064096E" w:rsidRDefault="00000000">
            <w:pPr>
              <w:pStyle w:val="Compact"/>
            </w:pPr>
            <w:r>
              <w:rPr>
                <w:vertAlign w:val="superscript"/>
              </w:rPr>
              <w:t>1</w:t>
            </w:r>
            <w:r>
              <w:t xml:space="preserve"> Pourcentages calculés par rapport au total des CM de chaque sexe et observatoire.</w:t>
            </w:r>
          </w:p>
        </w:tc>
      </w:tr>
      <w:tr w:rsidR="0064096E" w14:paraId="5659503A" w14:textId="77777777">
        <w:tc>
          <w:tcPr>
            <w:tcW w:w="7920" w:type="dxa"/>
            <w:gridSpan w:val="5"/>
          </w:tcPr>
          <w:p w14:paraId="54803AB7" w14:textId="77777777" w:rsidR="0064096E" w:rsidRDefault="00000000">
            <w:pPr>
              <w:pStyle w:val="Compact"/>
            </w:pPr>
            <w:r>
              <w:rPr>
                <w:b/>
                <w:bCs/>
              </w:rPr>
              <w:t>Source : Enquête auprès des OR 2025</w:t>
            </w:r>
          </w:p>
        </w:tc>
      </w:tr>
    </w:tbl>
    <w:p w14:paraId="3B67A16E" w14:textId="77777777" w:rsidR="0064096E" w:rsidRDefault="00000000">
      <w:pPr>
        <w:pStyle w:val="Titre3"/>
      </w:pPr>
      <w:bookmarkStart w:id="55" w:name="_Toc224683167"/>
      <w:bookmarkStart w:id="56" w:name="alphabétisation-des-chefs-de-ménage"/>
      <w:bookmarkEnd w:id="52"/>
      <w:bookmarkEnd w:id="54"/>
      <w:r>
        <w:t>2.2.3 Alphabétisation des chefs de ménage</w:t>
      </w:r>
      <w:bookmarkEnd w:id="55"/>
    </w:p>
    <w:p w14:paraId="11A8C311" w14:textId="77777777" w:rsidR="0064096E" w:rsidRDefault="00000000">
      <w:pPr>
        <w:pStyle w:val="FirstParagraph"/>
      </w:pPr>
      <w:r>
        <w:t>L’aptitude à lire et écrire conditionne l’accès à l’information, aux services publics et aux opportunités économiques. Les sections suivantes détaillent les compétences en lecture et en écriture séparément, en distinguant trois niveaux : lecture/écriture aisée, avec effort, ou absente.</w:t>
      </w:r>
    </w:p>
    <w:p w14:paraId="12502F4E" w14:textId="77777777" w:rsidR="0064096E" w:rsidRDefault="00000000">
      <w:pPr>
        <w:pStyle w:val="Corpsdetexte"/>
      </w:pPr>
      <w:r>
        <w:t>Dans l’</w:t>
      </w:r>
      <w:proofErr w:type="spellStart"/>
      <w:r>
        <w:t>Alaotra</w:t>
      </w:r>
      <w:proofErr w:type="spellEnd"/>
      <w:r>
        <w:t>, 84.4 % des CM savent lire aisément.</w:t>
      </w:r>
    </w:p>
    <w:p w14:paraId="29338BCB" w14:textId="77777777" w:rsidR="0064096E" w:rsidRDefault="00000000">
      <w:pPr>
        <w:pStyle w:val="Corpsdetexte"/>
      </w:pPr>
      <w:r>
        <w:t xml:space="preserve">A </w:t>
      </w:r>
      <w:proofErr w:type="spellStart"/>
      <w:r>
        <w:t>Marovoay</w:t>
      </w:r>
      <w:proofErr w:type="spellEnd"/>
      <w:r>
        <w:t>, 74 % des CM savent lire aisément.</w:t>
      </w:r>
    </w:p>
    <w:p w14:paraId="3986B706" w14:textId="77777777" w:rsidR="0064096E" w:rsidRDefault="00000000">
      <w:pPr>
        <w:pStyle w:val="Titre4"/>
      </w:pPr>
      <w:bookmarkStart w:id="57" w:name="savoir-lire"/>
      <w:r>
        <w:t>2.2.3.1 Savoir lire</w:t>
      </w:r>
    </w:p>
    <w:tbl>
      <w:tblPr>
        <w:tblStyle w:val="Table"/>
        <w:tblW w:w="0" w:type="auto"/>
        <w:tblLook w:val="0060" w:firstRow="1" w:lastRow="1" w:firstColumn="0" w:lastColumn="0" w:noHBand="0" w:noVBand="0"/>
      </w:tblPr>
      <w:tblGrid>
        <w:gridCol w:w="1430"/>
        <w:gridCol w:w="1430"/>
        <w:gridCol w:w="1318"/>
      </w:tblGrid>
      <w:tr w:rsidR="0064096E" w14:paraId="21E8C670"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3"/>
          </w:tcPr>
          <w:p w14:paraId="00283794" w14:textId="77777777" w:rsidR="0064096E" w:rsidRDefault="00000000">
            <w:pPr>
              <w:pStyle w:val="Compact"/>
              <w:jc w:val="center"/>
            </w:pPr>
            <w:r>
              <w:t>Aptitude à la lecture des chefs de ménage</w:t>
            </w:r>
          </w:p>
        </w:tc>
      </w:tr>
      <w:tr w:rsidR="0064096E" w14:paraId="22CD69B0"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7A118DD4" w14:textId="77777777" w:rsidR="0064096E" w:rsidRDefault="00000000">
            <w:pPr>
              <w:pStyle w:val="Compact"/>
              <w:jc w:val="center"/>
            </w:pPr>
            <w:r>
              <w:t>Niveau</w:t>
            </w:r>
          </w:p>
        </w:tc>
        <w:tc>
          <w:tcPr>
            <w:tcW w:w="0" w:type="auto"/>
          </w:tcPr>
          <w:p w14:paraId="0E7AEFC3" w14:textId="77777777" w:rsidR="0064096E" w:rsidRDefault="00000000">
            <w:pPr>
              <w:pStyle w:val="Compact"/>
              <w:jc w:val="right"/>
            </w:pPr>
            <w:proofErr w:type="spellStart"/>
            <w:r>
              <w:t>Alaotra</w:t>
            </w:r>
            <w:proofErr w:type="spellEnd"/>
          </w:p>
        </w:tc>
        <w:tc>
          <w:tcPr>
            <w:tcW w:w="0" w:type="auto"/>
          </w:tcPr>
          <w:p w14:paraId="1D4CB521" w14:textId="77777777" w:rsidR="0064096E" w:rsidRDefault="00000000">
            <w:pPr>
              <w:pStyle w:val="Compact"/>
              <w:jc w:val="right"/>
            </w:pPr>
            <w:proofErr w:type="spellStart"/>
            <w:r>
              <w:t>Marovoay</w:t>
            </w:r>
            <w:proofErr w:type="spellEnd"/>
          </w:p>
        </w:tc>
      </w:tr>
      <w:tr w:rsidR="0064096E" w14:paraId="7DA303B7" w14:textId="77777777">
        <w:tc>
          <w:tcPr>
            <w:tcW w:w="0" w:type="auto"/>
          </w:tcPr>
          <w:p w14:paraId="3D5C4F57" w14:textId="77777777" w:rsidR="0064096E" w:rsidRDefault="00000000">
            <w:pPr>
              <w:pStyle w:val="Compact"/>
              <w:jc w:val="center"/>
            </w:pPr>
            <w:r>
              <w:t>Oui</w:t>
            </w:r>
          </w:p>
        </w:tc>
        <w:tc>
          <w:tcPr>
            <w:tcW w:w="0" w:type="auto"/>
          </w:tcPr>
          <w:p w14:paraId="195CA49C" w14:textId="77777777" w:rsidR="0064096E" w:rsidRDefault="00000000">
            <w:pPr>
              <w:pStyle w:val="Compact"/>
              <w:jc w:val="right"/>
            </w:pPr>
            <w:r>
              <w:t>84.4%</w:t>
            </w:r>
          </w:p>
        </w:tc>
        <w:tc>
          <w:tcPr>
            <w:tcW w:w="0" w:type="auto"/>
          </w:tcPr>
          <w:p w14:paraId="1223ACA5" w14:textId="77777777" w:rsidR="0064096E" w:rsidRDefault="00000000">
            <w:pPr>
              <w:pStyle w:val="Compact"/>
              <w:jc w:val="right"/>
            </w:pPr>
            <w:r>
              <w:t>74%</w:t>
            </w:r>
          </w:p>
        </w:tc>
      </w:tr>
      <w:tr w:rsidR="0064096E" w14:paraId="2DEF8055" w14:textId="77777777">
        <w:tc>
          <w:tcPr>
            <w:tcW w:w="0" w:type="auto"/>
          </w:tcPr>
          <w:p w14:paraId="71D27226" w14:textId="77777777" w:rsidR="0064096E" w:rsidRDefault="00000000">
            <w:pPr>
              <w:pStyle w:val="Compact"/>
              <w:jc w:val="center"/>
            </w:pPr>
            <w:r>
              <w:t>Avec effort</w:t>
            </w:r>
          </w:p>
        </w:tc>
        <w:tc>
          <w:tcPr>
            <w:tcW w:w="0" w:type="auto"/>
          </w:tcPr>
          <w:p w14:paraId="31720096" w14:textId="77777777" w:rsidR="0064096E" w:rsidRDefault="00000000">
            <w:pPr>
              <w:pStyle w:val="Compact"/>
              <w:jc w:val="right"/>
            </w:pPr>
            <w:r>
              <w:t>6.3%</w:t>
            </w:r>
          </w:p>
        </w:tc>
        <w:tc>
          <w:tcPr>
            <w:tcW w:w="0" w:type="auto"/>
          </w:tcPr>
          <w:p w14:paraId="7D8D39CE" w14:textId="77777777" w:rsidR="0064096E" w:rsidRDefault="00000000">
            <w:pPr>
              <w:pStyle w:val="Compact"/>
              <w:jc w:val="right"/>
            </w:pPr>
            <w:r>
              <w:t>6%</w:t>
            </w:r>
          </w:p>
        </w:tc>
      </w:tr>
      <w:tr w:rsidR="0064096E" w14:paraId="2C7EEED1" w14:textId="77777777">
        <w:tc>
          <w:tcPr>
            <w:tcW w:w="0" w:type="auto"/>
          </w:tcPr>
          <w:p w14:paraId="581B1751" w14:textId="77777777" w:rsidR="0064096E" w:rsidRDefault="00000000">
            <w:pPr>
              <w:pStyle w:val="Compact"/>
              <w:jc w:val="center"/>
            </w:pPr>
            <w:r>
              <w:lastRenderedPageBreak/>
              <w:t>Non</w:t>
            </w:r>
          </w:p>
        </w:tc>
        <w:tc>
          <w:tcPr>
            <w:tcW w:w="0" w:type="auto"/>
          </w:tcPr>
          <w:p w14:paraId="225A617C" w14:textId="77777777" w:rsidR="0064096E" w:rsidRDefault="00000000">
            <w:pPr>
              <w:pStyle w:val="Compact"/>
              <w:jc w:val="right"/>
            </w:pPr>
            <w:r>
              <w:t>9.3%</w:t>
            </w:r>
          </w:p>
        </w:tc>
        <w:tc>
          <w:tcPr>
            <w:tcW w:w="0" w:type="auto"/>
          </w:tcPr>
          <w:p w14:paraId="005A8A79" w14:textId="77777777" w:rsidR="0064096E" w:rsidRDefault="00000000">
            <w:pPr>
              <w:pStyle w:val="Compact"/>
              <w:jc w:val="right"/>
            </w:pPr>
            <w:r>
              <w:t>20%</w:t>
            </w:r>
          </w:p>
        </w:tc>
      </w:tr>
      <w:tr w:rsidR="0064096E" w14:paraId="3F6142FD" w14:textId="77777777">
        <w:tc>
          <w:tcPr>
            <w:tcW w:w="0" w:type="auto"/>
            <w:gridSpan w:val="3"/>
          </w:tcPr>
          <w:p w14:paraId="1C9C9DDF" w14:textId="77777777" w:rsidR="0064096E" w:rsidRDefault="00000000">
            <w:pPr>
              <w:pStyle w:val="Compact"/>
              <w:jc w:val="center"/>
            </w:pPr>
            <w:r>
              <w:rPr>
                <w:b/>
                <w:bCs/>
              </w:rPr>
              <w:t>Source : Enquête auprès des OR 2025</w:t>
            </w:r>
          </w:p>
        </w:tc>
      </w:tr>
      <w:tr w:rsidR="0064096E" w14:paraId="5178A4E4" w14:textId="77777777" w:rsidTr="0064096E">
        <w:trPr>
          <w:tblHeader/>
        </w:trPr>
        <w:tc>
          <w:tcPr>
            <w:tcW w:w="0" w:type="auto"/>
            <w:gridSpan w:val="3"/>
          </w:tcPr>
          <w:p w14:paraId="1153A89F" w14:textId="77777777" w:rsidR="0064096E" w:rsidRDefault="00000000">
            <w:pPr>
              <w:pStyle w:val="Compact"/>
              <w:jc w:val="center"/>
            </w:pPr>
            <w:r>
              <w:t>Aptitude à la lecture des CM selon le sexe</w:t>
            </w:r>
          </w:p>
        </w:tc>
      </w:tr>
      <w:tr w:rsidR="0064096E" w14:paraId="5F15EC23" w14:textId="77777777" w:rsidTr="0064096E">
        <w:trPr>
          <w:tblHeader/>
        </w:trPr>
        <w:tc>
          <w:tcPr>
            <w:tcW w:w="0" w:type="auto"/>
          </w:tcPr>
          <w:p w14:paraId="1C5AA376" w14:textId="77777777" w:rsidR="0064096E" w:rsidRDefault="00000000">
            <w:pPr>
              <w:pStyle w:val="Compact"/>
            </w:pPr>
            <w:r>
              <w:t>Sexe</w:t>
            </w:r>
          </w:p>
        </w:tc>
        <w:tc>
          <w:tcPr>
            <w:tcW w:w="0" w:type="auto"/>
          </w:tcPr>
          <w:p w14:paraId="5C3D972B" w14:textId="77777777" w:rsidR="0064096E" w:rsidRDefault="00000000">
            <w:pPr>
              <w:pStyle w:val="Compact"/>
              <w:jc w:val="center"/>
            </w:pPr>
            <w:r>
              <w:t>Niveau</w:t>
            </w:r>
          </w:p>
        </w:tc>
        <w:tc>
          <w:tcPr>
            <w:tcW w:w="0" w:type="auto"/>
          </w:tcPr>
          <w:p w14:paraId="41DD3A64" w14:textId="77777777" w:rsidR="0064096E" w:rsidRDefault="00000000">
            <w:pPr>
              <w:pStyle w:val="Compact"/>
              <w:jc w:val="right"/>
            </w:pPr>
            <w:r>
              <w:t>%</w:t>
            </w:r>
          </w:p>
        </w:tc>
      </w:tr>
      <w:tr w:rsidR="0064096E" w14:paraId="0E1881D8" w14:textId="77777777">
        <w:tc>
          <w:tcPr>
            <w:tcW w:w="0" w:type="auto"/>
            <w:gridSpan w:val="3"/>
          </w:tcPr>
          <w:p w14:paraId="6710E470" w14:textId="77777777" w:rsidR="0064096E" w:rsidRDefault="00000000">
            <w:pPr>
              <w:pStyle w:val="Compact"/>
            </w:pPr>
            <w:proofErr w:type="spellStart"/>
            <w:r>
              <w:t>Alaotra</w:t>
            </w:r>
            <w:proofErr w:type="spellEnd"/>
          </w:p>
        </w:tc>
      </w:tr>
      <w:tr w:rsidR="0064096E" w14:paraId="1F3C6CA2" w14:textId="77777777">
        <w:tc>
          <w:tcPr>
            <w:tcW w:w="0" w:type="auto"/>
          </w:tcPr>
          <w:p w14:paraId="5D39F72F" w14:textId="77777777" w:rsidR="0064096E" w:rsidRDefault="00000000">
            <w:pPr>
              <w:pStyle w:val="Compact"/>
            </w:pPr>
            <w:r>
              <w:t>Femme</w:t>
            </w:r>
          </w:p>
        </w:tc>
        <w:tc>
          <w:tcPr>
            <w:tcW w:w="0" w:type="auto"/>
          </w:tcPr>
          <w:p w14:paraId="13CCBD5D" w14:textId="77777777" w:rsidR="0064096E" w:rsidRDefault="00000000">
            <w:pPr>
              <w:pStyle w:val="Compact"/>
              <w:jc w:val="center"/>
            </w:pPr>
            <w:r>
              <w:t>Oui</w:t>
            </w:r>
          </w:p>
        </w:tc>
        <w:tc>
          <w:tcPr>
            <w:tcW w:w="0" w:type="auto"/>
          </w:tcPr>
          <w:p w14:paraId="308952DB" w14:textId="77777777" w:rsidR="0064096E" w:rsidRDefault="00000000">
            <w:pPr>
              <w:pStyle w:val="Compact"/>
              <w:jc w:val="right"/>
            </w:pPr>
            <w:r>
              <w:t>79.1</w:t>
            </w:r>
          </w:p>
        </w:tc>
      </w:tr>
      <w:tr w:rsidR="0064096E" w14:paraId="5C29C2CC" w14:textId="77777777">
        <w:tc>
          <w:tcPr>
            <w:tcW w:w="0" w:type="auto"/>
          </w:tcPr>
          <w:p w14:paraId="6C204ADB" w14:textId="77777777" w:rsidR="0064096E" w:rsidRDefault="00000000">
            <w:pPr>
              <w:pStyle w:val="Compact"/>
            </w:pPr>
            <w:r>
              <w:t>Femme</w:t>
            </w:r>
          </w:p>
        </w:tc>
        <w:tc>
          <w:tcPr>
            <w:tcW w:w="0" w:type="auto"/>
          </w:tcPr>
          <w:p w14:paraId="2DE4A2C1" w14:textId="77777777" w:rsidR="0064096E" w:rsidRDefault="00000000">
            <w:pPr>
              <w:pStyle w:val="Compact"/>
              <w:jc w:val="center"/>
            </w:pPr>
            <w:r>
              <w:t>Avec effort</w:t>
            </w:r>
          </w:p>
        </w:tc>
        <w:tc>
          <w:tcPr>
            <w:tcW w:w="0" w:type="auto"/>
          </w:tcPr>
          <w:p w14:paraId="37448EDF" w14:textId="77777777" w:rsidR="0064096E" w:rsidRDefault="00000000">
            <w:pPr>
              <w:pStyle w:val="Compact"/>
              <w:jc w:val="right"/>
            </w:pPr>
            <w:r>
              <w:t>4.5</w:t>
            </w:r>
          </w:p>
        </w:tc>
      </w:tr>
      <w:tr w:rsidR="0064096E" w14:paraId="1E1FA33B" w14:textId="77777777">
        <w:tc>
          <w:tcPr>
            <w:tcW w:w="0" w:type="auto"/>
          </w:tcPr>
          <w:p w14:paraId="4922F861" w14:textId="77777777" w:rsidR="0064096E" w:rsidRDefault="00000000">
            <w:pPr>
              <w:pStyle w:val="Compact"/>
            </w:pPr>
            <w:r>
              <w:t>Femme</w:t>
            </w:r>
          </w:p>
        </w:tc>
        <w:tc>
          <w:tcPr>
            <w:tcW w:w="0" w:type="auto"/>
          </w:tcPr>
          <w:p w14:paraId="5D9F8D22" w14:textId="77777777" w:rsidR="0064096E" w:rsidRDefault="00000000">
            <w:pPr>
              <w:pStyle w:val="Compact"/>
              <w:jc w:val="center"/>
            </w:pPr>
            <w:r>
              <w:t>Non</w:t>
            </w:r>
          </w:p>
        </w:tc>
        <w:tc>
          <w:tcPr>
            <w:tcW w:w="0" w:type="auto"/>
          </w:tcPr>
          <w:p w14:paraId="4CF640C5" w14:textId="77777777" w:rsidR="0064096E" w:rsidRDefault="00000000">
            <w:pPr>
              <w:pStyle w:val="Compact"/>
              <w:jc w:val="right"/>
            </w:pPr>
            <w:r>
              <w:t>16.4</w:t>
            </w:r>
          </w:p>
        </w:tc>
      </w:tr>
      <w:tr w:rsidR="0064096E" w14:paraId="2453326D" w14:textId="77777777">
        <w:tc>
          <w:tcPr>
            <w:tcW w:w="0" w:type="auto"/>
          </w:tcPr>
          <w:p w14:paraId="3EC5C3DC" w14:textId="77777777" w:rsidR="0064096E" w:rsidRDefault="00000000">
            <w:pPr>
              <w:pStyle w:val="Compact"/>
            </w:pPr>
            <w:r>
              <w:t>Homme</w:t>
            </w:r>
          </w:p>
        </w:tc>
        <w:tc>
          <w:tcPr>
            <w:tcW w:w="0" w:type="auto"/>
          </w:tcPr>
          <w:p w14:paraId="43F795F4" w14:textId="77777777" w:rsidR="0064096E" w:rsidRDefault="00000000">
            <w:pPr>
              <w:pStyle w:val="Compact"/>
              <w:jc w:val="center"/>
            </w:pPr>
            <w:r>
              <w:t>Oui</w:t>
            </w:r>
          </w:p>
        </w:tc>
        <w:tc>
          <w:tcPr>
            <w:tcW w:w="0" w:type="auto"/>
          </w:tcPr>
          <w:p w14:paraId="0C4092FA" w14:textId="77777777" w:rsidR="0064096E" w:rsidRDefault="00000000">
            <w:pPr>
              <w:pStyle w:val="Compact"/>
              <w:jc w:val="right"/>
            </w:pPr>
            <w:r>
              <w:t>85.9</w:t>
            </w:r>
          </w:p>
        </w:tc>
      </w:tr>
      <w:tr w:rsidR="0064096E" w14:paraId="6C178C84" w14:textId="77777777">
        <w:tc>
          <w:tcPr>
            <w:tcW w:w="0" w:type="auto"/>
          </w:tcPr>
          <w:p w14:paraId="26C23C84" w14:textId="77777777" w:rsidR="0064096E" w:rsidRDefault="00000000">
            <w:pPr>
              <w:pStyle w:val="Compact"/>
            </w:pPr>
            <w:r>
              <w:t>Homme</w:t>
            </w:r>
          </w:p>
        </w:tc>
        <w:tc>
          <w:tcPr>
            <w:tcW w:w="0" w:type="auto"/>
          </w:tcPr>
          <w:p w14:paraId="04986148" w14:textId="77777777" w:rsidR="0064096E" w:rsidRDefault="00000000">
            <w:pPr>
              <w:pStyle w:val="Compact"/>
              <w:jc w:val="center"/>
            </w:pPr>
            <w:r>
              <w:t>Avec effort</w:t>
            </w:r>
          </w:p>
        </w:tc>
        <w:tc>
          <w:tcPr>
            <w:tcW w:w="0" w:type="auto"/>
          </w:tcPr>
          <w:p w14:paraId="64D8CC03" w14:textId="77777777" w:rsidR="0064096E" w:rsidRDefault="00000000">
            <w:pPr>
              <w:pStyle w:val="Compact"/>
              <w:jc w:val="right"/>
            </w:pPr>
            <w:r>
              <w:t>6.8</w:t>
            </w:r>
          </w:p>
        </w:tc>
      </w:tr>
      <w:tr w:rsidR="0064096E" w14:paraId="6A1EC12A" w14:textId="77777777">
        <w:tc>
          <w:tcPr>
            <w:tcW w:w="0" w:type="auto"/>
          </w:tcPr>
          <w:p w14:paraId="5E76A6B4" w14:textId="77777777" w:rsidR="0064096E" w:rsidRDefault="00000000">
            <w:pPr>
              <w:pStyle w:val="Compact"/>
            </w:pPr>
            <w:r>
              <w:t>Homme</w:t>
            </w:r>
          </w:p>
        </w:tc>
        <w:tc>
          <w:tcPr>
            <w:tcW w:w="0" w:type="auto"/>
          </w:tcPr>
          <w:p w14:paraId="08E61FE2" w14:textId="77777777" w:rsidR="0064096E" w:rsidRDefault="00000000">
            <w:pPr>
              <w:pStyle w:val="Compact"/>
              <w:jc w:val="center"/>
            </w:pPr>
            <w:r>
              <w:t>Non</w:t>
            </w:r>
          </w:p>
        </w:tc>
        <w:tc>
          <w:tcPr>
            <w:tcW w:w="0" w:type="auto"/>
          </w:tcPr>
          <w:p w14:paraId="7F61E86E" w14:textId="77777777" w:rsidR="0064096E" w:rsidRDefault="00000000">
            <w:pPr>
              <w:pStyle w:val="Compact"/>
              <w:jc w:val="right"/>
            </w:pPr>
            <w:r>
              <w:t>7.3</w:t>
            </w:r>
          </w:p>
        </w:tc>
      </w:tr>
      <w:tr w:rsidR="0064096E" w14:paraId="5127E818" w14:textId="77777777">
        <w:tc>
          <w:tcPr>
            <w:tcW w:w="0" w:type="auto"/>
            <w:gridSpan w:val="3"/>
          </w:tcPr>
          <w:p w14:paraId="38E5562E" w14:textId="77777777" w:rsidR="0064096E" w:rsidRDefault="00000000">
            <w:pPr>
              <w:pStyle w:val="Compact"/>
            </w:pPr>
            <w:proofErr w:type="spellStart"/>
            <w:r>
              <w:t>Marovoay</w:t>
            </w:r>
            <w:proofErr w:type="spellEnd"/>
          </w:p>
        </w:tc>
      </w:tr>
      <w:tr w:rsidR="0064096E" w14:paraId="7730A413" w14:textId="77777777">
        <w:tc>
          <w:tcPr>
            <w:tcW w:w="0" w:type="auto"/>
          </w:tcPr>
          <w:p w14:paraId="02FFC234" w14:textId="77777777" w:rsidR="0064096E" w:rsidRDefault="00000000">
            <w:pPr>
              <w:pStyle w:val="Compact"/>
            </w:pPr>
            <w:r>
              <w:t>Femme</w:t>
            </w:r>
          </w:p>
        </w:tc>
        <w:tc>
          <w:tcPr>
            <w:tcW w:w="0" w:type="auto"/>
          </w:tcPr>
          <w:p w14:paraId="28CA046E" w14:textId="77777777" w:rsidR="0064096E" w:rsidRDefault="00000000">
            <w:pPr>
              <w:pStyle w:val="Compact"/>
              <w:jc w:val="center"/>
            </w:pPr>
            <w:r>
              <w:t>Oui</w:t>
            </w:r>
          </w:p>
        </w:tc>
        <w:tc>
          <w:tcPr>
            <w:tcW w:w="0" w:type="auto"/>
          </w:tcPr>
          <w:p w14:paraId="6918CB00" w14:textId="77777777" w:rsidR="0064096E" w:rsidRDefault="00000000">
            <w:pPr>
              <w:pStyle w:val="Compact"/>
              <w:jc w:val="right"/>
            </w:pPr>
            <w:r>
              <w:t>74.6</w:t>
            </w:r>
          </w:p>
        </w:tc>
      </w:tr>
      <w:tr w:rsidR="0064096E" w14:paraId="0D1DC894" w14:textId="77777777">
        <w:tc>
          <w:tcPr>
            <w:tcW w:w="0" w:type="auto"/>
          </w:tcPr>
          <w:p w14:paraId="20136E61" w14:textId="77777777" w:rsidR="0064096E" w:rsidRDefault="00000000">
            <w:pPr>
              <w:pStyle w:val="Compact"/>
            </w:pPr>
            <w:r>
              <w:t>Femme</w:t>
            </w:r>
          </w:p>
        </w:tc>
        <w:tc>
          <w:tcPr>
            <w:tcW w:w="0" w:type="auto"/>
          </w:tcPr>
          <w:p w14:paraId="247E5449" w14:textId="77777777" w:rsidR="0064096E" w:rsidRDefault="00000000">
            <w:pPr>
              <w:pStyle w:val="Compact"/>
              <w:jc w:val="center"/>
            </w:pPr>
            <w:r>
              <w:t>Avec effort</w:t>
            </w:r>
          </w:p>
        </w:tc>
        <w:tc>
          <w:tcPr>
            <w:tcW w:w="0" w:type="auto"/>
          </w:tcPr>
          <w:p w14:paraId="1D742E37" w14:textId="77777777" w:rsidR="0064096E" w:rsidRDefault="00000000">
            <w:pPr>
              <w:pStyle w:val="Compact"/>
              <w:jc w:val="right"/>
            </w:pPr>
            <w:r>
              <w:t>7.0</w:t>
            </w:r>
          </w:p>
        </w:tc>
      </w:tr>
      <w:tr w:rsidR="0064096E" w14:paraId="56BDF150" w14:textId="77777777">
        <w:tc>
          <w:tcPr>
            <w:tcW w:w="0" w:type="auto"/>
          </w:tcPr>
          <w:p w14:paraId="4AA48C03" w14:textId="77777777" w:rsidR="0064096E" w:rsidRDefault="00000000">
            <w:pPr>
              <w:pStyle w:val="Compact"/>
            </w:pPr>
            <w:r>
              <w:t>Femme</w:t>
            </w:r>
          </w:p>
        </w:tc>
        <w:tc>
          <w:tcPr>
            <w:tcW w:w="0" w:type="auto"/>
          </w:tcPr>
          <w:p w14:paraId="259C3C6A" w14:textId="77777777" w:rsidR="0064096E" w:rsidRDefault="00000000">
            <w:pPr>
              <w:pStyle w:val="Compact"/>
              <w:jc w:val="center"/>
            </w:pPr>
            <w:r>
              <w:t>Non</w:t>
            </w:r>
          </w:p>
        </w:tc>
        <w:tc>
          <w:tcPr>
            <w:tcW w:w="0" w:type="auto"/>
          </w:tcPr>
          <w:p w14:paraId="75C66281" w14:textId="77777777" w:rsidR="0064096E" w:rsidRDefault="00000000">
            <w:pPr>
              <w:pStyle w:val="Compact"/>
              <w:jc w:val="right"/>
            </w:pPr>
            <w:r>
              <w:t>18.4</w:t>
            </w:r>
          </w:p>
        </w:tc>
      </w:tr>
      <w:tr w:rsidR="0064096E" w14:paraId="2959DFDA" w14:textId="77777777">
        <w:tc>
          <w:tcPr>
            <w:tcW w:w="0" w:type="auto"/>
          </w:tcPr>
          <w:p w14:paraId="4FDF6D0B" w14:textId="77777777" w:rsidR="0064096E" w:rsidRDefault="00000000">
            <w:pPr>
              <w:pStyle w:val="Compact"/>
            </w:pPr>
            <w:r>
              <w:t>Homme</w:t>
            </w:r>
          </w:p>
        </w:tc>
        <w:tc>
          <w:tcPr>
            <w:tcW w:w="0" w:type="auto"/>
          </w:tcPr>
          <w:p w14:paraId="496716D0" w14:textId="77777777" w:rsidR="0064096E" w:rsidRDefault="00000000">
            <w:pPr>
              <w:pStyle w:val="Compact"/>
              <w:jc w:val="center"/>
            </w:pPr>
            <w:r>
              <w:t>Oui</w:t>
            </w:r>
          </w:p>
        </w:tc>
        <w:tc>
          <w:tcPr>
            <w:tcW w:w="0" w:type="auto"/>
          </w:tcPr>
          <w:p w14:paraId="12E2FEE9" w14:textId="77777777" w:rsidR="0064096E" w:rsidRDefault="00000000">
            <w:pPr>
              <w:pStyle w:val="Compact"/>
              <w:jc w:val="right"/>
            </w:pPr>
            <w:r>
              <w:t>73.8</w:t>
            </w:r>
          </w:p>
        </w:tc>
      </w:tr>
      <w:tr w:rsidR="0064096E" w14:paraId="0F10110D" w14:textId="77777777">
        <w:tc>
          <w:tcPr>
            <w:tcW w:w="0" w:type="auto"/>
          </w:tcPr>
          <w:p w14:paraId="77ED724D" w14:textId="77777777" w:rsidR="0064096E" w:rsidRDefault="00000000">
            <w:pPr>
              <w:pStyle w:val="Compact"/>
            </w:pPr>
            <w:r>
              <w:t>Homme</w:t>
            </w:r>
          </w:p>
        </w:tc>
        <w:tc>
          <w:tcPr>
            <w:tcW w:w="0" w:type="auto"/>
          </w:tcPr>
          <w:p w14:paraId="6B46F872" w14:textId="77777777" w:rsidR="0064096E" w:rsidRDefault="00000000">
            <w:pPr>
              <w:pStyle w:val="Compact"/>
              <w:jc w:val="center"/>
            </w:pPr>
            <w:r>
              <w:t>Avec effort</w:t>
            </w:r>
          </w:p>
        </w:tc>
        <w:tc>
          <w:tcPr>
            <w:tcW w:w="0" w:type="auto"/>
          </w:tcPr>
          <w:p w14:paraId="1CB60CA7" w14:textId="77777777" w:rsidR="0064096E" w:rsidRDefault="00000000">
            <w:pPr>
              <w:pStyle w:val="Compact"/>
              <w:jc w:val="right"/>
            </w:pPr>
            <w:r>
              <w:t>5.7</w:t>
            </w:r>
          </w:p>
        </w:tc>
      </w:tr>
      <w:tr w:rsidR="0064096E" w14:paraId="71C8F0C2" w14:textId="77777777">
        <w:tc>
          <w:tcPr>
            <w:tcW w:w="0" w:type="auto"/>
          </w:tcPr>
          <w:p w14:paraId="766AE3E8" w14:textId="77777777" w:rsidR="0064096E" w:rsidRDefault="00000000">
            <w:pPr>
              <w:pStyle w:val="Compact"/>
            </w:pPr>
            <w:r>
              <w:t>Homme</w:t>
            </w:r>
          </w:p>
        </w:tc>
        <w:tc>
          <w:tcPr>
            <w:tcW w:w="0" w:type="auto"/>
          </w:tcPr>
          <w:p w14:paraId="7DB6205B" w14:textId="77777777" w:rsidR="0064096E" w:rsidRDefault="00000000">
            <w:pPr>
              <w:pStyle w:val="Compact"/>
              <w:jc w:val="center"/>
            </w:pPr>
            <w:r>
              <w:t>Non</w:t>
            </w:r>
          </w:p>
        </w:tc>
        <w:tc>
          <w:tcPr>
            <w:tcW w:w="0" w:type="auto"/>
          </w:tcPr>
          <w:p w14:paraId="4F04449C" w14:textId="77777777" w:rsidR="0064096E" w:rsidRDefault="00000000">
            <w:pPr>
              <w:pStyle w:val="Compact"/>
              <w:jc w:val="right"/>
            </w:pPr>
            <w:r>
              <w:t>20.5</w:t>
            </w:r>
          </w:p>
        </w:tc>
      </w:tr>
      <w:tr w:rsidR="0064096E" w14:paraId="73ABF172" w14:textId="77777777">
        <w:tc>
          <w:tcPr>
            <w:tcW w:w="0" w:type="auto"/>
            <w:gridSpan w:val="3"/>
          </w:tcPr>
          <w:p w14:paraId="44C92562" w14:textId="77777777" w:rsidR="0064096E" w:rsidRDefault="00000000">
            <w:pPr>
              <w:pStyle w:val="Compact"/>
            </w:pPr>
            <w:r>
              <w:rPr>
                <w:b/>
                <w:bCs/>
              </w:rPr>
              <w:t>Source : Enquête auprès des OR 2025</w:t>
            </w:r>
          </w:p>
        </w:tc>
      </w:tr>
    </w:tbl>
    <w:p w14:paraId="265AA23E" w14:textId="77777777" w:rsidR="0064096E" w:rsidRDefault="00000000">
      <w:pPr>
        <w:pStyle w:val="CaptionedFigure"/>
      </w:pPr>
      <w:r>
        <w:rPr>
          <w:noProof/>
        </w:rPr>
        <w:lastRenderedPageBreak/>
        <w:drawing>
          <wp:inline distT="0" distB="0" distL="0" distR="0" wp14:anchorId="31AFA9FB" wp14:editId="3B18CAA4">
            <wp:extent cx="4620126" cy="3696101"/>
            <wp:effectExtent l="0" t="0" r="0" b="0"/>
            <wp:docPr id="93" name="Picture" descr="Aptitude à la lecture des CM selon le sexe"/>
            <wp:cNvGraphicFramePr/>
            <a:graphic xmlns:a="http://schemas.openxmlformats.org/drawingml/2006/main">
              <a:graphicData uri="http://schemas.openxmlformats.org/drawingml/2006/picture">
                <pic:pic xmlns:pic="http://schemas.openxmlformats.org/drawingml/2006/picture">
                  <pic:nvPicPr>
                    <pic:cNvPr id="94" name="Picture" descr="02_structure_menages_files/figure-docx/fig_cm_read_sex-1.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14:paraId="7E0EF9DD" w14:textId="77777777" w:rsidR="0064096E" w:rsidRDefault="00000000">
      <w:pPr>
        <w:pStyle w:val="ImageCaption"/>
      </w:pPr>
      <w:r>
        <w:t>Aptitude à la lecture des CM selon le sexe</w:t>
      </w:r>
    </w:p>
    <w:p w14:paraId="1F948F38" w14:textId="77777777" w:rsidR="0064096E" w:rsidRDefault="00000000">
      <w:pPr>
        <w:pStyle w:val="Titre4"/>
      </w:pPr>
      <w:bookmarkStart w:id="58" w:name="savoir-écrire"/>
      <w:bookmarkEnd w:id="57"/>
      <w:r>
        <w:t>2.2.3.2 Savoir écrire</w:t>
      </w:r>
    </w:p>
    <w:tbl>
      <w:tblPr>
        <w:tblStyle w:val="Table"/>
        <w:tblW w:w="0" w:type="auto"/>
        <w:tblLook w:val="0060" w:firstRow="1" w:lastRow="1" w:firstColumn="0" w:lastColumn="0" w:noHBand="0" w:noVBand="0"/>
      </w:tblPr>
      <w:tblGrid>
        <w:gridCol w:w="1414"/>
        <w:gridCol w:w="1414"/>
        <w:gridCol w:w="1303"/>
      </w:tblGrid>
      <w:tr w:rsidR="0064096E" w14:paraId="3FFACEFE"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3"/>
          </w:tcPr>
          <w:p w14:paraId="21471B9B" w14:textId="77777777" w:rsidR="0064096E" w:rsidRDefault="00000000">
            <w:pPr>
              <w:pStyle w:val="Compact"/>
              <w:jc w:val="center"/>
            </w:pPr>
            <w:r>
              <w:t>Aptitude à l'écriture des chefs de ménage</w:t>
            </w:r>
          </w:p>
        </w:tc>
      </w:tr>
      <w:tr w:rsidR="0064096E" w14:paraId="5E49BC76"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13E3BD45" w14:textId="77777777" w:rsidR="0064096E" w:rsidRDefault="00000000">
            <w:pPr>
              <w:pStyle w:val="Compact"/>
              <w:jc w:val="center"/>
            </w:pPr>
            <w:r>
              <w:t>Niveau</w:t>
            </w:r>
          </w:p>
        </w:tc>
        <w:tc>
          <w:tcPr>
            <w:tcW w:w="0" w:type="auto"/>
          </w:tcPr>
          <w:p w14:paraId="22E0AF20" w14:textId="77777777" w:rsidR="0064096E" w:rsidRDefault="00000000">
            <w:pPr>
              <w:pStyle w:val="Compact"/>
              <w:jc w:val="right"/>
            </w:pPr>
            <w:proofErr w:type="spellStart"/>
            <w:r>
              <w:t>Alaotra</w:t>
            </w:r>
            <w:proofErr w:type="spellEnd"/>
          </w:p>
        </w:tc>
        <w:tc>
          <w:tcPr>
            <w:tcW w:w="0" w:type="auto"/>
          </w:tcPr>
          <w:p w14:paraId="20AB14CD" w14:textId="77777777" w:rsidR="0064096E" w:rsidRDefault="00000000">
            <w:pPr>
              <w:pStyle w:val="Compact"/>
              <w:jc w:val="right"/>
            </w:pPr>
            <w:proofErr w:type="spellStart"/>
            <w:r>
              <w:t>Marovoay</w:t>
            </w:r>
            <w:proofErr w:type="spellEnd"/>
          </w:p>
        </w:tc>
      </w:tr>
      <w:tr w:rsidR="0064096E" w14:paraId="531437B5" w14:textId="77777777">
        <w:tc>
          <w:tcPr>
            <w:tcW w:w="0" w:type="auto"/>
          </w:tcPr>
          <w:p w14:paraId="4DCFD95A" w14:textId="77777777" w:rsidR="0064096E" w:rsidRDefault="00000000">
            <w:pPr>
              <w:pStyle w:val="Compact"/>
              <w:jc w:val="center"/>
            </w:pPr>
            <w:r>
              <w:t>Oui</w:t>
            </w:r>
          </w:p>
        </w:tc>
        <w:tc>
          <w:tcPr>
            <w:tcW w:w="0" w:type="auto"/>
          </w:tcPr>
          <w:p w14:paraId="39D22D69" w14:textId="77777777" w:rsidR="0064096E" w:rsidRDefault="00000000">
            <w:pPr>
              <w:pStyle w:val="Compact"/>
              <w:jc w:val="right"/>
            </w:pPr>
            <w:r>
              <w:t>84.4%</w:t>
            </w:r>
          </w:p>
        </w:tc>
        <w:tc>
          <w:tcPr>
            <w:tcW w:w="0" w:type="auto"/>
          </w:tcPr>
          <w:p w14:paraId="4F24D535" w14:textId="77777777" w:rsidR="0064096E" w:rsidRDefault="00000000">
            <w:pPr>
              <w:pStyle w:val="Compact"/>
              <w:jc w:val="right"/>
            </w:pPr>
            <w:r>
              <w:t>72.8%</w:t>
            </w:r>
          </w:p>
        </w:tc>
      </w:tr>
      <w:tr w:rsidR="0064096E" w14:paraId="63EC5C7C" w14:textId="77777777">
        <w:tc>
          <w:tcPr>
            <w:tcW w:w="0" w:type="auto"/>
          </w:tcPr>
          <w:p w14:paraId="49A9F258" w14:textId="77777777" w:rsidR="0064096E" w:rsidRDefault="00000000">
            <w:pPr>
              <w:pStyle w:val="Compact"/>
              <w:jc w:val="center"/>
            </w:pPr>
            <w:r>
              <w:t>Avec effort</w:t>
            </w:r>
          </w:p>
        </w:tc>
        <w:tc>
          <w:tcPr>
            <w:tcW w:w="0" w:type="auto"/>
          </w:tcPr>
          <w:p w14:paraId="17C300C6" w14:textId="77777777" w:rsidR="0064096E" w:rsidRDefault="00000000">
            <w:pPr>
              <w:pStyle w:val="Compact"/>
              <w:jc w:val="right"/>
            </w:pPr>
            <w:r>
              <w:t>5.3%</w:t>
            </w:r>
          </w:p>
        </w:tc>
        <w:tc>
          <w:tcPr>
            <w:tcW w:w="0" w:type="auto"/>
          </w:tcPr>
          <w:p w14:paraId="2F016780" w14:textId="77777777" w:rsidR="0064096E" w:rsidRDefault="00000000">
            <w:pPr>
              <w:pStyle w:val="Compact"/>
              <w:jc w:val="right"/>
            </w:pPr>
            <w:r>
              <w:t>6.7%</w:t>
            </w:r>
          </w:p>
        </w:tc>
      </w:tr>
      <w:tr w:rsidR="0064096E" w14:paraId="2F85E22F" w14:textId="77777777">
        <w:tc>
          <w:tcPr>
            <w:tcW w:w="0" w:type="auto"/>
          </w:tcPr>
          <w:p w14:paraId="7DA4E9B8" w14:textId="77777777" w:rsidR="0064096E" w:rsidRDefault="00000000">
            <w:pPr>
              <w:pStyle w:val="Compact"/>
              <w:jc w:val="center"/>
            </w:pPr>
            <w:r>
              <w:t>Non</w:t>
            </w:r>
          </w:p>
        </w:tc>
        <w:tc>
          <w:tcPr>
            <w:tcW w:w="0" w:type="auto"/>
          </w:tcPr>
          <w:p w14:paraId="3AA72E88" w14:textId="77777777" w:rsidR="0064096E" w:rsidRDefault="00000000">
            <w:pPr>
              <w:pStyle w:val="Compact"/>
              <w:jc w:val="right"/>
            </w:pPr>
            <w:r>
              <w:t>10.3%</w:t>
            </w:r>
          </w:p>
        </w:tc>
        <w:tc>
          <w:tcPr>
            <w:tcW w:w="0" w:type="auto"/>
          </w:tcPr>
          <w:p w14:paraId="3AB0E675" w14:textId="77777777" w:rsidR="0064096E" w:rsidRDefault="00000000">
            <w:pPr>
              <w:pStyle w:val="Compact"/>
              <w:jc w:val="right"/>
            </w:pPr>
            <w:r>
              <w:t>20.4%</w:t>
            </w:r>
          </w:p>
        </w:tc>
      </w:tr>
      <w:tr w:rsidR="0064096E" w14:paraId="281B0CA2" w14:textId="77777777">
        <w:tc>
          <w:tcPr>
            <w:tcW w:w="0" w:type="auto"/>
            <w:gridSpan w:val="3"/>
          </w:tcPr>
          <w:p w14:paraId="3E42EA15" w14:textId="77777777" w:rsidR="0064096E" w:rsidRDefault="00000000">
            <w:pPr>
              <w:pStyle w:val="Compact"/>
              <w:jc w:val="center"/>
            </w:pPr>
            <w:r>
              <w:rPr>
                <w:b/>
                <w:bCs/>
              </w:rPr>
              <w:t>Source : Enquête auprès des OR 2025</w:t>
            </w:r>
          </w:p>
        </w:tc>
      </w:tr>
      <w:tr w:rsidR="0064096E" w14:paraId="62A1EDCD" w14:textId="77777777" w:rsidTr="0064096E">
        <w:trPr>
          <w:tblHeader/>
        </w:trPr>
        <w:tc>
          <w:tcPr>
            <w:tcW w:w="0" w:type="auto"/>
            <w:gridSpan w:val="3"/>
          </w:tcPr>
          <w:p w14:paraId="30C076FF" w14:textId="77777777" w:rsidR="0064096E" w:rsidRDefault="00000000">
            <w:pPr>
              <w:pStyle w:val="Compact"/>
              <w:jc w:val="center"/>
            </w:pPr>
            <w:r>
              <w:t>Aptitude à l'écriture des CM selon le sexe</w:t>
            </w:r>
          </w:p>
        </w:tc>
      </w:tr>
      <w:tr w:rsidR="0064096E" w14:paraId="0E1383FB" w14:textId="77777777" w:rsidTr="0064096E">
        <w:trPr>
          <w:tblHeader/>
        </w:trPr>
        <w:tc>
          <w:tcPr>
            <w:tcW w:w="0" w:type="auto"/>
          </w:tcPr>
          <w:p w14:paraId="792CB127" w14:textId="77777777" w:rsidR="0064096E" w:rsidRDefault="00000000">
            <w:pPr>
              <w:pStyle w:val="Compact"/>
            </w:pPr>
            <w:r>
              <w:t>Sexe</w:t>
            </w:r>
          </w:p>
        </w:tc>
        <w:tc>
          <w:tcPr>
            <w:tcW w:w="0" w:type="auto"/>
          </w:tcPr>
          <w:p w14:paraId="429523A6" w14:textId="77777777" w:rsidR="0064096E" w:rsidRDefault="00000000">
            <w:pPr>
              <w:pStyle w:val="Compact"/>
              <w:jc w:val="center"/>
            </w:pPr>
            <w:r>
              <w:t>Niveau</w:t>
            </w:r>
          </w:p>
        </w:tc>
        <w:tc>
          <w:tcPr>
            <w:tcW w:w="0" w:type="auto"/>
          </w:tcPr>
          <w:p w14:paraId="6E856228" w14:textId="77777777" w:rsidR="0064096E" w:rsidRDefault="00000000">
            <w:pPr>
              <w:pStyle w:val="Compact"/>
              <w:jc w:val="right"/>
            </w:pPr>
            <w:r>
              <w:t>%</w:t>
            </w:r>
          </w:p>
        </w:tc>
      </w:tr>
      <w:tr w:rsidR="0064096E" w14:paraId="29137083" w14:textId="77777777">
        <w:tc>
          <w:tcPr>
            <w:tcW w:w="0" w:type="auto"/>
            <w:gridSpan w:val="3"/>
          </w:tcPr>
          <w:p w14:paraId="1DBAF9F2" w14:textId="77777777" w:rsidR="0064096E" w:rsidRDefault="00000000">
            <w:pPr>
              <w:pStyle w:val="Compact"/>
            </w:pPr>
            <w:proofErr w:type="spellStart"/>
            <w:r>
              <w:t>Alaotra</w:t>
            </w:r>
            <w:proofErr w:type="spellEnd"/>
          </w:p>
        </w:tc>
      </w:tr>
      <w:tr w:rsidR="0064096E" w14:paraId="04DA4DB6" w14:textId="77777777">
        <w:tc>
          <w:tcPr>
            <w:tcW w:w="0" w:type="auto"/>
          </w:tcPr>
          <w:p w14:paraId="69D022E3" w14:textId="77777777" w:rsidR="0064096E" w:rsidRDefault="00000000">
            <w:pPr>
              <w:pStyle w:val="Compact"/>
            </w:pPr>
            <w:r>
              <w:t>Femme</w:t>
            </w:r>
          </w:p>
        </w:tc>
        <w:tc>
          <w:tcPr>
            <w:tcW w:w="0" w:type="auto"/>
          </w:tcPr>
          <w:p w14:paraId="70D73B60" w14:textId="77777777" w:rsidR="0064096E" w:rsidRDefault="00000000">
            <w:pPr>
              <w:pStyle w:val="Compact"/>
              <w:jc w:val="center"/>
            </w:pPr>
            <w:r>
              <w:t>Oui</w:t>
            </w:r>
          </w:p>
        </w:tc>
        <w:tc>
          <w:tcPr>
            <w:tcW w:w="0" w:type="auto"/>
          </w:tcPr>
          <w:p w14:paraId="0C0DB4B5" w14:textId="77777777" w:rsidR="0064096E" w:rsidRDefault="00000000">
            <w:pPr>
              <w:pStyle w:val="Compact"/>
              <w:jc w:val="right"/>
            </w:pPr>
            <w:r>
              <w:t>79.1</w:t>
            </w:r>
          </w:p>
        </w:tc>
      </w:tr>
      <w:tr w:rsidR="0064096E" w14:paraId="34108591" w14:textId="77777777">
        <w:tc>
          <w:tcPr>
            <w:tcW w:w="0" w:type="auto"/>
          </w:tcPr>
          <w:p w14:paraId="45E3FD4F" w14:textId="77777777" w:rsidR="0064096E" w:rsidRDefault="00000000">
            <w:pPr>
              <w:pStyle w:val="Compact"/>
            </w:pPr>
            <w:r>
              <w:t>Femme</w:t>
            </w:r>
          </w:p>
        </w:tc>
        <w:tc>
          <w:tcPr>
            <w:tcW w:w="0" w:type="auto"/>
          </w:tcPr>
          <w:p w14:paraId="56799065" w14:textId="77777777" w:rsidR="0064096E" w:rsidRDefault="00000000">
            <w:pPr>
              <w:pStyle w:val="Compact"/>
              <w:jc w:val="center"/>
            </w:pPr>
            <w:r>
              <w:t>Avec effort</w:t>
            </w:r>
          </w:p>
        </w:tc>
        <w:tc>
          <w:tcPr>
            <w:tcW w:w="0" w:type="auto"/>
          </w:tcPr>
          <w:p w14:paraId="10A56496" w14:textId="77777777" w:rsidR="0064096E" w:rsidRDefault="00000000">
            <w:pPr>
              <w:pStyle w:val="Compact"/>
              <w:jc w:val="right"/>
            </w:pPr>
            <w:r>
              <w:t>4.5</w:t>
            </w:r>
          </w:p>
        </w:tc>
      </w:tr>
      <w:tr w:rsidR="0064096E" w14:paraId="7F4473BF" w14:textId="77777777">
        <w:tc>
          <w:tcPr>
            <w:tcW w:w="0" w:type="auto"/>
          </w:tcPr>
          <w:p w14:paraId="78E0D28E" w14:textId="77777777" w:rsidR="0064096E" w:rsidRDefault="00000000">
            <w:pPr>
              <w:pStyle w:val="Compact"/>
            </w:pPr>
            <w:r>
              <w:t>Femme</w:t>
            </w:r>
          </w:p>
        </w:tc>
        <w:tc>
          <w:tcPr>
            <w:tcW w:w="0" w:type="auto"/>
          </w:tcPr>
          <w:p w14:paraId="63FA8B58" w14:textId="77777777" w:rsidR="0064096E" w:rsidRDefault="00000000">
            <w:pPr>
              <w:pStyle w:val="Compact"/>
              <w:jc w:val="center"/>
            </w:pPr>
            <w:r>
              <w:t>Non</w:t>
            </w:r>
          </w:p>
        </w:tc>
        <w:tc>
          <w:tcPr>
            <w:tcW w:w="0" w:type="auto"/>
          </w:tcPr>
          <w:p w14:paraId="1DC08F41" w14:textId="77777777" w:rsidR="0064096E" w:rsidRDefault="00000000">
            <w:pPr>
              <w:pStyle w:val="Compact"/>
              <w:jc w:val="right"/>
            </w:pPr>
            <w:r>
              <w:t>16.4</w:t>
            </w:r>
          </w:p>
        </w:tc>
      </w:tr>
      <w:tr w:rsidR="0064096E" w14:paraId="19659220" w14:textId="77777777">
        <w:tc>
          <w:tcPr>
            <w:tcW w:w="0" w:type="auto"/>
          </w:tcPr>
          <w:p w14:paraId="00195D01" w14:textId="77777777" w:rsidR="0064096E" w:rsidRDefault="00000000">
            <w:pPr>
              <w:pStyle w:val="Compact"/>
            </w:pPr>
            <w:r>
              <w:t>Homme</w:t>
            </w:r>
          </w:p>
        </w:tc>
        <w:tc>
          <w:tcPr>
            <w:tcW w:w="0" w:type="auto"/>
          </w:tcPr>
          <w:p w14:paraId="68119127" w14:textId="77777777" w:rsidR="0064096E" w:rsidRDefault="00000000">
            <w:pPr>
              <w:pStyle w:val="Compact"/>
              <w:jc w:val="center"/>
            </w:pPr>
            <w:r>
              <w:t>Oui</w:t>
            </w:r>
          </w:p>
        </w:tc>
        <w:tc>
          <w:tcPr>
            <w:tcW w:w="0" w:type="auto"/>
          </w:tcPr>
          <w:p w14:paraId="04FA824E" w14:textId="77777777" w:rsidR="0064096E" w:rsidRDefault="00000000">
            <w:pPr>
              <w:pStyle w:val="Compact"/>
              <w:jc w:val="right"/>
            </w:pPr>
            <w:r>
              <w:t>85.9</w:t>
            </w:r>
          </w:p>
        </w:tc>
      </w:tr>
      <w:tr w:rsidR="0064096E" w14:paraId="56C597F2" w14:textId="77777777">
        <w:tc>
          <w:tcPr>
            <w:tcW w:w="0" w:type="auto"/>
          </w:tcPr>
          <w:p w14:paraId="68A39A68" w14:textId="77777777" w:rsidR="0064096E" w:rsidRDefault="00000000">
            <w:pPr>
              <w:pStyle w:val="Compact"/>
            </w:pPr>
            <w:r>
              <w:t>Homme</w:t>
            </w:r>
          </w:p>
        </w:tc>
        <w:tc>
          <w:tcPr>
            <w:tcW w:w="0" w:type="auto"/>
          </w:tcPr>
          <w:p w14:paraId="67677E3E" w14:textId="77777777" w:rsidR="0064096E" w:rsidRDefault="00000000">
            <w:pPr>
              <w:pStyle w:val="Compact"/>
              <w:jc w:val="center"/>
            </w:pPr>
            <w:r>
              <w:t>Avec effort</w:t>
            </w:r>
          </w:p>
        </w:tc>
        <w:tc>
          <w:tcPr>
            <w:tcW w:w="0" w:type="auto"/>
          </w:tcPr>
          <w:p w14:paraId="0862F109" w14:textId="77777777" w:rsidR="0064096E" w:rsidRDefault="00000000">
            <w:pPr>
              <w:pStyle w:val="Compact"/>
              <w:jc w:val="right"/>
            </w:pPr>
            <w:r>
              <w:t>5.5</w:t>
            </w:r>
          </w:p>
        </w:tc>
      </w:tr>
      <w:tr w:rsidR="0064096E" w14:paraId="58D15BB8" w14:textId="77777777">
        <w:tc>
          <w:tcPr>
            <w:tcW w:w="0" w:type="auto"/>
          </w:tcPr>
          <w:p w14:paraId="75630929" w14:textId="77777777" w:rsidR="0064096E" w:rsidRDefault="00000000">
            <w:pPr>
              <w:pStyle w:val="Compact"/>
            </w:pPr>
            <w:r>
              <w:t>Homme</w:t>
            </w:r>
          </w:p>
        </w:tc>
        <w:tc>
          <w:tcPr>
            <w:tcW w:w="0" w:type="auto"/>
          </w:tcPr>
          <w:p w14:paraId="73635976" w14:textId="77777777" w:rsidR="0064096E" w:rsidRDefault="00000000">
            <w:pPr>
              <w:pStyle w:val="Compact"/>
              <w:jc w:val="center"/>
            </w:pPr>
            <w:r>
              <w:t>Non</w:t>
            </w:r>
          </w:p>
        </w:tc>
        <w:tc>
          <w:tcPr>
            <w:tcW w:w="0" w:type="auto"/>
          </w:tcPr>
          <w:p w14:paraId="456BEF8A" w14:textId="77777777" w:rsidR="0064096E" w:rsidRDefault="00000000">
            <w:pPr>
              <w:pStyle w:val="Compact"/>
              <w:jc w:val="right"/>
            </w:pPr>
            <w:r>
              <w:t>8.6</w:t>
            </w:r>
          </w:p>
        </w:tc>
      </w:tr>
      <w:tr w:rsidR="0064096E" w14:paraId="2DE5F249" w14:textId="77777777">
        <w:tc>
          <w:tcPr>
            <w:tcW w:w="0" w:type="auto"/>
            <w:gridSpan w:val="3"/>
          </w:tcPr>
          <w:p w14:paraId="72B892D5" w14:textId="77777777" w:rsidR="0064096E" w:rsidRDefault="00000000">
            <w:pPr>
              <w:pStyle w:val="Compact"/>
            </w:pPr>
            <w:proofErr w:type="spellStart"/>
            <w:r>
              <w:t>Marovoay</w:t>
            </w:r>
            <w:proofErr w:type="spellEnd"/>
          </w:p>
        </w:tc>
      </w:tr>
      <w:tr w:rsidR="0064096E" w14:paraId="73A80C4E" w14:textId="77777777">
        <w:tc>
          <w:tcPr>
            <w:tcW w:w="0" w:type="auto"/>
          </w:tcPr>
          <w:p w14:paraId="698CAC90" w14:textId="77777777" w:rsidR="0064096E" w:rsidRDefault="00000000">
            <w:pPr>
              <w:pStyle w:val="Compact"/>
            </w:pPr>
            <w:r>
              <w:lastRenderedPageBreak/>
              <w:t>Femme</w:t>
            </w:r>
          </w:p>
        </w:tc>
        <w:tc>
          <w:tcPr>
            <w:tcW w:w="0" w:type="auto"/>
          </w:tcPr>
          <w:p w14:paraId="54C50C8B" w14:textId="77777777" w:rsidR="0064096E" w:rsidRDefault="00000000">
            <w:pPr>
              <w:pStyle w:val="Compact"/>
              <w:jc w:val="center"/>
            </w:pPr>
            <w:r>
              <w:t>Oui</w:t>
            </w:r>
          </w:p>
        </w:tc>
        <w:tc>
          <w:tcPr>
            <w:tcW w:w="0" w:type="auto"/>
          </w:tcPr>
          <w:p w14:paraId="267F107B" w14:textId="77777777" w:rsidR="0064096E" w:rsidRDefault="00000000">
            <w:pPr>
              <w:pStyle w:val="Compact"/>
              <w:jc w:val="right"/>
            </w:pPr>
            <w:r>
              <w:t>73.7</w:t>
            </w:r>
          </w:p>
        </w:tc>
      </w:tr>
      <w:tr w:rsidR="0064096E" w14:paraId="480B86FE" w14:textId="77777777">
        <w:tc>
          <w:tcPr>
            <w:tcW w:w="0" w:type="auto"/>
          </w:tcPr>
          <w:p w14:paraId="10ED136F" w14:textId="77777777" w:rsidR="0064096E" w:rsidRDefault="00000000">
            <w:pPr>
              <w:pStyle w:val="Compact"/>
            </w:pPr>
            <w:r>
              <w:t>Femme</w:t>
            </w:r>
          </w:p>
        </w:tc>
        <w:tc>
          <w:tcPr>
            <w:tcW w:w="0" w:type="auto"/>
          </w:tcPr>
          <w:p w14:paraId="720F4FFB" w14:textId="77777777" w:rsidR="0064096E" w:rsidRDefault="00000000">
            <w:pPr>
              <w:pStyle w:val="Compact"/>
              <w:jc w:val="center"/>
            </w:pPr>
            <w:r>
              <w:t>Avec effort</w:t>
            </w:r>
          </w:p>
        </w:tc>
        <w:tc>
          <w:tcPr>
            <w:tcW w:w="0" w:type="auto"/>
          </w:tcPr>
          <w:p w14:paraId="507C3509" w14:textId="77777777" w:rsidR="0064096E" w:rsidRDefault="00000000">
            <w:pPr>
              <w:pStyle w:val="Compact"/>
              <w:jc w:val="right"/>
            </w:pPr>
            <w:r>
              <w:t>7.0</w:t>
            </w:r>
          </w:p>
        </w:tc>
      </w:tr>
      <w:tr w:rsidR="0064096E" w14:paraId="453C3E6A" w14:textId="77777777">
        <w:tc>
          <w:tcPr>
            <w:tcW w:w="0" w:type="auto"/>
          </w:tcPr>
          <w:p w14:paraId="7D468740" w14:textId="77777777" w:rsidR="0064096E" w:rsidRDefault="00000000">
            <w:pPr>
              <w:pStyle w:val="Compact"/>
            </w:pPr>
            <w:r>
              <w:t>Femme</w:t>
            </w:r>
          </w:p>
        </w:tc>
        <w:tc>
          <w:tcPr>
            <w:tcW w:w="0" w:type="auto"/>
          </w:tcPr>
          <w:p w14:paraId="15BF9F4F" w14:textId="77777777" w:rsidR="0064096E" w:rsidRDefault="00000000">
            <w:pPr>
              <w:pStyle w:val="Compact"/>
              <w:jc w:val="center"/>
            </w:pPr>
            <w:r>
              <w:t>Non</w:t>
            </w:r>
          </w:p>
        </w:tc>
        <w:tc>
          <w:tcPr>
            <w:tcW w:w="0" w:type="auto"/>
          </w:tcPr>
          <w:p w14:paraId="734F5351" w14:textId="77777777" w:rsidR="0064096E" w:rsidRDefault="00000000">
            <w:pPr>
              <w:pStyle w:val="Compact"/>
              <w:jc w:val="right"/>
            </w:pPr>
            <w:r>
              <w:t>19.3</w:t>
            </w:r>
          </w:p>
        </w:tc>
      </w:tr>
      <w:tr w:rsidR="0064096E" w14:paraId="6CCAE1FE" w14:textId="77777777">
        <w:tc>
          <w:tcPr>
            <w:tcW w:w="0" w:type="auto"/>
          </w:tcPr>
          <w:p w14:paraId="3333493E" w14:textId="77777777" w:rsidR="0064096E" w:rsidRDefault="00000000">
            <w:pPr>
              <w:pStyle w:val="Compact"/>
            </w:pPr>
            <w:r>
              <w:t>Homme</w:t>
            </w:r>
          </w:p>
        </w:tc>
        <w:tc>
          <w:tcPr>
            <w:tcW w:w="0" w:type="auto"/>
          </w:tcPr>
          <w:p w14:paraId="518D961B" w14:textId="77777777" w:rsidR="0064096E" w:rsidRDefault="00000000">
            <w:pPr>
              <w:pStyle w:val="Compact"/>
              <w:jc w:val="center"/>
            </w:pPr>
            <w:r>
              <w:t>Oui</w:t>
            </w:r>
          </w:p>
        </w:tc>
        <w:tc>
          <w:tcPr>
            <w:tcW w:w="0" w:type="auto"/>
          </w:tcPr>
          <w:p w14:paraId="3FC467B2" w14:textId="77777777" w:rsidR="0064096E" w:rsidRDefault="00000000">
            <w:pPr>
              <w:pStyle w:val="Compact"/>
              <w:jc w:val="right"/>
            </w:pPr>
            <w:r>
              <w:t>72.6</w:t>
            </w:r>
          </w:p>
        </w:tc>
      </w:tr>
      <w:tr w:rsidR="0064096E" w14:paraId="3406A486" w14:textId="77777777">
        <w:tc>
          <w:tcPr>
            <w:tcW w:w="0" w:type="auto"/>
          </w:tcPr>
          <w:p w14:paraId="3E4CAE4E" w14:textId="77777777" w:rsidR="0064096E" w:rsidRDefault="00000000">
            <w:pPr>
              <w:pStyle w:val="Compact"/>
            </w:pPr>
            <w:r>
              <w:t>Homme</w:t>
            </w:r>
          </w:p>
        </w:tc>
        <w:tc>
          <w:tcPr>
            <w:tcW w:w="0" w:type="auto"/>
          </w:tcPr>
          <w:p w14:paraId="1EC7C8DE" w14:textId="77777777" w:rsidR="0064096E" w:rsidRDefault="00000000">
            <w:pPr>
              <w:pStyle w:val="Compact"/>
              <w:jc w:val="center"/>
            </w:pPr>
            <w:r>
              <w:t>Avec effort</w:t>
            </w:r>
          </w:p>
        </w:tc>
        <w:tc>
          <w:tcPr>
            <w:tcW w:w="0" w:type="auto"/>
          </w:tcPr>
          <w:p w14:paraId="7171C104" w14:textId="77777777" w:rsidR="0064096E" w:rsidRDefault="00000000">
            <w:pPr>
              <w:pStyle w:val="Compact"/>
              <w:jc w:val="right"/>
            </w:pPr>
            <w:r>
              <w:t>6.7</w:t>
            </w:r>
          </w:p>
        </w:tc>
      </w:tr>
      <w:tr w:rsidR="0064096E" w14:paraId="758DBED5" w14:textId="77777777">
        <w:tc>
          <w:tcPr>
            <w:tcW w:w="0" w:type="auto"/>
          </w:tcPr>
          <w:p w14:paraId="7DE27C12" w14:textId="77777777" w:rsidR="0064096E" w:rsidRDefault="00000000">
            <w:pPr>
              <w:pStyle w:val="Compact"/>
            </w:pPr>
            <w:r>
              <w:t>Homme</w:t>
            </w:r>
          </w:p>
        </w:tc>
        <w:tc>
          <w:tcPr>
            <w:tcW w:w="0" w:type="auto"/>
          </w:tcPr>
          <w:p w14:paraId="74BEC51B" w14:textId="77777777" w:rsidR="0064096E" w:rsidRDefault="00000000">
            <w:pPr>
              <w:pStyle w:val="Compact"/>
              <w:jc w:val="center"/>
            </w:pPr>
            <w:r>
              <w:t>Non</w:t>
            </w:r>
          </w:p>
        </w:tc>
        <w:tc>
          <w:tcPr>
            <w:tcW w:w="0" w:type="auto"/>
          </w:tcPr>
          <w:p w14:paraId="559CA5B4" w14:textId="77777777" w:rsidR="0064096E" w:rsidRDefault="00000000">
            <w:pPr>
              <w:pStyle w:val="Compact"/>
              <w:jc w:val="right"/>
            </w:pPr>
            <w:r>
              <w:t>20.7</w:t>
            </w:r>
          </w:p>
        </w:tc>
      </w:tr>
      <w:tr w:rsidR="0064096E" w14:paraId="573A6638" w14:textId="77777777">
        <w:tc>
          <w:tcPr>
            <w:tcW w:w="0" w:type="auto"/>
            <w:gridSpan w:val="3"/>
          </w:tcPr>
          <w:p w14:paraId="59DEE66A" w14:textId="77777777" w:rsidR="0064096E" w:rsidRDefault="00000000">
            <w:pPr>
              <w:pStyle w:val="Compact"/>
            </w:pPr>
            <w:r>
              <w:rPr>
                <w:b/>
                <w:bCs/>
              </w:rPr>
              <w:t>Source : Enquête auprès des OR 2025</w:t>
            </w:r>
          </w:p>
        </w:tc>
      </w:tr>
    </w:tbl>
    <w:p w14:paraId="767059E4" w14:textId="77777777" w:rsidR="0064096E" w:rsidRDefault="00000000">
      <w:pPr>
        <w:pStyle w:val="CaptionedFigure"/>
      </w:pPr>
      <w:r>
        <w:rPr>
          <w:noProof/>
        </w:rPr>
        <w:drawing>
          <wp:inline distT="0" distB="0" distL="0" distR="0" wp14:anchorId="4122C1DB" wp14:editId="6D73C4F3">
            <wp:extent cx="4620126" cy="3696101"/>
            <wp:effectExtent l="0" t="0" r="0" b="0"/>
            <wp:docPr id="97" name="Picture" descr="Aptitude à l’écriture des CM selon le sexe"/>
            <wp:cNvGraphicFramePr/>
            <a:graphic xmlns:a="http://schemas.openxmlformats.org/drawingml/2006/main">
              <a:graphicData uri="http://schemas.openxmlformats.org/drawingml/2006/picture">
                <pic:pic xmlns:pic="http://schemas.openxmlformats.org/drawingml/2006/picture">
                  <pic:nvPicPr>
                    <pic:cNvPr id="98" name="Picture" descr="02_structure_menages_files/figure-docx/fig_cm_write_sex-1.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14:paraId="4F358114" w14:textId="77777777" w:rsidR="0064096E" w:rsidRDefault="00000000">
      <w:pPr>
        <w:pStyle w:val="ImageCaption"/>
      </w:pPr>
      <w:r>
        <w:t>Aptitude à l’écriture des CM selon le sexe</w:t>
      </w:r>
    </w:p>
    <w:p w14:paraId="52A5C2D7" w14:textId="77777777" w:rsidR="0064096E" w:rsidRDefault="00000000" w:rsidP="002462CE">
      <w:pPr>
        <w:pStyle w:val="Titre2"/>
      </w:pPr>
      <w:bookmarkStart w:id="59" w:name="_Toc224683168"/>
      <w:bookmarkStart w:id="60" w:name="Xd28e2db47e64cd6bed940357b8301db0b46a084"/>
      <w:bookmarkEnd w:id="56"/>
      <w:bookmarkEnd w:id="58"/>
      <w:r>
        <w:t>2.2.4 Activités principales des Chefs de ménage</w:t>
      </w:r>
      <w:bookmarkEnd w:id="59"/>
    </w:p>
    <w:p w14:paraId="3C30A57F" w14:textId="77777777" w:rsidR="0064096E" w:rsidRDefault="00000000">
      <w:pPr>
        <w:pStyle w:val="FirstParagraph"/>
      </w:pPr>
      <w:r>
        <w:t>L’activité économique principale des chefs de ménage traduit la structure productive de chaque observatoire. Les activités sont regroupées en catégories sectorielles inspirées de la CITI Rév. 4 afin de garantir un effectif suffisant dans chaque classe et de préserver la confidentialité statistique.</w:t>
      </w:r>
    </w:p>
    <w:p w14:paraId="3149C87D" w14:textId="77777777" w:rsidR="0064096E" w:rsidRDefault="00000000">
      <w:pPr>
        <w:pStyle w:val="Corpsdetexte"/>
      </w:pPr>
      <w:r>
        <w:t>Dans l’</w:t>
      </w:r>
      <w:proofErr w:type="spellStart"/>
      <w:r>
        <w:t>Alaotra</w:t>
      </w:r>
      <w:proofErr w:type="spellEnd"/>
      <w:r>
        <w:t>, l’activité dominante est « Cultivateur exploitant » (60.4 % des CM).</w:t>
      </w:r>
    </w:p>
    <w:p w14:paraId="769D2498" w14:textId="77777777" w:rsidR="0064096E" w:rsidRDefault="00000000">
      <w:pPr>
        <w:pStyle w:val="Corpsdetexte"/>
      </w:pPr>
      <w:r>
        <w:t xml:space="preserve">A </w:t>
      </w:r>
      <w:proofErr w:type="spellStart"/>
      <w:r>
        <w:t>Marovoay</w:t>
      </w:r>
      <w:proofErr w:type="spellEnd"/>
      <w:r>
        <w:t>, l’activité dominante est « Cultivateur exploitant » (58.6 % des CM).</w:t>
      </w:r>
    </w:p>
    <w:tbl>
      <w:tblPr>
        <w:tblStyle w:val="Table"/>
        <w:tblW w:w="0" w:type="auto"/>
        <w:tblLook w:val="0060" w:firstRow="1" w:lastRow="1" w:firstColumn="0" w:lastColumn="0" w:noHBand="0" w:noVBand="0"/>
      </w:tblPr>
      <w:tblGrid>
        <w:gridCol w:w="4559"/>
        <w:gridCol w:w="1019"/>
      </w:tblGrid>
      <w:tr w:rsidR="0064096E" w14:paraId="47C3CE2C"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2"/>
          </w:tcPr>
          <w:p w14:paraId="0591DC79" w14:textId="77777777" w:rsidR="0064096E" w:rsidRDefault="00000000">
            <w:pPr>
              <w:pStyle w:val="Compact"/>
              <w:jc w:val="center"/>
            </w:pPr>
            <w:r>
              <w:lastRenderedPageBreak/>
              <w:t>Activités principales du chef de ménage par observatoire</w:t>
            </w:r>
          </w:p>
        </w:tc>
      </w:tr>
      <w:tr w:rsidR="0064096E" w14:paraId="7F48FD3C"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3DC93B03" w14:textId="77777777" w:rsidR="0064096E" w:rsidRDefault="00000000">
            <w:pPr>
              <w:pStyle w:val="Compact"/>
            </w:pPr>
            <w:r>
              <w:t>Activité</w:t>
            </w:r>
          </w:p>
        </w:tc>
        <w:tc>
          <w:tcPr>
            <w:tcW w:w="0" w:type="auto"/>
          </w:tcPr>
          <w:p w14:paraId="6BE9B170" w14:textId="77777777" w:rsidR="0064096E" w:rsidRDefault="00000000">
            <w:pPr>
              <w:pStyle w:val="Compact"/>
              <w:jc w:val="right"/>
            </w:pPr>
            <w:r>
              <w:t>%</w:t>
            </w:r>
          </w:p>
        </w:tc>
      </w:tr>
      <w:tr w:rsidR="0064096E" w14:paraId="4C03BAAD" w14:textId="77777777">
        <w:tc>
          <w:tcPr>
            <w:tcW w:w="0" w:type="auto"/>
            <w:gridSpan w:val="2"/>
          </w:tcPr>
          <w:p w14:paraId="2E27E833" w14:textId="77777777" w:rsidR="0064096E" w:rsidRDefault="00000000">
            <w:pPr>
              <w:pStyle w:val="Compact"/>
            </w:pPr>
            <w:proofErr w:type="spellStart"/>
            <w:r>
              <w:t>Alaotra</w:t>
            </w:r>
            <w:proofErr w:type="spellEnd"/>
          </w:p>
        </w:tc>
      </w:tr>
      <w:tr w:rsidR="0064096E" w14:paraId="2A32ABCE" w14:textId="77777777">
        <w:tc>
          <w:tcPr>
            <w:tcW w:w="0" w:type="auto"/>
          </w:tcPr>
          <w:p w14:paraId="461D69FF" w14:textId="77777777" w:rsidR="0064096E" w:rsidRDefault="00000000">
            <w:pPr>
              <w:pStyle w:val="Compact"/>
            </w:pPr>
            <w:r>
              <w:t>Cultivateur exploitant</w:t>
            </w:r>
          </w:p>
        </w:tc>
        <w:tc>
          <w:tcPr>
            <w:tcW w:w="0" w:type="auto"/>
          </w:tcPr>
          <w:p w14:paraId="71782BBB" w14:textId="77777777" w:rsidR="0064096E" w:rsidRDefault="00000000">
            <w:pPr>
              <w:pStyle w:val="Compact"/>
              <w:jc w:val="right"/>
            </w:pPr>
            <w:r>
              <w:t>60.4</w:t>
            </w:r>
          </w:p>
        </w:tc>
      </w:tr>
      <w:tr w:rsidR="0064096E" w14:paraId="1F8EAF7B" w14:textId="77777777">
        <w:tc>
          <w:tcPr>
            <w:tcW w:w="0" w:type="auto"/>
          </w:tcPr>
          <w:p w14:paraId="74F5D5E0" w14:textId="77777777" w:rsidR="0064096E" w:rsidRDefault="00000000">
            <w:pPr>
              <w:pStyle w:val="Compact"/>
            </w:pPr>
            <w:r>
              <w:t>Ouvrier agricole</w:t>
            </w:r>
          </w:p>
        </w:tc>
        <w:tc>
          <w:tcPr>
            <w:tcW w:w="0" w:type="auto"/>
          </w:tcPr>
          <w:p w14:paraId="161ADCA0" w14:textId="77777777" w:rsidR="0064096E" w:rsidRDefault="00000000">
            <w:pPr>
              <w:pStyle w:val="Compact"/>
              <w:jc w:val="right"/>
            </w:pPr>
            <w:r>
              <w:t>12.5</w:t>
            </w:r>
          </w:p>
        </w:tc>
      </w:tr>
      <w:tr w:rsidR="0064096E" w14:paraId="70F006D0" w14:textId="77777777">
        <w:tc>
          <w:tcPr>
            <w:tcW w:w="0" w:type="auto"/>
          </w:tcPr>
          <w:p w14:paraId="3FEED4DB" w14:textId="77777777" w:rsidR="0064096E" w:rsidRDefault="00000000">
            <w:pPr>
              <w:pStyle w:val="Compact"/>
            </w:pPr>
            <w:r>
              <w:t>Artisanat, BTP &amp; Transport</w:t>
            </w:r>
          </w:p>
        </w:tc>
        <w:tc>
          <w:tcPr>
            <w:tcW w:w="0" w:type="auto"/>
          </w:tcPr>
          <w:p w14:paraId="4868A0DD" w14:textId="77777777" w:rsidR="0064096E" w:rsidRDefault="00000000">
            <w:pPr>
              <w:pStyle w:val="Compact"/>
              <w:jc w:val="right"/>
            </w:pPr>
            <w:r>
              <w:t>8.9</w:t>
            </w:r>
          </w:p>
        </w:tc>
      </w:tr>
      <w:tr w:rsidR="0064096E" w14:paraId="063D3543" w14:textId="77777777">
        <w:tc>
          <w:tcPr>
            <w:tcW w:w="0" w:type="auto"/>
          </w:tcPr>
          <w:p w14:paraId="4342532C" w14:textId="77777777" w:rsidR="0064096E" w:rsidRDefault="00000000">
            <w:pPr>
              <w:pStyle w:val="Compact"/>
            </w:pPr>
            <w:r>
              <w:t>Services &amp; Autres</w:t>
            </w:r>
          </w:p>
        </w:tc>
        <w:tc>
          <w:tcPr>
            <w:tcW w:w="0" w:type="auto"/>
          </w:tcPr>
          <w:p w14:paraId="627D9154" w14:textId="77777777" w:rsidR="0064096E" w:rsidRDefault="00000000">
            <w:pPr>
              <w:pStyle w:val="Compact"/>
              <w:jc w:val="right"/>
            </w:pPr>
            <w:r>
              <w:t>6.5</w:t>
            </w:r>
          </w:p>
        </w:tc>
      </w:tr>
      <w:tr w:rsidR="0064096E" w14:paraId="4666D70F" w14:textId="77777777">
        <w:tc>
          <w:tcPr>
            <w:tcW w:w="0" w:type="auto"/>
          </w:tcPr>
          <w:p w14:paraId="7530F479" w14:textId="77777777" w:rsidR="0064096E" w:rsidRDefault="00000000">
            <w:pPr>
              <w:pStyle w:val="Compact"/>
            </w:pPr>
            <w:r>
              <w:t xml:space="preserve">Elevage, Pêche &amp; </w:t>
            </w:r>
            <w:proofErr w:type="spellStart"/>
            <w:r>
              <w:t>Ress</w:t>
            </w:r>
            <w:proofErr w:type="spellEnd"/>
            <w:r>
              <w:t xml:space="preserve">. </w:t>
            </w:r>
            <w:proofErr w:type="spellStart"/>
            <w:r>
              <w:t>nat</w:t>
            </w:r>
            <w:proofErr w:type="spellEnd"/>
            <w:r>
              <w:t>.</w:t>
            </w:r>
          </w:p>
        </w:tc>
        <w:tc>
          <w:tcPr>
            <w:tcW w:w="0" w:type="auto"/>
          </w:tcPr>
          <w:p w14:paraId="721FBB71" w14:textId="77777777" w:rsidR="0064096E" w:rsidRDefault="00000000">
            <w:pPr>
              <w:pStyle w:val="Compact"/>
              <w:jc w:val="right"/>
            </w:pPr>
            <w:r>
              <w:t>6.1</w:t>
            </w:r>
          </w:p>
        </w:tc>
      </w:tr>
      <w:tr w:rsidR="0064096E" w14:paraId="010DB173" w14:textId="77777777">
        <w:tc>
          <w:tcPr>
            <w:tcW w:w="0" w:type="auto"/>
          </w:tcPr>
          <w:p w14:paraId="725541C6" w14:textId="77777777" w:rsidR="0064096E" w:rsidRDefault="00000000">
            <w:pPr>
              <w:pStyle w:val="Compact"/>
            </w:pPr>
            <w:r>
              <w:t>Commerce &amp; Restauration</w:t>
            </w:r>
          </w:p>
        </w:tc>
        <w:tc>
          <w:tcPr>
            <w:tcW w:w="0" w:type="auto"/>
          </w:tcPr>
          <w:p w14:paraId="4BC93547" w14:textId="77777777" w:rsidR="0064096E" w:rsidRDefault="00000000">
            <w:pPr>
              <w:pStyle w:val="Compact"/>
              <w:jc w:val="right"/>
            </w:pPr>
            <w:r>
              <w:t>5.5</w:t>
            </w:r>
          </w:p>
        </w:tc>
      </w:tr>
      <w:tr w:rsidR="0064096E" w14:paraId="63D20750" w14:textId="77777777">
        <w:tc>
          <w:tcPr>
            <w:tcW w:w="0" w:type="auto"/>
            <w:gridSpan w:val="2"/>
          </w:tcPr>
          <w:p w14:paraId="055D354A" w14:textId="77777777" w:rsidR="0064096E" w:rsidRDefault="00000000">
            <w:pPr>
              <w:pStyle w:val="Compact"/>
            </w:pPr>
            <w:proofErr w:type="spellStart"/>
            <w:r>
              <w:t>Marovoay</w:t>
            </w:r>
            <w:proofErr w:type="spellEnd"/>
          </w:p>
        </w:tc>
      </w:tr>
      <w:tr w:rsidR="0064096E" w14:paraId="75376701" w14:textId="77777777">
        <w:tc>
          <w:tcPr>
            <w:tcW w:w="0" w:type="auto"/>
          </w:tcPr>
          <w:p w14:paraId="0B6F6C94" w14:textId="77777777" w:rsidR="0064096E" w:rsidRDefault="00000000">
            <w:pPr>
              <w:pStyle w:val="Compact"/>
            </w:pPr>
            <w:r>
              <w:t>Cultivateur exploitant</w:t>
            </w:r>
          </w:p>
        </w:tc>
        <w:tc>
          <w:tcPr>
            <w:tcW w:w="0" w:type="auto"/>
          </w:tcPr>
          <w:p w14:paraId="4CA51C31" w14:textId="77777777" w:rsidR="0064096E" w:rsidRDefault="00000000">
            <w:pPr>
              <w:pStyle w:val="Compact"/>
              <w:jc w:val="right"/>
            </w:pPr>
            <w:r>
              <w:t>58.6</w:t>
            </w:r>
          </w:p>
        </w:tc>
      </w:tr>
      <w:tr w:rsidR="0064096E" w14:paraId="5BDC3905" w14:textId="77777777">
        <w:tc>
          <w:tcPr>
            <w:tcW w:w="0" w:type="auto"/>
          </w:tcPr>
          <w:p w14:paraId="69777E15" w14:textId="77777777" w:rsidR="0064096E" w:rsidRDefault="00000000">
            <w:pPr>
              <w:pStyle w:val="Compact"/>
            </w:pPr>
            <w:r>
              <w:t>Ouvrier agricole</w:t>
            </w:r>
          </w:p>
        </w:tc>
        <w:tc>
          <w:tcPr>
            <w:tcW w:w="0" w:type="auto"/>
          </w:tcPr>
          <w:p w14:paraId="282CDB0D" w14:textId="77777777" w:rsidR="0064096E" w:rsidRDefault="00000000">
            <w:pPr>
              <w:pStyle w:val="Compact"/>
              <w:jc w:val="right"/>
            </w:pPr>
            <w:r>
              <w:t>18.3</w:t>
            </w:r>
          </w:p>
        </w:tc>
      </w:tr>
      <w:tr w:rsidR="0064096E" w14:paraId="104717F1" w14:textId="77777777">
        <w:tc>
          <w:tcPr>
            <w:tcW w:w="0" w:type="auto"/>
          </w:tcPr>
          <w:p w14:paraId="2A84509B" w14:textId="77777777" w:rsidR="0064096E" w:rsidRDefault="00000000">
            <w:pPr>
              <w:pStyle w:val="Compact"/>
            </w:pPr>
            <w:r>
              <w:t>Commerce &amp; Restauration</w:t>
            </w:r>
          </w:p>
        </w:tc>
        <w:tc>
          <w:tcPr>
            <w:tcW w:w="0" w:type="auto"/>
          </w:tcPr>
          <w:p w14:paraId="31151158" w14:textId="77777777" w:rsidR="0064096E" w:rsidRDefault="00000000">
            <w:pPr>
              <w:pStyle w:val="Compact"/>
              <w:jc w:val="right"/>
            </w:pPr>
            <w:r>
              <w:t>7.3</w:t>
            </w:r>
          </w:p>
        </w:tc>
      </w:tr>
      <w:tr w:rsidR="0064096E" w14:paraId="5C2EF21A" w14:textId="77777777">
        <w:tc>
          <w:tcPr>
            <w:tcW w:w="0" w:type="auto"/>
          </w:tcPr>
          <w:p w14:paraId="126E2A28" w14:textId="77777777" w:rsidR="0064096E" w:rsidRDefault="00000000">
            <w:pPr>
              <w:pStyle w:val="Compact"/>
            </w:pPr>
            <w:r>
              <w:t>Artisanat, BTP &amp; Transport</w:t>
            </w:r>
          </w:p>
        </w:tc>
        <w:tc>
          <w:tcPr>
            <w:tcW w:w="0" w:type="auto"/>
          </w:tcPr>
          <w:p w14:paraId="2753FD73" w14:textId="77777777" w:rsidR="0064096E" w:rsidRDefault="00000000">
            <w:pPr>
              <w:pStyle w:val="Compact"/>
              <w:jc w:val="right"/>
            </w:pPr>
            <w:r>
              <w:t>6.7</w:t>
            </w:r>
          </w:p>
        </w:tc>
      </w:tr>
      <w:tr w:rsidR="0064096E" w14:paraId="777552D2" w14:textId="77777777">
        <w:tc>
          <w:tcPr>
            <w:tcW w:w="0" w:type="auto"/>
          </w:tcPr>
          <w:p w14:paraId="100ABAAC" w14:textId="77777777" w:rsidR="0064096E" w:rsidRDefault="00000000">
            <w:pPr>
              <w:pStyle w:val="Compact"/>
            </w:pPr>
            <w:r>
              <w:t xml:space="preserve">Elevage, Pêche &amp; </w:t>
            </w:r>
            <w:proofErr w:type="spellStart"/>
            <w:r>
              <w:t>Ress</w:t>
            </w:r>
            <w:proofErr w:type="spellEnd"/>
            <w:r>
              <w:t xml:space="preserve">. </w:t>
            </w:r>
            <w:proofErr w:type="spellStart"/>
            <w:r>
              <w:t>nat</w:t>
            </w:r>
            <w:proofErr w:type="spellEnd"/>
            <w:r>
              <w:t>.</w:t>
            </w:r>
          </w:p>
        </w:tc>
        <w:tc>
          <w:tcPr>
            <w:tcW w:w="0" w:type="auto"/>
          </w:tcPr>
          <w:p w14:paraId="06A80931" w14:textId="77777777" w:rsidR="0064096E" w:rsidRDefault="00000000">
            <w:pPr>
              <w:pStyle w:val="Compact"/>
              <w:jc w:val="right"/>
            </w:pPr>
            <w:r>
              <w:t>4.8</w:t>
            </w:r>
          </w:p>
        </w:tc>
      </w:tr>
      <w:tr w:rsidR="0064096E" w14:paraId="40D6EBF5" w14:textId="77777777">
        <w:tc>
          <w:tcPr>
            <w:tcW w:w="0" w:type="auto"/>
          </w:tcPr>
          <w:p w14:paraId="6AF74111" w14:textId="77777777" w:rsidR="0064096E" w:rsidRDefault="00000000">
            <w:pPr>
              <w:pStyle w:val="Compact"/>
            </w:pPr>
            <w:r>
              <w:t>Services &amp; Autres</w:t>
            </w:r>
          </w:p>
        </w:tc>
        <w:tc>
          <w:tcPr>
            <w:tcW w:w="0" w:type="auto"/>
          </w:tcPr>
          <w:p w14:paraId="2A880FE7" w14:textId="77777777" w:rsidR="0064096E" w:rsidRDefault="00000000">
            <w:pPr>
              <w:pStyle w:val="Compact"/>
              <w:jc w:val="right"/>
            </w:pPr>
            <w:r>
              <w:t>4.2</w:t>
            </w:r>
          </w:p>
        </w:tc>
      </w:tr>
      <w:tr w:rsidR="0064096E" w14:paraId="3F08B772" w14:textId="77777777">
        <w:tc>
          <w:tcPr>
            <w:tcW w:w="0" w:type="auto"/>
            <w:gridSpan w:val="2"/>
          </w:tcPr>
          <w:p w14:paraId="1026E415" w14:textId="77777777" w:rsidR="0064096E" w:rsidRDefault="00000000">
            <w:pPr>
              <w:pStyle w:val="Compact"/>
            </w:pPr>
            <w:r>
              <w:rPr>
                <w:b/>
                <w:bCs/>
              </w:rPr>
              <w:t>Source : Enquête auprès des OR 2025</w:t>
            </w:r>
          </w:p>
        </w:tc>
      </w:tr>
    </w:tbl>
    <w:p w14:paraId="4C7264A2" w14:textId="77777777" w:rsidR="0064096E" w:rsidRDefault="00000000">
      <w:pPr>
        <w:pStyle w:val="Corpsdetexte"/>
      </w:pPr>
      <w:r>
        <w:rPr>
          <w:noProof/>
        </w:rPr>
        <w:drawing>
          <wp:inline distT="0" distB="0" distL="0" distR="0" wp14:anchorId="0D5788AE" wp14:editId="72232BFD">
            <wp:extent cx="4620126" cy="3696101"/>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02_structure_menages_files/figure-docx/cm_act-1.png"/>
                    <pic:cNvPicPr>
                      <a:picLocks noChangeAspect="1" noChangeArrowheads="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14:paraId="5B8B7AFC" w14:textId="77777777" w:rsidR="0064096E" w:rsidRDefault="00000000">
      <w:pPr>
        <w:pStyle w:val="Titre4"/>
      </w:pPr>
      <w:bookmarkStart w:id="61" w:name="activités-principales-des-cm-par-sexe"/>
      <w:r>
        <w:lastRenderedPageBreak/>
        <w:t>2.2.4.1 Activités principales des CM par sexe</w:t>
      </w:r>
    </w:p>
    <w:tbl>
      <w:tblPr>
        <w:tblStyle w:val="Table"/>
        <w:tblW w:w="5000" w:type="pct"/>
        <w:tblLayout w:type="fixed"/>
        <w:tblLook w:val="0060" w:firstRow="1" w:lastRow="1" w:firstColumn="0" w:lastColumn="0" w:noHBand="0" w:noVBand="0"/>
      </w:tblPr>
      <w:tblGrid>
        <w:gridCol w:w="3136"/>
        <w:gridCol w:w="3135"/>
        <w:gridCol w:w="3135"/>
      </w:tblGrid>
      <w:tr w:rsidR="0064096E" w14:paraId="5FA397A9"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3"/>
          </w:tcPr>
          <w:p w14:paraId="10F9F11D" w14:textId="77777777" w:rsidR="0064096E" w:rsidRDefault="00000000">
            <w:pPr>
              <w:pStyle w:val="Compact"/>
              <w:jc w:val="center"/>
            </w:pPr>
            <w:r>
              <w:t>Activités principales des CM par sexe par observatoire</w:t>
            </w:r>
          </w:p>
        </w:tc>
      </w:tr>
      <w:tr w:rsidR="0064096E" w14:paraId="7A054A80"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vMerge w:val="restart"/>
          </w:tcPr>
          <w:p w14:paraId="21FE1C17" w14:textId="77777777" w:rsidR="0064096E" w:rsidRDefault="00000000">
            <w:pPr>
              <w:pStyle w:val="Compact"/>
            </w:pPr>
            <w:r>
              <w:t>Activité</w:t>
            </w:r>
          </w:p>
        </w:tc>
        <w:tc>
          <w:tcPr>
            <w:tcW w:w="2640" w:type="dxa"/>
          </w:tcPr>
          <w:p w14:paraId="2C887533" w14:textId="77777777" w:rsidR="0064096E" w:rsidRDefault="00000000">
            <w:pPr>
              <w:pStyle w:val="Compact"/>
              <w:jc w:val="center"/>
            </w:pPr>
            <w:r>
              <w:t>Femme</w:t>
            </w:r>
          </w:p>
        </w:tc>
        <w:tc>
          <w:tcPr>
            <w:tcW w:w="2640" w:type="dxa"/>
          </w:tcPr>
          <w:p w14:paraId="0A04ED03" w14:textId="77777777" w:rsidR="0064096E" w:rsidRDefault="00000000">
            <w:pPr>
              <w:pStyle w:val="Compact"/>
              <w:jc w:val="center"/>
            </w:pPr>
            <w:r>
              <w:t>Homme</w:t>
            </w:r>
          </w:p>
        </w:tc>
      </w:tr>
      <w:tr w:rsidR="0064096E" w14:paraId="758B5EF2"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vMerge/>
          </w:tcPr>
          <w:p w14:paraId="38081C78" w14:textId="77777777" w:rsidR="0064096E" w:rsidRDefault="0064096E"/>
        </w:tc>
        <w:tc>
          <w:tcPr>
            <w:tcW w:w="2640" w:type="dxa"/>
          </w:tcPr>
          <w:p w14:paraId="2A38E6C3" w14:textId="77777777" w:rsidR="0064096E" w:rsidRDefault="00000000">
            <w:pPr>
              <w:pStyle w:val="Compact"/>
              <w:jc w:val="right"/>
            </w:pPr>
            <w:r>
              <w:t>%</w:t>
            </w:r>
          </w:p>
        </w:tc>
        <w:tc>
          <w:tcPr>
            <w:tcW w:w="2640" w:type="dxa"/>
          </w:tcPr>
          <w:p w14:paraId="63F97F09" w14:textId="77777777" w:rsidR="0064096E" w:rsidRDefault="00000000">
            <w:pPr>
              <w:pStyle w:val="Compact"/>
              <w:jc w:val="right"/>
            </w:pPr>
            <w:r>
              <w:t>%</w:t>
            </w:r>
          </w:p>
        </w:tc>
      </w:tr>
      <w:tr w:rsidR="0064096E" w14:paraId="1E26A3F5" w14:textId="77777777">
        <w:tc>
          <w:tcPr>
            <w:tcW w:w="7920" w:type="dxa"/>
            <w:gridSpan w:val="3"/>
          </w:tcPr>
          <w:p w14:paraId="7EC67294" w14:textId="77777777" w:rsidR="0064096E" w:rsidRDefault="00000000">
            <w:pPr>
              <w:pStyle w:val="Compact"/>
            </w:pPr>
            <w:proofErr w:type="spellStart"/>
            <w:r>
              <w:t>Alaotra</w:t>
            </w:r>
            <w:proofErr w:type="spellEnd"/>
          </w:p>
        </w:tc>
      </w:tr>
      <w:tr w:rsidR="0064096E" w14:paraId="27CE1369" w14:textId="77777777">
        <w:tc>
          <w:tcPr>
            <w:tcW w:w="2640" w:type="dxa"/>
          </w:tcPr>
          <w:p w14:paraId="4B6CC226" w14:textId="77777777" w:rsidR="0064096E" w:rsidRDefault="00000000">
            <w:pPr>
              <w:pStyle w:val="Compact"/>
            </w:pPr>
            <w:r>
              <w:t>Cultivateur exploitant</w:t>
            </w:r>
          </w:p>
        </w:tc>
        <w:tc>
          <w:tcPr>
            <w:tcW w:w="2640" w:type="dxa"/>
          </w:tcPr>
          <w:p w14:paraId="266104F9" w14:textId="77777777" w:rsidR="0064096E" w:rsidRDefault="00000000">
            <w:pPr>
              <w:pStyle w:val="Compact"/>
              <w:jc w:val="right"/>
            </w:pPr>
            <w:r>
              <w:t>42.2</w:t>
            </w:r>
          </w:p>
        </w:tc>
        <w:tc>
          <w:tcPr>
            <w:tcW w:w="2640" w:type="dxa"/>
          </w:tcPr>
          <w:p w14:paraId="73087DC6" w14:textId="77777777" w:rsidR="0064096E" w:rsidRDefault="00000000">
            <w:pPr>
              <w:pStyle w:val="Compact"/>
              <w:jc w:val="right"/>
            </w:pPr>
            <w:r>
              <w:t>65.4</w:t>
            </w:r>
          </w:p>
        </w:tc>
      </w:tr>
      <w:tr w:rsidR="0064096E" w14:paraId="56E0E3F8" w14:textId="77777777">
        <w:tc>
          <w:tcPr>
            <w:tcW w:w="2640" w:type="dxa"/>
          </w:tcPr>
          <w:p w14:paraId="27CB6E00" w14:textId="77777777" w:rsidR="0064096E" w:rsidRDefault="00000000">
            <w:pPr>
              <w:pStyle w:val="Compact"/>
            </w:pPr>
            <w:r>
              <w:t>Commerce &amp; Restauration</w:t>
            </w:r>
          </w:p>
        </w:tc>
        <w:tc>
          <w:tcPr>
            <w:tcW w:w="2640" w:type="dxa"/>
          </w:tcPr>
          <w:p w14:paraId="4247BB16" w14:textId="77777777" w:rsidR="0064096E" w:rsidRDefault="00000000">
            <w:pPr>
              <w:pStyle w:val="Compact"/>
              <w:jc w:val="right"/>
            </w:pPr>
            <w:r>
              <w:t>16.5</w:t>
            </w:r>
          </w:p>
        </w:tc>
        <w:tc>
          <w:tcPr>
            <w:tcW w:w="2640" w:type="dxa"/>
          </w:tcPr>
          <w:p w14:paraId="54E1009A" w14:textId="77777777" w:rsidR="0064096E" w:rsidRDefault="00000000">
            <w:pPr>
              <w:pStyle w:val="Compact"/>
              <w:jc w:val="right"/>
            </w:pPr>
            <w:r>
              <w:t>2.5</w:t>
            </w:r>
          </w:p>
        </w:tc>
      </w:tr>
      <w:tr w:rsidR="0064096E" w14:paraId="1EF41976" w14:textId="77777777">
        <w:tc>
          <w:tcPr>
            <w:tcW w:w="2640" w:type="dxa"/>
          </w:tcPr>
          <w:p w14:paraId="0C967AA3" w14:textId="77777777" w:rsidR="0064096E" w:rsidRDefault="00000000">
            <w:pPr>
              <w:pStyle w:val="Compact"/>
            </w:pPr>
            <w:r>
              <w:t>Services &amp; Autres</w:t>
            </w:r>
          </w:p>
        </w:tc>
        <w:tc>
          <w:tcPr>
            <w:tcW w:w="2640" w:type="dxa"/>
          </w:tcPr>
          <w:p w14:paraId="03EB7504" w14:textId="77777777" w:rsidR="0064096E" w:rsidRDefault="00000000">
            <w:pPr>
              <w:pStyle w:val="Compact"/>
              <w:jc w:val="right"/>
            </w:pPr>
            <w:r>
              <w:t>16.5</w:t>
            </w:r>
          </w:p>
        </w:tc>
        <w:tc>
          <w:tcPr>
            <w:tcW w:w="2640" w:type="dxa"/>
          </w:tcPr>
          <w:p w14:paraId="7AF4DDF6" w14:textId="77777777" w:rsidR="0064096E" w:rsidRDefault="00000000">
            <w:pPr>
              <w:pStyle w:val="Compact"/>
              <w:jc w:val="right"/>
            </w:pPr>
            <w:r>
              <w:t>3.8</w:t>
            </w:r>
          </w:p>
        </w:tc>
      </w:tr>
      <w:tr w:rsidR="0064096E" w14:paraId="64795051" w14:textId="77777777">
        <w:tc>
          <w:tcPr>
            <w:tcW w:w="2640" w:type="dxa"/>
          </w:tcPr>
          <w:p w14:paraId="15817759" w14:textId="77777777" w:rsidR="0064096E" w:rsidRDefault="00000000">
            <w:pPr>
              <w:pStyle w:val="Compact"/>
            </w:pPr>
            <w:r>
              <w:t>Ouvrier agricole</w:t>
            </w:r>
          </w:p>
        </w:tc>
        <w:tc>
          <w:tcPr>
            <w:tcW w:w="2640" w:type="dxa"/>
          </w:tcPr>
          <w:p w14:paraId="22CC3CA5" w14:textId="77777777" w:rsidR="0064096E" w:rsidRDefault="00000000">
            <w:pPr>
              <w:pStyle w:val="Compact"/>
              <w:jc w:val="right"/>
            </w:pPr>
            <w:r>
              <w:t>11.9</w:t>
            </w:r>
          </w:p>
        </w:tc>
        <w:tc>
          <w:tcPr>
            <w:tcW w:w="2640" w:type="dxa"/>
          </w:tcPr>
          <w:p w14:paraId="103F38F9" w14:textId="77777777" w:rsidR="0064096E" w:rsidRDefault="00000000">
            <w:pPr>
              <w:pStyle w:val="Compact"/>
              <w:jc w:val="right"/>
            </w:pPr>
            <w:r>
              <w:t>12.6</w:t>
            </w:r>
          </w:p>
        </w:tc>
      </w:tr>
      <w:tr w:rsidR="0064096E" w14:paraId="55631FA0" w14:textId="77777777">
        <w:tc>
          <w:tcPr>
            <w:tcW w:w="2640" w:type="dxa"/>
          </w:tcPr>
          <w:p w14:paraId="1D0B258B" w14:textId="77777777" w:rsidR="0064096E" w:rsidRDefault="00000000">
            <w:pPr>
              <w:pStyle w:val="Compact"/>
            </w:pPr>
            <w:r>
              <w:t>Artisanat, BTP &amp; Transport</w:t>
            </w:r>
          </w:p>
        </w:tc>
        <w:tc>
          <w:tcPr>
            <w:tcW w:w="2640" w:type="dxa"/>
          </w:tcPr>
          <w:p w14:paraId="4FAC1179" w14:textId="77777777" w:rsidR="0064096E" w:rsidRDefault="00000000">
            <w:pPr>
              <w:pStyle w:val="Compact"/>
              <w:jc w:val="right"/>
            </w:pPr>
            <w:r>
              <w:t>7.3</w:t>
            </w:r>
          </w:p>
        </w:tc>
        <w:tc>
          <w:tcPr>
            <w:tcW w:w="2640" w:type="dxa"/>
          </w:tcPr>
          <w:p w14:paraId="17272FD8" w14:textId="77777777" w:rsidR="0064096E" w:rsidRDefault="00000000">
            <w:pPr>
              <w:pStyle w:val="Compact"/>
              <w:jc w:val="right"/>
            </w:pPr>
            <w:r>
              <w:t>9.3</w:t>
            </w:r>
          </w:p>
        </w:tc>
      </w:tr>
      <w:tr w:rsidR="0064096E" w14:paraId="2AC71B12" w14:textId="77777777">
        <w:tc>
          <w:tcPr>
            <w:tcW w:w="2640" w:type="dxa"/>
          </w:tcPr>
          <w:p w14:paraId="56C112C4" w14:textId="77777777" w:rsidR="0064096E" w:rsidRDefault="00000000">
            <w:pPr>
              <w:pStyle w:val="Compact"/>
            </w:pPr>
            <w:r>
              <w:t xml:space="preserve">Elevage, Pêche &amp; </w:t>
            </w:r>
            <w:proofErr w:type="spellStart"/>
            <w:r>
              <w:t>Ress</w:t>
            </w:r>
            <w:proofErr w:type="spellEnd"/>
            <w:r>
              <w:t xml:space="preserve">. </w:t>
            </w:r>
            <w:proofErr w:type="spellStart"/>
            <w:r>
              <w:t>nat</w:t>
            </w:r>
            <w:proofErr w:type="spellEnd"/>
            <w:r>
              <w:t>.</w:t>
            </w:r>
          </w:p>
        </w:tc>
        <w:tc>
          <w:tcPr>
            <w:tcW w:w="2640" w:type="dxa"/>
          </w:tcPr>
          <w:p w14:paraId="47F9DAA5" w14:textId="77777777" w:rsidR="0064096E" w:rsidRDefault="00000000">
            <w:pPr>
              <w:pStyle w:val="Compact"/>
              <w:jc w:val="right"/>
            </w:pPr>
            <w:r>
              <w:t>5.5</w:t>
            </w:r>
          </w:p>
        </w:tc>
        <w:tc>
          <w:tcPr>
            <w:tcW w:w="2640" w:type="dxa"/>
          </w:tcPr>
          <w:p w14:paraId="5745C5EE" w14:textId="77777777" w:rsidR="0064096E" w:rsidRDefault="00000000">
            <w:pPr>
              <w:pStyle w:val="Compact"/>
              <w:jc w:val="right"/>
            </w:pPr>
            <w:r>
              <w:t>6.3</w:t>
            </w:r>
          </w:p>
        </w:tc>
      </w:tr>
      <w:tr w:rsidR="0064096E" w14:paraId="777EF8E9" w14:textId="77777777">
        <w:tc>
          <w:tcPr>
            <w:tcW w:w="7920" w:type="dxa"/>
            <w:gridSpan w:val="3"/>
          </w:tcPr>
          <w:p w14:paraId="336652B0" w14:textId="77777777" w:rsidR="0064096E" w:rsidRDefault="00000000">
            <w:pPr>
              <w:pStyle w:val="Compact"/>
            </w:pPr>
            <w:proofErr w:type="spellStart"/>
            <w:r>
              <w:t>Marovoay</w:t>
            </w:r>
            <w:proofErr w:type="spellEnd"/>
          </w:p>
        </w:tc>
      </w:tr>
      <w:tr w:rsidR="0064096E" w14:paraId="7B17E28C" w14:textId="77777777">
        <w:tc>
          <w:tcPr>
            <w:tcW w:w="2640" w:type="dxa"/>
          </w:tcPr>
          <w:p w14:paraId="5D1FEDB7" w14:textId="77777777" w:rsidR="0064096E" w:rsidRDefault="00000000">
            <w:pPr>
              <w:pStyle w:val="Compact"/>
            </w:pPr>
            <w:r>
              <w:t>Cultivateur exploitant</w:t>
            </w:r>
          </w:p>
        </w:tc>
        <w:tc>
          <w:tcPr>
            <w:tcW w:w="2640" w:type="dxa"/>
          </w:tcPr>
          <w:p w14:paraId="2CEF750D" w14:textId="77777777" w:rsidR="0064096E" w:rsidRDefault="00000000">
            <w:pPr>
              <w:pStyle w:val="Compact"/>
              <w:jc w:val="right"/>
            </w:pPr>
            <w:r>
              <w:t>32.5</w:t>
            </w:r>
          </w:p>
        </w:tc>
        <w:tc>
          <w:tcPr>
            <w:tcW w:w="2640" w:type="dxa"/>
          </w:tcPr>
          <w:p w14:paraId="796A38F4" w14:textId="77777777" w:rsidR="0064096E" w:rsidRDefault="00000000">
            <w:pPr>
              <w:pStyle w:val="Compact"/>
              <w:jc w:val="right"/>
            </w:pPr>
            <w:r>
              <w:t>65.9</w:t>
            </w:r>
          </w:p>
        </w:tc>
      </w:tr>
      <w:tr w:rsidR="0064096E" w14:paraId="49545E24" w14:textId="77777777">
        <w:tc>
          <w:tcPr>
            <w:tcW w:w="2640" w:type="dxa"/>
          </w:tcPr>
          <w:p w14:paraId="5E5B0314" w14:textId="77777777" w:rsidR="0064096E" w:rsidRDefault="00000000">
            <w:pPr>
              <w:pStyle w:val="Compact"/>
            </w:pPr>
            <w:r>
              <w:t>Ouvrier agricole</w:t>
            </w:r>
          </w:p>
        </w:tc>
        <w:tc>
          <w:tcPr>
            <w:tcW w:w="2640" w:type="dxa"/>
          </w:tcPr>
          <w:p w14:paraId="6491F798" w14:textId="77777777" w:rsidR="0064096E" w:rsidRDefault="00000000">
            <w:pPr>
              <w:pStyle w:val="Compact"/>
              <w:jc w:val="right"/>
            </w:pPr>
            <w:r>
              <w:t>30.7</w:t>
            </w:r>
          </w:p>
        </w:tc>
        <w:tc>
          <w:tcPr>
            <w:tcW w:w="2640" w:type="dxa"/>
          </w:tcPr>
          <w:p w14:paraId="4ED4808C" w14:textId="77777777" w:rsidR="0064096E" w:rsidRDefault="00000000">
            <w:pPr>
              <w:pStyle w:val="Compact"/>
              <w:jc w:val="right"/>
            </w:pPr>
            <w:r>
              <w:t>14.8</w:t>
            </w:r>
          </w:p>
        </w:tc>
      </w:tr>
      <w:tr w:rsidR="0064096E" w14:paraId="674B7A53" w14:textId="77777777">
        <w:tc>
          <w:tcPr>
            <w:tcW w:w="2640" w:type="dxa"/>
          </w:tcPr>
          <w:p w14:paraId="44AC5867" w14:textId="77777777" w:rsidR="0064096E" w:rsidRDefault="00000000">
            <w:pPr>
              <w:pStyle w:val="Compact"/>
            </w:pPr>
            <w:r>
              <w:t>Commerce &amp; Restauration</w:t>
            </w:r>
          </w:p>
        </w:tc>
        <w:tc>
          <w:tcPr>
            <w:tcW w:w="2640" w:type="dxa"/>
          </w:tcPr>
          <w:p w14:paraId="22C852A4" w14:textId="77777777" w:rsidR="0064096E" w:rsidRDefault="00000000">
            <w:pPr>
              <w:pStyle w:val="Compact"/>
              <w:jc w:val="right"/>
            </w:pPr>
            <w:r>
              <w:t>22.8</w:t>
            </w:r>
          </w:p>
        </w:tc>
        <w:tc>
          <w:tcPr>
            <w:tcW w:w="2640" w:type="dxa"/>
          </w:tcPr>
          <w:p w14:paraId="7A1734A4" w14:textId="77777777" w:rsidR="0064096E" w:rsidRDefault="00000000">
            <w:pPr>
              <w:pStyle w:val="Compact"/>
              <w:jc w:val="right"/>
            </w:pPr>
            <w:r>
              <w:t>3.0</w:t>
            </w:r>
          </w:p>
        </w:tc>
      </w:tr>
      <w:tr w:rsidR="0064096E" w14:paraId="53CB7BBA" w14:textId="77777777">
        <w:tc>
          <w:tcPr>
            <w:tcW w:w="2640" w:type="dxa"/>
          </w:tcPr>
          <w:p w14:paraId="55A0C101" w14:textId="77777777" w:rsidR="0064096E" w:rsidRDefault="00000000">
            <w:pPr>
              <w:pStyle w:val="Compact"/>
            </w:pPr>
            <w:r>
              <w:t>Services &amp; Autres</w:t>
            </w:r>
          </w:p>
        </w:tc>
        <w:tc>
          <w:tcPr>
            <w:tcW w:w="2640" w:type="dxa"/>
          </w:tcPr>
          <w:p w14:paraId="13193110" w14:textId="77777777" w:rsidR="0064096E" w:rsidRDefault="00000000">
            <w:pPr>
              <w:pStyle w:val="Compact"/>
              <w:jc w:val="right"/>
            </w:pPr>
            <w:r>
              <w:t>7.0</w:t>
            </w:r>
          </w:p>
        </w:tc>
        <w:tc>
          <w:tcPr>
            <w:tcW w:w="2640" w:type="dxa"/>
          </w:tcPr>
          <w:p w14:paraId="487BE34A" w14:textId="77777777" w:rsidR="0064096E" w:rsidRDefault="00000000">
            <w:pPr>
              <w:pStyle w:val="Compact"/>
              <w:jc w:val="right"/>
            </w:pPr>
            <w:r>
              <w:t>3.5</w:t>
            </w:r>
          </w:p>
        </w:tc>
      </w:tr>
      <w:tr w:rsidR="0064096E" w14:paraId="75800B40" w14:textId="77777777">
        <w:tc>
          <w:tcPr>
            <w:tcW w:w="2640" w:type="dxa"/>
          </w:tcPr>
          <w:p w14:paraId="40567359" w14:textId="77777777" w:rsidR="0064096E" w:rsidRDefault="00000000">
            <w:pPr>
              <w:pStyle w:val="Compact"/>
            </w:pPr>
            <w:r>
              <w:t xml:space="preserve">Elevage, Pêche &amp; </w:t>
            </w:r>
            <w:proofErr w:type="spellStart"/>
            <w:r>
              <w:t>Ress</w:t>
            </w:r>
            <w:proofErr w:type="spellEnd"/>
            <w:r>
              <w:t xml:space="preserve">. </w:t>
            </w:r>
            <w:proofErr w:type="spellStart"/>
            <w:r>
              <w:t>nat</w:t>
            </w:r>
            <w:proofErr w:type="spellEnd"/>
            <w:r>
              <w:t>.</w:t>
            </w:r>
          </w:p>
        </w:tc>
        <w:tc>
          <w:tcPr>
            <w:tcW w:w="2640" w:type="dxa"/>
          </w:tcPr>
          <w:p w14:paraId="4F9402EF" w14:textId="77777777" w:rsidR="0064096E" w:rsidRDefault="00000000">
            <w:pPr>
              <w:pStyle w:val="Compact"/>
              <w:jc w:val="right"/>
            </w:pPr>
            <w:r>
              <w:t>4.4</w:t>
            </w:r>
          </w:p>
        </w:tc>
        <w:tc>
          <w:tcPr>
            <w:tcW w:w="2640" w:type="dxa"/>
          </w:tcPr>
          <w:p w14:paraId="7C417059" w14:textId="77777777" w:rsidR="0064096E" w:rsidRDefault="00000000">
            <w:pPr>
              <w:pStyle w:val="Compact"/>
              <w:jc w:val="right"/>
            </w:pPr>
            <w:r>
              <w:t>4.9</w:t>
            </w:r>
          </w:p>
        </w:tc>
      </w:tr>
      <w:tr w:rsidR="0064096E" w14:paraId="148ECE17" w14:textId="77777777">
        <w:tc>
          <w:tcPr>
            <w:tcW w:w="2640" w:type="dxa"/>
          </w:tcPr>
          <w:p w14:paraId="4C3C9F71" w14:textId="77777777" w:rsidR="0064096E" w:rsidRDefault="00000000">
            <w:pPr>
              <w:pStyle w:val="Compact"/>
            </w:pPr>
            <w:r>
              <w:t>Artisanat, BTP &amp; Transport</w:t>
            </w:r>
          </w:p>
        </w:tc>
        <w:tc>
          <w:tcPr>
            <w:tcW w:w="2640" w:type="dxa"/>
          </w:tcPr>
          <w:p w14:paraId="4CBDA25E" w14:textId="77777777" w:rsidR="0064096E" w:rsidRDefault="00000000">
            <w:pPr>
              <w:pStyle w:val="Compact"/>
              <w:jc w:val="right"/>
            </w:pPr>
            <w:r>
              <w:t>&lt; 5</w:t>
            </w:r>
          </w:p>
        </w:tc>
        <w:tc>
          <w:tcPr>
            <w:tcW w:w="2640" w:type="dxa"/>
          </w:tcPr>
          <w:p w14:paraId="220AD4B4" w14:textId="77777777" w:rsidR="0064096E" w:rsidRDefault="00000000">
            <w:pPr>
              <w:pStyle w:val="Compact"/>
              <w:jc w:val="right"/>
            </w:pPr>
            <w:r>
              <w:t>7.9</w:t>
            </w:r>
          </w:p>
        </w:tc>
      </w:tr>
      <w:tr w:rsidR="0064096E" w14:paraId="1D58A28A" w14:textId="77777777">
        <w:tc>
          <w:tcPr>
            <w:tcW w:w="7920" w:type="dxa"/>
            <w:gridSpan w:val="3"/>
          </w:tcPr>
          <w:p w14:paraId="458513E2" w14:textId="77777777" w:rsidR="0064096E" w:rsidRDefault="00000000">
            <w:pPr>
              <w:pStyle w:val="Compact"/>
            </w:pPr>
            <w:r>
              <w:rPr>
                <w:b/>
                <w:bCs/>
              </w:rPr>
              <w:t>Source : Enquête auprès des OR 2025</w:t>
            </w:r>
          </w:p>
        </w:tc>
      </w:tr>
    </w:tbl>
    <w:p w14:paraId="6C604F03" w14:textId="77777777" w:rsidR="0064096E" w:rsidRDefault="00000000">
      <w:pPr>
        <w:pStyle w:val="Corpsdetexte"/>
      </w:pPr>
      <w:r>
        <w:rPr>
          <w:noProof/>
        </w:rPr>
        <w:lastRenderedPageBreak/>
        <w:drawing>
          <wp:inline distT="0" distB="0" distL="0" distR="0" wp14:anchorId="4A5B6C44" wp14:editId="30554126">
            <wp:extent cx="4620126" cy="3696101"/>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02_structure_menages_files/figure-docx/cm_act_sex-1.png"/>
                    <pic:cNvPicPr>
                      <a:picLocks noChangeAspect="1" noChangeArrowheads="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14:paraId="45C41FD9" w14:textId="77777777" w:rsidR="0064096E" w:rsidRDefault="00000000">
      <w:pPr>
        <w:pStyle w:val="Titre2"/>
      </w:pPr>
      <w:bookmarkStart w:id="62" w:name="_Toc224683169"/>
      <w:bookmarkStart w:id="63" w:name="X57f2daed0b4a0ac8c44ae97171a5ac716837489"/>
      <w:bookmarkEnd w:id="48"/>
      <w:bookmarkEnd w:id="60"/>
      <w:bookmarkEnd w:id="61"/>
      <w:r>
        <w:t>2.3 Caractéristiques des autres membres de ménages</w:t>
      </w:r>
      <w:bookmarkEnd w:id="62"/>
    </w:p>
    <w:p w14:paraId="1006A81E" w14:textId="77777777" w:rsidR="0064096E" w:rsidRDefault="00000000">
      <w:pPr>
        <w:pStyle w:val="FirstParagraph"/>
      </w:pPr>
      <w:r>
        <w:t>Les autres membres du ménage (conjoints, enfants, dépendants) constituent la majorité de la population recensée. Leur profil démographique, éducatif et économique complète celui des chefs de ménage et permet de dresser un portrait plus complet du capital humain des familles rurales.</w:t>
      </w:r>
    </w:p>
    <w:p w14:paraId="6A6C4A08" w14:textId="77777777" w:rsidR="0064096E" w:rsidRDefault="00000000">
      <w:pPr>
        <w:pStyle w:val="Titre3"/>
      </w:pPr>
      <w:bookmarkStart w:id="64" w:name="_Toc224683170"/>
      <w:bookmarkStart w:id="65" w:name="caractéristiques-socio-démographiques-1"/>
      <w:r>
        <w:t>2.3.1 Caractéristiques socio-démographiques</w:t>
      </w:r>
      <w:bookmarkEnd w:id="64"/>
    </w:p>
    <w:tbl>
      <w:tblPr>
        <w:tblStyle w:val="Table"/>
        <w:tblW w:w="0" w:type="auto"/>
        <w:tblLook w:val="0060" w:firstRow="1" w:lastRow="1" w:firstColumn="0" w:lastColumn="0" w:noHBand="0" w:noVBand="0"/>
      </w:tblPr>
      <w:tblGrid>
        <w:gridCol w:w="4594"/>
        <w:gridCol w:w="1197"/>
        <w:gridCol w:w="1509"/>
      </w:tblGrid>
      <w:tr w:rsidR="0064096E" w14:paraId="4103B566"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3"/>
          </w:tcPr>
          <w:p w14:paraId="57610B84" w14:textId="77777777" w:rsidR="0064096E" w:rsidRDefault="00000000">
            <w:pPr>
              <w:pStyle w:val="Compact"/>
              <w:jc w:val="center"/>
            </w:pPr>
            <w:r>
              <w:t>Caractéristiques des autres membres de ménage</w:t>
            </w:r>
            <w:r>
              <w:rPr>
                <w:vertAlign w:val="superscript"/>
              </w:rPr>
              <w:t>1</w:t>
            </w:r>
          </w:p>
        </w:tc>
      </w:tr>
      <w:tr w:rsidR="0064096E" w14:paraId="4FA39BFA"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4652D9DA" w14:textId="77777777" w:rsidR="0064096E" w:rsidRDefault="00000000">
            <w:pPr>
              <w:pStyle w:val="Compact"/>
            </w:pPr>
            <w:r>
              <w:t>Catégorie</w:t>
            </w:r>
          </w:p>
        </w:tc>
        <w:tc>
          <w:tcPr>
            <w:tcW w:w="0" w:type="auto"/>
          </w:tcPr>
          <w:p w14:paraId="737C6B31" w14:textId="77777777" w:rsidR="0064096E" w:rsidRDefault="00000000">
            <w:pPr>
              <w:pStyle w:val="Compact"/>
              <w:jc w:val="right"/>
            </w:pPr>
            <w:proofErr w:type="spellStart"/>
            <w:r>
              <w:t>Alaotra</w:t>
            </w:r>
            <w:proofErr w:type="spellEnd"/>
          </w:p>
        </w:tc>
        <w:tc>
          <w:tcPr>
            <w:tcW w:w="0" w:type="auto"/>
          </w:tcPr>
          <w:p w14:paraId="07291F54" w14:textId="77777777" w:rsidR="0064096E" w:rsidRDefault="00000000">
            <w:pPr>
              <w:pStyle w:val="Compact"/>
              <w:jc w:val="right"/>
            </w:pPr>
            <w:proofErr w:type="spellStart"/>
            <w:r>
              <w:t>Marovoay</w:t>
            </w:r>
            <w:proofErr w:type="spellEnd"/>
          </w:p>
        </w:tc>
      </w:tr>
      <w:tr w:rsidR="0064096E" w14:paraId="6ADA806F" w14:textId="77777777">
        <w:tc>
          <w:tcPr>
            <w:tcW w:w="0" w:type="auto"/>
            <w:gridSpan w:val="3"/>
          </w:tcPr>
          <w:p w14:paraId="52A3A414" w14:textId="77777777" w:rsidR="0064096E" w:rsidRDefault="00000000">
            <w:pPr>
              <w:pStyle w:val="Compact"/>
            </w:pPr>
            <w:r>
              <w:t>Sexe</w:t>
            </w:r>
          </w:p>
        </w:tc>
      </w:tr>
      <w:tr w:rsidR="0064096E" w14:paraId="25864BF2" w14:textId="77777777">
        <w:tc>
          <w:tcPr>
            <w:tcW w:w="0" w:type="auto"/>
          </w:tcPr>
          <w:p w14:paraId="5B7E151D" w14:textId="77777777" w:rsidR="0064096E" w:rsidRDefault="00000000">
            <w:pPr>
              <w:pStyle w:val="Compact"/>
            </w:pPr>
            <w:r>
              <w:t>Femme</w:t>
            </w:r>
          </w:p>
        </w:tc>
        <w:tc>
          <w:tcPr>
            <w:tcW w:w="0" w:type="auto"/>
          </w:tcPr>
          <w:p w14:paraId="0EFCDDDE" w14:textId="77777777" w:rsidR="0064096E" w:rsidRDefault="00000000">
            <w:pPr>
              <w:pStyle w:val="Compact"/>
              <w:jc w:val="right"/>
            </w:pPr>
            <w:r>
              <w:t>59.8%</w:t>
            </w:r>
          </w:p>
        </w:tc>
        <w:tc>
          <w:tcPr>
            <w:tcW w:w="0" w:type="auto"/>
          </w:tcPr>
          <w:p w14:paraId="15D84972" w14:textId="77777777" w:rsidR="0064096E" w:rsidRDefault="00000000">
            <w:pPr>
              <w:pStyle w:val="Compact"/>
              <w:jc w:val="right"/>
            </w:pPr>
            <w:r>
              <w:t>58.8%</w:t>
            </w:r>
          </w:p>
        </w:tc>
      </w:tr>
      <w:tr w:rsidR="0064096E" w14:paraId="2E7AC23F" w14:textId="77777777">
        <w:tc>
          <w:tcPr>
            <w:tcW w:w="0" w:type="auto"/>
          </w:tcPr>
          <w:p w14:paraId="2C1C38DD" w14:textId="77777777" w:rsidR="0064096E" w:rsidRDefault="00000000">
            <w:pPr>
              <w:pStyle w:val="Compact"/>
            </w:pPr>
            <w:r>
              <w:t>Homme</w:t>
            </w:r>
          </w:p>
        </w:tc>
        <w:tc>
          <w:tcPr>
            <w:tcW w:w="0" w:type="auto"/>
          </w:tcPr>
          <w:p w14:paraId="51BE47BB" w14:textId="77777777" w:rsidR="0064096E" w:rsidRDefault="00000000">
            <w:pPr>
              <w:pStyle w:val="Compact"/>
              <w:jc w:val="right"/>
            </w:pPr>
            <w:r>
              <w:t>39.9%</w:t>
            </w:r>
          </w:p>
        </w:tc>
        <w:tc>
          <w:tcPr>
            <w:tcW w:w="0" w:type="auto"/>
          </w:tcPr>
          <w:p w14:paraId="0BD2BBC9" w14:textId="77777777" w:rsidR="0064096E" w:rsidRDefault="00000000">
            <w:pPr>
              <w:pStyle w:val="Compact"/>
              <w:jc w:val="right"/>
            </w:pPr>
            <w:r>
              <w:t>41.1%</w:t>
            </w:r>
          </w:p>
        </w:tc>
      </w:tr>
      <w:tr w:rsidR="0064096E" w14:paraId="100ECA13" w14:textId="77777777">
        <w:tc>
          <w:tcPr>
            <w:tcW w:w="0" w:type="auto"/>
          </w:tcPr>
          <w:p w14:paraId="367AB584" w14:textId="77777777" w:rsidR="0064096E" w:rsidRDefault="00000000">
            <w:pPr>
              <w:pStyle w:val="Compact"/>
            </w:pPr>
            <w:r>
              <w:t>NA</w:t>
            </w:r>
          </w:p>
        </w:tc>
        <w:tc>
          <w:tcPr>
            <w:tcW w:w="0" w:type="auto"/>
          </w:tcPr>
          <w:p w14:paraId="1C925F7F" w14:textId="77777777" w:rsidR="0064096E" w:rsidRDefault="00000000">
            <w:pPr>
              <w:pStyle w:val="Compact"/>
              <w:jc w:val="right"/>
            </w:pPr>
            <w:r>
              <w:t>0.3%</w:t>
            </w:r>
          </w:p>
        </w:tc>
        <w:tc>
          <w:tcPr>
            <w:tcW w:w="0" w:type="auto"/>
          </w:tcPr>
          <w:p w14:paraId="36665D1C" w14:textId="77777777" w:rsidR="0064096E" w:rsidRDefault="00000000">
            <w:pPr>
              <w:pStyle w:val="Compact"/>
              <w:jc w:val="right"/>
            </w:pPr>
            <w:r>
              <w:t>0.1%</w:t>
            </w:r>
          </w:p>
        </w:tc>
      </w:tr>
      <w:tr w:rsidR="0064096E" w14:paraId="7CD19F30" w14:textId="77777777">
        <w:tc>
          <w:tcPr>
            <w:tcW w:w="0" w:type="auto"/>
            <w:gridSpan w:val="3"/>
          </w:tcPr>
          <w:p w14:paraId="226AF8A5" w14:textId="77777777" w:rsidR="0064096E" w:rsidRDefault="00000000">
            <w:pPr>
              <w:pStyle w:val="Compact"/>
            </w:pPr>
            <w:r>
              <w:t>Âge</w:t>
            </w:r>
          </w:p>
        </w:tc>
      </w:tr>
      <w:tr w:rsidR="0064096E" w14:paraId="039E82C6" w14:textId="77777777">
        <w:tc>
          <w:tcPr>
            <w:tcW w:w="0" w:type="auto"/>
          </w:tcPr>
          <w:p w14:paraId="10D4FF0F" w14:textId="77777777" w:rsidR="0064096E" w:rsidRDefault="00000000">
            <w:pPr>
              <w:pStyle w:val="Compact"/>
            </w:pPr>
            <w:r>
              <w:t>Minimum</w:t>
            </w:r>
          </w:p>
        </w:tc>
        <w:tc>
          <w:tcPr>
            <w:tcW w:w="0" w:type="auto"/>
          </w:tcPr>
          <w:p w14:paraId="5649976C" w14:textId="77777777" w:rsidR="0064096E" w:rsidRDefault="00000000">
            <w:pPr>
              <w:pStyle w:val="Compact"/>
              <w:jc w:val="right"/>
            </w:pPr>
            <w:r>
              <w:t>0</w:t>
            </w:r>
          </w:p>
        </w:tc>
        <w:tc>
          <w:tcPr>
            <w:tcW w:w="0" w:type="auto"/>
          </w:tcPr>
          <w:p w14:paraId="6042F42E" w14:textId="77777777" w:rsidR="0064096E" w:rsidRDefault="00000000">
            <w:pPr>
              <w:pStyle w:val="Compact"/>
              <w:jc w:val="right"/>
            </w:pPr>
            <w:r>
              <w:t>0</w:t>
            </w:r>
          </w:p>
        </w:tc>
      </w:tr>
      <w:tr w:rsidR="0064096E" w14:paraId="40961F5A" w14:textId="77777777">
        <w:tc>
          <w:tcPr>
            <w:tcW w:w="0" w:type="auto"/>
          </w:tcPr>
          <w:p w14:paraId="730B9548" w14:textId="77777777" w:rsidR="0064096E" w:rsidRDefault="00000000">
            <w:pPr>
              <w:pStyle w:val="Compact"/>
            </w:pPr>
            <w:r>
              <w:t>Mode</w:t>
            </w:r>
          </w:p>
        </w:tc>
        <w:tc>
          <w:tcPr>
            <w:tcW w:w="0" w:type="auto"/>
          </w:tcPr>
          <w:p w14:paraId="1E6AE392" w14:textId="77777777" w:rsidR="0064096E" w:rsidRDefault="00000000">
            <w:pPr>
              <w:pStyle w:val="Compact"/>
              <w:jc w:val="right"/>
            </w:pPr>
            <w:r>
              <w:t>0</w:t>
            </w:r>
          </w:p>
        </w:tc>
        <w:tc>
          <w:tcPr>
            <w:tcW w:w="0" w:type="auto"/>
          </w:tcPr>
          <w:p w14:paraId="05A9079F" w14:textId="77777777" w:rsidR="0064096E" w:rsidRDefault="00000000">
            <w:pPr>
              <w:pStyle w:val="Compact"/>
              <w:jc w:val="right"/>
            </w:pPr>
            <w:r>
              <w:t>12</w:t>
            </w:r>
          </w:p>
        </w:tc>
      </w:tr>
      <w:tr w:rsidR="0064096E" w14:paraId="6242F712" w14:textId="77777777">
        <w:tc>
          <w:tcPr>
            <w:tcW w:w="0" w:type="auto"/>
          </w:tcPr>
          <w:p w14:paraId="5A3D8933" w14:textId="77777777" w:rsidR="0064096E" w:rsidRDefault="00000000">
            <w:pPr>
              <w:pStyle w:val="Compact"/>
            </w:pPr>
            <w:r>
              <w:t>Médiane</w:t>
            </w:r>
          </w:p>
        </w:tc>
        <w:tc>
          <w:tcPr>
            <w:tcW w:w="0" w:type="auto"/>
          </w:tcPr>
          <w:p w14:paraId="05C54AA3" w14:textId="77777777" w:rsidR="0064096E" w:rsidRDefault="00000000">
            <w:pPr>
              <w:pStyle w:val="Compact"/>
              <w:jc w:val="right"/>
            </w:pPr>
            <w:r>
              <w:t>15</w:t>
            </w:r>
          </w:p>
        </w:tc>
        <w:tc>
          <w:tcPr>
            <w:tcW w:w="0" w:type="auto"/>
          </w:tcPr>
          <w:p w14:paraId="7CCD1246" w14:textId="77777777" w:rsidR="0064096E" w:rsidRDefault="00000000">
            <w:pPr>
              <w:pStyle w:val="Compact"/>
              <w:jc w:val="right"/>
            </w:pPr>
            <w:r>
              <w:t>14</w:t>
            </w:r>
          </w:p>
        </w:tc>
      </w:tr>
      <w:tr w:rsidR="0064096E" w14:paraId="141E6BD1" w14:textId="77777777">
        <w:tc>
          <w:tcPr>
            <w:tcW w:w="0" w:type="auto"/>
          </w:tcPr>
          <w:p w14:paraId="3E0D6041" w14:textId="77777777" w:rsidR="0064096E" w:rsidRDefault="00000000">
            <w:pPr>
              <w:pStyle w:val="Compact"/>
            </w:pPr>
            <w:r>
              <w:lastRenderedPageBreak/>
              <w:t>Moyenne</w:t>
            </w:r>
          </w:p>
        </w:tc>
        <w:tc>
          <w:tcPr>
            <w:tcW w:w="0" w:type="auto"/>
          </w:tcPr>
          <w:p w14:paraId="22327AFA" w14:textId="77777777" w:rsidR="0064096E" w:rsidRDefault="00000000">
            <w:pPr>
              <w:pStyle w:val="Compact"/>
              <w:jc w:val="right"/>
            </w:pPr>
            <w:r>
              <w:t>19</w:t>
            </w:r>
          </w:p>
        </w:tc>
        <w:tc>
          <w:tcPr>
            <w:tcW w:w="0" w:type="auto"/>
          </w:tcPr>
          <w:p w14:paraId="05A488BD" w14:textId="77777777" w:rsidR="0064096E" w:rsidRDefault="00000000">
            <w:pPr>
              <w:pStyle w:val="Compact"/>
              <w:jc w:val="right"/>
            </w:pPr>
            <w:r>
              <w:t>18</w:t>
            </w:r>
          </w:p>
        </w:tc>
      </w:tr>
      <w:tr w:rsidR="0064096E" w14:paraId="1BE7F994" w14:textId="77777777">
        <w:tc>
          <w:tcPr>
            <w:tcW w:w="0" w:type="auto"/>
          </w:tcPr>
          <w:p w14:paraId="6E1AEA65" w14:textId="77777777" w:rsidR="0064096E" w:rsidRDefault="00000000">
            <w:pPr>
              <w:pStyle w:val="Compact"/>
            </w:pPr>
            <w:r>
              <w:t>Maximum</w:t>
            </w:r>
          </w:p>
        </w:tc>
        <w:tc>
          <w:tcPr>
            <w:tcW w:w="0" w:type="auto"/>
          </w:tcPr>
          <w:p w14:paraId="199F0ABF" w14:textId="77777777" w:rsidR="0064096E" w:rsidRDefault="00000000">
            <w:pPr>
              <w:pStyle w:val="Compact"/>
              <w:jc w:val="right"/>
            </w:pPr>
            <w:r>
              <w:t>93</w:t>
            </w:r>
          </w:p>
        </w:tc>
        <w:tc>
          <w:tcPr>
            <w:tcW w:w="0" w:type="auto"/>
          </w:tcPr>
          <w:p w14:paraId="056C0427" w14:textId="77777777" w:rsidR="0064096E" w:rsidRDefault="00000000">
            <w:pPr>
              <w:pStyle w:val="Compact"/>
              <w:jc w:val="right"/>
            </w:pPr>
            <w:r>
              <w:t>99</w:t>
            </w:r>
          </w:p>
        </w:tc>
      </w:tr>
      <w:tr w:rsidR="0064096E" w14:paraId="178C9549" w14:textId="77777777">
        <w:tc>
          <w:tcPr>
            <w:tcW w:w="0" w:type="auto"/>
            <w:gridSpan w:val="3"/>
          </w:tcPr>
          <w:p w14:paraId="2D5E5917" w14:textId="77777777" w:rsidR="0064096E" w:rsidRDefault="00000000">
            <w:pPr>
              <w:pStyle w:val="Compact"/>
            </w:pPr>
            <w:r>
              <w:t>Statut matrimonial</w:t>
            </w:r>
          </w:p>
        </w:tc>
      </w:tr>
      <w:tr w:rsidR="0064096E" w14:paraId="405942D9" w14:textId="77777777">
        <w:tc>
          <w:tcPr>
            <w:tcW w:w="0" w:type="auto"/>
          </w:tcPr>
          <w:p w14:paraId="0747C167" w14:textId="77777777" w:rsidR="0064096E" w:rsidRDefault="00000000">
            <w:pPr>
              <w:pStyle w:val="Compact"/>
            </w:pPr>
            <w:r>
              <w:t>Célibataire</w:t>
            </w:r>
          </w:p>
        </w:tc>
        <w:tc>
          <w:tcPr>
            <w:tcW w:w="0" w:type="auto"/>
          </w:tcPr>
          <w:p w14:paraId="66D34284" w14:textId="77777777" w:rsidR="0064096E" w:rsidRDefault="00000000">
            <w:pPr>
              <w:pStyle w:val="Compact"/>
              <w:jc w:val="right"/>
            </w:pPr>
            <w:r>
              <w:t>38.2%</w:t>
            </w:r>
          </w:p>
        </w:tc>
        <w:tc>
          <w:tcPr>
            <w:tcW w:w="0" w:type="auto"/>
          </w:tcPr>
          <w:p w14:paraId="51ABA156" w14:textId="77777777" w:rsidR="0064096E" w:rsidRDefault="00000000">
            <w:pPr>
              <w:pStyle w:val="Compact"/>
              <w:jc w:val="right"/>
            </w:pPr>
            <w:r>
              <w:t>41.3%</w:t>
            </w:r>
          </w:p>
        </w:tc>
      </w:tr>
      <w:tr w:rsidR="0064096E" w14:paraId="5C2D9B03" w14:textId="77777777">
        <w:tc>
          <w:tcPr>
            <w:tcW w:w="0" w:type="auto"/>
          </w:tcPr>
          <w:p w14:paraId="3B665A2C" w14:textId="77777777" w:rsidR="0064096E" w:rsidRDefault="00000000">
            <w:pPr>
              <w:pStyle w:val="Compact"/>
            </w:pPr>
            <w:r>
              <w:t>Divorcé(e)</w:t>
            </w:r>
          </w:p>
        </w:tc>
        <w:tc>
          <w:tcPr>
            <w:tcW w:w="0" w:type="auto"/>
          </w:tcPr>
          <w:p w14:paraId="609E0D91" w14:textId="77777777" w:rsidR="0064096E" w:rsidRDefault="00000000">
            <w:pPr>
              <w:pStyle w:val="Compact"/>
              <w:jc w:val="right"/>
            </w:pPr>
            <w:r>
              <w:t>5%</w:t>
            </w:r>
          </w:p>
        </w:tc>
        <w:tc>
          <w:tcPr>
            <w:tcW w:w="0" w:type="auto"/>
          </w:tcPr>
          <w:p w14:paraId="2A7B6DBC" w14:textId="77777777" w:rsidR="0064096E" w:rsidRDefault="00000000">
            <w:pPr>
              <w:pStyle w:val="Compact"/>
              <w:jc w:val="right"/>
            </w:pPr>
            <w:r>
              <w:t>6.8%</w:t>
            </w:r>
          </w:p>
        </w:tc>
      </w:tr>
      <w:tr w:rsidR="0064096E" w14:paraId="0DEC09FB" w14:textId="77777777">
        <w:tc>
          <w:tcPr>
            <w:tcW w:w="0" w:type="auto"/>
          </w:tcPr>
          <w:p w14:paraId="5CA0BA80" w14:textId="77777777" w:rsidR="0064096E" w:rsidRDefault="00000000">
            <w:pPr>
              <w:pStyle w:val="Compact"/>
            </w:pPr>
            <w:r>
              <w:t>En concubinage</w:t>
            </w:r>
          </w:p>
        </w:tc>
        <w:tc>
          <w:tcPr>
            <w:tcW w:w="0" w:type="auto"/>
          </w:tcPr>
          <w:p w14:paraId="1D1F965F" w14:textId="77777777" w:rsidR="0064096E" w:rsidRDefault="00000000">
            <w:pPr>
              <w:pStyle w:val="Compact"/>
              <w:jc w:val="right"/>
            </w:pPr>
            <w:r>
              <w:t>3.4%</w:t>
            </w:r>
          </w:p>
        </w:tc>
        <w:tc>
          <w:tcPr>
            <w:tcW w:w="0" w:type="auto"/>
          </w:tcPr>
          <w:p w14:paraId="5FD87421" w14:textId="77777777" w:rsidR="0064096E" w:rsidRDefault="00000000">
            <w:pPr>
              <w:pStyle w:val="Compact"/>
              <w:jc w:val="right"/>
            </w:pPr>
            <w:r>
              <w:t>5.5%</w:t>
            </w:r>
          </w:p>
        </w:tc>
      </w:tr>
      <w:tr w:rsidR="0064096E" w14:paraId="3937028E" w14:textId="77777777">
        <w:tc>
          <w:tcPr>
            <w:tcW w:w="0" w:type="auto"/>
          </w:tcPr>
          <w:p w14:paraId="33479C8E" w14:textId="77777777" w:rsidR="0064096E" w:rsidRDefault="00000000">
            <w:pPr>
              <w:pStyle w:val="Compact"/>
            </w:pPr>
            <w:r>
              <w:t>Marié(e) civil / religieux / polygame</w:t>
            </w:r>
          </w:p>
        </w:tc>
        <w:tc>
          <w:tcPr>
            <w:tcW w:w="0" w:type="auto"/>
          </w:tcPr>
          <w:p w14:paraId="5D4DBA2B" w14:textId="77777777" w:rsidR="0064096E" w:rsidRDefault="00000000">
            <w:pPr>
              <w:pStyle w:val="Compact"/>
              <w:jc w:val="right"/>
            </w:pPr>
            <w:r>
              <w:t>14.9%</w:t>
            </w:r>
          </w:p>
        </w:tc>
        <w:tc>
          <w:tcPr>
            <w:tcW w:w="0" w:type="auto"/>
          </w:tcPr>
          <w:p w14:paraId="09EBE183" w14:textId="77777777" w:rsidR="0064096E" w:rsidRDefault="00000000">
            <w:pPr>
              <w:pStyle w:val="Compact"/>
              <w:jc w:val="right"/>
            </w:pPr>
            <w:r>
              <w:t>3.7%</w:t>
            </w:r>
          </w:p>
        </w:tc>
      </w:tr>
      <w:tr w:rsidR="0064096E" w14:paraId="0520C033" w14:textId="77777777">
        <w:tc>
          <w:tcPr>
            <w:tcW w:w="0" w:type="auto"/>
          </w:tcPr>
          <w:p w14:paraId="0E69E29F" w14:textId="77777777" w:rsidR="0064096E" w:rsidRDefault="00000000">
            <w:pPr>
              <w:pStyle w:val="Compact"/>
            </w:pPr>
            <w:r>
              <w:t>Marié(e) selon la tradition</w:t>
            </w:r>
          </w:p>
        </w:tc>
        <w:tc>
          <w:tcPr>
            <w:tcW w:w="0" w:type="auto"/>
          </w:tcPr>
          <w:p w14:paraId="0F27A9DC" w14:textId="77777777" w:rsidR="0064096E" w:rsidRDefault="00000000">
            <w:pPr>
              <w:pStyle w:val="Compact"/>
              <w:jc w:val="right"/>
            </w:pPr>
            <w:r>
              <w:t>36.6%</w:t>
            </w:r>
          </w:p>
        </w:tc>
        <w:tc>
          <w:tcPr>
            <w:tcW w:w="0" w:type="auto"/>
          </w:tcPr>
          <w:p w14:paraId="7FAC03F5" w14:textId="77777777" w:rsidR="0064096E" w:rsidRDefault="00000000">
            <w:pPr>
              <w:pStyle w:val="Compact"/>
              <w:jc w:val="right"/>
            </w:pPr>
            <w:r>
              <w:t>40.3%</w:t>
            </w:r>
          </w:p>
        </w:tc>
      </w:tr>
      <w:tr w:rsidR="0064096E" w14:paraId="04B6A8F8" w14:textId="77777777">
        <w:tc>
          <w:tcPr>
            <w:tcW w:w="0" w:type="auto"/>
          </w:tcPr>
          <w:p w14:paraId="547A111C" w14:textId="77777777" w:rsidR="0064096E" w:rsidRDefault="00000000">
            <w:pPr>
              <w:pStyle w:val="Compact"/>
            </w:pPr>
            <w:r>
              <w:t>Veuf(</w:t>
            </w:r>
            <w:proofErr w:type="spellStart"/>
            <w:r>
              <w:t>ve</w:t>
            </w:r>
            <w:proofErr w:type="spellEnd"/>
            <w:r>
              <w:t>)</w:t>
            </w:r>
          </w:p>
        </w:tc>
        <w:tc>
          <w:tcPr>
            <w:tcW w:w="0" w:type="auto"/>
          </w:tcPr>
          <w:p w14:paraId="69EF3BEE" w14:textId="77777777" w:rsidR="0064096E" w:rsidRDefault="00000000">
            <w:pPr>
              <w:pStyle w:val="Compact"/>
              <w:jc w:val="right"/>
            </w:pPr>
            <w:r>
              <w:t>2%</w:t>
            </w:r>
          </w:p>
        </w:tc>
        <w:tc>
          <w:tcPr>
            <w:tcW w:w="0" w:type="auto"/>
          </w:tcPr>
          <w:p w14:paraId="19DB14B8" w14:textId="77777777" w:rsidR="0064096E" w:rsidRDefault="00000000">
            <w:pPr>
              <w:pStyle w:val="Compact"/>
              <w:jc w:val="right"/>
            </w:pPr>
            <w:r>
              <w:t>2.5%</w:t>
            </w:r>
          </w:p>
        </w:tc>
      </w:tr>
      <w:tr w:rsidR="0064096E" w14:paraId="48F2DE8A" w14:textId="77777777">
        <w:tc>
          <w:tcPr>
            <w:tcW w:w="0" w:type="auto"/>
            <w:gridSpan w:val="3"/>
          </w:tcPr>
          <w:p w14:paraId="6E7CE890" w14:textId="77777777" w:rsidR="0064096E" w:rsidRDefault="00000000">
            <w:pPr>
              <w:pStyle w:val="Compact"/>
            </w:pPr>
            <w:r>
              <w:rPr>
                <w:vertAlign w:val="superscript"/>
              </w:rPr>
              <w:t>1</w:t>
            </w:r>
            <w:r>
              <w:t xml:space="preserve"> Sexe et Statut matrimonial : pourcentages. Âge : statistiques descriptives.</w:t>
            </w:r>
          </w:p>
        </w:tc>
      </w:tr>
      <w:tr w:rsidR="0064096E" w14:paraId="25400F4E" w14:textId="77777777">
        <w:tc>
          <w:tcPr>
            <w:tcW w:w="0" w:type="auto"/>
            <w:gridSpan w:val="3"/>
          </w:tcPr>
          <w:p w14:paraId="28502249" w14:textId="77777777" w:rsidR="0064096E" w:rsidRDefault="00000000">
            <w:pPr>
              <w:pStyle w:val="Compact"/>
            </w:pPr>
            <w:r>
              <w:rPr>
                <w:b/>
                <w:bCs/>
              </w:rPr>
              <w:t>Source : Enquête auprès des OR 2025</w:t>
            </w:r>
          </w:p>
        </w:tc>
      </w:tr>
    </w:tbl>
    <w:p w14:paraId="2597F370" w14:textId="77777777" w:rsidR="0064096E" w:rsidRDefault="00000000">
      <w:pPr>
        <w:pStyle w:val="Titre3"/>
      </w:pPr>
      <w:bookmarkStart w:id="66" w:name="_Toc224683171"/>
      <w:bookmarkStart w:id="67" w:name="éducation-et-scolarisation"/>
      <w:bookmarkEnd w:id="65"/>
      <w:r>
        <w:t>2.3.2 Éducation et scolarisation</w:t>
      </w:r>
      <w:bookmarkEnd w:id="66"/>
    </w:p>
    <w:p w14:paraId="5162C9D5" w14:textId="77777777" w:rsidR="0064096E" w:rsidRDefault="00000000">
      <w:pPr>
        <w:pStyle w:val="FirstParagraph"/>
      </w:pPr>
      <w:r>
        <w:t>Le niveau d’éducation des autres membres de ménage complète le portrait éducatif des familles. Les disparités entre sexes et entre observatoires donnent un aperçu des inégalités d’accès à l’éducation.</w:t>
      </w:r>
    </w:p>
    <w:p w14:paraId="55E5C86B" w14:textId="77777777" w:rsidR="0064096E" w:rsidRDefault="00000000">
      <w:pPr>
        <w:pStyle w:val="Titre4"/>
      </w:pPr>
      <w:bookmarkStart w:id="68" w:name="niveau-déducation-des-autres-membres"/>
      <w:r>
        <w:t>2.3.2.1 Niveau d’éducation des autres membres</w:t>
      </w:r>
    </w:p>
    <w:tbl>
      <w:tblPr>
        <w:tblStyle w:val="Table"/>
        <w:tblW w:w="0" w:type="auto"/>
        <w:tblLook w:val="0060" w:firstRow="1" w:lastRow="1" w:firstColumn="0" w:lastColumn="0" w:noHBand="0" w:noVBand="0"/>
      </w:tblPr>
      <w:tblGrid>
        <w:gridCol w:w="3092"/>
        <w:gridCol w:w="908"/>
        <w:gridCol w:w="1146"/>
      </w:tblGrid>
      <w:tr w:rsidR="0064096E" w14:paraId="0EB9BD78"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3"/>
          </w:tcPr>
          <w:p w14:paraId="6B469B1E" w14:textId="77777777" w:rsidR="0064096E" w:rsidRDefault="00000000">
            <w:pPr>
              <w:pStyle w:val="Compact"/>
              <w:jc w:val="center"/>
            </w:pPr>
            <w:r>
              <w:t>Niveau d'éducation des autres membres de ménage</w:t>
            </w:r>
          </w:p>
        </w:tc>
      </w:tr>
      <w:tr w:rsidR="0064096E" w14:paraId="6C039435"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06A669E8" w14:textId="77777777" w:rsidR="0064096E" w:rsidRDefault="00000000">
            <w:pPr>
              <w:pStyle w:val="Compact"/>
            </w:pPr>
            <w:r>
              <w:t>Niveau d'éducation</w:t>
            </w:r>
          </w:p>
        </w:tc>
        <w:tc>
          <w:tcPr>
            <w:tcW w:w="0" w:type="auto"/>
          </w:tcPr>
          <w:p w14:paraId="39399D6F" w14:textId="77777777" w:rsidR="0064096E" w:rsidRDefault="00000000">
            <w:pPr>
              <w:pStyle w:val="Compact"/>
              <w:jc w:val="right"/>
            </w:pPr>
            <w:proofErr w:type="spellStart"/>
            <w:r>
              <w:t>Alaotra</w:t>
            </w:r>
            <w:proofErr w:type="spellEnd"/>
          </w:p>
        </w:tc>
        <w:tc>
          <w:tcPr>
            <w:tcW w:w="0" w:type="auto"/>
          </w:tcPr>
          <w:p w14:paraId="72596EFB" w14:textId="77777777" w:rsidR="0064096E" w:rsidRDefault="00000000">
            <w:pPr>
              <w:pStyle w:val="Compact"/>
              <w:jc w:val="right"/>
            </w:pPr>
            <w:proofErr w:type="spellStart"/>
            <w:r>
              <w:t>Marovoay</w:t>
            </w:r>
            <w:proofErr w:type="spellEnd"/>
          </w:p>
        </w:tc>
      </w:tr>
      <w:tr w:rsidR="0064096E" w14:paraId="6334C306" w14:textId="77777777">
        <w:tc>
          <w:tcPr>
            <w:tcW w:w="0" w:type="auto"/>
          </w:tcPr>
          <w:p w14:paraId="6059AD5D" w14:textId="77777777" w:rsidR="0064096E" w:rsidRDefault="00000000">
            <w:pPr>
              <w:pStyle w:val="Compact"/>
            </w:pPr>
            <w:r>
              <w:t>Inconnu</w:t>
            </w:r>
          </w:p>
        </w:tc>
        <w:tc>
          <w:tcPr>
            <w:tcW w:w="0" w:type="auto"/>
          </w:tcPr>
          <w:p w14:paraId="6B5CA937" w14:textId="77777777" w:rsidR="0064096E" w:rsidRDefault="00000000">
            <w:pPr>
              <w:pStyle w:val="Compact"/>
              <w:jc w:val="right"/>
            </w:pPr>
            <w:r>
              <w:t>5.8%</w:t>
            </w:r>
          </w:p>
        </w:tc>
        <w:tc>
          <w:tcPr>
            <w:tcW w:w="0" w:type="auto"/>
          </w:tcPr>
          <w:p w14:paraId="5CD49A6A" w14:textId="77777777" w:rsidR="0064096E" w:rsidRDefault="00000000">
            <w:pPr>
              <w:pStyle w:val="Compact"/>
              <w:jc w:val="right"/>
            </w:pPr>
            <w:r>
              <w:t>3.8%</w:t>
            </w:r>
          </w:p>
        </w:tc>
      </w:tr>
      <w:tr w:rsidR="0064096E" w14:paraId="45878612" w14:textId="77777777">
        <w:tc>
          <w:tcPr>
            <w:tcW w:w="0" w:type="auto"/>
          </w:tcPr>
          <w:p w14:paraId="7A2ABA4F" w14:textId="77777777" w:rsidR="0064096E" w:rsidRDefault="00000000">
            <w:pPr>
              <w:pStyle w:val="Compact"/>
            </w:pPr>
            <w:r>
              <w:t>Non scolarisé</w:t>
            </w:r>
          </w:p>
        </w:tc>
        <w:tc>
          <w:tcPr>
            <w:tcW w:w="0" w:type="auto"/>
          </w:tcPr>
          <w:p w14:paraId="543A4F93" w14:textId="77777777" w:rsidR="0064096E" w:rsidRDefault="00000000">
            <w:pPr>
              <w:pStyle w:val="Compact"/>
              <w:jc w:val="right"/>
            </w:pPr>
            <w:r>
              <w:t>18.5%</w:t>
            </w:r>
          </w:p>
        </w:tc>
        <w:tc>
          <w:tcPr>
            <w:tcW w:w="0" w:type="auto"/>
          </w:tcPr>
          <w:p w14:paraId="5C0BA360" w14:textId="77777777" w:rsidR="0064096E" w:rsidRDefault="00000000">
            <w:pPr>
              <w:pStyle w:val="Compact"/>
              <w:jc w:val="right"/>
            </w:pPr>
            <w:r>
              <w:t>27.4%</w:t>
            </w:r>
          </w:p>
        </w:tc>
      </w:tr>
      <w:tr w:rsidR="0064096E" w14:paraId="35CC453F" w14:textId="77777777">
        <w:tc>
          <w:tcPr>
            <w:tcW w:w="0" w:type="auto"/>
          </w:tcPr>
          <w:p w14:paraId="7B2F4577" w14:textId="77777777" w:rsidR="0064096E" w:rsidRDefault="00000000">
            <w:pPr>
              <w:pStyle w:val="Compact"/>
            </w:pPr>
            <w:r>
              <w:t>Primaire</w:t>
            </w:r>
          </w:p>
        </w:tc>
        <w:tc>
          <w:tcPr>
            <w:tcW w:w="0" w:type="auto"/>
          </w:tcPr>
          <w:p w14:paraId="5F88D9C5" w14:textId="77777777" w:rsidR="0064096E" w:rsidRDefault="00000000">
            <w:pPr>
              <w:pStyle w:val="Compact"/>
              <w:jc w:val="right"/>
            </w:pPr>
            <w:r>
              <w:t>46.1%</w:t>
            </w:r>
          </w:p>
        </w:tc>
        <w:tc>
          <w:tcPr>
            <w:tcW w:w="0" w:type="auto"/>
          </w:tcPr>
          <w:p w14:paraId="20173801" w14:textId="77777777" w:rsidR="0064096E" w:rsidRDefault="00000000">
            <w:pPr>
              <w:pStyle w:val="Compact"/>
              <w:jc w:val="right"/>
            </w:pPr>
            <w:r>
              <w:t>48%</w:t>
            </w:r>
          </w:p>
        </w:tc>
      </w:tr>
      <w:tr w:rsidR="0064096E" w14:paraId="373064CC" w14:textId="77777777">
        <w:tc>
          <w:tcPr>
            <w:tcW w:w="0" w:type="auto"/>
          </w:tcPr>
          <w:p w14:paraId="78895547" w14:textId="77777777" w:rsidR="0064096E" w:rsidRDefault="00000000">
            <w:pPr>
              <w:pStyle w:val="Compact"/>
            </w:pPr>
            <w:r>
              <w:t>Secondaire 1er cycle</w:t>
            </w:r>
          </w:p>
        </w:tc>
        <w:tc>
          <w:tcPr>
            <w:tcW w:w="0" w:type="auto"/>
          </w:tcPr>
          <w:p w14:paraId="47998B5D" w14:textId="77777777" w:rsidR="0064096E" w:rsidRDefault="00000000">
            <w:pPr>
              <w:pStyle w:val="Compact"/>
              <w:jc w:val="right"/>
            </w:pPr>
            <w:r>
              <w:t>19.4%</w:t>
            </w:r>
          </w:p>
        </w:tc>
        <w:tc>
          <w:tcPr>
            <w:tcW w:w="0" w:type="auto"/>
          </w:tcPr>
          <w:p w14:paraId="68845150" w14:textId="77777777" w:rsidR="0064096E" w:rsidRDefault="00000000">
            <w:pPr>
              <w:pStyle w:val="Compact"/>
              <w:jc w:val="right"/>
            </w:pPr>
            <w:r>
              <w:t>14.4%</w:t>
            </w:r>
          </w:p>
        </w:tc>
      </w:tr>
      <w:tr w:rsidR="0064096E" w14:paraId="103F0248" w14:textId="77777777">
        <w:tc>
          <w:tcPr>
            <w:tcW w:w="0" w:type="auto"/>
          </w:tcPr>
          <w:p w14:paraId="5697ADD1" w14:textId="77777777" w:rsidR="0064096E" w:rsidRDefault="00000000">
            <w:pPr>
              <w:pStyle w:val="Compact"/>
            </w:pPr>
            <w:r>
              <w:t>Secondaire 2ème cycle &amp; sup.</w:t>
            </w:r>
          </w:p>
        </w:tc>
        <w:tc>
          <w:tcPr>
            <w:tcW w:w="0" w:type="auto"/>
          </w:tcPr>
          <w:p w14:paraId="13F3FE40" w14:textId="77777777" w:rsidR="0064096E" w:rsidRDefault="00000000">
            <w:pPr>
              <w:pStyle w:val="Compact"/>
              <w:jc w:val="right"/>
            </w:pPr>
            <w:r>
              <w:t>10.2%</w:t>
            </w:r>
          </w:p>
        </w:tc>
        <w:tc>
          <w:tcPr>
            <w:tcW w:w="0" w:type="auto"/>
          </w:tcPr>
          <w:p w14:paraId="126D9021" w14:textId="77777777" w:rsidR="0064096E" w:rsidRDefault="00000000">
            <w:pPr>
              <w:pStyle w:val="Compact"/>
              <w:jc w:val="right"/>
            </w:pPr>
            <w:r>
              <w:t>6.4%</w:t>
            </w:r>
          </w:p>
        </w:tc>
      </w:tr>
      <w:tr w:rsidR="0064096E" w14:paraId="324DDD9D" w14:textId="77777777">
        <w:tc>
          <w:tcPr>
            <w:tcW w:w="0" w:type="auto"/>
            <w:gridSpan w:val="3"/>
          </w:tcPr>
          <w:p w14:paraId="5C4731C9" w14:textId="77777777" w:rsidR="0064096E" w:rsidRDefault="00000000">
            <w:pPr>
              <w:pStyle w:val="Compact"/>
            </w:pPr>
            <w:r>
              <w:rPr>
                <w:b/>
                <w:bCs/>
              </w:rPr>
              <w:t>Source : Enquête auprès des OR 2025</w:t>
            </w:r>
          </w:p>
        </w:tc>
      </w:tr>
    </w:tbl>
    <w:p w14:paraId="703B9198" w14:textId="77777777" w:rsidR="0064096E" w:rsidRDefault="00000000">
      <w:pPr>
        <w:pStyle w:val="Titre4"/>
      </w:pPr>
      <w:bookmarkStart w:id="69" w:name="X5230d9ccd8aefad0269f3712b7f434c0dfba0a8"/>
      <w:bookmarkEnd w:id="68"/>
      <w:r>
        <w:t>2.3.2.2 Niveau d’éducation des autres membres par sexe</w:t>
      </w:r>
    </w:p>
    <w:tbl>
      <w:tblPr>
        <w:tblStyle w:val="Table"/>
        <w:tblW w:w="5000" w:type="pct"/>
        <w:tblLayout w:type="fixed"/>
        <w:tblLook w:val="0060" w:firstRow="1" w:lastRow="1" w:firstColumn="0" w:lastColumn="0" w:noHBand="0" w:noVBand="0"/>
      </w:tblPr>
      <w:tblGrid>
        <w:gridCol w:w="1882"/>
        <w:gridCol w:w="1881"/>
        <w:gridCol w:w="1881"/>
        <w:gridCol w:w="1881"/>
        <w:gridCol w:w="1881"/>
      </w:tblGrid>
      <w:tr w:rsidR="0064096E" w14:paraId="0E194954"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5"/>
          </w:tcPr>
          <w:p w14:paraId="384D71F3" w14:textId="77777777" w:rsidR="0064096E" w:rsidRDefault="00000000">
            <w:pPr>
              <w:pStyle w:val="Compact"/>
              <w:jc w:val="center"/>
            </w:pPr>
            <w:r>
              <w:t>Niveau d'éducation des autres membres par sexe</w:t>
            </w:r>
          </w:p>
        </w:tc>
      </w:tr>
      <w:tr w:rsidR="0064096E" w14:paraId="240DFBB0"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584" w:type="dxa"/>
            <w:vMerge w:val="restart"/>
          </w:tcPr>
          <w:p w14:paraId="7B1ECB04" w14:textId="77777777" w:rsidR="0064096E" w:rsidRDefault="00000000">
            <w:pPr>
              <w:pStyle w:val="Compact"/>
            </w:pPr>
            <w:r>
              <w:t>Niveau d'éducation</w:t>
            </w:r>
          </w:p>
        </w:tc>
        <w:tc>
          <w:tcPr>
            <w:tcW w:w="3168" w:type="dxa"/>
            <w:gridSpan w:val="2"/>
          </w:tcPr>
          <w:p w14:paraId="675F5ECC" w14:textId="77777777" w:rsidR="0064096E" w:rsidRDefault="00000000">
            <w:pPr>
              <w:pStyle w:val="Compact"/>
              <w:jc w:val="center"/>
            </w:pPr>
            <w:proofErr w:type="spellStart"/>
            <w:r>
              <w:t>Alaotra</w:t>
            </w:r>
            <w:proofErr w:type="spellEnd"/>
          </w:p>
        </w:tc>
        <w:tc>
          <w:tcPr>
            <w:tcW w:w="3168" w:type="dxa"/>
            <w:gridSpan w:val="2"/>
          </w:tcPr>
          <w:p w14:paraId="50C4AC2C" w14:textId="77777777" w:rsidR="0064096E" w:rsidRDefault="00000000">
            <w:pPr>
              <w:pStyle w:val="Compact"/>
              <w:jc w:val="center"/>
            </w:pPr>
            <w:proofErr w:type="spellStart"/>
            <w:r>
              <w:t>Marovoay</w:t>
            </w:r>
            <w:proofErr w:type="spellEnd"/>
          </w:p>
        </w:tc>
      </w:tr>
      <w:tr w:rsidR="0064096E" w14:paraId="27088E6D"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584" w:type="dxa"/>
            <w:vMerge/>
          </w:tcPr>
          <w:p w14:paraId="477D5166" w14:textId="77777777" w:rsidR="0064096E" w:rsidRDefault="0064096E"/>
        </w:tc>
        <w:tc>
          <w:tcPr>
            <w:tcW w:w="1584" w:type="dxa"/>
          </w:tcPr>
          <w:p w14:paraId="2DA89451" w14:textId="77777777" w:rsidR="0064096E" w:rsidRDefault="00000000">
            <w:pPr>
              <w:pStyle w:val="Compact"/>
              <w:jc w:val="right"/>
            </w:pPr>
            <w:r>
              <w:t>Homme</w:t>
            </w:r>
          </w:p>
        </w:tc>
        <w:tc>
          <w:tcPr>
            <w:tcW w:w="1584" w:type="dxa"/>
          </w:tcPr>
          <w:p w14:paraId="374EAE3C" w14:textId="77777777" w:rsidR="0064096E" w:rsidRDefault="00000000">
            <w:pPr>
              <w:pStyle w:val="Compact"/>
              <w:jc w:val="right"/>
            </w:pPr>
            <w:r>
              <w:t>Femme</w:t>
            </w:r>
          </w:p>
        </w:tc>
        <w:tc>
          <w:tcPr>
            <w:tcW w:w="1584" w:type="dxa"/>
          </w:tcPr>
          <w:p w14:paraId="607F0039" w14:textId="77777777" w:rsidR="0064096E" w:rsidRDefault="00000000">
            <w:pPr>
              <w:pStyle w:val="Compact"/>
              <w:jc w:val="right"/>
            </w:pPr>
            <w:r>
              <w:t>Homme</w:t>
            </w:r>
          </w:p>
        </w:tc>
        <w:tc>
          <w:tcPr>
            <w:tcW w:w="1584" w:type="dxa"/>
          </w:tcPr>
          <w:p w14:paraId="03386F0A" w14:textId="77777777" w:rsidR="0064096E" w:rsidRDefault="00000000">
            <w:pPr>
              <w:pStyle w:val="Compact"/>
              <w:jc w:val="right"/>
            </w:pPr>
            <w:r>
              <w:t>Femme</w:t>
            </w:r>
          </w:p>
        </w:tc>
      </w:tr>
      <w:tr w:rsidR="0064096E" w14:paraId="360C7868" w14:textId="77777777">
        <w:tc>
          <w:tcPr>
            <w:tcW w:w="1584" w:type="dxa"/>
          </w:tcPr>
          <w:p w14:paraId="0E4CC37F" w14:textId="77777777" w:rsidR="0064096E" w:rsidRDefault="00000000">
            <w:pPr>
              <w:pStyle w:val="Compact"/>
            </w:pPr>
            <w:r>
              <w:t>Inconnu</w:t>
            </w:r>
          </w:p>
        </w:tc>
        <w:tc>
          <w:tcPr>
            <w:tcW w:w="1584" w:type="dxa"/>
          </w:tcPr>
          <w:p w14:paraId="31F485BA" w14:textId="77777777" w:rsidR="0064096E" w:rsidRDefault="00000000">
            <w:pPr>
              <w:pStyle w:val="Compact"/>
              <w:jc w:val="right"/>
            </w:pPr>
            <w:r>
              <w:t>6.5%</w:t>
            </w:r>
          </w:p>
        </w:tc>
        <w:tc>
          <w:tcPr>
            <w:tcW w:w="1584" w:type="dxa"/>
          </w:tcPr>
          <w:p w14:paraId="0CBAF8F4" w14:textId="77777777" w:rsidR="0064096E" w:rsidRDefault="00000000">
            <w:pPr>
              <w:pStyle w:val="Compact"/>
              <w:jc w:val="right"/>
            </w:pPr>
            <w:r>
              <w:t>5.4%</w:t>
            </w:r>
          </w:p>
        </w:tc>
        <w:tc>
          <w:tcPr>
            <w:tcW w:w="1584" w:type="dxa"/>
          </w:tcPr>
          <w:p w14:paraId="7BED6DF2" w14:textId="77777777" w:rsidR="0064096E" w:rsidRDefault="00000000">
            <w:pPr>
              <w:pStyle w:val="Compact"/>
              <w:jc w:val="right"/>
            </w:pPr>
            <w:r>
              <w:t>5.5%</w:t>
            </w:r>
          </w:p>
        </w:tc>
        <w:tc>
          <w:tcPr>
            <w:tcW w:w="1584" w:type="dxa"/>
          </w:tcPr>
          <w:p w14:paraId="5E9FDDCA" w14:textId="77777777" w:rsidR="0064096E" w:rsidRDefault="00000000">
            <w:pPr>
              <w:pStyle w:val="Compact"/>
              <w:jc w:val="right"/>
            </w:pPr>
            <w:r>
              <w:t>2.6%</w:t>
            </w:r>
          </w:p>
        </w:tc>
      </w:tr>
      <w:tr w:rsidR="0064096E" w14:paraId="72D9870B" w14:textId="77777777">
        <w:tc>
          <w:tcPr>
            <w:tcW w:w="1584" w:type="dxa"/>
          </w:tcPr>
          <w:p w14:paraId="17740873" w14:textId="77777777" w:rsidR="0064096E" w:rsidRDefault="00000000">
            <w:pPr>
              <w:pStyle w:val="Compact"/>
            </w:pPr>
            <w:r>
              <w:t>Non scolarisé</w:t>
            </w:r>
          </w:p>
        </w:tc>
        <w:tc>
          <w:tcPr>
            <w:tcW w:w="1584" w:type="dxa"/>
          </w:tcPr>
          <w:p w14:paraId="5974CF02" w14:textId="77777777" w:rsidR="0064096E" w:rsidRDefault="00000000">
            <w:pPr>
              <w:pStyle w:val="Compact"/>
              <w:jc w:val="right"/>
            </w:pPr>
            <w:r>
              <w:t>23.2%</w:t>
            </w:r>
          </w:p>
        </w:tc>
        <w:tc>
          <w:tcPr>
            <w:tcW w:w="1584" w:type="dxa"/>
          </w:tcPr>
          <w:p w14:paraId="71367882" w14:textId="77777777" w:rsidR="0064096E" w:rsidRDefault="00000000">
            <w:pPr>
              <w:pStyle w:val="Compact"/>
              <w:jc w:val="right"/>
            </w:pPr>
            <w:r>
              <w:t>15.2%</w:t>
            </w:r>
          </w:p>
        </w:tc>
        <w:tc>
          <w:tcPr>
            <w:tcW w:w="1584" w:type="dxa"/>
          </w:tcPr>
          <w:p w14:paraId="51BA0BEF" w14:textId="77777777" w:rsidR="0064096E" w:rsidRDefault="00000000">
            <w:pPr>
              <w:pStyle w:val="Compact"/>
              <w:jc w:val="right"/>
            </w:pPr>
            <w:r>
              <w:t>31.8%</w:t>
            </w:r>
          </w:p>
        </w:tc>
        <w:tc>
          <w:tcPr>
            <w:tcW w:w="1584" w:type="dxa"/>
          </w:tcPr>
          <w:p w14:paraId="6968C1A3" w14:textId="77777777" w:rsidR="0064096E" w:rsidRDefault="00000000">
            <w:pPr>
              <w:pStyle w:val="Compact"/>
              <w:jc w:val="right"/>
            </w:pPr>
            <w:r>
              <w:t>24.4%</w:t>
            </w:r>
          </w:p>
        </w:tc>
      </w:tr>
      <w:tr w:rsidR="0064096E" w14:paraId="351A8D1D" w14:textId="77777777">
        <w:tc>
          <w:tcPr>
            <w:tcW w:w="1584" w:type="dxa"/>
          </w:tcPr>
          <w:p w14:paraId="1E1EA25D" w14:textId="77777777" w:rsidR="0064096E" w:rsidRDefault="00000000">
            <w:pPr>
              <w:pStyle w:val="Compact"/>
            </w:pPr>
            <w:r>
              <w:lastRenderedPageBreak/>
              <w:t>Primaire</w:t>
            </w:r>
          </w:p>
        </w:tc>
        <w:tc>
          <w:tcPr>
            <w:tcW w:w="1584" w:type="dxa"/>
          </w:tcPr>
          <w:p w14:paraId="18479CE2" w14:textId="77777777" w:rsidR="0064096E" w:rsidRDefault="00000000">
            <w:pPr>
              <w:pStyle w:val="Compact"/>
              <w:jc w:val="right"/>
            </w:pPr>
            <w:r>
              <w:t>45.6%</w:t>
            </w:r>
          </w:p>
        </w:tc>
        <w:tc>
          <w:tcPr>
            <w:tcW w:w="1584" w:type="dxa"/>
          </w:tcPr>
          <w:p w14:paraId="0E5A4E71" w14:textId="77777777" w:rsidR="0064096E" w:rsidRDefault="00000000">
            <w:pPr>
              <w:pStyle w:val="Compact"/>
              <w:jc w:val="right"/>
            </w:pPr>
            <w:r>
              <w:t>46.4%</w:t>
            </w:r>
          </w:p>
        </w:tc>
        <w:tc>
          <w:tcPr>
            <w:tcW w:w="1584" w:type="dxa"/>
          </w:tcPr>
          <w:p w14:paraId="397FEB57" w14:textId="77777777" w:rsidR="0064096E" w:rsidRDefault="00000000">
            <w:pPr>
              <w:pStyle w:val="Compact"/>
              <w:jc w:val="right"/>
            </w:pPr>
            <w:r>
              <w:t>45.6%</w:t>
            </w:r>
          </w:p>
        </w:tc>
        <w:tc>
          <w:tcPr>
            <w:tcW w:w="1584" w:type="dxa"/>
          </w:tcPr>
          <w:p w14:paraId="7B743B79" w14:textId="77777777" w:rsidR="0064096E" w:rsidRDefault="00000000">
            <w:pPr>
              <w:pStyle w:val="Compact"/>
              <w:jc w:val="right"/>
            </w:pPr>
            <w:r>
              <w:t>49.8%</w:t>
            </w:r>
          </w:p>
        </w:tc>
      </w:tr>
      <w:tr w:rsidR="0064096E" w14:paraId="47F88994" w14:textId="77777777">
        <w:tc>
          <w:tcPr>
            <w:tcW w:w="1584" w:type="dxa"/>
          </w:tcPr>
          <w:p w14:paraId="56A46AA0" w14:textId="77777777" w:rsidR="0064096E" w:rsidRDefault="00000000">
            <w:pPr>
              <w:pStyle w:val="Compact"/>
            </w:pPr>
            <w:r>
              <w:t>Secondaire 1er cycle</w:t>
            </w:r>
          </w:p>
        </w:tc>
        <w:tc>
          <w:tcPr>
            <w:tcW w:w="1584" w:type="dxa"/>
          </w:tcPr>
          <w:p w14:paraId="7C9B54D6" w14:textId="77777777" w:rsidR="0064096E" w:rsidRDefault="00000000">
            <w:pPr>
              <w:pStyle w:val="Compact"/>
              <w:jc w:val="right"/>
            </w:pPr>
            <w:r>
              <w:t>15.4%</w:t>
            </w:r>
          </w:p>
        </w:tc>
        <w:tc>
          <w:tcPr>
            <w:tcW w:w="1584" w:type="dxa"/>
          </w:tcPr>
          <w:p w14:paraId="6E129857" w14:textId="77777777" w:rsidR="0064096E" w:rsidRDefault="00000000">
            <w:pPr>
              <w:pStyle w:val="Compact"/>
              <w:jc w:val="right"/>
            </w:pPr>
            <w:r>
              <w:t>22.2%</w:t>
            </w:r>
          </w:p>
        </w:tc>
        <w:tc>
          <w:tcPr>
            <w:tcW w:w="1584" w:type="dxa"/>
          </w:tcPr>
          <w:p w14:paraId="5A6B3285" w14:textId="77777777" w:rsidR="0064096E" w:rsidRDefault="00000000">
            <w:pPr>
              <w:pStyle w:val="Compact"/>
              <w:jc w:val="right"/>
            </w:pPr>
            <w:r>
              <w:t>10.4%</w:t>
            </w:r>
          </w:p>
        </w:tc>
        <w:tc>
          <w:tcPr>
            <w:tcW w:w="1584" w:type="dxa"/>
          </w:tcPr>
          <w:p w14:paraId="5D7E0E54" w14:textId="77777777" w:rsidR="0064096E" w:rsidRDefault="00000000">
            <w:pPr>
              <w:pStyle w:val="Compact"/>
              <w:jc w:val="right"/>
            </w:pPr>
            <w:r>
              <w:t>17.1%</w:t>
            </w:r>
          </w:p>
        </w:tc>
      </w:tr>
      <w:tr w:rsidR="0064096E" w14:paraId="1E0B1D98" w14:textId="77777777">
        <w:tc>
          <w:tcPr>
            <w:tcW w:w="1584" w:type="dxa"/>
          </w:tcPr>
          <w:p w14:paraId="24C2BD2C" w14:textId="77777777" w:rsidR="0064096E" w:rsidRDefault="00000000">
            <w:pPr>
              <w:pStyle w:val="Compact"/>
            </w:pPr>
            <w:r>
              <w:t>Secondaire 2ème cycle &amp; sup.</w:t>
            </w:r>
          </w:p>
        </w:tc>
        <w:tc>
          <w:tcPr>
            <w:tcW w:w="1584" w:type="dxa"/>
          </w:tcPr>
          <w:p w14:paraId="5DE0029F" w14:textId="77777777" w:rsidR="0064096E" w:rsidRDefault="00000000">
            <w:pPr>
              <w:pStyle w:val="Compact"/>
              <w:jc w:val="right"/>
            </w:pPr>
            <w:r>
              <w:t>9.2%</w:t>
            </w:r>
          </w:p>
        </w:tc>
        <w:tc>
          <w:tcPr>
            <w:tcW w:w="1584" w:type="dxa"/>
          </w:tcPr>
          <w:p w14:paraId="75D16C18" w14:textId="77777777" w:rsidR="0064096E" w:rsidRDefault="00000000">
            <w:pPr>
              <w:pStyle w:val="Compact"/>
              <w:jc w:val="right"/>
            </w:pPr>
            <w:r>
              <w:t>10.8%</w:t>
            </w:r>
          </w:p>
        </w:tc>
        <w:tc>
          <w:tcPr>
            <w:tcW w:w="1584" w:type="dxa"/>
          </w:tcPr>
          <w:p w14:paraId="7E2CC8DB" w14:textId="77777777" w:rsidR="0064096E" w:rsidRDefault="00000000">
            <w:pPr>
              <w:pStyle w:val="Compact"/>
              <w:jc w:val="right"/>
            </w:pPr>
            <w:r>
              <w:t>6.7%</w:t>
            </w:r>
          </w:p>
        </w:tc>
        <w:tc>
          <w:tcPr>
            <w:tcW w:w="1584" w:type="dxa"/>
          </w:tcPr>
          <w:p w14:paraId="17226861" w14:textId="77777777" w:rsidR="0064096E" w:rsidRDefault="00000000">
            <w:pPr>
              <w:pStyle w:val="Compact"/>
              <w:jc w:val="right"/>
            </w:pPr>
            <w:r>
              <w:t>6.1%</w:t>
            </w:r>
          </w:p>
        </w:tc>
      </w:tr>
      <w:tr w:rsidR="0064096E" w14:paraId="29D0AF42" w14:textId="77777777">
        <w:tc>
          <w:tcPr>
            <w:tcW w:w="7920" w:type="dxa"/>
            <w:gridSpan w:val="5"/>
          </w:tcPr>
          <w:p w14:paraId="2B7B0738" w14:textId="77777777" w:rsidR="0064096E" w:rsidRDefault="00000000">
            <w:pPr>
              <w:pStyle w:val="Compact"/>
            </w:pPr>
            <w:r>
              <w:rPr>
                <w:b/>
                <w:bCs/>
              </w:rPr>
              <w:t>Source : Enquête auprès des OR 2025</w:t>
            </w:r>
          </w:p>
        </w:tc>
      </w:tr>
    </w:tbl>
    <w:p w14:paraId="45E04E7E" w14:textId="77777777" w:rsidR="0064096E" w:rsidRDefault="00000000">
      <w:pPr>
        <w:pStyle w:val="Titre4"/>
      </w:pPr>
      <w:bookmarkStart w:id="70" w:name="alphabétisation-des-autres-membres"/>
      <w:bookmarkEnd w:id="69"/>
      <w:r>
        <w:t>2.3.2.3 Alphabétisation des autres membres</w:t>
      </w:r>
    </w:p>
    <w:p w14:paraId="4930179B" w14:textId="77777777" w:rsidR="0064096E" w:rsidRDefault="00000000">
      <w:pPr>
        <w:pStyle w:val="Titre5"/>
      </w:pPr>
      <w:bookmarkStart w:id="71" w:name="savoir-lire-1"/>
      <w:r>
        <w:t>2.3.2.3.1 Savoir lire</w:t>
      </w:r>
    </w:p>
    <w:tbl>
      <w:tblPr>
        <w:tblStyle w:val="Table"/>
        <w:tblW w:w="0" w:type="auto"/>
        <w:tblLook w:val="0060" w:firstRow="1" w:lastRow="1" w:firstColumn="0" w:lastColumn="0" w:noHBand="0" w:noVBand="0"/>
      </w:tblPr>
      <w:tblGrid>
        <w:gridCol w:w="1845"/>
        <w:gridCol w:w="1844"/>
        <w:gridCol w:w="1699"/>
      </w:tblGrid>
      <w:tr w:rsidR="0064096E" w14:paraId="74B76165"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3"/>
          </w:tcPr>
          <w:p w14:paraId="55067B5C" w14:textId="77777777" w:rsidR="0064096E" w:rsidRDefault="00000000">
            <w:pPr>
              <w:pStyle w:val="Compact"/>
              <w:jc w:val="center"/>
            </w:pPr>
            <w:r>
              <w:t>Aptitude à la lecture des autres membres</w:t>
            </w:r>
          </w:p>
        </w:tc>
      </w:tr>
      <w:tr w:rsidR="0064096E" w14:paraId="18E15CF0"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3A204BE3" w14:textId="77777777" w:rsidR="0064096E" w:rsidRDefault="00000000">
            <w:pPr>
              <w:pStyle w:val="Compact"/>
              <w:jc w:val="center"/>
            </w:pPr>
            <w:r>
              <w:t>Niveau</w:t>
            </w:r>
          </w:p>
        </w:tc>
        <w:tc>
          <w:tcPr>
            <w:tcW w:w="0" w:type="auto"/>
          </w:tcPr>
          <w:p w14:paraId="040C2866" w14:textId="77777777" w:rsidR="0064096E" w:rsidRDefault="00000000">
            <w:pPr>
              <w:pStyle w:val="Compact"/>
              <w:jc w:val="right"/>
            </w:pPr>
            <w:proofErr w:type="spellStart"/>
            <w:r>
              <w:t>Alaotra</w:t>
            </w:r>
            <w:proofErr w:type="spellEnd"/>
          </w:p>
        </w:tc>
        <w:tc>
          <w:tcPr>
            <w:tcW w:w="0" w:type="auto"/>
          </w:tcPr>
          <w:p w14:paraId="617677DE" w14:textId="77777777" w:rsidR="0064096E" w:rsidRDefault="00000000">
            <w:pPr>
              <w:pStyle w:val="Compact"/>
              <w:jc w:val="right"/>
            </w:pPr>
            <w:proofErr w:type="spellStart"/>
            <w:r>
              <w:t>Marovoay</w:t>
            </w:r>
            <w:proofErr w:type="spellEnd"/>
          </w:p>
        </w:tc>
      </w:tr>
      <w:tr w:rsidR="0064096E" w14:paraId="72565BB8" w14:textId="77777777">
        <w:tc>
          <w:tcPr>
            <w:tcW w:w="0" w:type="auto"/>
          </w:tcPr>
          <w:p w14:paraId="18B71C23" w14:textId="77777777" w:rsidR="0064096E" w:rsidRDefault="00000000">
            <w:pPr>
              <w:pStyle w:val="Compact"/>
              <w:jc w:val="center"/>
            </w:pPr>
            <w:r>
              <w:t>Oui</w:t>
            </w:r>
          </w:p>
        </w:tc>
        <w:tc>
          <w:tcPr>
            <w:tcW w:w="0" w:type="auto"/>
          </w:tcPr>
          <w:p w14:paraId="43BF1FFD" w14:textId="77777777" w:rsidR="0064096E" w:rsidRDefault="00000000">
            <w:pPr>
              <w:pStyle w:val="Compact"/>
              <w:jc w:val="right"/>
            </w:pPr>
            <w:r>
              <w:t>73.9%</w:t>
            </w:r>
          </w:p>
        </w:tc>
        <w:tc>
          <w:tcPr>
            <w:tcW w:w="0" w:type="auto"/>
          </w:tcPr>
          <w:p w14:paraId="163B0C5F" w14:textId="77777777" w:rsidR="0064096E" w:rsidRDefault="00000000">
            <w:pPr>
              <w:pStyle w:val="Compact"/>
              <w:jc w:val="right"/>
            </w:pPr>
            <w:r>
              <w:t>56.8%</w:t>
            </w:r>
          </w:p>
        </w:tc>
      </w:tr>
      <w:tr w:rsidR="0064096E" w14:paraId="576EAE9B" w14:textId="77777777">
        <w:tc>
          <w:tcPr>
            <w:tcW w:w="0" w:type="auto"/>
          </w:tcPr>
          <w:p w14:paraId="76099F6C" w14:textId="77777777" w:rsidR="0064096E" w:rsidRDefault="00000000">
            <w:pPr>
              <w:pStyle w:val="Compact"/>
              <w:jc w:val="center"/>
            </w:pPr>
            <w:r>
              <w:t>Avec effort</w:t>
            </w:r>
          </w:p>
        </w:tc>
        <w:tc>
          <w:tcPr>
            <w:tcW w:w="0" w:type="auto"/>
          </w:tcPr>
          <w:p w14:paraId="6A35DC8E" w14:textId="77777777" w:rsidR="0064096E" w:rsidRDefault="00000000">
            <w:pPr>
              <w:pStyle w:val="Compact"/>
              <w:jc w:val="right"/>
            </w:pPr>
            <w:r>
              <w:t>8.1%</w:t>
            </w:r>
          </w:p>
        </w:tc>
        <w:tc>
          <w:tcPr>
            <w:tcW w:w="0" w:type="auto"/>
          </w:tcPr>
          <w:p w14:paraId="2F5B2A33" w14:textId="77777777" w:rsidR="0064096E" w:rsidRDefault="00000000">
            <w:pPr>
              <w:pStyle w:val="Compact"/>
              <w:jc w:val="right"/>
            </w:pPr>
            <w:r>
              <w:t>15.1%</w:t>
            </w:r>
          </w:p>
        </w:tc>
      </w:tr>
      <w:tr w:rsidR="0064096E" w14:paraId="78FDCAFC" w14:textId="77777777">
        <w:tc>
          <w:tcPr>
            <w:tcW w:w="0" w:type="auto"/>
          </w:tcPr>
          <w:p w14:paraId="4C2D6678" w14:textId="77777777" w:rsidR="0064096E" w:rsidRDefault="00000000">
            <w:pPr>
              <w:pStyle w:val="Compact"/>
              <w:jc w:val="center"/>
            </w:pPr>
            <w:r>
              <w:t>Non</w:t>
            </w:r>
          </w:p>
        </w:tc>
        <w:tc>
          <w:tcPr>
            <w:tcW w:w="0" w:type="auto"/>
          </w:tcPr>
          <w:p w14:paraId="04C0F498" w14:textId="77777777" w:rsidR="0064096E" w:rsidRDefault="00000000">
            <w:pPr>
              <w:pStyle w:val="Compact"/>
              <w:jc w:val="right"/>
            </w:pPr>
            <w:r>
              <w:t>18%</w:t>
            </w:r>
          </w:p>
        </w:tc>
        <w:tc>
          <w:tcPr>
            <w:tcW w:w="0" w:type="auto"/>
          </w:tcPr>
          <w:p w14:paraId="79742D61" w14:textId="77777777" w:rsidR="0064096E" w:rsidRDefault="00000000">
            <w:pPr>
              <w:pStyle w:val="Compact"/>
              <w:jc w:val="right"/>
            </w:pPr>
            <w:r>
              <w:t>28.1%</w:t>
            </w:r>
          </w:p>
        </w:tc>
      </w:tr>
      <w:tr w:rsidR="0064096E" w14:paraId="18960CA3" w14:textId="77777777">
        <w:tc>
          <w:tcPr>
            <w:tcW w:w="0" w:type="auto"/>
            <w:gridSpan w:val="3"/>
          </w:tcPr>
          <w:p w14:paraId="3B61235A" w14:textId="77777777" w:rsidR="0064096E" w:rsidRDefault="00000000">
            <w:pPr>
              <w:pStyle w:val="Compact"/>
              <w:jc w:val="center"/>
            </w:pPr>
            <w:r>
              <w:rPr>
                <w:b/>
                <w:bCs/>
              </w:rPr>
              <w:t>Source : Enquête auprès des OR 2025</w:t>
            </w:r>
          </w:p>
        </w:tc>
      </w:tr>
      <w:tr w:rsidR="0064096E" w14:paraId="068D5BC2" w14:textId="77777777" w:rsidTr="0064096E">
        <w:trPr>
          <w:tblHeader/>
        </w:trPr>
        <w:tc>
          <w:tcPr>
            <w:tcW w:w="0" w:type="auto"/>
            <w:gridSpan w:val="3"/>
          </w:tcPr>
          <w:p w14:paraId="4F6F93FE" w14:textId="77777777" w:rsidR="0064096E" w:rsidRDefault="00000000">
            <w:pPr>
              <w:pStyle w:val="Compact"/>
              <w:jc w:val="center"/>
            </w:pPr>
            <w:r>
              <w:t>Aptitude à la lecture des autres membres selon le sexe</w:t>
            </w:r>
          </w:p>
        </w:tc>
      </w:tr>
      <w:tr w:rsidR="0064096E" w14:paraId="6CB088A4" w14:textId="77777777" w:rsidTr="0064096E">
        <w:trPr>
          <w:tblHeader/>
        </w:trPr>
        <w:tc>
          <w:tcPr>
            <w:tcW w:w="0" w:type="auto"/>
          </w:tcPr>
          <w:p w14:paraId="7805C4D7" w14:textId="77777777" w:rsidR="0064096E" w:rsidRDefault="00000000">
            <w:pPr>
              <w:pStyle w:val="Compact"/>
            </w:pPr>
            <w:r>
              <w:t>Sexe</w:t>
            </w:r>
          </w:p>
        </w:tc>
        <w:tc>
          <w:tcPr>
            <w:tcW w:w="0" w:type="auto"/>
          </w:tcPr>
          <w:p w14:paraId="105D621F" w14:textId="77777777" w:rsidR="0064096E" w:rsidRDefault="00000000">
            <w:pPr>
              <w:pStyle w:val="Compact"/>
              <w:jc w:val="center"/>
            </w:pPr>
            <w:r>
              <w:t>Niveau</w:t>
            </w:r>
          </w:p>
        </w:tc>
        <w:tc>
          <w:tcPr>
            <w:tcW w:w="0" w:type="auto"/>
          </w:tcPr>
          <w:p w14:paraId="6989F608" w14:textId="77777777" w:rsidR="0064096E" w:rsidRDefault="00000000">
            <w:pPr>
              <w:pStyle w:val="Compact"/>
              <w:jc w:val="right"/>
            </w:pPr>
            <w:r>
              <w:t>%</w:t>
            </w:r>
          </w:p>
        </w:tc>
      </w:tr>
      <w:tr w:rsidR="0064096E" w14:paraId="2A676A4A" w14:textId="77777777">
        <w:tc>
          <w:tcPr>
            <w:tcW w:w="0" w:type="auto"/>
            <w:gridSpan w:val="3"/>
          </w:tcPr>
          <w:p w14:paraId="4B76DF75" w14:textId="77777777" w:rsidR="0064096E" w:rsidRDefault="00000000">
            <w:pPr>
              <w:pStyle w:val="Compact"/>
            </w:pPr>
            <w:proofErr w:type="spellStart"/>
            <w:r>
              <w:t>Alaotra</w:t>
            </w:r>
            <w:proofErr w:type="spellEnd"/>
          </w:p>
        </w:tc>
      </w:tr>
      <w:tr w:rsidR="0064096E" w14:paraId="24FBF9E6" w14:textId="77777777">
        <w:tc>
          <w:tcPr>
            <w:tcW w:w="0" w:type="auto"/>
          </w:tcPr>
          <w:p w14:paraId="5C656A1B" w14:textId="77777777" w:rsidR="0064096E" w:rsidRDefault="00000000">
            <w:pPr>
              <w:pStyle w:val="Compact"/>
            </w:pPr>
            <w:r>
              <w:t>Femme</w:t>
            </w:r>
          </w:p>
        </w:tc>
        <w:tc>
          <w:tcPr>
            <w:tcW w:w="0" w:type="auto"/>
          </w:tcPr>
          <w:p w14:paraId="39A463C1" w14:textId="77777777" w:rsidR="0064096E" w:rsidRDefault="00000000">
            <w:pPr>
              <w:pStyle w:val="Compact"/>
              <w:jc w:val="center"/>
            </w:pPr>
            <w:r>
              <w:t>Oui</w:t>
            </w:r>
          </w:p>
        </w:tc>
        <w:tc>
          <w:tcPr>
            <w:tcW w:w="0" w:type="auto"/>
          </w:tcPr>
          <w:p w14:paraId="7293A3B3" w14:textId="77777777" w:rsidR="0064096E" w:rsidRDefault="00000000">
            <w:pPr>
              <w:pStyle w:val="Compact"/>
              <w:jc w:val="right"/>
            </w:pPr>
            <w:r>
              <w:t>76.5</w:t>
            </w:r>
          </w:p>
        </w:tc>
      </w:tr>
      <w:tr w:rsidR="0064096E" w14:paraId="056B4FA2" w14:textId="77777777">
        <w:tc>
          <w:tcPr>
            <w:tcW w:w="0" w:type="auto"/>
          </w:tcPr>
          <w:p w14:paraId="71AEA75F" w14:textId="77777777" w:rsidR="0064096E" w:rsidRDefault="00000000">
            <w:pPr>
              <w:pStyle w:val="Compact"/>
            </w:pPr>
            <w:r>
              <w:t>Femme</w:t>
            </w:r>
          </w:p>
        </w:tc>
        <w:tc>
          <w:tcPr>
            <w:tcW w:w="0" w:type="auto"/>
          </w:tcPr>
          <w:p w14:paraId="5457D7E7" w14:textId="77777777" w:rsidR="0064096E" w:rsidRDefault="00000000">
            <w:pPr>
              <w:pStyle w:val="Compact"/>
              <w:jc w:val="center"/>
            </w:pPr>
            <w:r>
              <w:t>Avec effort</w:t>
            </w:r>
          </w:p>
        </w:tc>
        <w:tc>
          <w:tcPr>
            <w:tcW w:w="0" w:type="auto"/>
          </w:tcPr>
          <w:p w14:paraId="4902A471" w14:textId="77777777" w:rsidR="0064096E" w:rsidRDefault="00000000">
            <w:pPr>
              <w:pStyle w:val="Compact"/>
              <w:jc w:val="right"/>
            </w:pPr>
            <w:r>
              <w:t>7.5</w:t>
            </w:r>
          </w:p>
        </w:tc>
      </w:tr>
      <w:tr w:rsidR="0064096E" w14:paraId="18A603FE" w14:textId="77777777">
        <w:tc>
          <w:tcPr>
            <w:tcW w:w="0" w:type="auto"/>
          </w:tcPr>
          <w:p w14:paraId="00DA9F65" w14:textId="77777777" w:rsidR="0064096E" w:rsidRDefault="00000000">
            <w:pPr>
              <w:pStyle w:val="Compact"/>
            </w:pPr>
            <w:r>
              <w:t>Femme</w:t>
            </w:r>
          </w:p>
        </w:tc>
        <w:tc>
          <w:tcPr>
            <w:tcW w:w="0" w:type="auto"/>
          </w:tcPr>
          <w:p w14:paraId="5E21993E" w14:textId="77777777" w:rsidR="0064096E" w:rsidRDefault="00000000">
            <w:pPr>
              <w:pStyle w:val="Compact"/>
              <w:jc w:val="center"/>
            </w:pPr>
            <w:r>
              <w:t>Non</w:t>
            </w:r>
          </w:p>
        </w:tc>
        <w:tc>
          <w:tcPr>
            <w:tcW w:w="0" w:type="auto"/>
          </w:tcPr>
          <w:p w14:paraId="4A00B82A" w14:textId="77777777" w:rsidR="0064096E" w:rsidRDefault="00000000">
            <w:pPr>
              <w:pStyle w:val="Compact"/>
              <w:jc w:val="right"/>
            </w:pPr>
            <w:r>
              <w:t>15.9</w:t>
            </w:r>
          </w:p>
        </w:tc>
      </w:tr>
      <w:tr w:rsidR="0064096E" w14:paraId="721A650E" w14:textId="77777777">
        <w:tc>
          <w:tcPr>
            <w:tcW w:w="0" w:type="auto"/>
          </w:tcPr>
          <w:p w14:paraId="33F3EDDB" w14:textId="77777777" w:rsidR="0064096E" w:rsidRDefault="00000000">
            <w:pPr>
              <w:pStyle w:val="Compact"/>
            </w:pPr>
            <w:r>
              <w:t>Homme</w:t>
            </w:r>
          </w:p>
        </w:tc>
        <w:tc>
          <w:tcPr>
            <w:tcW w:w="0" w:type="auto"/>
          </w:tcPr>
          <w:p w14:paraId="2FF8C872" w14:textId="77777777" w:rsidR="0064096E" w:rsidRDefault="00000000">
            <w:pPr>
              <w:pStyle w:val="Compact"/>
              <w:jc w:val="center"/>
            </w:pPr>
            <w:r>
              <w:t>Oui</w:t>
            </w:r>
          </w:p>
        </w:tc>
        <w:tc>
          <w:tcPr>
            <w:tcW w:w="0" w:type="auto"/>
          </w:tcPr>
          <w:p w14:paraId="762E87BD" w14:textId="77777777" w:rsidR="0064096E" w:rsidRDefault="00000000">
            <w:pPr>
              <w:pStyle w:val="Compact"/>
              <w:jc w:val="right"/>
            </w:pPr>
            <w:r>
              <w:t>69.5</w:t>
            </w:r>
          </w:p>
        </w:tc>
      </w:tr>
      <w:tr w:rsidR="0064096E" w14:paraId="33A53883" w14:textId="77777777">
        <w:tc>
          <w:tcPr>
            <w:tcW w:w="0" w:type="auto"/>
          </w:tcPr>
          <w:p w14:paraId="79A3AC9D" w14:textId="77777777" w:rsidR="0064096E" w:rsidRDefault="00000000">
            <w:pPr>
              <w:pStyle w:val="Compact"/>
            </w:pPr>
            <w:r>
              <w:t>Homme</w:t>
            </w:r>
          </w:p>
        </w:tc>
        <w:tc>
          <w:tcPr>
            <w:tcW w:w="0" w:type="auto"/>
          </w:tcPr>
          <w:p w14:paraId="1721FDD8" w14:textId="77777777" w:rsidR="0064096E" w:rsidRDefault="00000000">
            <w:pPr>
              <w:pStyle w:val="Compact"/>
              <w:jc w:val="center"/>
            </w:pPr>
            <w:r>
              <w:t>Avec effort</w:t>
            </w:r>
          </w:p>
        </w:tc>
        <w:tc>
          <w:tcPr>
            <w:tcW w:w="0" w:type="auto"/>
          </w:tcPr>
          <w:p w14:paraId="0E141639" w14:textId="77777777" w:rsidR="0064096E" w:rsidRDefault="00000000">
            <w:pPr>
              <w:pStyle w:val="Compact"/>
              <w:jc w:val="right"/>
            </w:pPr>
            <w:r>
              <w:t>9.0</w:t>
            </w:r>
          </w:p>
        </w:tc>
      </w:tr>
      <w:tr w:rsidR="0064096E" w14:paraId="060820FE" w14:textId="77777777">
        <w:tc>
          <w:tcPr>
            <w:tcW w:w="0" w:type="auto"/>
          </w:tcPr>
          <w:p w14:paraId="6475CF15" w14:textId="77777777" w:rsidR="0064096E" w:rsidRDefault="00000000">
            <w:pPr>
              <w:pStyle w:val="Compact"/>
            </w:pPr>
            <w:r>
              <w:t>Homme</w:t>
            </w:r>
          </w:p>
        </w:tc>
        <w:tc>
          <w:tcPr>
            <w:tcW w:w="0" w:type="auto"/>
          </w:tcPr>
          <w:p w14:paraId="16963C23" w14:textId="77777777" w:rsidR="0064096E" w:rsidRDefault="00000000">
            <w:pPr>
              <w:pStyle w:val="Compact"/>
              <w:jc w:val="center"/>
            </w:pPr>
            <w:r>
              <w:t>Non</w:t>
            </w:r>
          </w:p>
        </w:tc>
        <w:tc>
          <w:tcPr>
            <w:tcW w:w="0" w:type="auto"/>
          </w:tcPr>
          <w:p w14:paraId="1C8DC696" w14:textId="77777777" w:rsidR="0064096E" w:rsidRDefault="00000000">
            <w:pPr>
              <w:pStyle w:val="Compact"/>
              <w:jc w:val="right"/>
            </w:pPr>
            <w:r>
              <w:t>21.6</w:t>
            </w:r>
          </w:p>
        </w:tc>
      </w:tr>
      <w:tr w:rsidR="0064096E" w14:paraId="214E5145" w14:textId="77777777">
        <w:tc>
          <w:tcPr>
            <w:tcW w:w="0" w:type="auto"/>
            <w:gridSpan w:val="3"/>
          </w:tcPr>
          <w:p w14:paraId="00E6621B" w14:textId="77777777" w:rsidR="0064096E" w:rsidRDefault="00000000">
            <w:pPr>
              <w:pStyle w:val="Compact"/>
            </w:pPr>
            <w:proofErr w:type="spellStart"/>
            <w:r>
              <w:t>Marovoay</w:t>
            </w:r>
            <w:proofErr w:type="spellEnd"/>
          </w:p>
        </w:tc>
      </w:tr>
      <w:tr w:rsidR="0064096E" w14:paraId="56D49C18" w14:textId="77777777">
        <w:tc>
          <w:tcPr>
            <w:tcW w:w="0" w:type="auto"/>
          </w:tcPr>
          <w:p w14:paraId="54908508" w14:textId="77777777" w:rsidR="0064096E" w:rsidRDefault="00000000">
            <w:pPr>
              <w:pStyle w:val="Compact"/>
            </w:pPr>
            <w:r>
              <w:t>Femme</w:t>
            </w:r>
          </w:p>
        </w:tc>
        <w:tc>
          <w:tcPr>
            <w:tcW w:w="0" w:type="auto"/>
          </w:tcPr>
          <w:p w14:paraId="474C5564" w14:textId="77777777" w:rsidR="0064096E" w:rsidRDefault="00000000">
            <w:pPr>
              <w:pStyle w:val="Compact"/>
              <w:jc w:val="center"/>
            </w:pPr>
            <w:r>
              <w:t>Oui</w:t>
            </w:r>
          </w:p>
        </w:tc>
        <w:tc>
          <w:tcPr>
            <w:tcW w:w="0" w:type="auto"/>
          </w:tcPr>
          <w:p w14:paraId="5674B871" w14:textId="77777777" w:rsidR="0064096E" w:rsidRDefault="00000000">
            <w:pPr>
              <w:pStyle w:val="Compact"/>
              <w:jc w:val="right"/>
            </w:pPr>
            <w:r>
              <w:t>59.3</w:t>
            </w:r>
          </w:p>
        </w:tc>
      </w:tr>
      <w:tr w:rsidR="0064096E" w14:paraId="56F18D39" w14:textId="77777777">
        <w:tc>
          <w:tcPr>
            <w:tcW w:w="0" w:type="auto"/>
          </w:tcPr>
          <w:p w14:paraId="357524C7" w14:textId="77777777" w:rsidR="0064096E" w:rsidRDefault="00000000">
            <w:pPr>
              <w:pStyle w:val="Compact"/>
            </w:pPr>
            <w:r>
              <w:t>Femme</w:t>
            </w:r>
          </w:p>
        </w:tc>
        <w:tc>
          <w:tcPr>
            <w:tcW w:w="0" w:type="auto"/>
          </w:tcPr>
          <w:p w14:paraId="6A10BAE3" w14:textId="77777777" w:rsidR="0064096E" w:rsidRDefault="00000000">
            <w:pPr>
              <w:pStyle w:val="Compact"/>
              <w:jc w:val="center"/>
            </w:pPr>
            <w:r>
              <w:t>Avec effort</w:t>
            </w:r>
          </w:p>
        </w:tc>
        <w:tc>
          <w:tcPr>
            <w:tcW w:w="0" w:type="auto"/>
          </w:tcPr>
          <w:p w14:paraId="1EDE7314" w14:textId="77777777" w:rsidR="0064096E" w:rsidRDefault="00000000">
            <w:pPr>
              <w:pStyle w:val="Compact"/>
              <w:jc w:val="right"/>
            </w:pPr>
            <w:r>
              <w:t>13.9</w:t>
            </w:r>
          </w:p>
        </w:tc>
      </w:tr>
      <w:tr w:rsidR="0064096E" w14:paraId="658EE0C0" w14:textId="77777777">
        <w:tc>
          <w:tcPr>
            <w:tcW w:w="0" w:type="auto"/>
          </w:tcPr>
          <w:p w14:paraId="0BC39E13" w14:textId="77777777" w:rsidR="0064096E" w:rsidRDefault="00000000">
            <w:pPr>
              <w:pStyle w:val="Compact"/>
            </w:pPr>
            <w:r>
              <w:t>Femme</w:t>
            </w:r>
          </w:p>
        </w:tc>
        <w:tc>
          <w:tcPr>
            <w:tcW w:w="0" w:type="auto"/>
          </w:tcPr>
          <w:p w14:paraId="6A93F4A0" w14:textId="77777777" w:rsidR="0064096E" w:rsidRDefault="00000000">
            <w:pPr>
              <w:pStyle w:val="Compact"/>
              <w:jc w:val="center"/>
            </w:pPr>
            <w:r>
              <w:t>Non</w:t>
            </w:r>
          </w:p>
        </w:tc>
        <w:tc>
          <w:tcPr>
            <w:tcW w:w="0" w:type="auto"/>
          </w:tcPr>
          <w:p w14:paraId="491C8108" w14:textId="77777777" w:rsidR="0064096E" w:rsidRDefault="00000000">
            <w:pPr>
              <w:pStyle w:val="Compact"/>
              <w:jc w:val="right"/>
            </w:pPr>
            <w:r>
              <w:t>26.9</w:t>
            </w:r>
          </w:p>
        </w:tc>
      </w:tr>
      <w:tr w:rsidR="0064096E" w14:paraId="6E080859" w14:textId="77777777">
        <w:tc>
          <w:tcPr>
            <w:tcW w:w="0" w:type="auto"/>
          </w:tcPr>
          <w:p w14:paraId="35512594" w14:textId="77777777" w:rsidR="0064096E" w:rsidRDefault="00000000">
            <w:pPr>
              <w:pStyle w:val="Compact"/>
            </w:pPr>
            <w:r>
              <w:t>Homme</w:t>
            </w:r>
          </w:p>
        </w:tc>
        <w:tc>
          <w:tcPr>
            <w:tcW w:w="0" w:type="auto"/>
          </w:tcPr>
          <w:p w14:paraId="051B73F7" w14:textId="77777777" w:rsidR="0064096E" w:rsidRDefault="00000000">
            <w:pPr>
              <w:pStyle w:val="Compact"/>
              <w:jc w:val="center"/>
            </w:pPr>
            <w:r>
              <w:t>Oui</w:t>
            </w:r>
          </w:p>
        </w:tc>
        <w:tc>
          <w:tcPr>
            <w:tcW w:w="0" w:type="auto"/>
          </w:tcPr>
          <w:p w14:paraId="093C6C01" w14:textId="77777777" w:rsidR="0064096E" w:rsidRDefault="00000000">
            <w:pPr>
              <w:pStyle w:val="Compact"/>
              <w:jc w:val="right"/>
            </w:pPr>
            <w:r>
              <w:t>52.9</w:t>
            </w:r>
          </w:p>
        </w:tc>
      </w:tr>
      <w:tr w:rsidR="0064096E" w14:paraId="378D0997" w14:textId="77777777">
        <w:tc>
          <w:tcPr>
            <w:tcW w:w="0" w:type="auto"/>
          </w:tcPr>
          <w:p w14:paraId="4535420E" w14:textId="77777777" w:rsidR="0064096E" w:rsidRDefault="00000000">
            <w:pPr>
              <w:pStyle w:val="Compact"/>
            </w:pPr>
            <w:r>
              <w:t>Homme</w:t>
            </w:r>
          </w:p>
        </w:tc>
        <w:tc>
          <w:tcPr>
            <w:tcW w:w="0" w:type="auto"/>
          </w:tcPr>
          <w:p w14:paraId="2733F984" w14:textId="77777777" w:rsidR="0064096E" w:rsidRDefault="00000000">
            <w:pPr>
              <w:pStyle w:val="Compact"/>
              <w:jc w:val="center"/>
            </w:pPr>
            <w:r>
              <w:t>Avec effort</w:t>
            </w:r>
          </w:p>
        </w:tc>
        <w:tc>
          <w:tcPr>
            <w:tcW w:w="0" w:type="auto"/>
          </w:tcPr>
          <w:p w14:paraId="0FF7FC0C" w14:textId="77777777" w:rsidR="0064096E" w:rsidRDefault="00000000">
            <w:pPr>
              <w:pStyle w:val="Compact"/>
              <w:jc w:val="right"/>
            </w:pPr>
            <w:r>
              <w:t>16.9</w:t>
            </w:r>
          </w:p>
        </w:tc>
      </w:tr>
      <w:tr w:rsidR="0064096E" w14:paraId="6924D556" w14:textId="77777777">
        <w:tc>
          <w:tcPr>
            <w:tcW w:w="0" w:type="auto"/>
          </w:tcPr>
          <w:p w14:paraId="38B5A64B" w14:textId="77777777" w:rsidR="0064096E" w:rsidRDefault="00000000">
            <w:pPr>
              <w:pStyle w:val="Compact"/>
            </w:pPr>
            <w:r>
              <w:t>Homme</w:t>
            </w:r>
          </w:p>
        </w:tc>
        <w:tc>
          <w:tcPr>
            <w:tcW w:w="0" w:type="auto"/>
          </w:tcPr>
          <w:p w14:paraId="2BB96D2E" w14:textId="77777777" w:rsidR="0064096E" w:rsidRDefault="00000000">
            <w:pPr>
              <w:pStyle w:val="Compact"/>
              <w:jc w:val="center"/>
            </w:pPr>
            <w:r>
              <w:t>Non</w:t>
            </w:r>
          </w:p>
        </w:tc>
        <w:tc>
          <w:tcPr>
            <w:tcW w:w="0" w:type="auto"/>
          </w:tcPr>
          <w:p w14:paraId="039E40B3" w14:textId="77777777" w:rsidR="0064096E" w:rsidRDefault="00000000">
            <w:pPr>
              <w:pStyle w:val="Compact"/>
              <w:jc w:val="right"/>
            </w:pPr>
            <w:r>
              <w:t>30.1</w:t>
            </w:r>
          </w:p>
        </w:tc>
      </w:tr>
      <w:tr w:rsidR="0064096E" w14:paraId="73F68B82" w14:textId="77777777">
        <w:tc>
          <w:tcPr>
            <w:tcW w:w="0" w:type="auto"/>
            <w:gridSpan w:val="3"/>
          </w:tcPr>
          <w:p w14:paraId="45193AEE" w14:textId="77777777" w:rsidR="0064096E" w:rsidRDefault="00000000">
            <w:pPr>
              <w:pStyle w:val="Compact"/>
            </w:pPr>
            <w:r>
              <w:rPr>
                <w:b/>
                <w:bCs/>
              </w:rPr>
              <w:lastRenderedPageBreak/>
              <w:t>Source : Enquête auprès des OR 2025</w:t>
            </w:r>
          </w:p>
        </w:tc>
      </w:tr>
    </w:tbl>
    <w:p w14:paraId="5452EC44" w14:textId="77777777" w:rsidR="0064096E" w:rsidRDefault="00000000">
      <w:pPr>
        <w:pStyle w:val="CaptionedFigure"/>
      </w:pPr>
      <w:r>
        <w:rPr>
          <w:noProof/>
        </w:rPr>
        <w:drawing>
          <wp:inline distT="0" distB="0" distL="0" distR="0" wp14:anchorId="51B11D7B" wp14:editId="12C4C6E3">
            <wp:extent cx="4620126" cy="3696101"/>
            <wp:effectExtent l="0" t="0" r="0" b="0"/>
            <wp:docPr id="114" name="Picture" descr="Aptitude à la lecture des autres membres selon le sexe"/>
            <wp:cNvGraphicFramePr/>
            <a:graphic xmlns:a="http://schemas.openxmlformats.org/drawingml/2006/main">
              <a:graphicData uri="http://schemas.openxmlformats.org/drawingml/2006/picture">
                <pic:pic xmlns:pic="http://schemas.openxmlformats.org/drawingml/2006/picture">
                  <pic:nvPicPr>
                    <pic:cNvPr id="115" name="Picture" descr="02_structure_menages_files/figure-docx/fig_other_read_sex-1.png"/>
                    <pic:cNvPicPr>
                      <a:picLocks noChangeAspect="1" noChangeArrowheads="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14:paraId="0C3ED83B" w14:textId="77777777" w:rsidR="0064096E" w:rsidRDefault="00000000">
      <w:pPr>
        <w:pStyle w:val="ImageCaption"/>
      </w:pPr>
      <w:r>
        <w:t>Aptitude à la lecture des autres membres selon le sexe</w:t>
      </w:r>
    </w:p>
    <w:p w14:paraId="61F9F5A5" w14:textId="77777777" w:rsidR="0064096E" w:rsidRDefault="00000000">
      <w:pPr>
        <w:pStyle w:val="Titre5"/>
      </w:pPr>
      <w:bookmarkStart w:id="72" w:name="savoir-écrire-1"/>
      <w:bookmarkEnd w:id="71"/>
      <w:r>
        <w:t>2.3.2.3.2 Savoir écrire</w:t>
      </w:r>
    </w:p>
    <w:tbl>
      <w:tblPr>
        <w:tblStyle w:val="Table"/>
        <w:tblW w:w="0" w:type="auto"/>
        <w:tblLook w:val="0060" w:firstRow="1" w:lastRow="1" w:firstColumn="0" w:lastColumn="0" w:noHBand="0" w:noVBand="0"/>
      </w:tblPr>
      <w:tblGrid>
        <w:gridCol w:w="1829"/>
        <w:gridCol w:w="1828"/>
        <w:gridCol w:w="1685"/>
      </w:tblGrid>
      <w:tr w:rsidR="0064096E" w14:paraId="516EA42B"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3"/>
          </w:tcPr>
          <w:p w14:paraId="4D51AD35" w14:textId="77777777" w:rsidR="0064096E" w:rsidRDefault="00000000">
            <w:pPr>
              <w:pStyle w:val="Compact"/>
              <w:jc w:val="center"/>
            </w:pPr>
            <w:r>
              <w:t>Aptitude à l'écriture des autres membres</w:t>
            </w:r>
          </w:p>
        </w:tc>
      </w:tr>
      <w:tr w:rsidR="0064096E" w14:paraId="754EC5A8"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1C9CDE44" w14:textId="77777777" w:rsidR="0064096E" w:rsidRDefault="00000000">
            <w:pPr>
              <w:pStyle w:val="Compact"/>
              <w:jc w:val="center"/>
            </w:pPr>
            <w:r>
              <w:t>Niveau</w:t>
            </w:r>
          </w:p>
        </w:tc>
        <w:tc>
          <w:tcPr>
            <w:tcW w:w="0" w:type="auto"/>
          </w:tcPr>
          <w:p w14:paraId="4907859C" w14:textId="77777777" w:rsidR="0064096E" w:rsidRDefault="00000000">
            <w:pPr>
              <w:pStyle w:val="Compact"/>
              <w:jc w:val="right"/>
            </w:pPr>
            <w:proofErr w:type="spellStart"/>
            <w:r>
              <w:t>Alaotra</w:t>
            </w:r>
            <w:proofErr w:type="spellEnd"/>
          </w:p>
        </w:tc>
        <w:tc>
          <w:tcPr>
            <w:tcW w:w="0" w:type="auto"/>
          </w:tcPr>
          <w:p w14:paraId="409D8046" w14:textId="77777777" w:rsidR="0064096E" w:rsidRDefault="00000000">
            <w:pPr>
              <w:pStyle w:val="Compact"/>
              <w:jc w:val="right"/>
            </w:pPr>
            <w:proofErr w:type="spellStart"/>
            <w:r>
              <w:t>Marovoay</w:t>
            </w:r>
            <w:proofErr w:type="spellEnd"/>
          </w:p>
        </w:tc>
      </w:tr>
      <w:tr w:rsidR="0064096E" w14:paraId="7A0F8734" w14:textId="77777777">
        <w:tc>
          <w:tcPr>
            <w:tcW w:w="0" w:type="auto"/>
          </w:tcPr>
          <w:p w14:paraId="6A01C221" w14:textId="77777777" w:rsidR="0064096E" w:rsidRDefault="00000000">
            <w:pPr>
              <w:pStyle w:val="Compact"/>
              <w:jc w:val="center"/>
            </w:pPr>
            <w:r>
              <w:t>Oui</w:t>
            </w:r>
          </w:p>
        </w:tc>
        <w:tc>
          <w:tcPr>
            <w:tcW w:w="0" w:type="auto"/>
          </w:tcPr>
          <w:p w14:paraId="60814ED1" w14:textId="77777777" w:rsidR="0064096E" w:rsidRDefault="00000000">
            <w:pPr>
              <w:pStyle w:val="Compact"/>
              <w:jc w:val="right"/>
            </w:pPr>
            <w:r>
              <w:t>73.9%</w:t>
            </w:r>
          </w:p>
        </w:tc>
        <w:tc>
          <w:tcPr>
            <w:tcW w:w="0" w:type="auto"/>
          </w:tcPr>
          <w:p w14:paraId="5BB9982B" w14:textId="77777777" w:rsidR="0064096E" w:rsidRDefault="00000000">
            <w:pPr>
              <w:pStyle w:val="Compact"/>
              <w:jc w:val="right"/>
            </w:pPr>
            <w:r>
              <w:t>56.8%</w:t>
            </w:r>
          </w:p>
        </w:tc>
      </w:tr>
      <w:tr w:rsidR="0064096E" w14:paraId="0A0D2C7D" w14:textId="77777777">
        <w:tc>
          <w:tcPr>
            <w:tcW w:w="0" w:type="auto"/>
          </w:tcPr>
          <w:p w14:paraId="40C2D113" w14:textId="77777777" w:rsidR="0064096E" w:rsidRDefault="00000000">
            <w:pPr>
              <w:pStyle w:val="Compact"/>
              <w:jc w:val="center"/>
            </w:pPr>
            <w:r>
              <w:t>Avec effort</w:t>
            </w:r>
          </w:p>
        </w:tc>
        <w:tc>
          <w:tcPr>
            <w:tcW w:w="0" w:type="auto"/>
          </w:tcPr>
          <w:p w14:paraId="0CDB910F" w14:textId="77777777" w:rsidR="0064096E" w:rsidRDefault="00000000">
            <w:pPr>
              <w:pStyle w:val="Compact"/>
              <w:jc w:val="right"/>
            </w:pPr>
            <w:r>
              <w:t>8.2%</w:t>
            </w:r>
          </w:p>
        </w:tc>
        <w:tc>
          <w:tcPr>
            <w:tcW w:w="0" w:type="auto"/>
          </w:tcPr>
          <w:p w14:paraId="5E58A70B" w14:textId="77777777" w:rsidR="0064096E" w:rsidRDefault="00000000">
            <w:pPr>
              <w:pStyle w:val="Compact"/>
              <w:jc w:val="right"/>
            </w:pPr>
            <w:r>
              <w:t>15%</w:t>
            </w:r>
          </w:p>
        </w:tc>
      </w:tr>
      <w:tr w:rsidR="0064096E" w14:paraId="08E2E388" w14:textId="77777777">
        <w:tc>
          <w:tcPr>
            <w:tcW w:w="0" w:type="auto"/>
          </w:tcPr>
          <w:p w14:paraId="36706292" w14:textId="77777777" w:rsidR="0064096E" w:rsidRDefault="00000000">
            <w:pPr>
              <w:pStyle w:val="Compact"/>
              <w:jc w:val="center"/>
            </w:pPr>
            <w:r>
              <w:t>Non</w:t>
            </w:r>
          </w:p>
        </w:tc>
        <w:tc>
          <w:tcPr>
            <w:tcW w:w="0" w:type="auto"/>
          </w:tcPr>
          <w:p w14:paraId="1082467F" w14:textId="77777777" w:rsidR="0064096E" w:rsidRDefault="00000000">
            <w:pPr>
              <w:pStyle w:val="Compact"/>
              <w:jc w:val="right"/>
            </w:pPr>
            <w:r>
              <w:t>18%</w:t>
            </w:r>
          </w:p>
        </w:tc>
        <w:tc>
          <w:tcPr>
            <w:tcW w:w="0" w:type="auto"/>
          </w:tcPr>
          <w:p w14:paraId="70D7263D" w14:textId="77777777" w:rsidR="0064096E" w:rsidRDefault="00000000">
            <w:pPr>
              <w:pStyle w:val="Compact"/>
              <w:jc w:val="right"/>
            </w:pPr>
            <w:r>
              <w:t>28.3%</w:t>
            </w:r>
          </w:p>
        </w:tc>
      </w:tr>
      <w:tr w:rsidR="0064096E" w14:paraId="36E37A6A" w14:textId="77777777">
        <w:tc>
          <w:tcPr>
            <w:tcW w:w="0" w:type="auto"/>
            <w:gridSpan w:val="3"/>
          </w:tcPr>
          <w:p w14:paraId="033F8524" w14:textId="77777777" w:rsidR="0064096E" w:rsidRDefault="00000000">
            <w:pPr>
              <w:pStyle w:val="Compact"/>
              <w:jc w:val="center"/>
            </w:pPr>
            <w:r>
              <w:rPr>
                <w:b/>
                <w:bCs/>
              </w:rPr>
              <w:t>Source : Enquête auprès des OR 2025</w:t>
            </w:r>
          </w:p>
        </w:tc>
      </w:tr>
      <w:tr w:rsidR="0064096E" w14:paraId="46256BC5" w14:textId="77777777" w:rsidTr="0064096E">
        <w:trPr>
          <w:tblHeader/>
        </w:trPr>
        <w:tc>
          <w:tcPr>
            <w:tcW w:w="0" w:type="auto"/>
            <w:gridSpan w:val="3"/>
          </w:tcPr>
          <w:p w14:paraId="4FDC0129" w14:textId="77777777" w:rsidR="0064096E" w:rsidRDefault="00000000">
            <w:pPr>
              <w:pStyle w:val="Compact"/>
              <w:jc w:val="center"/>
            </w:pPr>
            <w:r>
              <w:t>Aptitude à l'écriture des autres membres selon le sexe</w:t>
            </w:r>
          </w:p>
        </w:tc>
      </w:tr>
      <w:tr w:rsidR="0064096E" w14:paraId="6CB0E025" w14:textId="77777777" w:rsidTr="0064096E">
        <w:trPr>
          <w:tblHeader/>
        </w:trPr>
        <w:tc>
          <w:tcPr>
            <w:tcW w:w="0" w:type="auto"/>
          </w:tcPr>
          <w:p w14:paraId="24A4314C" w14:textId="77777777" w:rsidR="0064096E" w:rsidRDefault="00000000">
            <w:pPr>
              <w:pStyle w:val="Compact"/>
            </w:pPr>
            <w:r>
              <w:t>Sexe</w:t>
            </w:r>
          </w:p>
        </w:tc>
        <w:tc>
          <w:tcPr>
            <w:tcW w:w="0" w:type="auto"/>
          </w:tcPr>
          <w:p w14:paraId="4A03E416" w14:textId="77777777" w:rsidR="0064096E" w:rsidRDefault="00000000">
            <w:pPr>
              <w:pStyle w:val="Compact"/>
              <w:jc w:val="center"/>
            </w:pPr>
            <w:r>
              <w:t>Niveau</w:t>
            </w:r>
          </w:p>
        </w:tc>
        <w:tc>
          <w:tcPr>
            <w:tcW w:w="0" w:type="auto"/>
          </w:tcPr>
          <w:p w14:paraId="1251F1AB" w14:textId="77777777" w:rsidR="0064096E" w:rsidRDefault="00000000">
            <w:pPr>
              <w:pStyle w:val="Compact"/>
              <w:jc w:val="right"/>
            </w:pPr>
            <w:r>
              <w:t>%</w:t>
            </w:r>
          </w:p>
        </w:tc>
      </w:tr>
      <w:tr w:rsidR="0064096E" w14:paraId="3C065EA9" w14:textId="77777777">
        <w:tc>
          <w:tcPr>
            <w:tcW w:w="0" w:type="auto"/>
            <w:gridSpan w:val="3"/>
          </w:tcPr>
          <w:p w14:paraId="5893E007" w14:textId="77777777" w:rsidR="0064096E" w:rsidRDefault="00000000">
            <w:pPr>
              <w:pStyle w:val="Compact"/>
            </w:pPr>
            <w:proofErr w:type="spellStart"/>
            <w:r>
              <w:t>Alaotra</w:t>
            </w:r>
            <w:proofErr w:type="spellEnd"/>
          </w:p>
        </w:tc>
      </w:tr>
      <w:tr w:rsidR="0064096E" w14:paraId="3895C643" w14:textId="77777777">
        <w:tc>
          <w:tcPr>
            <w:tcW w:w="0" w:type="auto"/>
          </w:tcPr>
          <w:p w14:paraId="5B6A455F" w14:textId="77777777" w:rsidR="0064096E" w:rsidRDefault="00000000">
            <w:pPr>
              <w:pStyle w:val="Compact"/>
            </w:pPr>
            <w:r>
              <w:t>Femme</w:t>
            </w:r>
          </w:p>
        </w:tc>
        <w:tc>
          <w:tcPr>
            <w:tcW w:w="0" w:type="auto"/>
          </w:tcPr>
          <w:p w14:paraId="16F42E66" w14:textId="77777777" w:rsidR="0064096E" w:rsidRDefault="00000000">
            <w:pPr>
              <w:pStyle w:val="Compact"/>
              <w:jc w:val="center"/>
            </w:pPr>
            <w:r>
              <w:t>Oui</w:t>
            </w:r>
          </w:p>
        </w:tc>
        <w:tc>
          <w:tcPr>
            <w:tcW w:w="0" w:type="auto"/>
          </w:tcPr>
          <w:p w14:paraId="30A4AD36" w14:textId="77777777" w:rsidR="0064096E" w:rsidRDefault="00000000">
            <w:pPr>
              <w:pStyle w:val="Compact"/>
              <w:jc w:val="right"/>
            </w:pPr>
            <w:r>
              <w:t>76.6</w:t>
            </w:r>
          </w:p>
        </w:tc>
      </w:tr>
      <w:tr w:rsidR="0064096E" w14:paraId="25048E8E" w14:textId="77777777">
        <w:tc>
          <w:tcPr>
            <w:tcW w:w="0" w:type="auto"/>
          </w:tcPr>
          <w:p w14:paraId="64E3C36B" w14:textId="77777777" w:rsidR="0064096E" w:rsidRDefault="00000000">
            <w:pPr>
              <w:pStyle w:val="Compact"/>
            </w:pPr>
            <w:r>
              <w:t>Femme</w:t>
            </w:r>
          </w:p>
        </w:tc>
        <w:tc>
          <w:tcPr>
            <w:tcW w:w="0" w:type="auto"/>
          </w:tcPr>
          <w:p w14:paraId="10CCB9DD" w14:textId="77777777" w:rsidR="0064096E" w:rsidRDefault="00000000">
            <w:pPr>
              <w:pStyle w:val="Compact"/>
              <w:jc w:val="center"/>
            </w:pPr>
            <w:r>
              <w:t>Avec effort</w:t>
            </w:r>
          </w:p>
        </w:tc>
        <w:tc>
          <w:tcPr>
            <w:tcW w:w="0" w:type="auto"/>
          </w:tcPr>
          <w:p w14:paraId="19030C88" w14:textId="77777777" w:rsidR="0064096E" w:rsidRDefault="00000000">
            <w:pPr>
              <w:pStyle w:val="Compact"/>
              <w:jc w:val="right"/>
            </w:pPr>
            <w:r>
              <w:t>7.4</w:t>
            </w:r>
          </w:p>
        </w:tc>
      </w:tr>
      <w:tr w:rsidR="0064096E" w14:paraId="206C8B55" w14:textId="77777777">
        <w:tc>
          <w:tcPr>
            <w:tcW w:w="0" w:type="auto"/>
          </w:tcPr>
          <w:p w14:paraId="3ADDAC90" w14:textId="77777777" w:rsidR="0064096E" w:rsidRDefault="00000000">
            <w:pPr>
              <w:pStyle w:val="Compact"/>
            </w:pPr>
            <w:r>
              <w:t>Femme</w:t>
            </w:r>
          </w:p>
        </w:tc>
        <w:tc>
          <w:tcPr>
            <w:tcW w:w="0" w:type="auto"/>
          </w:tcPr>
          <w:p w14:paraId="6531D505" w14:textId="77777777" w:rsidR="0064096E" w:rsidRDefault="00000000">
            <w:pPr>
              <w:pStyle w:val="Compact"/>
              <w:jc w:val="center"/>
            </w:pPr>
            <w:r>
              <w:t>Non</w:t>
            </w:r>
          </w:p>
        </w:tc>
        <w:tc>
          <w:tcPr>
            <w:tcW w:w="0" w:type="auto"/>
          </w:tcPr>
          <w:p w14:paraId="43C6104F" w14:textId="77777777" w:rsidR="0064096E" w:rsidRDefault="00000000">
            <w:pPr>
              <w:pStyle w:val="Compact"/>
              <w:jc w:val="right"/>
            </w:pPr>
            <w:r>
              <w:t>16.0</w:t>
            </w:r>
          </w:p>
        </w:tc>
      </w:tr>
      <w:tr w:rsidR="0064096E" w14:paraId="415CCA5E" w14:textId="77777777">
        <w:tc>
          <w:tcPr>
            <w:tcW w:w="0" w:type="auto"/>
          </w:tcPr>
          <w:p w14:paraId="7F29ED2E" w14:textId="77777777" w:rsidR="0064096E" w:rsidRDefault="00000000">
            <w:pPr>
              <w:pStyle w:val="Compact"/>
            </w:pPr>
            <w:r>
              <w:t>Homme</w:t>
            </w:r>
          </w:p>
        </w:tc>
        <w:tc>
          <w:tcPr>
            <w:tcW w:w="0" w:type="auto"/>
          </w:tcPr>
          <w:p w14:paraId="067CEB7C" w14:textId="77777777" w:rsidR="0064096E" w:rsidRDefault="00000000">
            <w:pPr>
              <w:pStyle w:val="Compact"/>
              <w:jc w:val="center"/>
            </w:pPr>
            <w:r>
              <w:t>Oui</w:t>
            </w:r>
          </w:p>
        </w:tc>
        <w:tc>
          <w:tcPr>
            <w:tcW w:w="0" w:type="auto"/>
          </w:tcPr>
          <w:p w14:paraId="0162AB93" w14:textId="77777777" w:rsidR="0064096E" w:rsidRDefault="00000000">
            <w:pPr>
              <w:pStyle w:val="Compact"/>
              <w:jc w:val="right"/>
            </w:pPr>
            <w:r>
              <w:t>69.3</w:t>
            </w:r>
          </w:p>
        </w:tc>
      </w:tr>
      <w:tr w:rsidR="0064096E" w14:paraId="2972DA6E" w14:textId="77777777">
        <w:tc>
          <w:tcPr>
            <w:tcW w:w="0" w:type="auto"/>
          </w:tcPr>
          <w:p w14:paraId="1FCC592F" w14:textId="77777777" w:rsidR="0064096E" w:rsidRDefault="00000000">
            <w:pPr>
              <w:pStyle w:val="Compact"/>
            </w:pPr>
            <w:r>
              <w:lastRenderedPageBreak/>
              <w:t>Homme</w:t>
            </w:r>
          </w:p>
        </w:tc>
        <w:tc>
          <w:tcPr>
            <w:tcW w:w="0" w:type="auto"/>
          </w:tcPr>
          <w:p w14:paraId="7D8627A1" w14:textId="77777777" w:rsidR="0064096E" w:rsidRDefault="00000000">
            <w:pPr>
              <w:pStyle w:val="Compact"/>
              <w:jc w:val="center"/>
            </w:pPr>
            <w:r>
              <w:t>Avec effort</w:t>
            </w:r>
          </w:p>
        </w:tc>
        <w:tc>
          <w:tcPr>
            <w:tcW w:w="0" w:type="auto"/>
          </w:tcPr>
          <w:p w14:paraId="1EAB373D" w14:textId="77777777" w:rsidR="0064096E" w:rsidRDefault="00000000">
            <w:pPr>
              <w:pStyle w:val="Compact"/>
              <w:jc w:val="right"/>
            </w:pPr>
            <w:r>
              <w:t>9.4</w:t>
            </w:r>
          </w:p>
        </w:tc>
      </w:tr>
      <w:tr w:rsidR="0064096E" w14:paraId="49095926" w14:textId="77777777">
        <w:tc>
          <w:tcPr>
            <w:tcW w:w="0" w:type="auto"/>
          </w:tcPr>
          <w:p w14:paraId="36327B70" w14:textId="77777777" w:rsidR="0064096E" w:rsidRDefault="00000000">
            <w:pPr>
              <w:pStyle w:val="Compact"/>
            </w:pPr>
            <w:r>
              <w:t>Homme</w:t>
            </w:r>
          </w:p>
        </w:tc>
        <w:tc>
          <w:tcPr>
            <w:tcW w:w="0" w:type="auto"/>
          </w:tcPr>
          <w:p w14:paraId="49B64A7C" w14:textId="77777777" w:rsidR="0064096E" w:rsidRDefault="00000000">
            <w:pPr>
              <w:pStyle w:val="Compact"/>
              <w:jc w:val="center"/>
            </w:pPr>
            <w:r>
              <w:t>Non</w:t>
            </w:r>
          </w:p>
        </w:tc>
        <w:tc>
          <w:tcPr>
            <w:tcW w:w="0" w:type="auto"/>
          </w:tcPr>
          <w:p w14:paraId="715445DE" w14:textId="77777777" w:rsidR="0064096E" w:rsidRDefault="00000000">
            <w:pPr>
              <w:pStyle w:val="Compact"/>
              <w:jc w:val="right"/>
            </w:pPr>
            <w:r>
              <w:t>21.4</w:t>
            </w:r>
          </w:p>
        </w:tc>
      </w:tr>
      <w:tr w:rsidR="0064096E" w14:paraId="564DFA19" w14:textId="77777777">
        <w:tc>
          <w:tcPr>
            <w:tcW w:w="0" w:type="auto"/>
            <w:gridSpan w:val="3"/>
          </w:tcPr>
          <w:p w14:paraId="06ADD841" w14:textId="77777777" w:rsidR="0064096E" w:rsidRDefault="00000000">
            <w:pPr>
              <w:pStyle w:val="Compact"/>
            </w:pPr>
            <w:proofErr w:type="spellStart"/>
            <w:r>
              <w:t>Marovoay</w:t>
            </w:r>
            <w:proofErr w:type="spellEnd"/>
          </w:p>
        </w:tc>
      </w:tr>
      <w:tr w:rsidR="0064096E" w14:paraId="25B6D43D" w14:textId="77777777">
        <w:tc>
          <w:tcPr>
            <w:tcW w:w="0" w:type="auto"/>
          </w:tcPr>
          <w:p w14:paraId="08806BAD" w14:textId="77777777" w:rsidR="0064096E" w:rsidRDefault="00000000">
            <w:pPr>
              <w:pStyle w:val="Compact"/>
            </w:pPr>
            <w:r>
              <w:t>Femme</w:t>
            </w:r>
          </w:p>
        </w:tc>
        <w:tc>
          <w:tcPr>
            <w:tcW w:w="0" w:type="auto"/>
          </w:tcPr>
          <w:p w14:paraId="41AF701D" w14:textId="77777777" w:rsidR="0064096E" w:rsidRDefault="00000000">
            <w:pPr>
              <w:pStyle w:val="Compact"/>
              <w:jc w:val="center"/>
            </w:pPr>
            <w:r>
              <w:t>Oui</w:t>
            </w:r>
          </w:p>
        </w:tc>
        <w:tc>
          <w:tcPr>
            <w:tcW w:w="0" w:type="auto"/>
          </w:tcPr>
          <w:p w14:paraId="026CDF15" w14:textId="77777777" w:rsidR="0064096E" w:rsidRDefault="00000000">
            <w:pPr>
              <w:pStyle w:val="Compact"/>
              <w:jc w:val="right"/>
            </w:pPr>
            <w:r>
              <w:t>59.2</w:t>
            </w:r>
          </w:p>
        </w:tc>
      </w:tr>
      <w:tr w:rsidR="0064096E" w14:paraId="1C886461" w14:textId="77777777">
        <w:tc>
          <w:tcPr>
            <w:tcW w:w="0" w:type="auto"/>
          </w:tcPr>
          <w:p w14:paraId="71F8F70F" w14:textId="77777777" w:rsidR="0064096E" w:rsidRDefault="00000000">
            <w:pPr>
              <w:pStyle w:val="Compact"/>
            </w:pPr>
            <w:r>
              <w:t>Femme</w:t>
            </w:r>
          </w:p>
        </w:tc>
        <w:tc>
          <w:tcPr>
            <w:tcW w:w="0" w:type="auto"/>
          </w:tcPr>
          <w:p w14:paraId="772AF58E" w14:textId="77777777" w:rsidR="0064096E" w:rsidRDefault="00000000">
            <w:pPr>
              <w:pStyle w:val="Compact"/>
              <w:jc w:val="center"/>
            </w:pPr>
            <w:r>
              <w:t>Avec effort</w:t>
            </w:r>
          </w:p>
        </w:tc>
        <w:tc>
          <w:tcPr>
            <w:tcW w:w="0" w:type="auto"/>
          </w:tcPr>
          <w:p w14:paraId="461B3335" w14:textId="77777777" w:rsidR="0064096E" w:rsidRDefault="00000000">
            <w:pPr>
              <w:pStyle w:val="Compact"/>
              <w:jc w:val="right"/>
            </w:pPr>
            <w:r>
              <w:t>13.6</w:t>
            </w:r>
          </w:p>
        </w:tc>
      </w:tr>
      <w:tr w:rsidR="0064096E" w14:paraId="24F44254" w14:textId="77777777">
        <w:tc>
          <w:tcPr>
            <w:tcW w:w="0" w:type="auto"/>
          </w:tcPr>
          <w:p w14:paraId="377F94D6" w14:textId="77777777" w:rsidR="0064096E" w:rsidRDefault="00000000">
            <w:pPr>
              <w:pStyle w:val="Compact"/>
            </w:pPr>
            <w:r>
              <w:t>Femme</w:t>
            </w:r>
          </w:p>
        </w:tc>
        <w:tc>
          <w:tcPr>
            <w:tcW w:w="0" w:type="auto"/>
          </w:tcPr>
          <w:p w14:paraId="347DA70A" w14:textId="77777777" w:rsidR="0064096E" w:rsidRDefault="00000000">
            <w:pPr>
              <w:pStyle w:val="Compact"/>
              <w:jc w:val="center"/>
            </w:pPr>
            <w:r>
              <w:t>Non</w:t>
            </w:r>
          </w:p>
        </w:tc>
        <w:tc>
          <w:tcPr>
            <w:tcW w:w="0" w:type="auto"/>
          </w:tcPr>
          <w:p w14:paraId="537E078B" w14:textId="77777777" w:rsidR="0064096E" w:rsidRDefault="00000000">
            <w:pPr>
              <w:pStyle w:val="Compact"/>
              <w:jc w:val="right"/>
            </w:pPr>
            <w:r>
              <w:t>27.3</w:t>
            </w:r>
          </w:p>
        </w:tc>
      </w:tr>
      <w:tr w:rsidR="0064096E" w14:paraId="0FEDAC31" w14:textId="77777777">
        <w:tc>
          <w:tcPr>
            <w:tcW w:w="0" w:type="auto"/>
          </w:tcPr>
          <w:p w14:paraId="49A15A65" w14:textId="77777777" w:rsidR="0064096E" w:rsidRDefault="00000000">
            <w:pPr>
              <w:pStyle w:val="Compact"/>
            </w:pPr>
            <w:r>
              <w:t>Homme</w:t>
            </w:r>
          </w:p>
        </w:tc>
        <w:tc>
          <w:tcPr>
            <w:tcW w:w="0" w:type="auto"/>
          </w:tcPr>
          <w:p w14:paraId="4E15B247" w14:textId="77777777" w:rsidR="0064096E" w:rsidRDefault="00000000">
            <w:pPr>
              <w:pStyle w:val="Compact"/>
              <w:jc w:val="center"/>
            </w:pPr>
            <w:r>
              <w:t>Oui</w:t>
            </w:r>
          </w:p>
        </w:tc>
        <w:tc>
          <w:tcPr>
            <w:tcW w:w="0" w:type="auto"/>
          </w:tcPr>
          <w:p w14:paraId="3165229D" w14:textId="77777777" w:rsidR="0064096E" w:rsidRDefault="00000000">
            <w:pPr>
              <w:pStyle w:val="Compact"/>
              <w:jc w:val="right"/>
            </w:pPr>
            <w:r>
              <w:t>53.0</w:t>
            </w:r>
          </w:p>
        </w:tc>
      </w:tr>
      <w:tr w:rsidR="0064096E" w14:paraId="00751B41" w14:textId="77777777">
        <w:tc>
          <w:tcPr>
            <w:tcW w:w="0" w:type="auto"/>
          </w:tcPr>
          <w:p w14:paraId="2BF38E65" w14:textId="77777777" w:rsidR="0064096E" w:rsidRDefault="00000000">
            <w:pPr>
              <w:pStyle w:val="Compact"/>
            </w:pPr>
            <w:r>
              <w:t>Homme</w:t>
            </w:r>
          </w:p>
        </w:tc>
        <w:tc>
          <w:tcPr>
            <w:tcW w:w="0" w:type="auto"/>
          </w:tcPr>
          <w:p w14:paraId="39AA942E" w14:textId="77777777" w:rsidR="0064096E" w:rsidRDefault="00000000">
            <w:pPr>
              <w:pStyle w:val="Compact"/>
              <w:jc w:val="center"/>
            </w:pPr>
            <w:r>
              <w:t>Avec effort</w:t>
            </w:r>
          </w:p>
        </w:tc>
        <w:tc>
          <w:tcPr>
            <w:tcW w:w="0" w:type="auto"/>
          </w:tcPr>
          <w:p w14:paraId="60037A3B" w14:textId="77777777" w:rsidR="0064096E" w:rsidRDefault="00000000">
            <w:pPr>
              <w:pStyle w:val="Compact"/>
              <w:jc w:val="right"/>
            </w:pPr>
            <w:r>
              <w:t>17.1</w:t>
            </w:r>
          </w:p>
        </w:tc>
      </w:tr>
      <w:tr w:rsidR="0064096E" w14:paraId="7AB39708" w14:textId="77777777">
        <w:tc>
          <w:tcPr>
            <w:tcW w:w="0" w:type="auto"/>
          </w:tcPr>
          <w:p w14:paraId="27A33CB8" w14:textId="77777777" w:rsidR="0064096E" w:rsidRDefault="00000000">
            <w:pPr>
              <w:pStyle w:val="Compact"/>
            </w:pPr>
            <w:r>
              <w:t>Homme</w:t>
            </w:r>
          </w:p>
        </w:tc>
        <w:tc>
          <w:tcPr>
            <w:tcW w:w="0" w:type="auto"/>
          </w:tcPr>
          <w:p w14:paraId="3C5D29D9" w14:textId="77777777" w:rsidR="0064096E" w:rsidRDefault="00000000">
            <w:pPr>
              <w:pStyle w:val="Compact"/>
              <w:jc w:val="center"/>
            </w:pPr>
            <w:r>
              <w:t>Non</w:t>
            </w:r>
          </w:p>
        </w:tc>
        <w:tc>
          <w:tcPr>
            <w:tcW w:w="0" w:type="auto"/>
          </w:tcPr>
          <w:p w14:paraId="5D1B485A" w14:textId="77777777" w:rsidR="0064096E" w:rsidRDefault="00000000">
            <w:pPr>
              <w:pStyle w:val="Compact"/>
              <w:jc w:val="right"/>
            </w:pPr>
            <w:r>
              <w:t>29.9</w:t>
            </w:r>
          </w:p>
        </w:tc>
      </w:tr>
      <w:tr w:rsidR="0064096E" w14:paraId="22564DC4" w14:textId="77777777">
        <w:tc>
          <w:tcPr>
            <w:tcW w:w="0" w:type="auto"/>
            <w:gridSpan w:val="3"/>
          </w:tcPr>
          <w:p w14:paraId="56B61527" w14:textId="77777777" w:rsidR="0064096E" w:rsidRDefault="00000000">
            <w:pPr>
              <w:pStyle w:val="Compact"/>
            </w:pPr>
            <w:r>
              <w:rPr>
                <w:b/>
                <w:bCs/>
              </w:rPr>
              <w:t>Source : Enquête auprès des OR 2025</w:t>
            </w:r>
          </w:p>
        </w:tc>
      </w:tr>
    </w:tbl>
    <w:p w14:paraId="63F20E73" w14:textId="77777777" w:rsidR="0064096E" w:rsidRDefault="00000000">
      <w:pPr>
        <w:pStyle w:val="CaptionedFigure"/>
      </w:pPr>
      <w:r>
        <w:rPr>
          <w:noProof/>
        </w:rPr>
        <w:drawing>
          <wp:inline distT="0" distB="0" distL="0" distR="0" wp14:anchorId="220EA5B8" wp14:editId="26F8409D">
            <wp:extent cx="4620126" cy="3696101"/>
            <wp:effectExtent l="0" t="0" r="0" b="0"/>
            <wp:docPr id="118" name="Picture" descr="Aptitude à l’écriture des autres membres selon le sexe"/>
            <wp:cNvGraphicFramePr/>
            <a:graphic xmlns:a="http://schemas.openxmlformats.org/drawingml/2006/main">
              <a:graphicData uri="http://schemas.openxmlformats.org/drawingml/2006/picture">
                <pic:pic xmlns:pic="http://schemas.openxmlformats.org/drawingml/2006/picture">
                  <pic:nvPicPr>
                    <pic:cNvPr id="119" name="Picture" descr="02_structure_menages_files/figure-docx/fig_other_write_sex-1.png"/>
                    <pic:cNvPicPr>
                      <a:picLocks noChangeAspect="1" noChangeArrowheads="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14:paraId="58213F19" w14:textId="77777777" w:rsidR="0064096E" w:rsidRDefault="00000000">
      <w:pPr>
        <w:pStyle w:val="ImageCaption"/>
      </w:pPr>
      <w:r>
        <w:t>Aptitude à l’écriture des autres membres selon le sexe</w:t>
      </w:r>
    </w:p>
    <w:p w14:paraId="0E7E7C73" w14:textId="77777777" w:rsidR="0064096E" w:rsidRDefault="00000000">
      <w:pPr>
        <w:pStyle w:val="Titre3"/>
      </w:pPr>
      <w:bookmarkStart w:id="73" w:name="_Toc224683172"/>
      <w:bookmarkStart w:id="74" w:name="scolarisation"/>
      <w:bookmarkEnd w:id="67"/>
      <w:bookmarkEnd w:id="70"/>
      <w:bookmarkEnd w:id="72"/>
      <w:r>
        <w:t>2.3.3 Scolarisation</w:t>
      </w:r>
      <w:bookmarkEnd w:id="73"/>
    </w:p>
    <w:p w14:paraId="2578FD81" w14:textId="77777777" w:rsidR="0064096E" w:rsidRDefault="00000000">
      <w:pPr>
        <w:pStyle w:val="FirstParagraph"/>
      </w:pPr>
      <w:r>
        <w:t>Le taux de scolarisation des enfants de 6 à 14 ans constitue un indicateur clé du développement humain et de l’investissement des ménages dans l’éducation.</w:t>
      </w:r>
    </w:p>
    <w:p w14:paraId="2DA1FA68" w14:textId="77777777" w:rsidR="0064096E" w:rsidRDefault="00000000">
      <w:pPr>
        <w:pStyle w:val="Corpsdetexte"/>
      </w:pPr>
      <w:r>
        <w:t>Dans l’</w:t>
      </w:r>
      <w:proofErr w:type="spellStart"/>
      <w:r>
        <w:t>Alaotra</w:t>
      </w:r>
      <w:proofErr w:type="spellEnd"/>
      <w:r>
        <w:t>, le taux de scolarisation s’élève à 93.7 %.</w:t>
      </w:r>
    </w:p>
    <w:p w14:paraId="3A1038A1" w14:textId="77777777" w:rsidR="0064096E" w:rsidRDefault="00000000">
      <w:pPr>
        <w:pStyle w:val="Corpsdetexte"/>
      </w:pPr>
      <w:r>
        <w:lastRenderedPageBreak/>
        <w:t xml:space="preserve">Dans </w:t>
      </w:r>
      <w:proofErr w:type="spellStart"/>
      <w:r>
        <w:t>Marovoay</w:t>
      </w:r>
      <w:proofErr w:type="spellEnd"/>
      <w:r>
        <w:t>, le taux de scolarisation s’élève à 81.7 %.</w:t>
      </w:r>
    </w:p>
    <w:p w14:paraId="1B5951F5" w14:textId="77777777" w:rsidR="0064096E" w:rsidRDefault="00000000">
      <w:pPr>
        <w:pStyle w:val="Titre4"/>
      </w:pPr>
      <w:bookmarkStart w:id="75" w:name="X6d9aa1dd44c1ac9e432add0b434b8dafb589d26"/>
      <w:r>
        <w:t>2.3.3.1 Taux de scolarisation des enfants de 6 à 14 ans</w:t>
      </w:r>
    </w:p>
    <w:tbl>
      <w:tblPr>
        <w:tblStyle w:val="Table"/>
        <w:tblW w:w="0" w:type="auto"/>
        <w:tblLook w:val="0060" w:firstRow="1" w:lastRow="1" w:firstColumn="0" w:lastColumn="0" w:noHBand="0" w:noVBand="0"/>
      </w:tblPr>
      <w:tblGrid>
        <w:gridCol w:w="3498"/>
        <w:gridCol w:w="2751"/>
      </w:tblGrid>
      <w:tr w:rsidR="0064096E" w14:paraId="2A0A2360"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2"/>
          </w:tcPr>
          <w:p w14:paraId="4CA9D2D5" w14:textId="77777777" w:rsidR="0064096E" w:rsidRDefault="00000000">
            <w:pPr>
              <w:pStyle w:val="Compact"/>
              <w:jc w:val="center"/>
            </w:pPr>
            <w:r>
              <w:t>Taux de scolarisation des enfants de 6 à 14 ans par observatoire</w:t>
            </w:r>
          </w:p>
        </w:tc>
      </w:tr>
      <w:tr w:rsidR="0064096E" w14:paraId="269B8E3D"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61FBE63A" w14:textId="77777777" w:rsidR="0064096E" w:rsidRDefault="00000000">
            <w:pPr>
              <w:pStyle w:val="Compact"/>
              <w:jc w:val="right"/>
            </w:pPr>
            <w:r>
              <w:t>Non scolarisés (%)</w:t>
            </w:r>
          </w:p>
        </w:tc>
        <w:tc>
          <w:tcPr>
            <w:tcW w:w="0" w:type="auto"/>
          </w:tcPr>
          <w:p w14:paraId="17BC1C6F" w14:textId="77777777" w:rsidR="0064096E" w:rsidRDefault="00000000">
            <w:pPr>
              <w:pStyle w:val="Compact"/>
              <w:jc w:val="right"/>
            </w:pPr>
            <w:r>
              <w:t>Scolarisés (%)</w:t>
            </w:r>
          </w:p>
        </w:tc>
      </w:tr>
      <w:tr w:rsidR="0064096E" w14:paraId="4F5D79AE" w14:textId="77777777">
        <w:tc>
          <w:tcPr>
            <w:tcW w:w="0" w:type="auto"/>
            <w:gridSpan w:val="2"/>
          </w:tcPr>
          <w:p w14:paraId="38AC91AD" w14:textId="77777777" w:rsidR="0064096E" w:rsidRDefault="00000000">
            <w:pPr>
              <w:pStyle w:val="Compact"/>
            </w:pPr>
            <w:proofErr w:type="spellStart"/>
            <w:r>
              <w:t>Alaotra</w:t>
            </w:r>
            <w:proofErr w:type="spellEnd"/>
          </w:p>
        </w:tc>
      </w:tr>
      <w:tr w:rsidR="0064096E" w14:paraId="074B0E43" w14:textId="77777777">
        <w:tc>
          <w:tcPr>
            <w:tcW w:w="0" w:type="auto"/>
          </w:tcPr>
          <w:p w14:paraId="5011EE43" w14:textId="77777777" w:rsidR="0064096E" w:rsidRDefault="00000000">
            <w:pPr>
              <w:pStyle w:val="Compact"/>
              <w:jc w:val="right"/>
            </w:pPr>
            <w:r>
              <w:t>6.3</w:t>
            </w:r>
          </w:p>
        </w:tc>
        <w:tc>
          <w:tcPr>
            <w:tcW w:w="0" w:type="auto"/>
          </w:tcPr>
          <w:p w14:paraId="5AEE6950" w14:textId="77777777" w:rsidR="0064096E" w:rsidRDefault="00000000">
            <w:pPr>
              <w:pStyle w:val="Compact"/>
              <w:jc w:val="right"/>
            </w:pPr>
            <w:r>
              <w:t>93.7</w:t>
            </w:r>
          </w:p>
        </w:tc>
      </w:tr>
      <w:tr w:rsidR="0064096E" w14:paraId="696A3775" w14:textId="77777777">
        <w:tc>
          <w:tcPr>
            <w:tcW w:w="0" w:type="auto"/>
            <w:gridSpan w:val="2"/>
          </w:tcPr>
          <w:p w14:paraId="656EDEE7" w14:textId="77777777" w:rsidR="0064096E" w:rsidRDefault="00000000">
            <w:pPr>
              <w:pStyle w:val="Compact"/>
            </w:pPr>
            <w:proofErr w:type="spellStart"/>
            <w:r>
              <w:t>Marovoay</w:t>
            </w:r>
            <w:proofErr w:type="spellEnd"/>
          </w:p>
        </w:tc>
      </w:tr>
      <w:tr w:rsidR="0064096E" w14:paraId="56A4D5F0" w14:textId="77777777">
        <w:tc>
          <w:tcPr>
            <w:tcW w:w="0" w:type="auto"/>
          </w:tcPr>
          <w:p w14:paraId="2ADE60CB" w14:textId="77777777" w:rsidR="0064096E" w:rsidRDefault="00000000">
            <w:pPr>
              <w:pStyle w:val="Compact"/>
              <w:jc w:val="right"/>
            </w:pPr>
            <w:r>
              <w:t>18.3</w:t>
            </w:r>
          </w:p>
        </w:tc>
        <w:tc>
          <w:tcPr>
            <w:tcW w:w="0" w:type="auto"/>
          </w:tcPr>
          <w:p w14:paraId="303404B1" w14:textId="77777777" w:rsidR="0064096E" w:rsidRDefault="00000000">
            <w:pPr>
              <w:pStyle w:val="Compact"/>
              <w:jc w:val="right"/>
            </w:pPr>
            <w:r>
              <w:t>81.7</w:t>
            </w:r>
          </w:p>
        </w:tc>
      </w:tr>
      <w:tr w:rsidR="0064096E" w14:paraId="5F539E84" w14:textId="77777777">
        <w:tc>
          <w:tcPr>
            <w:tcW w:w="0" w:type="auto"/>
            <w:gridSpan w:val="2"/>
          </w:tcPr>
          <w:p w14:paraId="0CB037A6" w14:textId="77777777" w:rsidR="0064096E" w:rsidRDefault="00000000">
            <w:pPr>
              <w:pStyle w:val="Compact"/>
            </w:pPr>
            <w:r>
              <w:rPr>
                <w:b/>
                <w:bCs/>
              </w:rPr>
              <w:t>Source : Enquête auprès des OR 2025</w:t>
            </w:r>
          </w:p>
        </w:tc>
      </w:tr>
    </w:tbl>
    <w:p w14:paraId="25F5052C" w14:textId="77777777" w:rsidR="0064096E" w:rsidRDefault="00000000">
      <w:pPr>
        <w:pStyle w:val="Titre4"/>
      </w:pPr>
      <w:bookmarkStart w:id="76" w:name="classe-suivie-2024-2025"/>
      <w:bookmarkEnd w:id="75"/>
      <w:r>
        <w:t>2.3.3.2 Classe suivie 2024-2025</w:t>
      </w:r>
    </w:p>
    <w:tbl>
      <w:tblPr>
        <w:tblStyle w:val="Table"/>
        <w:tblW w:w="0" w:type="auto"/>
        <w:tblLook w:val="0060" w:firstRow="1" w:lastRow="1" w:firstColumn="0" w:lastColumn="0" w:noHBand="0" w:noVBand="0"/>
      </w:tblPr>
      <w:tblGrid>
        <w:gridCol w:w="1696"/>
        <w:gridCol w:w="1016"/>
        <w:gridCol w:w="2197"/>
        <w:gridCol w:w="3074"/>
        <w:gridCol w:w="997"/>
      </w:tblGrid>
      <w:tr w:rsidR="0064096E" w14:paraId="3DCD1016"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5"/>
          </w:tcPr>
          <w:p w14:paraId="43D42CF2" w14:textId="77777777" w:rsidR="0064096E" w:rsidRDefault="00000000">
            <w:pPr>
              <w:pStyle w:val="Compact"/>
              <w:jc w:val="center"/>
            </w:pPr>
            <w:r>
              <w:t>Classe suivie en 2024-2025 par catégorie d'âge</w:t>
            </w:r>
          </w:p>
        </w:tc>
      </w:tr>
      <w:tr w:rsidR="0064096E" w14:paraId="0197883F"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7EEF0377" w14:textId="77777777" w:rsidR="0064096E" w:rsidRDefault="00000000">
            <w:pPr>
              <w:pStyle w:val="Compact"/>
            </w:pPr>
            <w:r>
              <w:t>Catégorie d'âge</w:t>
            </w:r>
          </w:p>
        </w:tc>
        <w:tc>
          <w:tcPr>
            <w:tcW w:w="0" w:type="auto"/>
          </w:tcPr>
          <w:p w14:paraId="3264E684" w14:textId="77777777" w:rsidR="0064096E" w:rsidRDefault="00000000">
            <w:pPr>
              <w:pStyle w:val="Compact"/>
              <w:jc w:val="right"/>
            </w:pPr>
            <w:r>
              <w:t>Primaire</w:t>
            </w:r>
          </w:p>
        </w:tc>
        <w:tc>
          <w:tcPr>
            <w:tcW w:w="0" w:type="auto"/>
          </w:tcPr>
          <w:p w14:paraId="63EC1A36" w14:textId="77777777" w:rsidR="0064096E" w:rsidRDefault="00000000">
            <w:pPr>
              <w:pStyle w:val="Compact"/>
              <w:jc w:val="right"/>
            </w:pPr>
            <w:r>
              <w:t>Secondaire 1er cycle</w:t>
            </w:r>
          </w:p>
        </w:tc>
        <w:tc>
          <w:tcPr>
            <w:tcW w:w="0" w:type="auto"/>
          </w:tcPr>
          <w:p w14:paraId="73B675A9" w14:textId="77777777" w:rsidR="0064096E" w:rsidRDefault="00000000">
            <w:pPr>
              <w:pStyle w:val="Compact"/>
              <w:jc w:val="right"/>
            </w:pPr>
            <w:r>
              <w:t>Secondaire 2ème cycle &amp; sup.</w:t>
            </w:r>
          </w:p>
        </w:tc>
        <w:tc>
          <w:tcPr>
            <w:tcW w:w="0" w:type="auto"/>
          </w:tcPr>
          <w:p w14:paraId="39CCD1C0" w14:textId="77777777" w:rsidR="0064096E" w:rsidRDefault="00000000">
            <w:pPr>
              <w:pStyle w:val="Compact"/>
              <w:jc w:val="right"/>
            </w:pPr>
            <w:r>
              <w:t>Inconnu</w:t>
            </w:r>
          </w:p>
        </w:tc>
      </w:tr>
      <w:tr w:rsidR="0064096E" w14:paraId="54526CC6" w14:textId="77777777">
        <w:tc>
          <w:tcPr>
            <w:tcW w:w="0" w:type="auto"/>
            <w:gridSpan w:val="5"/>
          </w:tcPr>
          <w:p w14:paraId="2D529608" w14:textId="77777777" w:rsidR="0064096E" w:rsidRDefault="00000000">
            <w:pPr>
              <w:pStyle w:val="Compact"/>
            </w:pPr>
            <w:proofErr w:type="spellStart"/>
            <w:r>
              <w:t>Alaotra</w:t>
            </w:r>
            <w:proofErr w:type="spellEnd"/>
          </w:p>
        </w:tc>
      </w:tr>
      <w:tr w:rsidR="0064096E" w14:paraId="45B3A39C" w14:textId="77777777">
        <w:tc>
          <w:tcPr>
            <w:tcW w:w="0" w:type="auto"/>
          </w:tcPr>
          <w:p w14:paraId="7923D24A" w14:textId="77777777" w:rsidR="0064096E" w:rsidRDefault="00000000">
            <w:pPr>
              <w:pStyle w:val="Compact"/>
            </w:pPr>
            <w:r>
              <w:t>11-14 ans</w:t>
            </w:r>
          </w:p>
        </w:tc>
        <w:tc>
          <w:tcPr>
            <w:tcW w:w="0" w:type="auto"/>
          </w:tcPr>
          <w:p w14:paraId="6E4747AF" w14:textId="77777777" w:rsidR="0064096E" w:rsidRDefault="00000000">
            <w:pPr>
              <w:pStyle w:val="Compact"/>
              <w:jc w:val="right"/>
            </w:pPr>
            <w:r>
              <w:t>70.4</w:t>
            </w:r>
          </w:p>
        </w:tc>
        <w:tc>
          <w:tcPr>
            <w:tcW w:w="0" w:type="auto"/>
          </w:tcPr>
          <w:p w14:paraId="3F95E681" w14:textId="77777777" w:rsidR="0064096E" w:rsidRDefault="00000000">
            <w:pPr>
              <w:pStyle w:val="Compact"/>
              <w:jc w:val="right"/>
            </w:pPr>
            <w:r>
              <w:t>29.0</w:t>
            </w:r>
          </w:p>
        </w:tc>
        <w:tc>
          <w:tcPr>
            <w:tcW w:w="0" w:type="auto"/>
          </w:tcPr>
          <w:p w14:paraId="74B8CC49" w14:textId="77777777" w:rsidR="0064096E" w:rsidRDefault="00000000">
            <w:pPr>
              <w:pStyle w:val="Compact"/>
              <w:jc w:val="right"/>
            </w:pPr>
            <w:r>
              <w:t>0.6</w:t>
            </w:r>
          </w:p>
        </w:tc>
        <w:tc>
          <w:tcPr>
            <w:tcW w:w="0" w:type="auto"/>
          </w:tcPr>
          <w:p w14:paraId="7081FC29" w14:textId="77777777" w:rsidR="0064096E" w:rsidRDefault="00000000">
            <w:pPr>
              <w:pStyle w:val="Compact"/>
              <w:jc w:val="right"/>
            </w:pPr>
            <w:r>
              <w:t>0.0</w:t>
            </w:r>
          </w:p>
        </w:tc>
      </w:tr>
      <w:tr w:rsidR="0064096E" w14:paraId="260FCACB" w14:textId="77777777">
        <w:tc>
          <w:tcPr>
            <w:tcW w:w="0" w:type="auto"/>
          </w:tcPr>
          <w:p w14:paraId="1798751C" w14:textId="77777777" w:rsidR="0064096E" w:rsidRDefault="00000000">
            <w:pPr>
              <w:pStyle w:val="Compact"/>
            </w:pPr>
            <w:r>
              <w:t>15-17 ans</w:t>
            </w:r>
          </w:p>
        </w:tc>
        <w:tc>
          <w:tcPr>
            <w:tcW w:w="0" w:type="auto"/>
          </w:tcPr>
          <w:p w14:paraId="4ED17A0E" w14:textId="77777777" w:rsidR="0064096E" w:rsidRDefault="00000000">
            <w:pPr>
              <w:pStyle w:val="Compact"/>
              <w:jc w:val="right"/>
            </w:pPr>
            <w:r>
              <w:t>49.5</w:t>
            </w:r>
          </w:p>
        </w:tc>
        <w:tc>
          <w:tcPr>
            <w:tcW w:w="0" w:type="auto"/>
          </w:tcPr>
          <w:p w14:paraId="55443E7B" w14:textId="77777777" w:rsidR="0064096E" w:rsidRDefault="00000000">
            <w:pPr>
              <w:pStyle w:val="Compact"/>
              <w:jc w:val="right"/>
            </w:pPr>
            <w:r>
              <w:t>41.2</w:t>
            </w:r>
          </w:p>
        </w:tc>
        <w:tc>
          <w:tcPr>
            <w:tcW w:w="0" w:type="auto"/>
          </w:tcPr>
          <w:p w14:paraId="361DD4E4" w14:textId="77777777" w:rsidR="0064096E" w:rsidRDefault="00000000">
            <w:pPr>
              <w:pStyle w:val="Compact"/>
              <w:jc w:val="right"/>
            </w:pPr>
            <w:r>
              <w:t>9.3</w:t>
            </w:r>
          </w:p>
        </w:tc>
        <w:tc>
          <w:tcPr>
            <w:tcW w:w="0" w:type="auto"/>
          </w:tcPr>
          <w:p w14:paraId="317D115C" w14:textId="77777777" w:rsidR="0064096E" w:rsidRDefault="00000000">
            <w:pPr>
              <w:pStyle w:val="Compact"/>
              <w:jc w:val="right"/>
            </w:pPr>
            <w:r>
              <w:t>0.0</w:t>
            </w:r>
          </w:p>
        </w:tc>
      </w:tr>
      <w:tr w:rsidR="0064096E" w14:paraId="3A790384" w14:textId="77777777">
        <w:tc>
          <w:tcPr>
            <w:tcW w:w="0" w:type="auto"/>
          </w:tcPr>
          <w:p w14:paraId="46E39574" w14:textId="77777777" w:rsidR="0064096E" w:rsidRDefault="00000000">
            <w:pPr>
              <w:pStyle w:val="Compact"/>
            </w:pPr>
            <w:r>
              <w:t>18-25 ans</w:t>
            </w:r>
          </w:p>
        </w:tc>
        <w:tc>
          <w:tcPr>
            <w:tcW w:w="0" w:type="auto"/>
          </w:tcPr>
          <w:p w14:paraId="23E95677" w14:textId="77777777" w:rsidR="0064096E" w:rsidRDefault="00000000">
            <w:pPr>
              <w:pStyle w:val="Compact"/>
              <w:jc w:val="right"/>
            </w:pPr>
            <w:r>
              <w:t>46.3</w:t>
            </w:r>
          </w:p>
        </w:tc>
        <w:tc>
          <w:tcPr>
            <w:tcW w:w="0" w:type="auto"/>
          </w:tcPr>
          <w:p w14:paraId="49A6C61B" w14:textId="77777777" w:rsidR="0064096E" w:rsidRDefault="00000000">
            <w:pPr>
              <w:pStyle w:val="Compact"/>
              <w:jc w:val="right"/>
            </w:pPr>
            <w:r>
              <w:t>34.5</w:t>
            </w:r>
          </w:p>
        </w:tc>
        <w:tc>
          <w:tcPr>
            <w:tcW w:w="0" w:type="auto"/>
          </w:tcPr>
          <w:p w14:paraId="1E0AE076" w14:textId="77777777" w:rsidR="0064096E" w:rsidRDefault="00000000">
            <w:pPr>
              <w:pStyle w:val="Compact"/>
              <w:jc w:val="right"/>
            </w:pPr>
            <w:r>
              <w:t>19.2</w:t>
            </w:r>
          </w:p>
        </w:tc>
        <w:tc>
          <w:tcPr>
            <w:tcW w:w="0" w:type="auto"/>
          </w:tcPr>
          <w:p w14:paraId="2251E2DD" w14:textId="77777777" w:rsidR="0064096E" w:rsidRDefault="00000000">
            <w:pPr>
              <w:pStyle w:val="Compact"/>
              <w:jc w:val="right"/>
            </w:pPr>
            <w:r>
              <w:t>0.0</w:t>
            </w:r>
          </w:p>
        </w:tc>
      </w:tr>
      <w:tr w:rsidR="0064096E" w14:paraId="6A316F40" w14:textId="77777777">
        <w:tc>
          <w:tcPr>
            <w:tcW w:w="0" w:type="auto"/>
          </w:tcPr>
          <w:p w14:paraId="4F88A084" w14:textId="77777777" w:rsidR="0064096E" w:rsidRDefault="00000000">
            <w:pPr>
              <w:pStyle w:val="Compact"/>
            </w:pPr>
            <w:r>
              <w:t>3-5 ans</w:t>
            </w:r>
          </w:p>
        </w:tc>
        <w:tc>
          <w:tcPr>
            <w:tcW w:w="0" w:type="auto"/>
          </w:tcPr>
          <w:p w14:paraId="4782BF52" w14:textId="77777777" w:rsidR="0064096E" w:rsidRDefault="00000000">
            <w:pPr>
              <w:pStyle w:val="Compact"/>
              <w:jc w:val="right"/>
            </w:pPr>
            <w:r>
              <w:t>43.6</w:t>
            </w:r>
          </w:p>
        </w:tc>
        <w:tc>
          <w:tcPr>
            <w:tcW w:w="0" w:type="auto"/>
          </w:tcPr>
          <w:p w14:paraId="7DF27EAF" w14:textId="77777777" w:rsidR="0064096E" w:rsidRDefault="00000000">
            <w:pPr>
              <w:pStyle w:val="Compact"/>
              <w:jc w:val="right"/>
            </w:pPr>
            <w:r>
              <w:t>2.6</w:t>
            </w:r>
          </w:p>
        </w:tc>
        <w:tc>
          <w:tcPr>
            <w:tcW w:w="0" w:type="auto"/>
          </w:tcPr>
          <w:p w14:paraId="5AF2EDDE" w14:textId="77777777" w:rsidR="0064096E" w:rsidRDefault="00000000">
            <w:pPr>
              <w:pStyle w:val="Compact"/>
              <w:jc w:val="right"/>
            </w:pPr>
            <w:r>
              <w:t>53.8</w:t>
            </w:r>
          </w:p>
        </w:tc>
        <w:tc>
          <w:tcPr>
            <w:tcW w:w="0" w:type="auto"/>
          </w:tcPr>
          <w:p w14:paraId="349C45E0" w14:textId="77777777" w:rsidR="0064096E" w:rsidRDefault="00000000">
            <w:pPr>
              <w:pStyle w:val="Compact"/>
              <w:jc w:val="right"/>
            </w:pPr>
            <w:r>
              <w:t>0.0</w:t>
            </w:r>
          </w:p>
        </w:tc>
      </w:tr>
      <w:tr w:rsidR="0064096E" w14:paraId="5D6868C9" w14:textId="77777777">
        <w:tc>
          <w:tcPr>
            <w:tcW w:w="0" w:type="auto"/>
          </w:tcPr>
          <w:p w14:paraId="0585D208" w14:textId="77777777" w:rsidR="0064096E" w:rsidRDefault="00000000">
            <w:pPr>
              <w:pStyle w:val="Compact"/>
            </w:pPr>
            <w:r>
              <w:t>6-10 ans</w:t>
            </w:r>
          </w:p>
        </w:tc>
        <w:tc>
          <w:tcPr>
            <w:tcW w:w="0" w:type="auto"/>
          </w:tcPr>
          <w:p w14:paraId="79D71FF8" w14:textId="77777777" w:rsidR="0064096E" w:rsidRDefault="00000000">
            <w:pPr>
              <w:pStyle w:val="Compact"/>
              <w:jc w:val="right"/>
            </w:pPr>
            <w:r>
              <w:t>85.3</w:t>
            </w:r>
          </w:p>
        </w:tc>
        <w:tc>
          <w:tcPr>
            <w:tcW w:w="0" w:type="auto"/>
          </w:tcPr>
          <w:p w14:paraId="4CF26D98" w14:textId="77777777" w:rsidR="0064096E" w:rsidRDefault="00000000">
            <w:pPr>
              <w:pStyle w:val="Compact"/>
              <w:jc w:val="right"/>
            </w:pPr>
            <w:r>
              <w:t>1.8</w:t>
            </w:r>
          </w:p>
        </w:tc>
        <w:tc>
          <w:tcPr>
            <w:tcW w:w="0" w:type="auto"/>
          </w:tcPr>
          <w:p w14:paraId="0B634DD8" w14:textId="77777777" w:rsidR="0064096E" w:rsidRDefault="00000000">
            <w:pPr>
              <w:pStyle w:val="Compact"/>
              <w:jc w:val="right"/>
            </w:pPr>
            <w:r>
              <w:t>12.0</w:t>
            </w:r>
          </w:p>
        </w:tc>
        <w:tc>
          <w:tcPr>
            <w:tcW w:w="0" w:type="auto"/>
          </w:tcPr>
          <w:p w14:paraId="7BAE00FA" w14:textId="77777777" w:rsidR="0064096E" w:rsidRDefault="00000000">
            <w:pPr>
              <w:pStyle w:val="Compact"/>
              <w:jc w:val="right"/>
            </w:pPr>
            <w:r>
              <w:t>0.9</w:t>
            </w:r>
          </w:p>
        </w:tc>
      </w:tr>
      <w:tr w:rsidR="0064096E" w14:paraId="5FF3B73A" w14:textId="77777777">
        <w:tc>
          <w:tcPr>
            <w:tcW w:w="0" w:type="auto"/>
            <w:gridSpan w:val="5"/>
          </w:tcPr>
          <w:p w14:paraId="0988CB81" w14:textId="77777777" w:rsidR="0064096E" w:rsidRDefault="00000000">
            <w:pPr>
              <w:pStyle w:val="Compact"/>
            </w:pPr>
            <w:proofErr w:type="spellStart"/>
            <w:r>
              <w:t>Marovoay</w:t>
            </w:r>
            <w:proofErr w:type="spellEnd"/>
          </w:p>
        </w:tc>
      </w:tr>
      <w:tr w:rsidR="0064096E" w14:paraId="10A4386D" w14:textId="77777777">
        <w:tc>
          <w:tcPr>
            <w:tcW w:w="0" w:type="auto"/>
          </w:tcPr>
          <w:p w14:paraId="23C92216" w14:textId="77777777" w:rsidR="0064096E" w:rsidRDefault="00000000">
            <w:pPr>
              <w:pStyle w:val="Compact"/>
            </w:pPr>
            <w:r>
              <w:t>11-14 ans</w:t>
            </w:r>
          </w:p>
        </w:tc>
        <w:tc>
          <w:tcPr>
            <w:tcW w:w="0" w:type="auto"/>
          </w:tcPr>
          <w:p w14:paraId="762D5CB0" w14:textId="77777777" w:rsidR="0064096E" w:rsidRDefault="00000000">
            <w:pPr>
              <w:pStyle w:val="Compact"/>
              <w:jc w:val="right"/>
            </w:pPr>
            <w:r>
              <w:t>84.1</w:t>
            </w:r>
          </w:p>
        </w:tc>
        <w:tc>
          <w:tcPr>
            <w:tcW w:w="0" w:type="auto"/>
          </w:tcPr>
          <w:p w14:paraId="4549BCB4" w14:textId="77777777" w:rsidR="0064096E" w:rsidRDefault="00000000">
            <w:pPr>
              <w:pStyle w:val="Compact"/>
              <w:jc w:val="right"/>
            </w:pPr>
            <w:r>
              <w:t>13.6</w:t>
            </w:r>
          </w:p>
        </w:tc>
        <w:tc>
          <w:tcPr>
            <w:tcW w:w="0" w:type="auto"/>
          </w:tcPr>
          <w:p w14:paraId="38D92D77" w14:textId="77777777" w:rsidR="0064096E" w:rsidRDefault="00000000">
            <w:pPr>
              <w:pStyle w:val="Compact"/>
              <w:jc w:val="right"/>
            </w:pPr>
            <w:r>
              <w:t>1.4</w:t>
            </w:r>
          </w:p>
        </w:tc>
        <w:tc>
          <w:tcPr>
            <w:tcW w:w="0" w:type="auto"/>
          </w:tcPr>
          <w:p w14:paraId="7EB21388" w14:textId="77777777" w:rsidR="0064096E" w:rsidRDefault="00000000">
            <w:pPr>
              <w:pStyle w:val="Compact"/>
              <w:jc w:val="right"/>
            </w:pPr>
            <w:r>
              <w:t>0.9</w:t>
            </w:r>
          </w:p>
        </w:tc>
      </w:tr>
      <w:tr w:rsidR="0064096E" w14:paraId="3ECD0106" w14:textId="77777777">
        <w:tc>
          <w:tcPr>
            <w:tcW w:w="0" w:type="auto"/>
          </w:tcPr>
          <w:p w14:paraId="0715765B" w14:textId="77777777" w:rsidR="0064096E" w:rsidRDefault="00000000">
            <w:pPr>
              <w:pStyle w:val="Compact"/>
            </w:pPr>
            <w:r>
              <w:t>15-17 ans</w:t>
            </w:r>
          </w:p>
        </w:tc>
        <w:tc>
          <w:tcPr>
            <w:tcW w:w="0" w:type="auto"/>
          </w:tcPr>
          <w:p w14:paraId="5D6A42D8" w14:textId="77777777" w:rsidR="0064096E" w:rsidRDefault="00000000">
            <w:pPr>
              <w:pStyle w:val="Compact"/>
              <w:jc w:val="right"/>
            </w:pPr>
            <w:r>
              <w:t>58.5</w:t>
            </w:r>
          </w:p>
        </w:tc>
        <w:tc>
          <w:tcPr>
            <w:tcW w:w="0" w:type="auto"/>
          </w:tcPr>
          <w:p w14:paraId="509344BD" w14:textId="77777777" w:rsidR="0064096E" w:rsidRDefault="00000000">
            <w:pPr>
              <w:pStyle w:val="Compact"/>
              <w:jc w:val="right"/>
            </w:pPr>
            <w:r>
              <w:t>36.6</w:t>
            </w:r>
          </w:p>
        </w:tc>
        <w:tc>
          <w:tcPr>
            <w:tcW w:w="0" w:type="auto"/>
          </w:tcPr>
          <w:p w14:paraId="3CC0F28F" w14:textId="77777777" w:rsidR="0064096E" w:rsidRDefault="00000000">
            <w:pPr>
              <w:pStyle w:val="Compact"/>
              <w:jc w:val="right"/>
            </w:pPr>
            <w:r>
              <w:t>4.9</w:t>
            </w:r>
          </w:p>
        </w:tc>
        <w:tc>
          <w:tcPr>
            <w:tcW w:w="0" w:type="auto"/>
          </w:tcPr>
          <w:p w14:paraId="51262101" w14:textId="77777777" w:rsidR="0064096E" w:rsidRDefault="00000000">
            <w:pPr>
              <w:pStyle w:val="Compact"/>
              <w:jc w:val="right"/>
            </w:pPr>
            <w:r>
              <w:t>0.0</w:t>
            </w:r>
          </w:p>
        </w:tc>
      </w:tr>
      <w:tr w:rsidR="0064096E" w14:paraId="5CB857D6" w14:textId="77777777">
        <w:tc>
          <w:tcPr>
            <w:tcW w:w="0" w:type="auto"/>
          </w:tcPr>
          <w:p w14:paraId="59AD1EF7" w14:textId="77777777" w:rsidR="0064096E" w:rsidRDefault="00000000">
            <w:pPr>
              <w:pStyle w:val="Compact"/>
            </w:pPr>
            <w:r>
              <w:t>18-25 ans</w:t>
            </w:r>
          </w:p>
        </w:tc>
        <w:tc>
          <w:tcPr>
            <w:tcW w:w="0" w:type="auto"/>
          </w:tcPr>
          <w:p w14:paraId="6189D720" w14:textId="77777777" w:rsidR="0064096E" w:rsidRDefault="00000000">
            <w:pPr>
              <w:pStyle w:val="Compact"/>
              <w:jc w:val="right"/>
            </w:pPr>
            <w:r>
              <w:t>51.1</w:t>
            </w:r>
          </w:p>
        </w:tc>
        <w:tc>
          <w:tcPr>
            <w:tcW w:w="0" w:type="auto"/>
          </w:tcPr>
          <w:p w14:paraId="000EC7F6" w14:textId="77777777" w:rsidR="0064096E" w:rsidRDefault="00000000">
            <w:pPr>
              <w:pStyle w:val="Compact"/>
              <w:jc w:val="right"/>
            </w:pPr>
            <w:r>
              <w:t>33.8</w:t>
            </w:r>
          </w:p>
        </w:tc>
        <w:tc>
          <w:tcPr>
            <w:tcW w:w="0" w:type="auto"/>
          </w:tcPr>
          <w:p w14:paraId="5219D9F8" w14:textId="77777777" w:rsidR="0064096E" w:rsidRDefault="00000000">
            <w:pPr>
              <w:pStyle w:val="Compact"/>
              <w:jc w:val="right"/>
            </w:pPr>
            <w:r>
              <w:t>15.1</w:t>
            </w:r>
          </w:p>
        </w:tc>
        <w:tc>
          <w:tcPr>
            <w:tcW w:w="0" w:type="auto"/>
          </w:tcPr>
          <w:p w14:paraId="44CBE260" w14:textId="77777777" w:rsidR="0064096E" w:rsidRDefault="00000000">
            <w:pPr>
              <w:pStyle w:val="Compact"/>
              <w:jc w:val="right"/>
            </w:pPr>
            <w:r>
              <w:t>0.0</w:t>
            </w:r>
          </w:p>
        </w:tc>
      </w:tr>
      <w:tr w:rsidR="0064096E" w14:paraId="05D8DC54" w14:textId="77777777">
        <w:tc>
          <w:tcPr>
            <w:tcW w:w="0" w:type="auto"/>
          </w:tcPr>
          <w:p w14:paraId="270E9A37" w14:textId="77777777" w:rsidR="0064096E" w:rsidRDefault="00000000">
            <w:pPr>
              <w:pStyle w:val="Compact"/>
            </w:pPr>
            <w:r>
              <w:t>3-5 ans</w:t>
            </w:r>
          </w:p>
        </w:tc>
        <w:tc>
          <w:tcPr>
            <w:tcW w:w="0" w:type="auto"/>
          </w:tcPr>
          <w:p w14:paraId="763EF1EA" w14:textId="77777777" w:rsidR="0064096E" w:rsidRDefault="00000000">
            <w:pPr>
              <w:pStyle w:val="Compact"/>
              <w:jc w:val="right"/>
            </w:pPr>
            <w:r>
              <w:t>44.4</w:t>
            </w:r>
          </w:p>
        </w:tc>
        <w:tc>
          <w:tcPr>
            <w:tcW w:w="0" w:type="auto"/>
          </w:tcPr>
          <w:p w14:paraId="67D39837" w14:textId="77777777" w:rsidR="0064096E" w:rsidRDefault="00000000">
            <w:pPr>
              <w:pStyle w:val="Compact"/>
              <w:jc w:val="right"/>
            </w:pPr>
            <w:r>
              <w:t>0.0</w:t>
            </w:r>
          </w:p>
        </w:tc>
        <w:tc>
          <w:tcPr>
            <w:tcW w:w="0" w:type="auto"/>
          </w:tcPr>
          <w:p w14:paraId="3B8359B6" w14:textId="77777777" w:rsidR="0064096E" w:rsidRDefault="00000000">
            <w:pPr>
              <w:pStyle w:val="Compact"/>
              <w:jc w:val="right"/>
            </w:pPr>
            <w:r>
              <w:t>51.9</w:t>
            </w:r>
          </w:p>
        </w:tc>
        <w:tc>
          <w:tcPr>
            <w:tcW w:w="0" w:type="auto"/>
          </w:tcPr>
          <w:p w14:paraId="39156BE4" w14:textId="77777777" w:rsidR="0064096E" w:rsidRDefault="00000000">
            <w:pPr>
              <w:pStyle w:val="Compact"/>
              <w:jc w:val="right"/>
            </w:pPr>
            <w:r>
              <w:t>3.7</w:t>
            </w:r>
          </w:p>
        </w:tc>
      </w:tr>
      <w:tr w:rsidR="0064096E" w14:paraId="682DF515" w14:textId="77777777">
        <w:tc>
          <w:tcPr>
            <w:tcW w:w="0" w:type="auto"/>
          </w:tcPr>
          <w:p w14:paraId="6B893577" w14:textId="77777777" w:rsidR="0064096E" w:rsidRDefault="00000000">
            <w:pPr>
              <w:pStyle w:val="Compact"/>
            </w:pPr>
            <w:r>
              <w:t>6-10 ans</w:t>
            </w:r>
          </w:p>
        </w:tc>
        <w:tc>
          <w:tcPr>
            <w:tcW w:w="0" w:type="auto"/>
          </w:tcPr>
          <w:p w14:paraId="09D503DB" w14:textId="77777777" w:rsidR="0064096E" w:rsidRDefault="00000000">
            <w:pPr>
              <w:pStyle w:val="Compact"/>
              <w:jc w:val="right"/>
            </w:pPr>
            <w:r>
              <w:t>85.2</w:t>
            </w:r>
          </w:p>
        </w:tc>
        <w:tc>
          <w:tcPr>
            <w:tcW w:w="0" w:type="auto"/>
          </w:tcPr>
          <w:p w14:paraId="4C019225" w14:textId="77777777" w:rsidR="0064096E" w:rsidRDefault="00000000">
            <w:pPr>
              <w:pStyle w:val="Compact"/>
              <w:jc w:val="right"/>
            </w:pPr>
            <w:r>
              <w:t>0.7</w:t>
            </w:r>
          </w:p>
        </w:tc>
        <w:tc>
          <w:tcPr>
            <w:tcW w:w="0" w:type="auto"/>
          </w:tcPr>
          <w:p w14:paraId="73506802" w14:textId="77777777" w:rsidR="0064096E" w:rsidRDefault="00000000">
            <w:pPr>
              <w:pStyle w:val="Compact"/>
              <w:jc w:val="right"/>
            </w:pPr>
            <w:r>
              <w:t>12.6</w:t>
            </w:r>
          </w:p>
        </w:tc>
        <w:tc>
          <w:tcPr>
            <w:tcW w:w="0" w:type="auto"/>
          </w:tcPr>
          <w:p w14:paraId="6EB31B5F" w14:textId="77777777" w:rsidR="0064096E" w:rsidRDefault="00000000">
            <w:pPr>
              <w:pStyle w:val="Compact"/>
              <w:jc w:val="right"/>
            </w:pPr>
            <w:r>
              <w:t>1.4</w:t>
            </w:r>
          </w:p>
        </w:tc>
      </w:tr>
      <w:tr w:rsidR="0064096E" w14:paraId="5A1CCF72" w14:textId="77777777">
        <w:tc>
          <w:tcPr>
            <w:tcW w:w="0" w:type="auto"/>
            <w:gridSpan w:val="5"/>
          </w:tcPr>
          <w:p w14:paraId="46202449" w14:textId="77777777" w:rsidR="0064096E" w:rsidRDefault="00000000">
            <w:pPr>
              <w:pStyle w:val="Compact"/>
            </w:pPr>
            <w:r>
              <w:rPr>
                <w:b/>
                <w:bCs/>
              </w:rPr>
              <w:t>Source : Enquête auprès des OR 2025</w:t>
            </w:r>
          </w:p>
        </w:tc>
      </w:tr>
    </w:tbl>
    <w:p w14:paraId="1E4F3AD5" w14:textId="77777777" w:rsidR="0064096E" w:rsidRDefault="00000000">
      <w:pPr>
        <w:pStyle w:val="Titre4"/>
      </w:pPr>
      <w:bookmarkStart w:id="77" w:name="Xe1cead9d2afb94967e0a6d7bde7feca3037673d"/>
      <w:bookmarkEnd w:id="76"/>
      <w:r>
        <w:t>2.3.3.3 Raisons de non fréquentation de l’école pour les 6 à 15 ans</w:t>
      </w:r>
    </w:p>
    <w:p w14:paraId="6090BEDD" w14:textId="77777777" w:rsidR="0064096E" w:rsidRDefault="00000000">
      <w:pPr>
        <w:pStyle w:val="FirstParagraph"/>
      </w:pPr>
      <w:r>
        <w:t xml:space="preserve">La </w:t>
      </w:r>
      <w:hyperlink w:anchor="fig-raisons-non-scol">
        <w:r>
          <w:rPr>
            <w:rStyle w:val="Lienhypertexte"/>
          </w:rPr>
          <w:t>Figure 2.1</w:t>
        </w:r>
      </w:hyperlink>
      <w:r>
        <w:t xml:space="preserve"> et le </w:t>
      </w:r>
      <w:hyperlink w:anchor="tbl-raisons-non-scol">
        <w:r>
          <w:rPr>
            <w:rStyle w:val="Lienhypertexte"/>
          </w:rPr>
          <w:t>Table 2.2</w:t>
        </w:r>
      </w:hyperlink>
      <w:r>
        <w:t xml:space="preserve"> détaillent l’ensemble des motifs de non-scolarisation cités.</w:t>
      </w:r>
    </w:p>
    <w:p w14:paraId="2BF71B0C" w14:textId="77777777" w:rsidR="0064096E" w:rsidRDefault="00000000">
      <w:pPr>
        <w:pStyle w:val="Corpsdetexte"/>
      </w:pPr>
      <w:r>
        <w:t>Dans l’</w:t>
      </w:r>
      <w:proofErr w:type="spellStart"/>
      <w:r>
        <w:t>Alaotra</w:t>
      </w:r>
      <w:proofErr w:type="spellEnd"/>
      <w:r>
        <w:t>, parmi les enfants de 6 à 15 ans non scolarisés, la première raison invoquée est « Autre » (33.3 %).</w:t>
      </w:r>
    </w:p>
    <w:p w14:paraId="41D57161" w14:textId="77777777" w:rsidR="0064096E" w:rsidRDefault="00000000">
      <w:pPr>
        <w:pStyle w:val="Corpsdetexte"/>
      </w:pPr>
      <w:r>
        <w:t xml:space="preserve">A </w:t>
      </w:r>
      <w:proofErr w:type="spellStart"/>
      <w:r>
        <w:t>Marovoay</w:t>
      </w:r>
      <w:proofErr w:type="spellEnd"/>
      <w:r>
        <w:t>, parmi les enfants de 6 à 15 ans non scolarisés, la première raison invoquée est « Frais trop élevés » (52.1 %).</w:t>
      </w:r>
    </w:p>
    <w:tbl>
      <w:tblPr>
        <w:tblStyle w:val="Table"/>
        <w:tblW w:w="5000" w:type="pct"/>
        <w:tblLayout w:type="fixed"/>
        <w:tblLook w:val="0000" w:firstRow="0" w:lastRow="0" w:firstColumn="0" w:lastColumn="0" w:noHBand="0" w:noVBand="0"/>
      </w:tblPr>
      <w:tblGrid>
        <w:gridCol w:w="9406"/>
      </w:tblGrid>
      <w:tr w:rsidR="0064096E" w14:paraId="37BD6342" w14:textId="77777777">
        <w:tc>
          <w:tcPr>
            <w:tcW w:w="7920" w:type="dxa"/>
          </w:tcPr>
          <w:p w14:paraId="346B5DCC" w14:textId="77777777" w:rsidR="0064096E" w:rsidRDefault="00000000">
            <w:pPr>
              <w:pStyle w:val="Compact"/>
              <w:jc w:val="center"/>
            </w:pPr>
            <w:bookmarkStart w:id="78" w:name="fig-raisons-non-scol"/>
            <w:r>
              <w:rPr>
                <w:noProof/>
              </w:rPr>
              <w:lastRenderedPageBreak/>
              <w:drawing>
                <wp:inline distT="0" distB="0" distL="0" distR="0" wp14:anchorId="1CD3866D" wp14:editId="79D8D0B2">
                  <wp:extent cx="5334000" cy="3200400"/>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02_structure_menages_files/figure-docx/fig-raisons-non-scol-1.png"/>
                          <pic:cNvPicPr>
                            <a:picLocks noChangeAspect="1" noChangeArrowheads="1"/>
                          </pic:cNvPicPr>
                        </pic:nvPicPr>
                        <pic:blipFill>
                          <a:blip r:embed="rId26"/>
                          <a:stretch>
                            <a:fillRect/>
                          </a:stretch>
                        </pic:blipFill>
                        <pic:spPr bwMode="auto">
                          <a:xfrm>
                            <a:off x="0" y="0"/>
                            <a:ext cx="5334000" cy="3200400"/>
                          </a:xfrm>
                          <a:prstGeom prst="rect">
                            <a:avLst/>
                          </a:prstGeom>
                          <a:noFill/>
                          <a:ln w="9525">
                            <a:noFill/>
                            <a:headEnd/>
                            <a:tailEnd/>
                          </a:ln>
                        </pic:spPr>
                      </pic:pic>
                    </a:graphicData>
                  </a:graphic>
                </wp:inline>
              </w:drawing>
            </w:r>
          </w:p>
          <w:p w14:paraId="15FA207F" w14:textId="77777777" w:rsidR="0064096E" w:rsidRDefault="00000000">
            <w:pPr>
              <w:pStyle w:val="ImageCaption"/>
              <w:spacing w:before="200"/>
            </w:pPr>
            <w:r>
              <w:t>Figure 2.1: Principales raisons de non-scolarisation ou d’arrêt des études (6-15 ans)</w:t>
            </w:r>
          </w:p>
        </w:tc>
        <w:bookmarkEnd w:id="78"/>
      </w:tr>
      <w:tr w:rsidR="0064096E" w14:paraId="0EE668F8" w14:textId="77777777">
        <w:tc>
          <w:tcPr>
            <w:tcW w:w="7920" w:type="dxa"/>
          </w:tcPr>
          <w:p w14:paraId="77959A83" w14:textId="77777777" w:rsidR="0064096E" w:rsidRDefault="00000000">
            <w:pPr>
              <w:pStyle w:val="ImageCaption"/>
              <w:spacing w:before="200"/>
            </w:pPr>
            <w:bookmarkStart w:id="79" w:name="tbl-raisons-non-scol"/>
            <w:r>
              <w:t>Table 2.2: Raisons de non-scolarisation des 6-15 ans par observatoire</w:t>
            </w:r>
          </w:p>
          <w:tbl>
            <w:tblPr>
              <w:tblStyle w:val="Table"/>
              <w:tblW w:w="0" w:type="auto"/>
              <w:tblLayout w:type="fixed"/>
              <w:tblLook w:val="0020" w:firstRow="1" w:lastRow="0" w:firstColumn="0" w:lastColumn="0" w:noHBand="0" w:noVBand="0"/>
            </w:tblPr>
            <w:tblGrid>
              <w:gridCol w:w="2640"/>
              <w:gridCol w:w="2640"/>
              <w:gridCol w:w="2640"/>
            </w:tblGrid>
            <w:tr w:rsidR="0064096E" w14:paraId="0B41A26D"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3"/>
                </w:tcPr>
                <w:p w14:paraId="415594FE" w14:textId="77777777" w:rsidR="0064096E" w:rsidRDefault="00000000">
                  <w:pPr>
                    <w:pStyle w:val="Compact"/>
                    <w:jc w:val="center"/>
                  </w:pPr>
                  <w:r>
                    <w:t>Raisons de non-fréquentation de l'école (6-15 ans)</w:t>
                  </w:r>
                </w:p>
              </w:tc>
            </w:tr>
            <w:tr w:rsidR="0064096E" w14:paraId="3E20C1C2"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tcPr>
                <w:p w14:paraId="7000F461" w14:textId="77777777" w:rsidR="0064096E" w:rsidRDefault="00000000">
                  <w:pPr>
                    <w:pStyle w:val="Compact"/>
                    <w:jc w:val="center"/>
                  </w:pPr>
                  <w:r>
                    <w:t>Raison</w:t>
                  </w:r>
                </w:p>
              </w:tc>
              <w:tc>
                <w:tcPr>
                  <w:tcW w:w="2640" w:type="dxa"/>
                </w:tcPr>
                <w:p w14:paraId="6FAC23B3" w14:textId="77777777" w:rsidR="0064096E" w:rsidRDefault="00000000">
                  <w:pPr>
                    <w:pStyle w:val="Compact"/>
                    <w:jc w:val="center"/>
                  </w:pPr>
                  <w:proofErr w:type="spellStart"/>
                  <w:r>
                    <w:t>Alaotra</w:t>
                  </w:r>
                  <w:proofErr w:type="spellEnd"/>
                  <w:r>
                    <w:t xml:space="preserve"> (%)</w:t>
                  </w:r>
                </w:p>
              </w:tc>
              <w:tc>
                <w:tcPr>
                  <w:tcW w:w="2640" w:type="dxa"/>
                </w:tcPr>
                <w:p w14:paraId="39E26A9C" w14:textId="77777777" w:rsidR="0064096E" w:rsidRDefault="00000000">
                  <w:pPr>
                    <w:pStyle w:val="Compact"/>
                    <w:jc w:val="center"/>
                  </w:pPr>
                  <w:proofErr w:type="spellStart"/>
                  <w:r>
                    <w:t>Marovoay</w:t>
                  </w:r>
                  <w:proofErr w:type="spellEnd"/>
                  <w:r>
                    <w:t xml:space="preserve"> (%)</w:t>
                  </w:r>
                </w:p>
              </w:tc>
            </w:tr>
            <w:tr w:rsidR="0064096E" w14:paraId="6EC1CE79" w14:textId="77777777">
              <w:tc>
                <w:tcPr>
                  <w:tcW w:w="2640" w:type="dxa"/>
                </w:tcPr>
                <w:p w14:paraId="09B5F636" w14:textId="77777777" w:rsidR="0064096E" w:rsidRDefault="00000000">
                  <w:pPr>
                    <w:pStyle w:val="Compact"/>
                    <w:jc w:val="center"/>
                  </w:pPr>
                  <w:r>
                    <w:t>Trop jeune</w:t>
                  </w:r>
                </w:p>
              </w:tc>
              <w:tc>
                <w:tcPr>
                  <w:tcW w:w="2640" w:type="dxa"/>
                </w:tcPr>
                <w:p w14:paraId="24B33B14" w14:textId="77777777" w:rsidR="0064096E" w:rsidRDefault="00000000">
                  <w:pPr>
                    <w:pStyle w:val="Compact"/>
                    <w:jc w:val="center"/>
                  </w:pPr>
                  <w:r>
                    <w:t>33.3</w:t>
                  </w:r>
                </w:p>
              </w:tc>
              <w:tc>
                <w:tcPr>
                  <w:tcW w:w="2640" w:type="dxa"/>
                </w:tcPr>
                <w:p w14:paraId="0AEE305B" w14:textId="77777777" w:rsidR="0064096E" w:rsidRDefault="00000000">
                  <w:pPr>
                    <w:pStyle w:val="Compact"/>
                    <w:jc w:val="center"/>
                  </w:pPr>
                  <w:r>
                    <w:t>21.5</w:t>
                  </w:r>
                </w:p>
              </w:tc>
            </w:tr>
            <w:tr w:rsidR="0064096E" w14:paraId="2FA1B0A9" w14:textId="77777777">
              <w:tc>
                <w:tcPr>
                  <w:tcW w:w="2640" w:type="dxa"/>
                </w:tcPr>
                <w:p w14:paraId="1C1AF9BC" w14:textId="77777777" w:rsidR="0064096E" w:rsidRDefault="00000000">
                  <w:pPr>
                    <w:pStyle w:val="Compact"/>
                    <w:jc w:val="center"/>
                  </w:pPr>
                  <w:r>
                    <w:t>Frais scolarité trop élevés</w:t>
                  </w:r>
                </w:p>
              </w:tc>
              <w:tc>
                <w:tcPr>
                  <w:tcW w:w="2640" w:type="dxa"/>
                </w:tcPr>
                <w:p w14:paraId="51EB6BDA" w14:textId="77777777" w:rsidR="0064096E" w:rsidRDefault="00000000">
                  <w:pPr>
                    <w:pStyle w:val="Compact"/>
                    <w:jc w:val="center"/>
                  </w:pPr>
                  <w:r>
                    <w:t>0.0</w:t>
                  </w:r>
                </w:p>
              </w:tc>
              <w:tc>
                <w:tcPr>
                  <w:tcW w:w="2640" w:type="dxa"/>
                </w:tcPr>
                <w:p w14:paraId="4F9559C5" w14:textId="77777777" w:rsidR="0064096E" w:rsidRDefault="00000000">
                  <w:pPr>
                    <w:pStyle w:val="Compact"/>
                    <w:jc w:val="center"/>
                  </w:pPr>
                  <w:r>
                    <w:t>52.1</w:t>
                  </w:r>
                </w:p>
              </w:tc>
            </w:tr>
            <w:tr w:rsidR="0064096E" w14:paraId="48845F27" w14:textId="77777777">
              <w:tc>
                <w:tcPr>
                  <w:tcW w:w="2640" w:type="dxa"/>
                </w:tcPr>
                <w:p w14:paraId="690311EB" w14:textId="77777777" w:rsidR="0064096E" w:rsidRDefault="00000000">
                  <w:pPr>
                    <w:pStyle w:val="Compact"/>
                    <w:jc w:val="center"/>
                  </w:pPr>
                  <w:r>
                    <w:t>Autre raison</w:t>
                  </w:r>
                </w:p>
              </w:tc>
              <w:tc>
                <w:tcPr>
                  <w:tcW w:w="2640" w:type="dxa"/>
                </w:tcPr>
                <w:p w14:paraId="35D34BFF" w14:textId="77777777" w:rsidR="0064096E" w:rsidRDefault="00000000">
                  <w:pPr>
                    <w:pStyle w:val="Compact"/>
                    <w:jc w:val="center"/>
                  </w:pPr>
                  <w:r>
                    <w:t>33.3</w:t>
                  </w:r>
                </w:p>
              </w:tc>
              <w:tc>
                <w:tcPr>
                  <w:tcW w:w="2640" w:type="dxa"/>
                </w:tcPr>
                <w:p w14:paraId="0617577F" w14:textId="77777777" w:rsidR="0064096E" w:rsidRDefault="00000000">
                  <w:pPr>
                    <w:pStyle w:val="Compact"/>
                    <w:jc w:val="center"/>
                  </w:pPr>
                  <w:r>
                    <w:t>9.1</w:t>
                  </w:r>
                </w:p>
              </w:tc>
            </w:tr>
            <w:tr w:rsidR="0064096E" w14:paraId="60F817F0" w14:textId="77777777">
              <w:tc>
                <w:tcPr>
                  <w:tcW w:w="2640" w:type="dxa"/>
                </w:tcPr>
                <w:p w14:paraId="194347F7" w14:textId="77777777" w:rsidR="0064096E" w:rsidRDefault="00000000">
                  <w:pPr>
                    <w:pStyle w:val="Compact"/>
                    <w:jc w:val="center"/>
                  </w:pPr>
                  <w:r>
                    <w:t>Handicap / maladie</w:t>
                  </w:r>
                </w:p>
              </w:tc>
              <w:tc>
                <w:tcPr>
                  <w:tcW w:w="2640" w:type="dxa"/>
                </w:tcPr>
                <w:p w14:paraId="452C9EAE" w14:textId="77777777" w:rsidR="0064096E" w:rsidRDefault="00000000">
                  <w:pPr>
                    <w:pStyle w:val="Compact"/>
                    <w:jc w:val="center"/>
                  </w:pPr>
                  <w:r>
                    <w:t>8.3</w:t>
                  </w:r>
                </w:p>
              </w:tc>
              <w:tc>
                <w:tcPr>
                  <w:tcW w:w="2640" w:type="dxa"/>
                </w:tcPr>
                <w:p w14:paraId="5BD04BC8" w14:textId="77777777" w:rsidR="0064096E" w:rsidRDefault="00000000">
                  <w:pPr>
                    <w:pStyle w:val="Compact"/>
                    <w:jc w:val="center"/>
                  </w:pPr>
                  <w:r>
                    <w:t>0.8</w:t>
                  </w:r>
                </w:p>
              </w:tc>
            </w:tr>
            <w:tr w:rsidR="0064096E" w14:paraId="2B4D0A1E" w14:textId="77777777">
              <w:tc>
                <w:tcPr>
                  <w:tcW w:w="2640" w:type="dxa"/>
                </w:tcPr>
                <w:p w14:paraId="28BB3BB0" w14:textId="77777777" w:rsidR="0064096E" w:rsidRDefault="00000000">
                  <w:pPr>
                    <w:pStyle w:val="Compact"/>
                    <w:jc w:val="center"/>
                  </w:pPr>
                  <w:r>
                    <w:t>Paresse</w:t>
                  </w:r>
                </w:p>
              </w:tc>
              <w:tc>
                <w:tcPr>
                  <w:tcW w:w="2640" w:type="dxa"/>
                </w:tcPr>
                <w:p w14:paraId="31ED9F30" w14:textId="77777777" w:rsidR="0064096E" w:rsidRDefault="00000000">
                  <w:pPr>
                    <w:pStyle w:val="Compact"/>
                    <w:jc w:val="center"/>
                  </w:pPr>
                  <w:r>
                    <w:t>0.0</w:t>
                  </w:r>
                </w:p>
              </w:tc>
              <w:tc>
                <w:tcPr>
                  <w:tcW w:w="2640" w:type="dxa"/>
                </w:tcPr>
                <w:p w14:paraId="0400BC86" w14:textId="77777777" w:rsidR="0064096E" w:rsidRDefault="00000000">
                  <w:pPr>
                    <w:pStyle w:val="Compact"/>
                    <w:jc w:val="center"/>
                  </w:pPr>
                  <w:r>
                    <w:t>9.1</w:t>
                  </w:r>
                </w:p>
              </w:tc>
            </w:tr>
            <w:tr w:rsidR="0064096E" w14:paraId="5E2D1FE8" w14:textId="77777777">
              <w:tc>
                <w:tcPr>
                  <w:tcW w:w="2640" w:type="dxa"/>
                </w:tcPr>
                <w:p w14:paraId="4589E588" w14:textId="77777777" w:rsidR="0064096E" w:rsidRDefault="00000000">
                  <w:pPr>
                    <w:pStyle w:val="Compact"/>
                    <w:jc w:val="center"/>
                  </w:pPr>
                  <w:r>
                    <w:t>Famine</w:t>
                  </w:r>
                </w:p>
              </w:tc>
              <w:tc>
                <w:tcPr>
                  <w:tcW w:w="2640" w:type="dxa"/>
                </w:tcPr>
                <w:p w14:paraId="56377AEE" w14:textId="77777777" w:rsidR="0064096E" w:rsidRDefault="00000000">
                  <w:pPr>
                    <w:pStyle w:val="Compact"/>
                    <w:jc w:val="center"/>
                  </w:pPr>
                  <w:r>
                    <w:t>8.3</w:t>
                  </w:r>
                </w:p>
              </w:tc>
              <w:tc>
                <w:tcPr>
                  <w:tcW w:w="2640" w:type="dxa"/>
                </w:tcPr>
                <w:p w14:paraId="2973E536" w14:textId="77777777" w:rsidR="0064096E" w:rsidRDefault="00000000">
                  <w:pPr>
                    <w:pStyle w:val="Compact"/>
                    <w:jc w:val="center"/>
                  </w:pPr>
                  <w:r>
                    <w:t>0.0</w:t>
                  </w:r>
                </w:p>
              </w:tc>
            </w:tr>
            <w:tr w:rsidR="0064096E" w14:paraId="4BCDE8D2" w14:textId="77777777">
              <w:tc>
                <w:tcPr>
                  <w:tcW w:w="2640" w:type="dxa"/>
                </w:tcPr>
                <w:p w14:paraId="042DF894" w14:textId="77777777" w:rsidR="0064096E" w:rsidRDefault="00000000">
                  <w:pPr>
                    <w:pStyle w:val="Compact"/>
                    <w:jc w:val="center"/>
                  </w:pPr>
                  <w:proofErr w:type="spellStart"/>
                  <w:r>
                    <w:t>Main-d'oeuvre</w:t>
                  </w:r>
                  <w:proofErr w:type="spellEnd"/>
                  <w:r>
                    <w:t xml:space="preserve"> exploitation</w:t>
                  </w:r>
                </w:p>
              </w:tc>
              <w:tc>
                <w:tcPr>
                  <w:tcW w:w="2640" w:type="dxa"/>
                </w:tcPr>
                <w:p w14:paraId="72A5EB74" w14:textId="77777777" w:rsidR="0064096E" w:rsidRDefault="00000000">
                  <w:pPr>
                    <w:pStyle w:val="Compact"/>
                    <w:jc w:val="center"/>
                  </w:pPr>
                  <w:r>
                    <w:t>4.2</w:t>
                  </w:r>
                </w:p>
              </w:tc>
              <w:tc>
                <w:tcPr>
                  <w:tcW w:w="2640" w:type="dxa"/>
                </w:tcPr>
                <w:p w14:paraId="6246A8FD" w14:textId="77777777" w:rsidR="0064096E" w:rsidRDefault="00000000">
                  <w:pPr>
                    <w:pStyle w:val="Compact"/>
                    <w:jc w:val="center"/>
                  </w:pPr>
                  <w:r>
                    <w:t>3.3</w:t>
                  </w:r>
                </w:p>
              </w:tc>
            </w:tr>
            <w:tr w:rsidR="0064096E" w14:paraId="3418519F" w14:textId="77777777">
              <w:tc>
                <w:tcPr>
                  <w:tcW w:w="2640" w:type="dxa"/>
                </w:tcPr>
                <w:p w14:paraId="3569A43F" w14:textId="77777777" w:rsidR="0064096E" w:rsidRDefault="00000000">
                  <w:pPr>
                    <w:pStyle w:val="Compact"/>
                    <w:jc w:val="center"/>
                  </w:pPr>
                  <w:r>
                    <w:t>Besoin revenu</w:t>
                  </w:r>
                </w:p>
              </w:tc>
              <w:tc>
                <w:tcPr>
                  <w:tcW w:w="2640" w:type="dxa"/>
                </w:tcPr>
                <w:p w14:paraId="30CEC434" w14:textId="77777777" w:rsidR="0064096E" w:rsidRDefault="00000000">
                  <w:pPr>
                    <w:pStyle w:val="Compact"/>
                    <w:jc w:val="center"/>
                  </w:pPr>
                  <w:r>
                    <w:t>4.2</w:t>
                  </w:r>
                </w:p>
              </w:tc>
              <w:tc>
                <w:tcPr>
                  <w:tcW w:w="2640" w:type="dxa"/>
                </w:tcPr>
                <w:p w14:paraId="0749C507" w14:textId="77777777" w:rsidR="0064096E" w:rsidRDefault="00000000">
                  <w:pPr>
                    <w:pStyle w:val="Compact"/>
                    <w:jc w:val="center"/>
                  </w:pPr>
                  <w:r>
                    <w:t>1.7</w:t>
                  </w:r>
                </w:p>
              </w:tc>
            </w:tr>
            <w:tr w:rsidR="0064096E" w14:paraId="40EE31BB" w14:textId="77777777">
              <w:tc>
                <w:tcPr>
                  <w:tcW w:w="2640" w:type="dxa"/>
                </w:tcPr>
                <w:p w14:paraId="23FFFD75" w14:textId="77777777" w:rsidR="0064096E" w:rsidRDefault="00000000">
                  <w:pPr>
                    <w:pStyle w:val="Compact"/>
                    <w:jc w:val="center"/>
                  </w:pPr>
                  <w:r>
                    <w:t>École trop éloignée</w:t>
                  </w:r>
                </w:p>
              </w:tc>
              <w:tc>
                <w:tcPr>
                  <w:tcW w:w="2640" w:type="dxa"/>
                </w:tcPr>
                <w:p w14:paraId="2EAB29ED" w14:textId="77777777" w:rsidR="0064096E" w:rsidRDefault="00000000">
                  <w:pPr>
                    <w:pStyle w:val="Compact"/>
                    <w:jc w:val="center"/>
                  </w:pPr>
                  <w:r>
                    <w:t>4.2</w:t>
                  </w:r>
                </w:p>
              </w:tc>
              <w:tc>
                <w:tcPr>
                  <w:tcW w:w="2640" w:type="dxa"/>
                </w:tcPr>
                <w:p w14:paraId="77743A51" w14:textId="77777777" w:rsidR="0064096E" w:rsidRDefault="00000000">
                  <w:pPr>
                    <w:pStyle w:val="Compact"/>
                    <w:jc w:val="center"/>
                  </w:pPr>
                  <w:r>
                    <w:t>0.8</w:t>
                  </w:r>
                </w:p>
              </w:tc>
            </w:tr>
            <w:tr w:rsidR="0064096E" w14:paraId="41A26F3B" w14:textId="77777777">
              <w:tc>
                <w:tcPr>
                  <w:tcW w:w="2640" w:type="dxa"/>
                </w:tcPr>
                <w:p w14:paraId="0CF6B9F7" w14:textId="77777777" w:rsidR="0064096E" w:rsidRDefault="00000000">
                  <w:pPr>
                    <w:pStyle w:val="Compact"/>
                    <w:jc w:val="center"/>
                  </w:pPr>
                  <w:r>
                    <w:t>Sans intérêt (famille)</w:t>
                  </w:r>
                </w:p>
              </w:tc>
              <w:tc>
                <w:tcPr>
                  <w:tcW w:w="2640" w:type="dxa"/>
                </w:tcPr>
                <w:p w14:paraId="7048E2D6" w14:textId="77777777" w:rsidR="0064096E" w:rsidRDefault="00000000">
                  <w:pPr>
                    <w:pStyle w:val="Compact"/>
                    <w:jc w:val="center"/>
                  </w:pPr>
                  <w:r>
                    <w:t>4.2</w:t>
                  </w:r>
                </w:p>
              </w:tc>
              <w:tc>
                <w:tcPr>
                  <w:tcW w:w="2640" w:type="dxa"/>
                </w:tcPr>
                <w:p w14:paraId="37332F18" w14:textId="77777777" w:rsidR="0064096E" w:rsidRDefault="00000000">
                  <w:pPr>
                    <w:pStyle w:val="Compact"/>
                    <w:jc w:val="center"/>
                  </w:pPr>
                  <w:r>
                    <w:t>0.0</w:t>
                  </w:r>
                </w:p>
              </w:tc>
            </w:tr>
            <w:tr w:rsidR="0064096E" w14:paraId="43E52DA2" w14:textId="77777777">
              <w:tc>
                <w:tcPr>
                  <w:tcW w:w="2640" w:type="dxa"/>
                </w:tcPr>
                <w:p w14:paraId="0F91F72A" w14:textId="77777777" w:rsidR="0064096E" w:rsidRDefault="00000000">
                  <w:pPr>
                    <w:pStyle w:val="Compact"/>
                    <w:jc w:val="center"/>
                  </w:pPr>
                  <w:r>
                    <w:t>Autre</w:t>
                  </w:r>
                </w:p>
              </w:tc>
              <w:tc>
                <w:tcPr>
                  <w:tcW w:w="2640" w:type="dxa"/>
                </w:tcPr>
                <w:p w14:paraId="6DC3B9BB" w14:textId="77777777" w:rsidR="0064096E" w:rsidRDefault="00000000">
                  <w:pPr>
                    <w:pStyle w:val="Compact"/>
                    <w:jc w:val="center"/>
                  </w:pPr>
                  <w:r>
                    <w:t>0.0</w:t>
                  </w:r>
                </w:p>
              </w:tc>
              <w:tc>
                <w:tcPr>
                  <w:tcW w:w="2640" w:type="dxa"/>
                </w:tcPr>
                <w:p w14:paraId="08B932F9" w14:textId="77777777" w:rsidR="0064096E" w:rsidRDefault="00000000">
                  <w:pPr>
                    <w:pStyle w:val="Compact"/>
                    <w:jc w:val="center"/>
                  </w:pPr>
                  <w:r>
                    <w:t>1.7</w:t>
                  </w:r>
                </w:p>
              </w:tc>
            </w:tr>
            <w:bookmarkEnd w:id="79"/>
          </w:tbl>
          <w:p w14:paraId="4A147C03" w14:textId="77777777" w:rsidR="0064096E" w:rsidRDefault="0064096E"/>
        </w:tc>
      </w:tr>
    </w:tbl>
    <w:p w14:paraId="38559875" w14:textId="77777777" w:rsidR="0064096E" w:rsidRDefault="00000000">
      <w:pPr>
        <w:pStyle w:val="Titre3"/>
      </w:pPr>
      <w:bookmarkStart w:id="80" w:name="_Toc224683173"/>
      <w:bookmarkStart w:id="81" w:name="Xe10b0f911d4aea72fedebcae4fa3fbee9ebe092"/>
      <w:bookmarkEnd w:id="74"/>
      <w:bookmarkEnd w:id="77"/>
      <w:r>
        <w:lastRenderedPageBreak/>
        <w:t>2.3.4 Activités principales des autres membres de ménages</w:t>
      </w:r>
      <w:bookmarkEnd w:id="80"/>
    </w:p>
    <w:p w14:paraId="46C69A58" w14:textId="77777777" w:rsidR="0064096E" w:rsidRDefault="00000000">
      <w:pPr>
        <w:pStyle w:val="FirstParagraph"/>
      </w:pPr>
      <w:r>
        <w:t>La répartition sectorielle des activités des autres membres de ménage reflète la diversification économique au sein des familles et le rôle des conjoints et enfants dans l’économie du ménage. Les activités sont regroupées selon la même nomenclature sectorielle que pour les CM.</w:t>
      </w:r>
    </w:p>
    <w:tbl>
      <w:tblPr>
        <w:tblStyle w:val="Table"/>
        <w:tblW w:w="0" w:type="auto"/>
        <w:tblLook w:val="0060" w:firstRow="1" w:lastRow="1" w:firstColumn="0" w:lastColumn="0" w:noHBand="0" w:noVBand="0"/>
      </w:tblPr>
      <w:tblGrid>
        <w:gridCol w:w="4682"/>
        <w:gridCol w:w="1047"/>
      </w:tblGrid>
      <w:tr w:rsidR="0064096E" w14:paraId="675EB3F7"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2"/>
          </w:tcPr>
          <w:p w14:paraId="4C1BF3A4" w14:textId="77777777" w:rsidR="0064096E" w:rsidRDefault="00000000">
            <w:pPr>
              <w:pStyle w:val="Compact"/>
              <w:jc w:val="center"/>
            </w:pPr>
            <w:r>
              <w:t>Activités principales des autres membres par observatoire</w:t>
            </w:r>
          </w:p>
        </w:tc>
      </w:tr>
      <w:tr w:rsidR="0064096E" w14:paraId="7C617878"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372AFF52" w14:textId="77777777" w:rsidR="0064096E" w:rsidRDefault="00000000">
            <w:pPr>
              <w:pStyle w:val="Compact"/>
            </w:pPr>
            <w:r>
              <w:t>Activité</w:t>
            </w:r>
          </w:p>
        </w:tc>
        <w:tc>
          <w:tcPr>
            <w:tcW w:w="0" w:type="auto"/>
          </w:tcPr>
          <w:p w14:paraId="0791B88C" w14:textId="77777777" w:rsidR="0064096E" w:rsidRDefault="00000000">
            <w:pPr>
              <w:pStyle w:val="Compact"/>
              <w:jc w:val="right"/>
            </w:pPr>
            <w:r>
              <w:t>%</w:t>
            </w:r>
          </w:p>
        </w:tc>
      </w:tr>
      <w:tr w:rsidR="0064096E" w14:paraId="35DBFEB3" w14:textId="77777777">
        <w:tc>
          <w:tcPr>
            <w:tcW w:w="0" w:type="auto"/>
            <w:gridSpan w:val="2"/>
          </w:tcPr>
          <w:p w14:paraId="42579AD7" w14:textId="77777777" w:rsidR="0064096E" w:rsidRDefault="00000000">
            <w:pPr>
              <w:pStyle w:val="Compact"/>
            </w:pPr>
            <w:proofErr w:type="spellStart"/>
            <w:r>
              <w:t>Alaotra</w:t>
            </w:r>
            <w:proofErr w:type="spellEnd"/>
          </w:p>
        </w:tc>
      </w:tr>
      <w:tr w:rsidR="0064096E" w14:paraId="78267121" w14:textId="77777777">
        <w:tc>
          <w:tcPr>
            <w:tcW w:w="0" w:type="auto"/>
          </w:tcPr>
          <w:p w14:paraId="53C6F5A3" w14:textId="77777777" w:rsidR="0064096E" w:rsidRDefault="00000000">
            <w:pPr>
              <w:pStyle w:val="Compact"/>
            </w:pPr>
            <w:r>
              <w:t>Cultivateur exploitant</w:t>
            </w:r>
          </w:p>
        </w:tc>
        <w:tc>
          <w:tcPr>
            <w:tcW w:w="0" w:type="auto"/>
          </w:tcPr>
          <w:p w14:paraId="12CA5B8A" w14:textId="77777777" w:rsidR="0064096E" w:rsidRDefault="00000000">
            <w:pPr>
              <w:pStyle w:val="Compact"/>
              <w:jc w:val="right"/>
            </w:pPr>
            <w:r>
              <w:t>52.9</w:t>
            </w:r>
          </w:p>
        </w:tc>
      </w:tr>
      <w:tr w:rsidR="0064096E" w14:paraId="6E946002" w14:textId="77777777">
        <w:tc>
          <w:tcPr>
            <w:tcW w:w="0" w:type="auto"/>
          </w:tcPr>
          <w:p w14:paraId="75CF016F" w14:textId="77777777" w:rsidR="0064096E" w:rsidRDefault="00000000">
            <w:pPr>
              <w:pStyle w:val="Compact"/>
            </w:pPr>
            <w:r>
              <w:t>Services &amp; Autres</w:t>
            </w:r>
          </w:p>
        </w:tc>
        <w:tc>
          <w:tcPr>
            <w:tcW w:w="0" w:type="auto"/>
          </w:tcPr>
          <w:p w14:paraId="217708AC" w14:textId="77777777" w:rsidR="0064096E" w:rsidRDefault="00000000">
            <w:pPr>
              <w:pStyle w:val="Compact"/>
              <w:jc w:val="right"/>
            </w:pPr>
            <w:r>
              <w:t>11.4</w:t>
            </w:r>
          </w:p>
        </w:tc>
      </w:tr>
      <w:tr w:rsidR="0064096E" w14:paraId="5B9D3022" w14:textId="77777777">
        <w:tc>
          <w:tcPr>
            <w:tcW w:w="0" w:type="auto"/>
          </w:tcPr>
          <w:p w14:paraId="4D342F67" w14:textId="77777777" w:rsidR="0064096E" w:rsidRDefault="00000000">
            <w:pPr>
              <w:pStyle w:val="Compact"/>
            </w:pPr>
            <w:r>
              <w:t>Ouvrier agricole</w:t>
            </w:r>
          </w:p>
        </w:tc>
        <w:tc>
          <w:tcPr>
            <w:tcW w:w="0" w:type="auto"/>
          </w:tcPr>
          <w:p w14:paraId="660B53DD" w14:textId="77777777" w:rsidR="0064096E" w:rsidRDefault="00000000">
            <w:pPr>
              <w:pStyle w:val="Compact"/>
              <w:jc w:val="right"/>
            </w:pPr>
            <w:r>
              <w:t>10.3</w:t>
            </w:r>
          </w:p>
        </w:tc>
      </w:tr>
      <w:tr w:rsidR="0064096E" w14:paraId="749AF540" w14:textId="77777777">
        <w:tc>
          <w:tcPr>
            <w:tcW w:w="0" w:type="auto"/>
          </w:tcPr>
          <w:p w14:paraId="384C62F1" w14:textId="77777777" w:rsidR="0064096E" w:rsidRDefault="00000000">
            <w:pPr>
              <w:pStyle w:val="Compact"/>
            </w:pPr>
            <w:r>
              <w:t>Commerce &amp; Restauration</w:t>
            </w:r>
          </w:p>
        </w:tc>
        <w:tc>
          <w:tcPr>
            <w:tcW w:w="0" w:type="auto"/>
          </w:tcPr>
          <w:p w14:paraId="657C822D" w14:textId="77777777" w:rsidR="0064096E" w:rsidRDefault="00000000">
            <w:pPr>
              <w:pStyle w:val="Compact"/>
              <w:jc w:val="right"/>
            </w:pPr>
            <w:r>
              <w:t>9.9</w:t>
            </w:r>
          </w:p>
        </w:tc>
      </w:tr>
      <w:tr w:rsidR="0064096E" w14:paraId="16813540" w14:textId="77777777">
        <w:tc>
          <w:tcPr>
            <w:tcW w:w="0" w:type="auto"/>
          </w:tcPr>
          <w:p w14:paraId="77BF9095" w14:textId="77777777" w:rsidR="0064096E" w:rsidRDefault="00000000">
            <w:pPr>
              <w:pStyle w:val="Compact"/>
            </w:pPr>
            <w:r>
              <w:t>Elève / Etudiant</w:t>
            </w:r>
          </w:p>
        </w:tc>
        <w:tc>
          <w:tcPr>
            <w:tcW w:w="0" w:type="auto"/>
          </w:tcPr>
          <w:p w14:paraId="0B1A998C" w14:textId="77777777" w:rsidR="0064096E" w:rsidRDefault="00000000">
            <w:pPr>
              <w:pStyle w:val="Compact"/>
              <w:jc w:val="right"/>
            </w:pPr>
            <w:r>
              <w:t>6.9</w:t>
            </w:r>
          </w:p>
        </w:tc>
      </w:tr>
      <w:tr w:rsidR="0064096E" w14:paraId="5F25D63C" w14:textId="77777777">
        <w:tc>
          <w:tcPr>
            <w:tcW w:w="0" w:type="auto"/>
          </w:tcPr>
          <w:p w14:paraId="75E4A439" w14:textId="77777777" w:rsidR="0064096E" w:rsidRDefault="00000000">
            <w:pPr>
              <w:pStyle w:val="Compact"/>
            </w:pPr>
            <w:r>
              <w:t xml:space="preserve">Elevage, Pêche &amp; </w:t>
            </w:r>
            <w:proofErr w:type="spellStart"/>
            <w:r>
              <w:t>Ress</w:t>
            </w:r>
            <w:proofErr w:type="spellEnd"/>
            <w:r>
              <w:t xml:space="preserve">. </w:t>
            </w:r>
            <w:proofErr w:type="spellStart"/>
            <w:r>
              <w:t>nat</w:t>
            </w:r>
            <w:proofErr w:type="spellEnd"/>
            <w:r>
              <w:t>.</w:t>
            </w:r>
          </w:p>
        </w:tc>
        <w:tc>
          <w:tcPr>
            <w:tcW w:w="0" w:type="auto"/>
          </w:tcPr>
          <w:p w14:paraId="5F7D25F3" w14:textId="77777777" w:rsidR="0064096E" w:rsidRDefault="00000000">
            <w:pPr>
              <w:pStyle w:val="Compact"/>
              <w:jc w:val="right"/>
            </w:pPr>
            <w:r>
              <w:t>4.7</w:t>
            </w:r>
          </w:p>
        </w:tc>
      </w:tr>
      <w:tr w:rsidR="0064096E" w14:paraId="08E5AED0" w14:textId="77777777">
        <w:tc>
          <w:tcPr>
            <w:tcW w:w="0" w:type="auto"/>
          </w:tcPr>
          <w:p w14:paraId="49989868" w14:textId="77777777" w:rsidR="0064096E" w:rsidRDefault="00000000">
            <w:pPr>
              <w:pStyle w:val="Compact"/>
            </w:pPr>
            <w:r>
              <w:t>Artisanat, BTP &amp; Transport</w:t>
            </w:r>
          </w:p>
        </w:tc>
        <w:tc>
          <w:tcPr>
            <w:tcW w:w="0" w:type="auto"/>
          </w:tcPr>
          <w:p w14:paraId="7E1BBB19" w14:textId="77777777" w:rsidR="0064096E" w:rsidRDefault="00000000">
            <w:pPr>
              <w:pStyle w:val="Compact"/>
              <w:jc w:val="right"/>
            </w:pPr>
            <w:r>
              <w:t>3.9</w:t>
            </w:r>
          </w:p>
        </w:tc>
      </w:tr>
      <w:tr w:rsidR="0064096E" w14:paraId="5D3FEE2A" w14:textId="77777777">
        <w:tc>
          <w:tcPr>
            <w:tcW w:w="0" w:type="auto"/>
            <w:gridSpan w:val="2"/>
          </w:tcPr>
          <w:p w14:paraId="6E70176F" w14:textId="77777777" w:rsidR="0064096E" w:rsidRDefault="00000000">
            <w:pPr>
              <w:pStyle w:val="Compact"/>
            </w:pPr>
            <w:proofErr w:type="spellStart"/>
            <w:r>
              <w:t>Marovoay</w:t>
            </w:r>
            <w:proofErr w:type="spellEnd"/>
          </w:p>
        </w:tc>
      </w:tr>
      <w:tr w:rsidR="0064096E" w14:paraId="2934419A" w14:textId="77777777">
        <w:tc>
          <w:tcPr>
            <w:tcW w:w="0" w:type="auto"/>
          </w:tcPr>
          <w:p w14:paraId="78A0B060" w14:textId="77777777" w:rsidR="0064096E" w:rsidRDefault="00000000">
            <w:pPr>
              <w:pStyle w:val="Compact"/>
            </w:pPr>
            <w:r>
              <w:t>Cultivateur exploitant</w:t>
            </w:r>
          </w:p>
        </w:tc>
        <w:tc>
          <w:tcPr>
            <w:tcW w:w="0" w:type="auto"/>
          </w:tcPr>
          <w:p w14:paraId="479B3B06" w14:textId="77777777" w:rsidR="0064096E" w:rsidRDefault="00000000">
            <w:pPr>
              <w:pStyle w:val="Compact"/>
              <w:jc w:val="right"/>
            </w:pPr>
            <w:r>
              <w:t>49.2</w:t>
            </w:r>
          </w:p>
        </w:tc>
      </w:tr>
      <w:tr w:rsidR="0064096E" w14:paraId="17FAC0FD" w14:textId="77777777">
        <w:tc>
          <w:tcPr>
            <w:tcW w:w="0" w:type="auto"/>
          </w:tcPr>
          <w:p w14:paraId="54C5846A" w14:textId="77777777" w:rsidR="0064096E" w:rsidRDefault="00000000">
            <w:pPr>
              <w:pStyle w:val="Compact"/>
            </w:pPr>
            <w:r>
              <w:t>Ouvrier agricole</w:t>
            </w:r>
          </w:p>
        </w:tc>
        <w:tc>
          <w:tcPr>
            <w:tcW w:w="0" w:type="auto"/>
          </w:tcPr>
          <w:p w14:paraId="3875BDAF" w14:textId="77777777" w:rsidR="0064096E" w:rsidRDefault="00000000">
            <w:pPr>
              <w:pStyle w:val="Compact"/>
              <w:jc w:val="right"/>
            </w:pPr>
            <w:r>
              <w:t>17.3</w:t>
            </w:r>
          </w:p>
        </w:tc>
      </w:tr>
      <w:tr w:rsidR="0064096E" w14:paraId="3DD2D60A" w14:textId="77777777">
        <w:tc>
          <w:tcPr>
            <w:tcW w:w="0" w:type="auto"/>
          </w:tcPr>
          <w:p w14:paraId="09CA584B" w14:textId="77777777" w:rsidR="0064096E" w:rsidRDefault="00000000">
            <w:pPr>
              <w:pStyle w:val="Compact"/>
            </w:pPr>
            <w:r>
              <w:t>Services &amp; Autres</w:t>
            </w:r>
          </w:p>
        </w:tc>
        <w:tc>
          <w:tcPr>
            <w:tcW w:w="0" w:type="auto"/>
          </w:tcPr>
          <w:p w14:paraId="32A9F96F" w14:textId="77777777" w:rsidR="0064096E" w:rsidRDefault="00000000">
            <w:pPr>
              <w:pStyle w:val="Compact"/>
              <w:jc w:val="right"/>
            </w:pPr>
            <w:r>
              <w:t>11.0</w:t>
            </w:r>
          </w:p>
        </w:tc>
      </w:tr>
      <w:tr w:rsidR="0064096E" w14:paraId="6B695804" w14:textId="77777777">
        <w:tc>
          <w:tcPr>
            <w:tcW w:w="0" w:type="auto"/>
          </w:tcPr>
          <w:p w14:paraId="5C6A18BF" w14:textId="77777777" w:rsidR="0064096E" w:rsidRDefault="00000000">
            <w:pPr>
              <w:pStyle w:val="Compact"/>
            </w:pPr>
            <w:r>
              <w:t>Elève / Etudiant</w:t>
            </w:r>
          </w:p>
        </w:tc>
        <w:tc>
          <w:tcPr>
            <w:tcW w:w="0" w:type="auto"/>
          </w:tcPr>
          <w:p w14:paraId="6D442C6E" w14:textId="77777777" w:rsidR="0064096E" w:rsidRDefault="00000000">
            <w:pPr>
              <w:pStyle w:val="Compact"/>
              <w:jc w:val="right"/>
            </w:pPr>
            <w:r>
              <w:t>9.4</w:t>
            </w:r>
          </w:p>
        </w:tc>
      </w:tr>
      <w:tr w:rsidR="0064096E" w14:paraId="2D68B116" w14:textId="77777777">
        <w:tc>
          <w:tcPr>
            <w:tcW w:w="0" w:type="auto"/>
          </w:tcPr>
          <w:p w14:paraId="43628C8F" w14:textId="77777777" w:rsidR="0064096E" w:rsidRDefault="00000000">
            <w:pPr>
              <w:pStyle w:val="Compact"/>
            </w:pPr>
            <w:r>
              <w:t>Commerce &amp; Restauration</w:t>
            </w:r>
          </w:p>
        </w:tc>
        <w:tc>
          <w:tcPr>
            <w:tcW w:w="0" w:type="auto"/>
          </w:tcPr>
          <w:p w14:paraId="36B73493" w14:textId="77777777" w:rsidR="0064096E" w:rsidRDefault="00000000">
            <w:pPr>
              <w:pStyle w:val="Compact"/>
              <w:jc w:val="right"/>
            </w:pPr>
            <w:r>
              <w:t>7.5</w:t>
            </w:r>
          </w:p>
        </w:tc>
      </w:tr>
      <w:tr w:rsidR="0064096E" w14:paraId="163B3F45" w14:textId="77777777">
        <w:tc>
          <w:tcPr>
            <w:tcW w:w="0" w:type="auto"/>
          </w:tcPr>
          <w:p w14:paraId="245E6FFC" w14:textId="77777777" w:rsidR="0064096E" w:rsidRDefault="00000000">
            <w:pPr>
              <w:pStyle w:val="Compact"/>
            </w:pPr>
            <w:r>
              <w:t>Artisanat, BTP &amp; Transport</w:t>
            </w:r>
          </w:p>
        </w:tc>
        <w:tc>
          <w:tcPr>
            <w:tcW w:w="0" w:type="auto"/>
          </w:tcPr>
          <w:p w14:paraId="55FAEBF7" w14:textId="77777777" w:rsidR="0064096E" w:rsidRDefault="00000000">
            <w:pPr>
              <w:pStyle w:val="Compact"/>
              <w:jc w:val="right"/>
            </w:pPr>
            <w:r>
              <w:t>3.5</w:t>
            </w:r>
          </w:p>
        </w:tc>
      </w:tr>
      <w:tr w:rsidR="0064096E" w14:paraId="47B8C1D3" w14:textId="77777777">
        <w:tc>
          <w:tcPr>
            <w:tcW w:w="0" w:type="auto"/>
          </w:tcPr>
          <w:p w14:paraId="79F6FA0D" w14:textId="77777777" w:rsidR="0064096E" w:rsidRDefault="00000000">
            <w:pPr>
              <w:pStyle w:val="Compact"/>
            </w:pPr>
            <w:r>
              <w:t xml:space="preserve">Elevage, Pêche &amp; </w:t>
            </w:r>
            <w:proofErr w:type="spellStart"/>
            <w:r>
              <w:t>Ress</w:t>
            </w:r>
            <w:proofErr w:type="spellEnd"/>
            <w:r>
              <w:t xml:space="preserve">. </w:t>
            </w:r>
            <w:proofErr w:type="spellStart"/>
            <w:r>
              <w:t>nat</w:t>
            </w:r>
            <w:proofErr w:type="spellEnd"/>
            <w:r>
              <w:t>.</w:t>
            </w:r>
          </w:p>
        </w:tc>
        <w:tc>
          <w:tcPr>
            <w:tcW w:w="0" w:type="auto"/>
          </w:tcPr>
          <w:p w14:paraId="12E3C993" w14:textId="77777777" w:rsidR="0064096E" w:rsidRDefault="00000000">
            <w:pPr>
              <w:pStyle w:val="Compact"/>
              <w:jc w:val="right"/>
            </w:pPr>
            <w:r>
              <w:t>2.1</w:t>
            </w:r>
          </w:p>
        </w:tc>
      </w:tr>
      <w:tr w:rsidR="0064096E" w14:paraId="4C9212B1" w14:textId="77777777">
        <w:tc>
          <w:tcPr>
            <w:tcW w:w="0" w:type="auto"/>
            <w:gridSpan w:val="2"/>
          </w:tcPr>
          <w:p w14:paraId="15F0A90D" w14:textId="77777777" w:rsidR="0064096E" w:rsidRDefault="00000000">
            <w:pPr>
              <w:pStyle w:val="Compact"/>
            </w:pPr>
            <w:r>
              <w:rPr>
                <w:b/>
                <w:bCs/>
              </w:rPr>
              <w:t>Source : Enquête auprès des OR 2025</w:t>
            </w:r>
          </w:p>
        </w:tc>
      </w:tr>
    </w:tbl>
    <w:p w14:paraId="1AE3E845" w14:textId="77777777" w:rsidR="0064096E" w:rsidRDefault="00000000">
      <w:pPr>
        <w:pStyle w:val="Corpsdetexte"/>
      </w:pPr>
      <w:r>
        <w:rPr>
          <w:noProof/>
        </w:rPr>
        <w:lastRenderedPageBreak/>
        <w:drawing>
          <wp:inline distT="0" distB="0" distL="0" distR="0" wp14:anchorId="0DCB3959" wp14:editId="4863C866">
            <wp:extent cx="4620126" cy="3696101"/>
            <wp:effectExtent l="0" t="0" r="0" b="0"/>
            <wp:docPr id="133" name="Picture"/>
            <wp:cNvGraphicFramePr/>
            <a:graphic xmlns:a="http://schemas.openxmlformats.org/drawingml/2006/main">
              <a:graphicData uri="http://schemas.openxmlformats.org/drawingml/2006/picture">
                <pic:pic xmlns:pic="http://schemas.openxmlformats.org/drawingml/2006/picture">
                  <pic:nvPicPr>
                    <pic:cNvPr id="134" name="Picture" descr="02_structure_menages_files/figure-docx/other_act_grouped-1.png"/>
                    <pic:cNvPicPr>
                      <a:picLocks noChangeAspect="1" noChangeArrowheads="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14:paraId="34525BFC" w14:textId="77777777" w:rsidR="0064096E" w:rsidRDefault="00000000">
      <w:pPr>
        <w:pStyle w:val="Titre4"/>
      </w:pPr>
      <w:bookmarkStart w:id="82" w:name="X46ff1d61f791f42f47b783b920cfc68895dbbf2"/>
      <w:r>
        <w:t>2.3.4.1 Activités principales des autres membres par sexe</w:t>
      </w:r>
    </w:p>
    <w:tbl>
      <w:tblPr>
        <w:tblStyle w:val="Table"/>
        <w:tblW w:w="5000" w:type="pct"/>
        <w:tblLayout w:type="fixed"/>
        <w:tblLook w:val="0060" w:firstRow="1" w:lastRow="1" w:firstColumn="0" w:lastColumn="0" w:noHBand="0" w:noVBand="0"/>
      </w:tblPr>
      <w:tblGrid>
        <w:gridCol w:w="3136"/>
        <w:gridCol w:w="3135"/>
        <w:gridCol w:w="3135"/>
      </w:tblGrid>
      <w:tr w:rsidR="0064096E" w14:paraId="44C5193C"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3"/>
          </w:tcPr>
          <w:p w14:paraId="569F9FDF" w14:textId="77777777" w:rsidR="0064096E" w:rsidRDefault="00000000">
            <w:pPr>
              <w:pStyle w:val="Compact"/>
              <w:jc w:val="center"/>
            </w:pPr>
            <w:r>
              <w:t>Activités principales des autres membres par sexe par observatoire</w:t>
            </w:r>
          </w:p>
        </w:tc>
      </w:tr>
      <w:tr w:rsidR="0064096E" w14:paraId="655B9B48"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vMerge w:val="restart"/>
          </w:tcPr>
          <w:p w14:paraId="5865E9DD" w14:textId="77777777" w:rsidR="0064096E" w:rsidRDefault="00000000">
            <w:pPr>
              <w:pStyle w:val="Compact"/>
            </w:pPr>
            <w:r>
              <w:t>Activité</w:t>
            </w:r>
          </w:p>
        </w:tc>
        <w:tc>
          <w:tcPr>
            <w:tcW w:w="2640" w:type="dxa"/>
          </w:tcPr>
          <w:p w14:paraId="58C99FAC" w14:textId="77777777" w:rsidR="0064096E" w:rsidRDefault="00000000">
            <w:pPr>
              <w:pStyle w:val="Compact"/>
              <w:jc w:val="center"/>
            </w:pPr>
            <w:r>
              <w:t>Femme</w:t>
            </w:r>
          </w:p>
        </w:tc>
        <w:tc>
          <w:tcPr>
            <w:tcW w:w="2640" w:type="dxa"/>
          </w:tcPr>
          <w:p w14:paraId="49FF61E6" w14:textId="77777777" w:rsidR="0064096E" w:rsidRDefault="00000000">
            <w:pPr>
              <w:pStyle w:val="Compact"/>
              <w:jc w:val="center"/>
            </w:pPr>
            <w:r>
              <w:t>Homme</w:t>
            </w:r>
          </w:p>
        </w:tc>
      </w:tr>
      <w:tr w:rsidR="0064096E" w14:paraId="218EE5A0"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vMerge/>
          </w:tcPr>
          <w:p w14:paraId="0660F41F" w14:textId="77777777" w:rsidR="0064096E" w:rsidRDefault="0064096E"/>
        </w:tc>
        <w:tc>
          <w:tcPr>
            <w:tcW w:w="2640" w:type="dxa"/>
          </w:tcPr>
          <w:p w14:paraId="5082105E" w14:textId="77777777" w:rsidR="0064096E" w:rsidRDefault="00000000">
            <w:pPr>
              <w:pStyle w:val="Compact"/>
              <w:jc w:val="right"/>
            </w:pPr>
            <w:r>
              <w:t>%</w:t>
            </w:r>
          </w:p>
        </w:tc>
        <w:tc>
          <w:tcPr>
            <w:tcW w:w="2640" w:type="dxa"/>
          </w:tcPr>
          <w:p w14:paraId="28BACE73" w14:textId="77777777" w:rsidR="0064096E" w:rsidRDefault="00000000">
            <w:pPr>
              <w:pStyle w:val="Compact"/>
              <w:jc w:val="right"/>
            </w:pPr>
            <w:r>
              <w:t>%</w:t>
            </w:r>
          </w:p>
        </w:tc>
      </w:tr>
      <w:tr w:rsidR="0064096E" w14:paraId="1DE01AAE" w14:textId="77777777">
        <w:tc>
          <w:tcPr>
            <w:tcW w:w="7920" w:type="dxa"/>
            <w:gridSpan w:val="3"/>
          </w:tcPr>
          <w:p w14:paraId="020BE86C" w14:textId="77777777" w:rsidR="0064096E" w:rsidRDefault="00000000">
            <w:pPr>
              <w:pStyle w:val="Compact"/>
            </w:pPr>
            <w:proofErr w:type="spellStart"/>
            <w:r>
              <w:t>Alaotra</w:t>
            </w:r>
            <w:proofErr w:type="spellEnd"/>
          </w:p>
        </w:tc>
      </w:tr>
      <w:tr w:rsidR="0064096E" w14:paraId="2B435AC1" w14:textId="77777777">
        <w:tc>
          <w:tcPr>
            <w:tcW w:w="2640" w:type="dxa"/>
          </w:tcPr>
          <w:p w14:paraId="396C3578" w14:textId="77777777" w:rsidR="0064096E" w:rsidRDefault="00000000">
            <w:pPr>
              <w:pStyle w:val="Compact"/>
            </w:pPr>
            <w:r>
              <w:t>Cultivateur exploitant</w:t>
            </w:r>
          </w:p>
        </w:tc>
        <w:tc>
          <w:tcPr>
            <w:tcW w:w="2640" w:type="dxa"/>
          </w:tcPr>
          <w:p w14:paraId="074C062D" w14:textId="77777777" w:rsidR="0064096E" w:rsidRDefault="00000000">
            <w:pPr>
              <w:pStyle w:val="Compact"/>
              <w:jc w:val="right"/>
            </w:pPr>
            <w:r>
              <w:t>54.9</w:t>
            </w:r>
          </w:p>
        </w:tc>
        <w:tc>
          <w:tcPr>
            <w:tcW w:w="2640" w:type="dxa"/>
          </w:tcPr>
          <w:p w14:paraId="0A95AE10" w14:textId="77777777" w:rsidR="0064096E" w:rsidRDefault="00000000">
            <w:pPr>
              <w:pStyle w:val="Compact"/>
              <w:jc w:val="right"/>
            </w:pPr>
            <w:r>
              <w:t>47.6</w:t>
            </w:r>
          </w:p>
        </w:tc>
      </w:tr>
      <w:tr w:rsidR="0064096E" w14:paraId="7B8F8791" w14:textId="77777777">
        <w:tc>
          <w:tcPr>
            <w:tcW w:w="2640" w:type="dxa"/>
          </w:tcPr>
          <w:p w14:paraId="51FD67C4" w14:textId="77777777" w:rsidR="0064096E" w:rsidRDefault="00000000">
            <w:pPr>
              <w:pStyle w:val="Compact"/>
            </w:pPr>
            <w:r>
              <w:t>Commerce &amp; Restauration</w:t>
            </w:r>
          </w:p>
        </w:tc>
        <w:tc>
          <w:tcPr>
            <w:tcW w:w="2640" w:type="dxa"/>
          </w:tcPr>
          <w:p w14:paraId="0182B940" w14:textId="77777777" w:rsidR="0064096E" w:rsidRDefault="00000000">
            <w:pPr>
              <w:pStyle w:val="Compact"/>
              <w:jc w:val="right"/>
            </w:pPr>
            <w:r>
              <w:t>13.5</w:t>
            </w:r>
          </w:p>
        </w:tc>
        <w:tc>
          <w:tcPr>
            <w:tcW w:w="2640" w:type="dxa"/>
          </w:tcPr>
          <w:p w14:paraId="0F098712" w14:textId="77777777" w:rsidR="0064096E" w:rsidRDefault="00000000">
            <w:pPr>
              <w:pStyle w:val="Compact"/>
              <w:jc w:val="right"/>
            </w:pPr>
            <w:r>
              <w:t>&lt; 5</w:t>
            </w:r>
          </w:p>
        </w:tc>
      </w:tr>
      <w:tr w:rsidR="0064096E" w14:paraId="64311EFD" w14:textId="77777777">
        <w:tc>
          <w:tcPr>
            <w:tcW w:w="2640" w:type="dxa"/>
          </w:tcPr>
          <w:p w14:paraId="4C50BCB3" w14:textId="77777777" w:rsidR="0064096E" w:rsidRDefault="00000000">
            <w:pPr>
              <w:pStyle w:val="Compact"/>
            </w:pPr>
            <w:r>
              <w:t>Ouvrier agricole</w:t>
            </w:r>
          </w:p>
        </w:tc>
        <w:tc>
          <w:tcPr>
            <w:tcW w:w="2640" w:type="dxa"/>
          </w:tcPr>
          <w:p w14:paraId="5063FA5D" w14:textId="77777777" w:rsidR="0064096E" w:rsidRDefault="00000000">
            <w:pPr>
              <w:pStyle w:val="Compact"/>
              <w:jc w:val="right"/>
            </w:pPr>
            <w:r>
              <w:t>10.8</w:t>
            </w:r>
          </w:p>
        </w:tc>
        <w:tc>
          <w:tcPr>
            <w:tcW w:w="2640" w:type="dxa"/>
          </w:tcPr>
          <w:p w14:paraId="2688ABBC" w14:textId="77777777" w:rsidR="0064096E" w:rsidRDefault="00000000">
            <w:pPr>
              <w:pStyle w:val="Compact"/>
              <w:jc w:val="right"/>
            </w:pPr>
            <w:r>
              <w:t>9.0</w:t>
            </w:r>
          </w:p>
        </w:tc>
      </w:tr>
      <w:tr w:rsidR="0064096E" w14:paraId="10BFB905" w14:textId="77777777">
        <w:tc>
          <w:tcPr>
            <w:tcW w:w="2640" w:type="dxa"/>
          </w:tcPr>
          <w:p w14:paraId="4B7ECBFE" w14:textId="77777777" w:rsidR="0064096E" w:rsidRDefault="00000000">
            <w:pPr>
              <w:pStyle w:val="Compact"/>
            </w:pPr>
            <w:r>
              <w:t>Services &amp; Autres</w:t>
            </w:r>
          </w:p>
        </w:tc>
        <w:tc>
          <w:tcPr>
            <w:tcW w:w="2640" w:type="dxa"/>
          </w:tcPr>
          <w:p w14:paraId="5A64A152" w14:textId="77777777" w:rsidR="0064096E" w:rsidRDefault="00000000">
            <w:pPr>
              <w:pStyle w:val="Compact"/>
              <w:jc w:val="right"/>
            </w:pPr>
            <w:r>
              <w:t>8.7</w:t>
            </w:r>
          </w:p>
        </w:tc>
        <w:tc>
          <w:tcPr>
            <w:tcW w:w="2640" w:type="dxa"/>
          </w:tcPr>
          <w:p w14:paraId="618D9CA8" w14:textId="77777777" w:rsidR="0064096E" w:rsidRDefault="00000000">
            <w:pPr>
              <w:pStyle w:val="Compact"/>
              <w:jc w:val="right"/>
            </w:pPr>
            <w:r>
              <w:t>17.9</w:t>
            </w:r>
          </w:p>
        </w:tc>
      </w:tr>
      <w:tr w:rsidR="0064096E" w14:paraId="40B20C04" w14:textId="77777777">
        <w:tc>
          <w:tcPr>
            <w:tcW w:w="2640" w:type="dxa"/>
          </w:tcPr>
          <w:p w14:paraId="26299C15" w14:textId="77777777" w:rsidR="0064096E" w:rsidRDefault="00000000">
            <w:pPr>
              <w:pStyle w:val="Compact"/>
            </w:pPr>
            <w:r>
              <w:t>Elève / Etudiant</w:t>
            </w:r>
          </w:p>
        </w:tc>
        <w:tc>
          <w:tcPr>
            <w:tcW w:w="2640" w:type="dxa"/>
          </w:tcPr>
          <w:p w14:paraId="25558C00" w14:textId="77777777" w:rsidR="0064096E" w:rsidRDefault="00000000">
            <w:pPr>
              <w:pStyle w:val="Compact"/>
              <w:jc w:val="right"/>
            </w:pPr>
            <w:r>
              <w:t>4.9</w:t>
            </w:r>
          </w:p>
        </w:tc>
        <w:tc>
          <w:tcPr>
            <w:tcW w:w="2640" w:type="dxa"/>
          </w:tcPr>
          <w:p w14:paraId="5DE8A295" w14:textId="77777777" w:rsidR="0064096E" w:rsidRDefault="00000000">
            <w:pPr>
              <w:pStyle w:val="Compact"/>
              <w:jc w:val="right"/>
            </w:pPr>
            <w:r>
              <w:t>11.8</w:t>
            </w:r>
          </w:p>
        </w:tc>
      </w:tr>
      <w:tr w:rsidR="0064096E" w14:paraId="33CF0618" w14:textId="77777777">
        <w:tc>
          <w:tcPr>
            <w:tcW w:w="2640" w:type="dxa"/>
          </w:tcPr>
          <w:p w14:paraId="0983BFC9" w14:textId="77777777" w:rsidR="0064096E" w:rsidRDefault="00000000">
            <w:pPr>
              <w:pStyle w:val="Compact"/>
            </w:pPr>
            <w:r>
              <w:t xml:space="preserve">Elevage, Pêche &amp; </w:t>
            </w:r>
            <w:proofErr w:type="spellStart"/>
            <w:r>
              <w:t>Ress</w:t>
            </w:r>
            <w:proofErr w:type="spellEnd"/>
            <w:r>
              <w:t xml:space="preserve">. </w:t>
            </w:r>
            <w:proofErr w:type="spellStart"/>
            <w:r>
              <w:t>nat</w:t>
            </w:r>
            <w:proofErr w:type="spellEnd"/>
            <w:r>
              <w:t>.</w:t>
            </w:r>
          </w:p>
        </w:tc>
        <w:tc>
          <w:tcPr>
            <w:tcW w:w="2640" w:type="dxa"/>
          </w:tcPr>
          <w:p w14:paraId="1E613CB1" w14:textId="77777777" w:rsidR="0064096E" w:rsidRDefault="00000000">
            <w:pPr>
              <w:pStyle w:val="Compact"/>
              <w:jc w:val="right"/>
            </w:pPr>
            <w:r>
              <w:t>3.6</w:t>
            </w:r>
          </w:p>
        </w:tc>
        <w:tc>
          <w:tcPr>
            <w:tcW w:w="2640" w:type="dxa"/>
          </w:tcPr>
          <w:p w14:paraId="13620E65" w14:textId="77777777" w:rsidR="0064096E" w:rsidRDefault="00000000">
            <w:pPr>
              <w:pStyle w:val="Compact"/>
              <w:jc w:val="right"/>
            </w:pPr>
            <w:r>
              <w:t>7.5</w:t>
            </w:r>
          </w:p>
        </w:tc>
      </w:tr>
      <w:tr w:rsidR="0064096E" w14:paraId="458B807A" w14:textId="77777777">
        <w:tc>
          <w:tcPr>
            <w:tcW w:w="2640" w:type="dxa"/>
          </w:tcPr>
          <w:p w14:paraId="2829928C" w14:textId="77777777" w:rsidR="0064096E" w:rsidRDefault="00000000">
            <w:pPr>
              <w:pStyle w:val="Compact"/>
            </w:pPr>
            <w:r>
              <w:t>Artisanat, BTP &amp; Transport</w:t>
            </w:r>
          </w:p>
        </w:tc>
        <w:tc>
          <w:tcPr>
            <w:tcW w:w="2640" w:type="dxa"/>
          </w:tcPr>
          <w:p w14:paraId="5DE7D7CE" w14:textId="77777777" w:rsidR="0064096E" w:rsidRDefault="00000000">
            <w:pPr>
              <w:pStyle w:val="Compact"/>
              <w:jc w:val="right"/>
            </w:pPr>
            <w:r>
              <w:t>3.4</w:t>
            </w:r>
          </w:p>
        </w:tc>
        <w:tc>
          <w:tcPr>
            <w:tcW w:w="2640" w:type="dxa"/>
          </w:tcPr>
          <w:p w14:paraId="224ED699" w14:textId="77777777" w:rsidR="0064096E" w:rsidRDefault="00000000">
            <w:pPr>
              <w:pStyle w:val="Compact"/>
              <w:jc w:val="right"/>
            </w:pPr>
            <w:r>
              <w:t>5.2</w:t>
            </w:r>
          </w:p>
        </w:tc>
      </w:tr>
      <w:tr w:rsidR="0064096E" w14:paraId="2B4DBDE3" w14:textId="77777777">
        <w:tc>
          <w:tcPr>
            <w:tcW w:w="7920" w:type="dxa"/>
            <w:gridSpan w:val="3"/>
          </w:tcPr>
          <w:p w14:paraId="13CC9A72" w14:textId="77777777" w:rsidR="0064096E" w:rsidRDefault="00000000">
            <w:pPr>
              <w:pStyle w:val="Compact"/>
            </w:pPr>
            <w:proofErr w:type="spellStart"/>
            <w:r>
              <w:t>Marovoay</w:t>
            </w:r>
            <w:proofErr w:type="spellEnd"/>
          </w:p>
        </w:tc>
      </w:tr>
      <w:tr w:rsidR="0064096E" w14:paraId="789D4598" w14:textId="77777777">
        <w:tc>
          <w:tcPr>
            <w:tcW w:w="2640" w:type="dxa"/>
          </w:tcPr>
          <w:p w14:paraId="607A8953" w14:textId="77777777" w:rsidR="0064096E" w:rsidRDefault="00000000">
            <w:pPr>
              <w:pStyle w:val="Compact"/>
            </w:pPr>
            <w:r>
              <w:t>Cultivateur exploitant</w:t>
            </w:r>
          </w:p>
        </w:tc>
        <w:tc>
          <w:tcPr>
            <w:tcW w:w="2640" w:type="dxa"/>
          </w:tcPr>
          <w:p w14:paraId="57F32984" w14:textId="77777777" w:rsidR="0064096E" w:rsidRDefault="00000000">
            <w:pPr>
              <w:pStyle w:val="Compact"/>
              <w:jc w:val="right"/>
            </w:pPr>
            <w:r>
              <w:t>53.5</w:t>
            </w:r>
          </w:p>
        </w:tc>
        <w:tc>
          <w:tcPr>
            <w:tcW w:w="2640" w:type="dxa"/>
          </w:tcPr>
          <w:p w14:paraId="268C8A2A" w14:textId="77777777" w:rsidR="0064096E" w:rsidRDefault="00000000">
            <w:pPr>
              <w:pStyle w:val="Compact"/>
              <w:jc w:val="right"/>
            </w:pPr>
            <w:r>
              <w:t>39.1</w:t>
            </w:r>
          </w:p>
        </w:tc>
      </w:tr>
      <w:tr w:rsidR="0064096E" w14:paraId="7FF26981" w14:textId="77777777">
        <w:tc>
          <w:tcPr>
            <w:tcW w:w="2640" w:type="dxa"/>
          </w:tcPr>
          <w:p w14:paraId="4483DE57" w14:textId="77777777" w:rsidR="0064096E" w:rsidRDefault="00000000">
            <w:pPr>
              <w:pStyle w:val="Compact"/>
            </w:pPr>
            <w:r>
              <w:t>Ouvrier agricole</w:t>
            </w:r>
          </w:p>
        </w:tc>
        <w:tc>
          <w:tcPr>
            <w:tcW w:w="2640" w:type="dxa"/>
          </w:tcPr>
          <w:p w14:paraId="11F58ED8" w14:textId="77777777" w:rsidR="0064096E" w:rsidRDefault="00000000">
            <w:pPr>
              <w:pStyle w:val="Compact"/>
              <w:jc w:val="right"/>
            </w:pPr>
            <w:r>
              <w:t>16.7</w:t>
            </w:r>
          </w:p>
        </w:tc>
        <w:tc>
          <w:tcPr>
            <w:tcW w:w="2640" w:type="dxa"/>
          </w:tcPr>
          <w:p w14:paraId="1475A2C7" w14:textId="77777777" w:rsidR="0064096E" w:rsidRDefault="00000000">
            <w:pPr>
              <w:pStyle w:val="Compact"/>
              <w:jc w:val="right"/>
            </w:pPr>
            <w:r>
              <w:t>18.6</w:t>
            </w:r>
          </w:p>
        </w:tc>
      </w:tr>
      <w:tr w:rsidR="0064096E" w14:paraId="4A8A1F80" w14:textId="77777777">
        <w:tc>
          <w:tcPr>
            <w:tcW w:w="2640" w:type="dxa"/>
          </w:tcPr>
          <w:p w14:paraId="11C6896E" w14:textId="77777777" w:rsidR="0064096E" w:rsidRDefault="00000000">
            <w:pPr>
              <w:pStyle w:val="Compact"/>
            </w:pPr>
            <w:r>
              <w:t>Commerce &amp; Restauration</w:t>
            </w:r>
          </w:p>
        </w:tc>
        <w:tc>
          <w:tcPr>
            <w:tcW w:w="2640" w:type="dxa"/>
          </w:tcPr>
          <w:p w14:paraId="0892F557" w14:textId="77777777" w:rsidR="0064096E" w:rsidRDefault="00000000">
            <w:pPr>
              <w:pStyle w:val="Compact"/>
              <w:jc w:val="right"/>
            </w:pPr>
            <w:r>
              <w:t>10.1</w:t>
            </w:r>
          </w:p>
        </w:tc>
        <w:tc>
          <w:tcPr>
            <w:tcW w:w="2640" w:type="dxa"/>
          </w:tcPr>
          <w:p w14:paraId="08DABCD0" w14:textId="77777777" w:rsidR="0064096E" w:rsidRDefault="00000000">
            <w:pPr>
              <w:pStyle w:val="Compact"/>
              <w:jc w:val="right"/>
            </w:pPr>
            <w:r>
              <w:t>&lt; 5</w:t>
            </w:r>
          </w:p>
        </w:tc>
      </w:tr>
      <w:tr w:rsidR="0064096E" w14:paraId="6BF0E909" w14:textId="77777777">
        <w:tc>
          <w:tcPr>
            <w:tcW w:w="2640" w:type="dxa"/>
          </w:tcPr>
          <w:p w14:paraId="2FE74439" w14:textId="77777777" w:rsidR="0064096E" w:rsidRDefault="00000000">
            <w:pPr>
              <w:pStyle w:val="Compact"/>
            </w:pPr>
            <w:r>
              <w:t>Services &amp; Autres</w:t>
            </w:r>
          </w:p>
        </w:tc>
        <w:tc>
          <w:tcPr>
            <w:tcW w:w="2640" w:type="dxa"/>
          </w:tcPr>
          <w:p w14:paraId="56310690" w14:textId="77777777" w:rsidR="0064096E" w:rsidRDefault="00000000">
            <w:pPr>
              <w:pStyle w:val="Compact"/>
              <w:jc w:val="right"/>
            </w:pPr>
            <w:r>
              <w:t>9.6</w:t>
            </w:r>
          </w:p>
        </w:tc>
        <w:tc>
          <w:tcPr>
            <w:tcW w:w="2640" w:type="dxa"/>
          </w:tcPr>
          <w:p w14:paraId="31D5A392" w14:textId="77777777" w:rsidR="0064096E" w:rsidRDefault="00000000">
            <w:pPr>
              <w:pStyle w:val="Compact"/>
              <w:jc w:val="right"/>
            </w:pPr>
            <w:r>
              <w:t>14.3</w:t>
            </w:r>
          </w:p>
        </w:tc>
      </w:tr>
      <w:tr w:rsidR="0064096E" w14:paraId="67D808FF" w14:textId="77777777">
        <w:tc>
          <w:tcPr>
            <w:tcW w:w="2640" w:type="dxa"/>
          </w:tcPr>
          <w:p w14:paraId="1428E5AC" w14:textId="77777777" w:rsidR="0064096E" w:rsidRDefault="00000000">
            <w:pPr>
              <w:pStyle w:val="Compact"/>
            </w:pPr>
            <w:r>
              <w:t>Elève / Etudiant</w:t>
            </w:r>
          </w:p>
        </w:tc>
        <w:tc>
          <w:tcPr>
            <w:tcW w:w="2640" w:type="dxa"/>
          </w:tcPr>
          <w:p w14:paraId="7FFFC46F" w14:textId="77777777" w:rsidR="0064096E" w:rsidRDefault="00000000">
            <w:pPr>
              <w:pStyle w:val="Compact"/>
              <w:jc w:val="right"/>
            </w:pPr>
            <w:r>
              <w:t>5.7</w:t>
            </w:r>
          </w:p>
        </w:tc>
        <w:tc>
          <w:tcPr>
            <w:tcW w:w="2640" w:type="dxa"/>
          </w:tcPr>
          <w:p w14:paraId="121FC512" w14:textId="77777777" w:rsidR="0064096E" w:rsidRDefault="00000000">
            <w:pPr>
              <w:pStyle w:val="Compact"/>
              <w:jc w:val="right"/>
            </w:pPr>
            <w:r>
              <w:t>17.8</w:t>
            </w:r>
          </w:p>
        </w:tc>
      </w:tr>
      <w:tr w:rsidR="0064096E" w14:paraId="45517D86" w14:textId="77777777">
        <w:tc>
          <w:tcPr>
            <w:tcW w:w="2640" w:type="dxa"/>
          </w:tcPr>
          <w:p w14:paraId="65DE0716" w14:textId="77777777" w:rsidR="0064096E" w:rsidRDefault="00000000">
            <w:pPr>
              <w:pStyle w:val="Compact"/>
            </w:pPr>
            <w:r>
              <w:lastRenderedPageBreak/>
              <w:t>Artisanat, BTP &amp; Transport</w:t>
            </w:r>
          </w:p>
        </w:tc>
        <w:tc>
          <w:tcPr>
            <w:tcW w:w="2640" w:type="dxa"/>
          </w:tcPr>
          <w:p w14:paraId="11C2B8C7" w14:textId="77777777" w:rsidR="0064096E" w:rsidRDefault="00000000">
            <w:pPr>
              <w:pStyle w:val="Compact"/>
              <w:jc w:val="right"/>
            </w:pPr>
            <w:r>
              <w:t>2.7</w:t>
            </w:r>
          </w:p>
        </w:tc>
        <w:tc>
          <w:tcPr>
            <w:tcW w:w="2640" w:type="dxa"/>
          </w:tcPr>
          <w:p w14:paraId="76375F57" w14:textId="77777777" w:rsidR="0064096E" w:rsidRDefault="00000000">
            <w:pPr>
              <w:pStyle w:val="Compact"/>
              <w:jc w:val="right"/>
            </w:pPr>
            <w:r>
              <w:t>5.4</w:t>
            </w:r>
          </w:p>
        </w:tc>
      </w:tr>
      <w:tr w:rsidR="0064096E" w14:paraId="2C103DA0" w14:textId="77777777">
        <w:tc>
          <w:tcPr>
            <w:tcW w:w="2640" w:type="dxa"/>
          </w:tcPr>
          <w:p w14:paraId="62494D54" w14:textId="77777777" w:rsidR="0064096E" w:rsidRDefault="00000000">
            <w:pPr>
              <w:pStyle w:val="Compact"/>
            </w:pPr>
            <w:r>
              <w:t xml:space="preserve">Elevage, Pêche &amp; </w:t>
            </w:r>
            <w:proofErr w:type="spellStart"/>
            <w:r>
              <w:t>Ress</w:t>
            </w:r>
            <w:proofErr w:type="spellEnd"/>
            <w:r>
              <w:t xml:space="preserve">. </w:t>
            </w:r>
            <w:proofErr w:type="spellStart"/>
            <w:r>
              <w:t>nat</w:t>
            </w:r>
            <w:proofErr w:type="spellEnd"/>
            <w:r>
              <w:t>.</w:t>
            </w:r>
          </w:p>
        </w:tc>
        <w:tc>
          <w:tcPr>
            <w:tcW w:w="2640" w:type="dxa"/>
          </w:tcPr>
          <w:p w14:paraId="31286C94" w14:textId="77777777" w:rsidR="0064096E" w:rsidRDefault="00000000">
            <w:pPr>
              <w:pStyle w:val="Compact"/>
              <w:jc w:val="right"/>
            </w:pPr>
            <w:r>
              <w:t>1.7</w:t>
            </w:r>
          </w:p>
        </w:tc>
        <w:tc>
          <w:tcPr>
            <w:tcW w:w="2640" w:type="dxa"/>
          </w:tcPr>
          <w:p w14:paraId="76DA342B" w14:textId="77777777" w:rsidR="0064096E" w:rsidRDefault="00000000">
            <w:pPr>
              <w:pStyle w:val="Compact"/>
              <w:jc w:val="right"/>
            </w:pPr>
            <w:r>
              <w:t>3.1</w:t>
            </w:r>
          </w:p>
        </w:tc>
      </w:tr>
      <w:tr w:rsidR="0064096E" w14:paraId="029A1BDD" w14:textId="77777777">
        <w:tc>
          <w:tcPr>
            <w:tcW w:w="7920" w:type="dxa"/>
            <w:gridSpan w:val="3"/>
          </w:tcPr>
          <w:p w14:paraId="0618DB1A" w14:textId="77777777" w:rsidR="0064096E" w:rsidRDefault="00000000">
            <w:pPr>
              <w:pStyle w:val="Compact"/>
            </w:pPr>
            <w:r>
              <w:rPr>
                <w:b/>
                <w:bCs/>
              </w:rPr>
              <w:t>Source : Enquête auprès des OR 2025</w:t>
            </w:r>
          </w:p>
        </w:tc>
      </w:tr>
    </w:tbl>
    <w:p w14:paraId="6D2B8F3A" w14:textId="77777777" w:rsidR="0064096E" w:rsidRDefault="00000000">
      <w:pPr>
        <w:pStyle w:val="Corpsdetexte"/>
      </w:pPr>
      <w:r>
        <w:rPr>
          <w:noProof/>
        </w:rPr>
        <w:drawing>
          <wp:inline distT="0" distB="0" distL="0" distR="0" wp14:anchorId="370BCC51" wp14:editId="5AAA2268">
            <wp:extent cx="4620126" cy="3696101"/>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37" name="Picture" descr="02_structure_menages_files/figure-docx/other_act_sex-1.png"/>
                    <pic:cNvPicPr>
                      <a:picLocks noChangeAspect="1" noChangeArrowheads="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14:paraId="3B2288C7" w14:textId="77777777" w:rsidR="0064096E" w:rsidRDefault="00000000">
      <w:pPr>
        <w:pStyle w:val="Titre2"/>
      </w:pPr>
      <w:bookmarkStart w:id="83" w:name="_Toc224683174"/>
      <w:bookmarkStart w:id="84" w:name="sec-demog-multiyear"/>
      <w:bookmarkEnd w:id="63"/>
      <w:bookmarkEnd w:id="81"/>
      <w:bookmarkEnd w:id="82"/>
      <w:r>
        <w:t>2.4 Évolution des indicateurs démographiques (1996-2025)</w:t>
      </w:r>
      <w:bookmarkEnd w:id="83"/>
    </w:p>
    <w:p w14:paraId="36E609A5" w14:textId="77777777" w:rsidR="0064096E" w:rsidRDefault="00000000">
      <w:pPr>
        <w:pStyle w:val="FirstParagraph"/>
      </w:pPr>
      <w:r>
        <w:t>Les observatoires disposent de données démographiques depuis les années 1990. Cette section retrace l’évolution de quatre indicateurs clés : la taille moyenne des ménages, la proportion de chefs de ménage femmes, le taux de scolarisation des 6-14 ans et l’âge moyen du chef de ménage.</w:t>
      </w:r>
    </w:p>
    <w:tbl>
      <w:tblPr>
        <w:tblStyle w:val="Table"/>
        <w:tblW w:w="0" w:type="auto"/>
        <w:tblBorders>
          <w:top w:val="single" w:sz="4" w:space="0" w:color="FC5300"/>
          <w:left w:val="single" w:sz="24" w:space="0" w:color="FC5300"/>
          <w:bottom w:val="single" w:sz="4" w:space="0" w:color="FC5300"/>
          <w:right w:val="single" w:sz="4" w:space="0" w:color="FC5300"/>
        </w:tblBorders>
        <w:tblCellMar>
          <w:left w:w="144" w:type="dxa"/>
          <w:right w:w="144" w:type="dxa"/>
        </w:tblCellMar>
        <w:tblLook w:val="0000" w:firstRow="0" w:lastRow="0" w:firstColumn="0" w:lastColumn="0" w:noHBand="0" w:noVBand="0"/>
      </w:tblPr>
      <w:tblGrid>
        <w:gridCol w:w="9371"/>
      </w:tblGrid>
      <w:tr w:rsidR="0064096E" w14:paraId="2E338CE1" w14:textId="77777777" w:rsidTr="0064096E">
        <w:trPr>
          <w:cantSplit/>
        </w:trPr>
        <w:tc>
          <w:tcPr>
            <w:tcW w:w="0" w:type="auto"/>
            <w:shd w:val="clear" w:color="auto" w:fill="FFE5D0"/>
            <w:tcMar>
              <w:top w:w="92" w:type="dxa"/>
              <w:bottom w:w="92" w:type="dxa"/>
            </w:tcMar>
          </w:tcPr>
          <w:p w14:paraId="320CC021" w14:textId="77777777" w:rsidR="0064096E" w:rsidRDefault="00000000">
            <w:pPr>
              <w:pStyle w:val="Corpsdetexte"/>
              <w:spacing w:before="0"/>
              <w:textAlignment w:val="center"/>
            </w:pPr>
            <w:r>
              <w:rPr>
                <w:noProof/>
              </w:rPr>
              <w:drawing>
                <wp:inline distT="0" distB="0" distL="0" distR="0" wp14:anchorId="4BF6C799" wp14:editId="55540DED">
                  <wp:extent cx="152400" cy="152400"/>
                  <wp:effectExtent l="0" t="0" r="0" b="0"/>
                  <wp:docPr id="142" name="Picture"/>
                  <wp:cNvGraphicFramePr/>
                  <a:graphic xmlns:a="http://schemas.openxmlformats.org/drawingml/2006/main">
                    <a:graphicData uri="http://schemas.openxmlformats.org/drawingml/2006/picture">
                      <pic:pic xmlns:pic="http://schemas.openxmlformats.org/drawingml/2006/picture">
                        <pic:nvPicPr>
                          <pic:cNvPr id="143" name="Picture" descr="C:\Users\fbede\AppData\Local\Programs\Quarto\share\formats\docx\caution.png"/>
                          <pic:cNvPicPr>
                            <a:picLocks noChangeAspect="1" noChangeArrowheads="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Interprétation : effet du panel et de l’échantillonnage</w:t>
            </w:r>
          </w:p>
        </w:tc>
      </w:tr>
      <w:tr w:rsidR="0064096E" w14:paraId="6054F994" w14:textId="77777777" w:rsidTr="0064096E">
        <w:trPr>
          <w:cantSplit/>
        </w:trPr>
        <w:tc>
          <w:tcPr>
            <w:tcW w:w="0" w:type="auto"/>
            <w:tcMar>
              <w:top w:w="108" w:type="dxa"/>
              <w:bottom w:w="108" w:type="dxa"/>
            </w:tcMar>
          </w:tcPr>
          <w:p w14:paraId="0AB053E1" w14:textId="77777777" w:rsidR="0064096E" w:rsidRDefault="00000000">
            <w:pPr>
              <w:pStyle w:val="Corpsdetexte"/>
              <w:spacing w:before="16" w:after="16"/>
            </w:pPr>
            <w:r>
              <w:lastRenderedPageBreak/>
              <w:t xml:space="preserve">Les tendances présentées dans cette section doivent être interprétées avec prudence. Les observatoires suivaient un dispositif de </w:t>
            </w:r>
            <w:r>
              <w:rPr>
                <w:b/>
                <w:bCs/>
              </w:rPr>
              <w:t>panel</w:t>
            </w:r>
            <w:r>
              <w:t xml:space="preserve"> : la première année, les ménages sont tirés au sort dans </w:t>
            </w:r>
            <w:proofErr w:type="gramStart"/>
            <w:r>
              <w:t>la localités</w:t>
            </w:r>
            <w:proofErr w:type="gramEnd"/>
            <w:r>
              <w:t xml:space="preserve">, puis ils sont réinterrogés chaque année (avec remplacement partiel si le ménage a disparu ou refuse de répondre). En 2025, après dix ans d’interruption, un </w:t>
            </w:r>
            <w:r>
              <w:rPr>
                <w:b/>
                <w:bCs/>
              </w:rPr>
              <w:t>nouveau tirage</w:t>
            </w:r>
            <w:r>
              <w:t xml:space="preserve"> a été effectué à partir du dénombrement. Les évolutions observées reflètent donc à la fois des dynamiques réelles dans les localités et des changements de composition de l’échantillon (vieillissement du panel, attrition sélective, renouvellement complet en 2025).</w:t>
            </w:r>
          </w:p>
          <w:p w14:paraId="298EA4CC" w14:textId="77777777" w:rsidR="0064096E" w:rsidRDefault="0064096E"/>
        </w:tc>
      </w:tr>
    </w:tbl>
    <w:p w14:paraId="36F789F1" w14:textId="77777777" w:rsidR="0064096E" w:rsidRDefault="00000000">
      <w:pPr>
        <w:pStyle w:val="CaptionedFigure"/>
      </w:pPr>
      <w:r>
        <w:rPr>
          <w:noProof/>
        </w:rPr>
        <w:drawing>
          <wp:inline distT="0" distB="0" distL="0" distR="0" wp14:anchorId="14A712AB" wp14:editId="6883EE3B">
            <wp:extent cx="5334000" cy="2963333"/>
            <wp:effectExtent l="0" t="0" r="0" b="0"/>
            <wp:docPr id="145" name="Picture" descr="Évolution de la taille moyenne des ménages (1996-2025)"/>
            <wp:cNvGraphicFramePr/>
            <a:graphic xmlns:a="http://schemas.openxmlformats.org/drawingml/2006/main">
              <a:graphicData uri="http://schemas.openxmlformats.org/drawingml/2006/picture">
                <pic:pic xmlns:pic="http://schemas.openxmlformats.org/drawingml/2006/picture">
                  <pic:nvPicPr>
                    <pic:cNvPr id="146" name="Picture" descr="02_structure_menages_files/figure-docx/fig_demog_taille-1.png"/>
                    <pic:cNvPicPr>
                      <a:picLocks noChangeAspect="1" noChangeArrowheads="1"/>
                    </pic:cNvPicPr>
                  </pic:nvPicPr>
                  <pic:blipFill>
                    <a:blip r:embed="rId30"/>
                    <a:stretch>
                      <a:fillRect/>
                    </a:stretch>
                  </pic:blipFill>
                  <pic:spPr bwMode="auto">
                    <a:xfrm>
                      <a:off x="0" y="0"/>
                      <a:ext cx="5334000" cy="2963333"/>
                    </a:xfrm>
                    <a:prstGeom prst="rect">
                      <a:avLst/>
                    </a:prstGeom>
                    <a:noFill/>
                    <a:ln w="9525">
                      <a:noFill/>
                      <a:headEnd/>
                      <a:tailEnd/>
                    </a:ln>
                  </pic:spPr>
                </pic:pic>
              </a:graphicData>
            </a:graphic>
          </wp:inline>
        </w:drawing>
      </w:r>
    </w:p>
    <w:p w14:paraId="5173C0F6" w14:textId="77777777" w:rsidR="0064096E" w:rsidRDefault="00000000">
      <w:pPr>
        <w:pStyle w:val="ImageCaption"/>
      </w:pPr>
      <w:r>
        <w:t>Évolution de la taille moyenne des ménages (1996-2025)</w:t>
      </w:r>
    </w:p>
    <w:p w14:paraId="60BE721C" w14:textId="77777777" w:rsidR="0064096E" w:rsidRDefault="00000000">
      <w:pPr>
        <w:pStyle w:val="CaptionedFigure"/>
      </w:pPr>
      <w:r>
        <w:rPr>
          <w:noProof/>
        </w:rPr>
        <w:drawing>
          <wp:inline distT="0" distB="0" distL="0" distR="0" wp14:anchorId="28572B8C" wp14:editId="332E52BB">
            <wp:extent cx="5334000" cy="2963333"/>
            <wp:effectExtent l="0" t="0" r="0" b="0"/>
            <wp:docPr id="148" name="Picture" descr="Évolution du pourcentage de chefs de ménage femmes (1996-2025)"/>
            <wp:cNvGraphicFramePr/>
            <a:graphic xmlns:a="http://schemas.openxmlformats.org/drawingml/2006/main">
              <a:graphicData uri="http://schemas.openxmlformats.org/drawingml/2006/picture">
                <pic:pic xmlns:pic="http://schemas.openxmlformats.org/drawingml/2006/picture">
                  <pic:nvPicPr>
                    <pic:cNvPr id="149" name="Picture" descr="02_structure_menages_files/figure-docx/fig_demog_fem_cm-1.png"/>
                    <pic:cNvPicPr>
                      <a:picLocks noChangeAspect="1" noChangeArrowheads="1"/>
                    </pic:cNvPicPr>
                  </pic:nvPicPr>
                  <pic:blipFill>
                    <a:blip r:embed="rId31"/>
                    <a:stretch>
                      <a:fillRect/>
                    </a:stretch>
                  </pic:blipFill>
                  <pic:spPr bwMode="auto">
                    <a:xfrm>
                      <a:off x="0" y="0"/>
                      <a:ext cx="5334000" cy="2963333"/>
                    </a:xfrm>
                    <a:prstGeom prst="rect">
                      <a:avLst/>
                    </a:prstGeom>
                    <a:noFill/>
                    <a:ln w="9525">
                      <a:noFill/>
                      <a:headEnd/>
                      <a:tailEnd/>
                    </a:ln>
                  </pic:spPr>
                </pic:pic>
              </a:graphicData>
            </a:graphic>
          </wp:inline>
        </w:drawing>
      </w:r>
    </w:p>
    <w:p w14:paraId="052C86B9" w14:textId="77777777" w:rsidR="0064096E" w:rsidRDefault="00000000">
      <w:pPr>
        <w:pStyle w:val="ImageCaption"/>
      </w:pPr>
      <w:r>
        <w:t>Évolution du pourcentage de chefs de ménage femmes (1996-2025)</w:t>
      </w:r>
    </w:p>
    <w:p w14:paraId="183925ED" w14:textId="77777777" w:rsidR="0064096E" w:rsidRDefault="00000000">
      <w:pPr>
        <w:pStyle w:val="CaptionedFigure"/>
      </w:pPr>
      <w:r>
        <w:rPr>
          <w:noProof/>
        </w:rPr>
        <w:lastRenderedPageBreak/>
        <w:drawing>
          <wp:inline distT="0" distB="0" distL="0" distR="0" wp14:anchorId="1328A49B" wp14:editId="193F8B87">
            <wp:extent cx="5334000" cy="2963333"/>
            <wp:effectExtent l="0" t="0" r="0" b="0"/>
            <wp:docPr id="151" name="Picture" descr="Évolution du taux de scolarisation des 6-14 ans (1996-2025)"/>
            <wp:cNvGraphicFramePr/>
            <a:graphic xmlns:a="http://schemas.openxmlformats.org/drawingml/2006/main">
              <a:graphicData uri="http://schemas.openxmlformats.org/drawingml/2006/picture">
                <pic:pic xmlns:pic="http://schemas.openxmlformats.org/drawingml/2006/picture">
                  <pic:nvPicPr>
                    <pic:cNvPr id="152" name="Picture" descr="02_structure_menages_files/figure-docx/fig_demog_scol-1.png"/>
                    <pic:cNvPicPr>
                      <a:picLocks noChangeAspect="1" noChangeArrowheads="1"/>
                    </pic:cNvPicPr>
                  </pic:nvPicPr>
                  <pic:blipFill>
                    <a:blip r:embed="rId32"/>
                    <a:stretch>
                      <a:fillRect/>
                    </a:stretch>
                  </pic:blipFill>
                  <pic:spPr bwMode="auto">
                    <a:xfrm>
                      <a:off x="0" y="0"/>
                      <a:ext cx="5334000" cy="2963333"/>
                    </a:xfrm>
                    <a:prstGeom prst="rect">
                      <a:avLst/>
                    </a:prstGeom>
                    <a:noFill/>
                    <a:ln w="9525">
                      <a:noFill/>
                      <a:headEnd/>
                      <a:tailEnd/>
                    </a:ln>
                  </pic:spPr>
                </pic:pic>
              </a:graphicData>
            </a:graphic>
          </wp:inline>
        </w:drawing>
      </w:r>
    </w:p>
    <w:p w14:paraId="6370A9D8" w14:textId="77777777" w:rsidR="0064096E" w:rsidRDefault="00000000">
      <w:pPr>
        <w:pStyle w:val="ImageCaption"/>
      </w:pPr>
      <w:r>
        <w:t>Évolution du taux de scolarisation des 6-14 ans (1996-2025)</w:t>
      </w:r>
    </w:p>
    <w:p w14:paraId="7430BEDF" w14:textId="77777777" w:rsidR="0064096E" w:rsidRDefault="00000000">
      <w:pPr>
        <w:pStyle w:val="CaptionedFigure"/>
      </w:pPr>
      <w:r>
        <w:rPr>
          <w:noProof/>
        </w:rPr>
        <w:drawing>
          <wp:inline distT="0" distB="0" distL="0" distR="0" wp14:anchorId="35D87CE1" wp14:editId="4D3B9E7A">
            <wp:extent cx="5334000" cy="2963333"/>
            <wp:effectExtent l="0" t="0" r="0" b="0"/>
            <wp:docPr id="154" name="Picture" descr="Évolution de l’âge moyen du chef de ménage (1996-2025)"/>
            <wp:cNvGraphicFramePr/>
            <a:graphic xmlns:a="http://schemas.openxmlformats.org/drawingml/2006/main">
              <a:graphicData uri="http://schemas.openxmlformats.org/drawingml/2006/picture">
                <pic:pic xmlns:pic="http://schemas.openxmlformats.org/drawingml/2006/picture">
                  <pic:nvPicPr>
                    <pic:cNvPr id="155" name="Picture" descr="02_structure_menages_files/figure-docx/fig_demog_age_cm-1.png"/>
                    <pic:cNvPicPr>
                      <a:picLocks noChangeAspect="1" noChangeArrowheads="1"/>
                    </pic:cNvPicPr>
                  </pic:nvPicPr>
                  <pic:blipFill>
                    <a:blip r:embed="rId33"/>
                    <a:stretch>
                      <a:fillRect/>
                    </a:stretch>
                  </pic:blipFill>
                  <pic:spPr bwMode="auto">
                    <a:xfrm>
                      <a:off x="0" y="0"/>
                      <a:ext cx="5334000" cy="2963333"/>
                    </a:xfrm>
                    <a:prstGeom prst="rect">
                      <a:avLst/>
                    </a:prstGeom>
                    <a:noFill/>
                    <a:ln w="9525">
                      <a:noFill/>
                      <a:headEnd/>
                      <a:tailEnd/>
                    </a:ln>
                  </pic:spPr>
                </pic:pic>
              </a:graphicData>
            </a:graphic>
          </wp:inline>
        </w:drawing>
      </w:r>
    </w:p>
    <w:p w14:paraId="0D177770" w14:textId="77777777" w:rsidR="0064096E" w:rsidRDefault="00000000">
      <w:pPr>
        <w:pStyle w:val="ImageCaption"/>
      </w:pPr>
      <w:r>
        <w:t>Évolution de l’âge moyen du chef de ménage (1996-2025)</w:t>
      </w:r>
    </w:p>
    <w:p w14:paraId="584DB211" w14:textId="77777777" w:rsidR="0064096E" w:rsidRDefault="00000000">
      <w:pPr>
        <w:pStyle w:val="Titre1"/>
      </w:pPr>
      <w:bookmarkStart w:id="85" w:name="_Toc224683175"/>
      <w:bookmarkStart w:id="86" w:name="habitat-et-niveau-de-vie"/>
      <w:bookmarkEnd w:id="30"/>
      <w:bookmarkEnd w:id="84"/>
      <w:r>
        <w:lastRenderedPageBreak/>
        <w:t>3. Habitat et niveau de vie</w:t>
      </w:r>
      <w:bookmarkEnd w:id="85"/>
    </w:p>
    <w:p w14:paraId="37B520BA" w14:textId="77777777" w:rsidR="0064096E" w:rsidRDefault="00000000">
      <w:pPr>
        <w:pStyle w:val="FirstParagraph"/>
      </w:pPr>
      <w:r>
        <w:t xml:space="preserve">Cette section </w:t>
      </w:r>
      <w:proofErr w:type="spellStart"/>
      <w:r>
        <w:t>decrit</w:t>
      </w:r>
      <w:proofErr w:type="spellEnd"/>
      <w:r>
        <w:t xml:space="preserve"> les conditions d’habitat, les </w:t>
      </w:r>
      <w:proofErr w:type="spellStart"/>
      <w:r>
        <w:t>equipements</w:t>
      </w:r>
      <w:proofErr w:type="spellEnd"/>
      <w:r>
        <w:t xml:space="preserve"> des </w:t>
      </w:r>
      <w:proofErr w:type="spellStart"/>
      <w:r>
        <w:t>menages</w:t>
      </w:r>
      <w:proofErr w:type="spellEnd"/>
      <w:r>
        <w:t>, leurs transferts et revenus.</w:t>
      </w:r>
    </w:p>
    <w:tbl>
      <w:tblPr>
        <w:tblStyle w:val="Table"/>
        <w:tblW w:w="0" w:type="auto"/>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371"/>
      </w:tblGrid>
      <w:tr w:rsidR="0064096E" w14:paraId="562351A2" w14:textId="77777777" w:rsidTr="0064096E">
        <w:trPr>
          <w:cantSplit/>
        </w:trPr>
        <w:tc>
          <w:tcPr>
            <w:tcW w:w="0" w:type="auto"/>
            <w:shd w:val="clear" w:color="auto" w:fill="FCEFDC"/>
            <w:tcMar>
              <w:top w:w="92" w:type="dxa"/>
              <w:bottom w:w="92" w:type="dxa"/>
            </w:tcMar>
          </w:tcPr>
          <w:p w14:paraId="3AB53E49" w14:textId="77777777" w:rsidR="0064096E" w:rsidRDefault="00000000">
            <w:pPr>
              <w:pStyle w:val="Corpsdetexte"/>
              <w:spacing w:before="0"/>
              <w:textAlignment w:val="center"/>
            </w:pPr>
            <w:r>
              <w:rPr>
                <w:noProof/>
              </w:rPr>
              <w:drawing>
                <wp:inline distT="0" distB="0" distL="0" distR="0" wp14:anchorId="033B86E4" wp14:editId="1DB280C4">
                  <wp:extent cx="152400" cy="152400"/>
                  <wp:effectExtent l="0" t="0" r="0" b="0"/>
                  <wp:docPr id="158" name="Picture"/>
                  <wp:cNvGraphicFramePr/>
                  <a:graphic xmlns:a="http://schemas.openxmlformats.org/drawingml/2006/main">
                    <a:graphicData uri="http://schemas.openxmlformats.org/drawingml/2006/picture">
                      <pic:pic xmlns:pic="http://schemas.openxmlformats.org/drawingml/2006/picture">
                        <pic:nvPicPr>
                          <pic:cNvPr id="159" name="Picture" descr="C:\Users\fbede\AppData\Local\Programs\Quarto\share\formats\docx\warning.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Travail de vérification en cours</w:t>
            </w:r>
          </w:p>
        </w:tc>
      </w:tr>
      <w:tr w:rsidR="0064096E" w14:paraId="5F8B00D8" w14:textId="77777777" w:rsidTr="0064096E">
        <w:trPr>
          <w:cantSplit/>
        </w:trPr>
        <w:tc>
          <w:tcPr>
            <w:tcW w:w="0" w:type="auto"/>
            <w:tcMar>
              <w:top w:w="108" w:type="dxa"/>
              <w:bottom w:w="108" w:type="dxa"/>
            </w:tcMar>
          </w:tcPr>
          <w:p w14:paraId="23FF88E6" w14:textId="77777777" w:rsidR="0064096E" w:rsidRDefault="00000000">
            <w:pPr>
              <w:pStyle w:val="Corpsdetexte"/>
              <w:spacing w:before="16" w:after="16"/>
            </w:pPr>
            <w:r>
              <w:t>Les résultats présentés ci-dessous sont provisoires, et sont susceptibles de faire l’objet de corrections.</w:t>
            </w:r>
          </w:p>
          <w:p w14:paraId="1D339940" w14:textId="77777777" w:rsidR="0064096E" w:rsidRDefault="0064096E"/>
        </w:tc>
      </w:tr>
    </w:tbl>
    <w:p w14:paraId="72AC3B14" w14:textId="77777777" w:rsidR="0064096E" w:rsidRDefault="00000000">
      <w:pPr>
        <w:pStyle w:val="Corpsdetexte"/>
      </w:pPr>
      <w:r>
        <w:t xml:space="preserve">À </w:t>
      </w:r>
      <w:proofErr w:type="spellStart"/>
      <w:r>
        <w:t>Marovoay</w:t>
      </w:r>
      <w:proofErr w:type="spellEnd"/>
      <w:r>
        <w:t>, les conditions d’habitat sont étroitement liées à la position des ménages par rapport au fleuve Betsiboka. Les fokontany de la rive droite (</w:t>
      </w:r>
      <w:proofErr w:type="spellStart"/>
      <w:r>
        <w:t>Bepako</w:t>
      </w:r>
      <w:proofErr w:type="spellEnd"/>
      <w:r>
        <w:t xml:space="preserve">, </w:t>
      </w:r>
      <w:proofErr w:type="spellStart"/>
      <w:r>
        <w:t>Madiromiongana</w:t>
      </w:r>
      <w:proofErr w:type="spellEnd"/>
      <w:r>
        <w:t>), situés en lisière du Parc national d’</w:t>
      </w:r>
      <w:proofErr w:type="spellStart"/>
      <w:r>
        <w:t>Ankarafantsika</w:t>
      </w:r>
      <w:proofErr w:type="spellEnd"/>
      <w:r>
        <w:t>, ont un accès plus limité aux ressources en bois et matériaux de construction, notamment en raison des restrictions liées à la conservation. L’approvisionnement en eau dépend en grande partie du fleuve et de puits traditionnels. L’équipement agricole y est dominé par les outils manuels, complétés par le recours à la traction bovine pour le labour des rizières.</w:t>
      </w:r>
    </w:p>
    <w:p w14:paraId="54635B96" w14:textId="77777777" w:rsidR="0064096E" w:rsidRDefault="00000000">
      <w:pPr>
        <w:pStyle w:val="Corpsdetexte"/>
      </w:pPr>
      <w:r>
        <w:t>Dans l’</w:t>
      </w:r>
      <w:proofErr w:type="spellStart"/>
      <w:r>
        <w:t>Alaotra</w:t>
      </w:r>
      <w:proofErr w:type="spellEnd"/>
      <w:r>
        <w:t>, les conditions d’habitat bénéficient de la relative prospérité du premier bassin rizicole du pays. L’accès à l’eau est facilité par la proximité du lac et du réseau d’irrigation, mais la qualité de l’eau potable reste un enjeu sanitaire. Les ménages des fokontany proches des périmètres irrigués (</w:t>
      </w:r>
      <w:proofErr w:type="spellStart"/>
      <w:r>
        <w:t>Avaradrano</w:t>
      </w:r>
      <w:proofErr w:type="spellEnd"/>
      <w:r>
        <w:t xml:space="preserve">, </w:t>
      </w:r>
      <w:proofErr w:type="spellStart"/>
      <w:r>
        <w:t>Feramanga</w:t>
      </w:r>
      <w:proofErr w:type="spellEnd"/>
      <w:r>
        <w:t xml:space="preserve"> </w:t>
      </w:r>
      <w:proofErr w:type="spellStart"/>
      <w:r>
        <w:t>Atsimo</w:t>
      </w:r>
      <w:proofErr w:type="spellEnd"/>
      <w:r>
        <w:t xml:space="preserve">, </w:t>
      </w:r>
      <w:proofErr w:type="spellStart"/>
      <w:r>
        <w:t>Mangabe</w:t>
      </w:r>
      <w:proofErr w:type="spellEnd"/>
      <w:r>
        <w:t>) disposent en moyenne d’un meilleur équipement agricole que ceux des zones périphériques. La possession de biens de confort courants y est plus répandue que dans d’autres observatoires ruraux de Madagascar.</w:t>
      </w:r>
    </w:p>
    <w:p w14:paraId="02BD63EF" w14:textId="77777777" w:rsidR="0064096E" w:rsidRDefault="00000000">
      <w:pPr>
        <w:pStyle w:val="Titre2"/>
      </w:pPr>
      <w:bookmarkStart w:id="87" w:name="_Toc224683176"/>
      <w:bookmarkStart w:id="88" w:name="habitat"/>
      <w:r>
        <w:t>3.1 Habitat</w:t>
      </w:r>
      <w:bookmarkEnd w:id="87"/>
    </w:p>
    <w:p w14:paraId="36AF8484" w14:textId="77777777" w:rsidR="0064096E" w:rsidRDefault="00000000">
      <w:pPr>
        <w:pStyle w:val="FirstParagraph"/>
      </w:pPr>
      <w:r>
        <w:t>Les conditions d’habitat des ménages enquêtés témoignent des réalités du milieu rural malgache. Le statut d’occupation, le type d’assainissement, l’accès à l’eau, le mode d’éclairage et la source d’énergie de cuisson constituent des indicateurs essentiels du cadre de vie.</w:t>
      </w:r>
    </w:p>
    <w:p w14:paraId="067B9ABE" w14:textId="77777777" w:rsidR="0064096E" w:rsidRDefault="00000000">
      <w:pPr>
        <w:pStyle w:val="Titre3"/>
      </w:pPr>
      <w:bookmarkStart w:id="89" w:name="_Toc224683177"/>
      <w:bookmarkStart w:id="90" w:name="statut-doccupation-du-logement"/>
      <w:r>
        <w:t>3.1.1 Statut d’occupation du logement</w:t>
      </w:r>
      <w:bookmarkEnd w:id="89"/>
    </w:p>
    <w:p w14:paraId="4EEC2CE3" w14:textId="77777777" w:rsidR="0064096E" w:rsidRDefault="00000000">
      <w:pPr>
        <w:pStyle w:val="FirstParagraph"/>
      </w:pPr>
      <w:r>
        <w:t>Le statut d’occupation du logement traduit la sécurité résidentielle des ménages.</w:t>
      </w:r>
    </w:p>
    <w:p w14:paraId="5582CD57" w14:textId="77777777" w:rsidR="0064096E" w:rsidRDefault="00000000">
      <w:pPr>
        <w:pStyle w:val="Corpsdetexte"/>
      </w:pPr>
      <w:r>
        <w:t>Dans l’</w:t>
      </w:r>
      <w:proofErr w:type="spellStart"/>
      <w:r>
        <w:t>Alaotra</w:t>
      </w:r>
      <w:proofErr w:type="spellEnd"/>
      <w:r>
        <w:t>, 74.2 % des ménages occupent un logement en « En propriété ».</w:t>
      </w:r>
    </w:p>
    <w:p w14:paraId="160C6A62" w14:textId="77777777" w:rsidR="0064096E" w:rsidRDefault="00000000">
      <w:pPr>
        <w:pStyle w:val="Corpsdetexte"/>
      </w:pPr>
      <w:r>
        <w:t xml:space="preserve">A </w:t>
      </w:r>
      <w:proofErr w:type="spellStart"/>
      <w:r>
        <w:t>Marovoay</w:t>
      </w:r>
      <w:proofErr w:type="spellEnd"/>
      <w:r>
        <w:t>, 88.1 % des ménages occupent un logement en « En propriété ».</w:t>
      </w:r>
    </w:p>
    <w:tbl>
      <w:tblPr>
        <w:tblStyle w:val="Table"/>
        <w:tblW w:w="0" w:type="auto"/>
        <w:tblLook w:val="0060" w:firstRow="1" w:lastRow="1" w:firstColumn="0" w:lastColumn="0" w:noHBand="0" w:noVBand="0"/>
      </w:tblPr>
      <w:tblGrid>
        <w:gridCol w:w="3370"/>
        <w:gridCol w:w="1548"/>
      </w:tblGrid>
      <w:tr w:rsidR="0064096E" w14:paraId="18003C0C"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2"/>
          </w:tcPr>
          <w:p w14:paraId="7559FB07" w14:textId="77777777" w:rsidR="0064096E" w:rsidRDefault="00000000">
            <w:pPr>
              <w:pStyle w:val="Compact"/>
              <w:jc w:val="center"/>
            </w:pPr>
            <w:r>
              <w:t>Statut d'occupation du logement par observatoire</w:t>
            </w:r>
          </w:p>
        </w:tc>
      </w:tr>
      <w:tr w:rsidR="0064096E" w14:paraId="2AC04909"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5C0C5F9D" w14:textId="77777777" w:rsidR="0064096E" w:rsidRDefault="00000000">
            <w:pPr>
              <w:pStyle w:val="Compact"/>
            </w:pPr>
            <w:r>
              <w:t>Statut</w:t>
            </w:r>
          </w:p>
        </w:tc>
        <w:tc>
          <w:tcPr>
            <w:tcW w:w="0" w:type="auto"/>
          </w:tcPr>
          <w:p w14:paraId="61BD0045" w14:textId="77777777" w:rsidR="0064096E" w:rsidRDefault="00000000">
            <w:pPr>
              <w:pStyle w:val="Compact"/>
              <w:jc w:val="right"/>
            </w:pPr>
            <w:r>
              <w:t>%</w:t>
            </w:r>
          </w:p>
        </w:tc>
      </w:tr>
      <w:tr w:rsidR="0064096E" w14:paraId="047F6BD4" w14:textId="77777777">
        <w:tc>
          <w:tcPr>
            <w:tcW w:w="0" w:type="auto"/>
            <w:gridSpan w:val="2"/>
          </w:tcPr>
          <w:p w14:paraId="2DBE9C50" w14:textId="77777777" w:rsidR="0064096E" w:rsidRDefault="00000000">
            <w:pPr>
              <w:pStyle w:val="Compact"/>
            </w:pPr>
            <w:proofErr w:type="spellStart"/>
            <w:r>
              <w:t>Alaotra</w:t>
            </w:r>
            <w:proofErr w:type="spellEnd"/>
          </w:p>
        </w:tc>
      </w:tr>
      <w:tr w:rsidR="0064096E" w14:paraId="4B83C3A9" w14:textId="77777777">
        <w:tc>
          <w:tcPr>
            <w:tcW w:w="0" w:type="auto"/>
          </w:tcPr>
          <w:p w14:paraId="2758516D" w14:textId="77777777" w:rsidR="0064096E" w:rsidRDefault="00000000">
            <w:pPr>
              <w:pStyle w:val="Compact"/>
            </w:pPr>
            <w:r>
              <w:t>En location</w:t>
            </w:r>
          </w:p>
        </w:tc>
        <w:tc>
          <w:tcPr>
            <w:tcW w:w="0" w:type="auto"/>
          </w:tcPr>
          <w:p w14:paraId="023878ED" w14:textId="77777777" w:rsidR="0064096E" w:rsidRDefault="00000000">
            <w:pPr>
              <w:pStyle w:val="Compact"/>
              <w:jc w:val="right"/>
            </w:pPr>
            <w:r>
              <w:t>10.1</w:t>
            </w:r>
          </w:p>
        </w:tc>
      </w:tr>
      <w:tr w:rsidR="0064096E" w14:paraId="3B20C987" w14:textId="77777777">
        <w:tc>
          <w:tcPr>
            <w:tcW w:w="0" w:type="auto"/>
          </w:tcPr>
          <w:p w14:paraId="18F600A4" w14:textId="77777777" w:rsidR="0064096E" w:rsidRDefault="00000000">
            <w:pPr>
              <w:pStyle w:val="Compact"/>
            </w:pPr>
            <w:r>
              <w:t>En propriété</w:t>
            </w:r>
          </w:p>
        </w:tc>
        <w:tc>
          <w:tcPr>
            <w:tcW w:w="0" w:type="auto"/>
          </w:tcPr>
          <w:p w14:paraId="308360AE" w14:textId="77777777" w:rsidR="0064096E" w:rsidRDefault="00000000">
            <w:pPr>
              <w:pStyle w:val="Compact"/>
              <w:jc w:val="right"/>
            </w:pPr>
            <w:r>
              <w:t>74.2</w:t>
            </w:r>
          </w:p>
        </w:tc>
      </w:tr>
      <w:tr w:rsidR="0064096E" w14:paraId="20B7AB7A" w14:textId="77777777">
        <w:tc>
          <w:tcPr>
            <w:tcW w:w="0" w:type="auto"/>
          </w:tcPr>
          <w:p w14:paraId="73E02378" w14:textId="77777777" w:rsidR="0064096E" w:rsidRDefault="00000000">
            <w:pPr>
              <w:pStyle w:val="Compact"/>
            </w:pPr>
            <w:r>
              <w:t>Prêtée</w:t>
            </w:r>
          </w:p>
        </w:tc>
        <w:tc>
          <w:tcPr>
            <w:tcW w:w="0" w:type="auto"/>
          </w:tcPr>
          <w:p w14:paraId="78BDB437" w14:textId="77777777" w:rsidR="0064096E" w:rsidRDefault="00000000">
            <w:pPr>
              <w:pStyle w:val="Compact"/>
              <w:jc w:val="right"/>
            </w:pPr>
            <w:r>
              <w:t>15.8</w:t>
            </w:r>
          </w:p>
        </w:tc>
      </w:tr>
      <w:tr w:rsidR="0064096E" w14:paraId="6EEEC116" w14:textId="77777777">
        <w:tc>
          <w:tcPr>
            <w:tcW w:w="0" w:type="auto"/>
            <w:gridSpan w:val="2"/>
          </w:tcPr>
          <w:p w14:paraId="413A26C9" w14:textId="77777777" w:rsidR="0064096E" w:rsidRDefault="00000000">
            <w:pPr>
              <w:pStyle w:val="Compact"/>
            </w:pPr>
            <w:proofErr w:type="spellStart"/>
            <w:r>
              <w:lastRenderedPageBreak/>
              <w:t>Marovoay</w:t>
            </w:r>
            <w:proofErr w:type="spellEnd"/>
          </w:p>
        </w:tc>
      </w:tr>
      <w:tr w:rsidR="0064096E" w14:paraId="4595BE28" w14:textId="77777777">
        <w:tc>
          <w:tcPr>
            <w:tcW w:w="0" w:type="auto"/>
          </w:tcPr>
          <w:p w14:paraId="5872618D" w14:textId="77777777" w:rsidR="0064096E" w:rsidRDefault="00000000">
            <w:pPr>
              <w:pStyle w:val="Compact"/>
            </w:pPr>
            <w:r>
              <w:t>En location</w:t>
            </w:r>
          </w:p>
        </w:tc>
        <w:tc>
          <w:tcPr>
            <w:tcW w:w="0" w:type="auto"/>
          </w:tcPr>
          <w:p w14:paraId="3715421A" w14:textId="77777777" w:rsidR="0064096E" w:rsidRDefault="00000000">
            <w:pPr>
              <w:pStyle w:val="Compact"/>
              <w:jc w:val="right"/>
            </w:pPr>
            <w:r>
              <w:t>6.2</w:t>
            </w:r>
          </w:p>
        </w:tc>
      </w:tr>
      <w:tr w:rsidR="0064096E" w14:paraId="24663F35" w14:textId="77777777">
        <w:tc>
          <w:tcPr>
            <w:tcW w:w="0" w:type="auto"/>
          </w:tcPr>
          <w:p w14:paraId="1CACCECA" w14:textId="77777777" w:rsidR="0064096E" w:rsidRDefault="00000000">
            <w:pPr>
              <w:pStyle w:val="Compact"/>
            </w:pPr>
            <w:r>
              <w:t>En propriété</w:t>
            </w:r>
          </w:p>
        </w:tc>
        <w:tc>
          <w:tcPr>
            <w:tcW w:w="0" w:type="auto"/>
          </w:tcPr>
          <w:p w14:paraId="2C85CF16" w14:textId="77777777" w:rsidR="0064096E" w:rsidRDefault="00000000">
            <w:pPr>
              <w:pStyle w:val="Compact"/>
              <w:jc w:val="right"/>
            </w:pPr>
            <w:r>
              <w:t>88.1</w:t>
            </w:r>
          </w:p>
        </w:tc>
      </w:tr>
      <w:tr w:rsidR="0064096E" w14:paraId="4D2F3A6A" w14:textId="77777777">
        <w:tc>
          <w:tcPr>
            <w:tcW w:w="0" w:type="auto"/>
          </w:tcPr>
          <w:p w14:paraId="0193A149" w14:textId="77777777" w:rsidR="0064096E" w:rsidRDefault="00000000">
            <w:pPr>
              <w:pStyle w:val="Compact"/>
            </w:pPr>
            <w:r>
              <w:t>Prêtée</w:t>
            </w:r>
          </w:p>
        </w:tc>
        <w:tc>
          <w:tcPr>
            <w:tcW w:w="0" w:type="auto"/>
          </w:tcPr>
          <w:p w14:paraId="179F1682" w14:textId="77777777" w:rsidR="0064096E" w:rsidRDefault="00000000">
            <w:pPr>
              <w:pStyle w:val="Compact"/>
              <w:jc w:val="right"/>
            </w:pPr>
            <w:r>
              <w:t>5.8</w:t>
            </w:r>
          </w:p>
        </w:tc>
      </w:tr>
      <w:tr w:rsidR="0064096E" w14:paraId="783A7860" w14:textId="77777777">
        <w:tc>
          <w:tcPr>
            <w:tcW w:w="0" w:type="auto"/>
            <w:gridSpan w:val="2"/>
          </w:tcPr>
          <w:p w14:paraId="27E0DAE6" w14:textId="77777777" w:rsidR="0064096E" w:rsidRDefault="00000000">
            <w:pPr>
              <w:pStyle w:val="Compact"/>
            </w:pPr>
            <w:r>
              <w:rPr>
                <w:b/>
                <w:bCs/>
              </w:rPr>
              <w:t>Source : Enquête auprès des OR 2025</w:t>
            </w:r>
          </w:p>
        </w:tc>
      </w:tr>
    </w:tbl>
    <w:p w14:paraId="7628FE5F" w14:textId="77777777" w:rsidR="0064096E" w:rsidRDefault="00000000">
      <w:pPr>
        <w:pStyle w:val="Corpsdetexte"/>
      </w:pPr>
      <w:r>
        <w:rPr>
          <w:noProof/>
        </w:rPr>
        <w:drawing>
          <wp:inline distT="0" distB="0" distL="0" distR="0" wp14:anchorId="6402B1ED" wp14:editId="5670AFF5">
            <wp:extent cx="4620126" cy="3696101"/>
            <wp:effectExtent l="0" t="0" r="0" b="0"/>
            <wp:docPr id="161" name="Picture"/>
            <wp:cNvGraphicFramePr/>
            <a:graphic xmlns:a="http://schemas.openxmlformats.org/drawingml/2006/main">
              <a:graphicData uri="http://schemas.openxmlformats.org/drawingml/2006/picture">
                <pic:pic xmlns:pic="http://schemas.openxmlformats.org/drawingml/2006/picture">
                  <pic:nvPicPr>
                    <pic:cNvPr id="162" name="Picture" descr="03_habitat_niveau_de_vie_files/figure-docx/house_status-1.png"/>
                    <pic:cNvPicPr>
                      <a:picLocks noChangeAspect="1" noChangeArrowheads="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14:paraId="1DB37A53" w14:textId="77777777" w:rsidR="0064096E" w:rsidRDefault="00000000">
      <w:pPr>
        <w:pStyle w:val="Titre3"/>
      </w:pPr>
      <w:bookmarkStart w:id="91" w:name="_Toc224683178"/>
      <w:bookmarkStart w:id="92" w:name="type-de-latrine"/>
      <w:bookmarkEnd w:id="90"/>
      <w:r>
        <w:t>3.1.2 Type de latrine</w:t>
      </w:r>
      <w:bookmarkEnd w:id="91"/>
    </w:p>
    <w:p w14:paraId="096886B7" w14:textId="77777777" w:rsidR="0064096E" w:rsidRDefault="00000000">
      <w:pPr>
        <w:pStyle w:val="FirstParagraph"/>
      </w:pPr>
      <w:r>
        <w:t>Le type de latrine constitue un indicateur sanitaire fondamental.</w:t>
      </w:r>
    </w:p>
    <w:p w14:paraId="0A04D5AD" w14:textId="77777777" w:rsidR="0064096E" w:rsidRDefault="00000000">
      <w:pPr>
        <w:pStyle w:val="Corpsdetexte"/>
      </w:pPr>
      <w:r>
        <w:t>Dans l’</w:t>
      </w:r>
      <w:proofErr w:type="spellStart"/>
      <w:r>
        <w:t>Alaotra</w:t>
      </w:r>
      <w:proofErr w:type="spellEnd"/>
      <w:r>
        <w:t>, Le type dominant est « Fosse perdue en commun » (67.1 % des ménages).</w:t>
      </w:r>
    </w:p>
    <w:p w14:paraId="7686145A" w14:textId="77777777" w:rsidR="0064096E" w:rsidRDefault="00000000">
      <w:pPr>
        <w:pStyle w:val="Corpsdetexte"/>
      </w:pPr>
      <w:r>
        <w:t xml:space="preserve">A </w:t>
      </w:r>
      <w:proofErr w:type="spellStart"/>
      <w:r>
        <w:t>Marovoay</w:t>
      </w:r>
      <w:proofErr w:type="spellEnd"/>
      <w:r>
        <w:t>, Le type dominant est « Dans la nature » (48.2 % des ménages).</w:t>
      </w:r>
    </w:p>
    <w:tbl>
      <w:tblPr>
        <w:tblStyle w:val="Table"/>
        <w:tblW w:w="0" w:type="auto"/>
        <w:tblLook w:val="0060" w:firstRow="1" w:lastRow="1" w:firstColumn="0" w:lastColumn="0" w:noHBand="0" w:noVBand="0"/>
      </w:tblPr>
      <w:tblGrid>
        <w:gridCol w:w="3225"/>
        <w:gridCol w:w="701"/>
      </w:tblGrid>
      <w:tr w:rsidR="0064096E" w14:paraId="59CFEE45"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2"/>
          </w:tcPr>
          <w:p w14:paraId="10C7BDFB" w14:textId="77777777" w:rsidR="0064096E" w:rsidRDefault="00000000">
            <w:pPr>
              <w:pStyle w:val="Compact"/>
              <w:jc w:val="center"/>
            </w:pPr>
            <w:r>
              <w:t>Types de latrine par observatoire</w:t>
            </w:r>
          </w:p>
        </w:tc>
      </w:tr>
      <w:tr w:rsidR="0064096E" w14:paraId="4F448514"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18F4ADBA" w14:textId="77777777" w:rsidR="0064096E" w:rsidRDefault="00000000">
            <w:pPr>
              <w:pStyle w:val="Compact"/>
            </w:pPr>
            <w:r>
              <w:t>Type de latrine</w:t>
            </w:r>
          </w:p>
        </w:tc>
        <w:tc>
          <w:tcPr>
            <w:tcW w:w="0" w:type="auto"/>
          </w:tcPr>
          <w:p w14:paraId="7DB9782E" w14:textId="77777777" w:rsidR="0064096E" w:rsidRDefault="00000000">
            <w:pPr>
              <w:pStyle w:val="Compact"/>
              <w:jc w:val="right"/>
            </w:pPr>
            <w:r>
              <w:t>%</w:t>
            </w:r>
          </w:p>
        </w:tc>
      </w:tr>
      <w:tr w:rsidR="0064096E" w14:paraId="5B6478AE" w14:textId="77777777">
        <w:tc>
          <w:tcPr>
            <w:tcW w:w="0" w:type="auto"/>
            <w:gridSpan w:val="2"/>
          </w:tcPr>
          <w:p w14:paraId="12B24096" w14:textId="77777777" w:rsidR="0064096E" w:rsidRDefault="00000000">
            <w:pPr>
              <w:pStyle w:val="Compact"/>
            </w:pPr>
            <w:proofErr w:type="spellStart"/>
            <w:r>
              <w:t>Alaotra</w:t>
            </w:r>
            <w:proofErr w:type="spellEnd"/>
          </w:p>
        </w:tc>
      </w:tr>
      <w:tr w:rsidR="0064096E" w14:paraId="3015EE71" w14:textId="77777777">
        <w:tc>
          <w:tcPr>
            <w:tcW w:w="0" w:type="auto"/>
          </w:tcPr>
          <w:p w14:paraId="3876A246" w14:textId="77777777" w:rsidR="0064096E" w:rsidRDefault="00000000">
            <w:pPr>
              <w:pStyle w:val="Compact"/>
            </w:pPr>
            <w:r>
              <w:t>Dans la nature</w:t>
            </w:r>
          </w:p>
        </w:tc>
        <w:tc>
          <w:tcPr>
            <w:tcW w:w="0" w:type="auto"/>
          </w:tcPr>
          <w:p w14:paraId="3A3C22F5" w14:textId="77777777" w:rsidR="0064096E" w:rsidRDefault="00000000">
            <w:pPr>
              <w:pStyle w:val="Compact"/>
              <w:jc w:val="right"/>
            </w:pPr>
            <w:r>
              <w:t>6.9</w:t>
            </w:r>
          </w:p>
        </w:tc>
      </w:tr>
      <w:tr w:rsidR="0064096E" w14:paraId="346A9B8D" w14:textId="77777777">
        <w:tc>
          <w:tcPr>
            <w:tcW w:w="0" w:type="auto"/>
          </w:tcPr>
          <w:p w14:paraId="54692BEF" w14:textId="77777777" w:rsidR="0064096E" w:rsidRDefault="00000000">
            <w:pPr>
              <w:pStyle w:val="Compact"/>
            </w:pPr>
            <w:r>
              <w:t>Fosse perdue en commun</w:t>
            </w:r>
          </w:p>
        </w:tc>
        <w:tc>
          <w:tcPr>
            <w:tcW w:w="0" w:type="auto"/>
          </w:tcPr>
          <w:p w14:paraId="61C74338" w14:textId="77777777" w:rsidR="0064096E" w:rsidRDefault="00000000">
            <w:pPr>
              <w:pStyle w:val="Compact"/>
              <w:jc w:val="right"/>
            </w:pPr>
            <w:r>
              <w:t>67.1</w:t>
            </w:r>
          </w:p>
        </w:tc>
      </w:tr>
      <w:tr w:rsidR="0064096E" w14:paraId="62E27EE7" w14:textId="77777777">
        <w:tc>
          <w:tcPr>
            <w:tcW w:w="0" w:type="auto"/>
          </w:tcPr>
          <w:p w14:paraId="78DE52C0" w14:textId="77777777" w:rsidR="0064096E" w:rsidRDefault="00000000">
            <w:pPr>
              <w:pStyle w:val="Compact"/>
            </w:pPr>
            <w:r>
              <w:t>Fosse perdue en individuel</w:t>
            </w:r>
          </w:p>
        </w:tc>
        <w:tc>
          <w:tcPr>
            <w:tcW w:w="0" w:type="auto"/>
          </w:tcPr>
          <w:p w14:paraId="04198A7D" w14:textId="77777777" w:rsidR="0064096E" w:rsidRDefault="00000000">
            <w:pPr>
              <w:pStyle w:val="Compact"/>
              <w:jc w:val="right"/>
            </w:pPr>
            <w:r>
              <w:t>24.9</w:t>
            </w:r>
          </w:p>
        </w:tc>
      </w:tr>
      <w:tr w:rsidR="0064096E" w14:paraId="3D59375F" w14:textId="77777777">
        <w:tc>
          <w:tcPr>
            <w:tcW w:w="0" w:type="auto"/>
          </w:tcPr>
          <w:p w14:paraId="262B452D" w14:textId="77777777" w:rsidR="0064096E" w:rsidRDefault="00000000">
            <w:pPr>
              <w:pStyle w:val="Compact"/>
            </w:pPr>
            <w:r>
              <w:lastRenderedPageBreak/>
              <w:t>Fosse septique en commun</w:t>
            </w:r>
          </w:p>
        </w:tc>
        <w:tc>
          <w:tcPr>
            <w:tcW w:w="0" w:type="auto"/>
          </w:tcPr>
          <w:p w14:paraId="6509A058" w14:textId="77777777" w:rsidR="0064096E" w:rsidRDefault="00000000">
            <w:pPr>
              <w:pStyle w:val="Compact"/>
              <w:jc w:val="right"/>
            </w:pPr>
            <w:r>
              <w:t>0.6</w:t>
            </w:r>
          </w:p>
        </w:tc>
      </w:tr>
      <w:tr w:rsidR="0064096E" w14:paraId="30267958" w14:textId="77777777">
        <w:tc>
          <w:tcPr>
            <w:tcW w:w="0" w:type="auto"/>
          </w:tcPr>
          <w:p w14:paraId="22AE0477" w14:textId="77777777" w:rsidR="0064096E" w:rsidRDefault="00000000">
            <w:pPr>
              <w:pStyle w:val="Compact"/>
            </w:pPr>
            <w:r>
              <w:t>Fosse septique en individuel</w:t>
            </w:r>
          </w:p>
        </w:tc>
        <w:tc>
          <w:tcPr>
            <w:tcW w:w="0" w:type="auto"/>
          </w:tcPr>
          <w:p w14:paraId="08EE119D" w14:textId="77777777" w:rsidR="0064096E" w:rsidRDefault="00000000">
            <w:pPr>
              <w:pStyle w:val="Compact"/>
              <w:jc w:val="right"/>
            </w:pPr>
            <w:r>
              <w:t>0.6</w:t>
            </w:r>
          </w:p>
        </w:tc>
      </w:tr>
      <w:tr w:rsidR="0064096E" w14:paraId="4D9AFBB5" w14:textId="77777777">
        <w:tc>
          <w:tcPr>
            <w:tcW w:w="0" w:type="auto"/>
            <w:gridSpan w:val="2"/>
          </w:tcPr>
          <w:p w14:paraId="4F09FF7B" w14:textId="77777777" w:rsidR="0064096E" w:rsidRDefault="00000000">
            <w:pPr>
              <w:pStyle w:val="Compact"/>
            </w:pPr>
            <w:proofErr w:type="spellStart"/>
            <w:r>
              <w:t>Marovoay</w:t>
            </w:r>
            <w:proofErr w:type="spellEnd"/>
          </w:p>
        </w:tc>
      </w:tr>
      <w:tr w:rsidR="0064096E" w14:paraId="120A3105" w14:textId="77777777">
        <w:tc>
          <w:tcPr>
            <w:tcW w:w="0" w:type="auto"/>
          </w:tcPr>
          <w:p w14:paraId="4DB7296B" w14:textId="77777777" w:rsidR="0064096E" w:rsidRDefault="00000000">
            <w:pPr>
              <w:pStyle w:val="Compact"/>
            </w:pPr>
            <w:r>
              <w:t>Dans la nature</w:t>
            </w:r>
          </w:p>
        </w:tc>
        <w:tc>
          <w:tcPr>
            <w:tcW w:w="0" w:type="auto"/>
          </w:tcPr>
          <w:p w14:paraId="06BCBF79" w14:textId="77777777" w:rsidR="0064096E" w:rsidRDefault="00000000">
            <w:pPr>
              <w:pStyle w:val="Compact"/>
              <w:jc w:val="right"/>
            </w:pPr>
            <w:r>
              <w:t>48.2</w:t>
            </w:r>
          </w:p>
        </w:tc>
      </w:tr>
      <w:tr w:rsidR="0064096E" w14:paraId="1D7109B2" w14:textId="77777777">
        <w:tc>
          <w:tcPr>
            <w:tcW w:w="0" w:type="auto"/>
          </w:tcPr>
          <w:p w14:paraId="2C0738CD" w14:textId="77777777" w:rsidR="0064096E" w:rsidRDefault="00000000">
            <w:pPr>
              <w:pStyle w:val="Compact"/>
            </w:pPr>
            <w:r>
              <w:t>Fosse perdue en commun</w:t>
            </w:r>
          </w:p>
        </w:tc>
        <w:tc>
          <w:tcPr>
            <w:tcW w:w="0" w:type="auto"/>
          </w:tcPr>
          <w:p w14:paraId="2C1ADBDA" w14:textId="77777777" w:rsidR="0064096E" w:rsidRDefault="00000000">
            <w:pPr>
              <w:pStyle w:val="Compact"/>
              <w:jc w:val="right"/>
            </w:pPr>
            <w:r>
              <w:t>25.2</w:t>
            </w:r>
          </w:p>
        </w:tc>
      </w:tr>
      <w:tr w:rsidR="0064096E" w14:paraId="69516BCB" w14:textId="77777777">
        <w:tc>
          <w:tcPr>
            <w:tcW w:w="0" w:type="auto"/>
          </w:tcPr>
          <w:p w14:paraId="148DC0CB" w14:textId="77777777" w:rsidR="0064096E" w:rsidRDefault="00000000">
            <w:pPr>
              <w:pStyle w:val="Compact"/>
            </w:pPr>
            <w:r>
              <w:t>Fosse perdue en individuel</w:t>
            </w:r>
          </w:p>
        </w:tc>
        <w:tc>
          <w:tcPr>
            <w:tcW w:w="0" w:type="auto"/>
          </w:tcPr>
          <w:p w14:paraId="1D29D808" w14:textId="77777777" w:rsidR="0064096E" w:rsidRDefault="00000000">
            <w:pPr>
              <w:pStyle w:val="Compact"/>
              <w:jc w:val="right"/>
            </w:pPr>
            <w:r>
              <w:t>25.2</w:t>
            </w:r>
          </w:p>
        </w:tc>
      </w:tr>
      <w:tr w:rsidR="0064096E" w14:paraId="27A2B7D0" w14:textId="77777777">
        <w:tc>
          <w:tcPr>
            <w:tcW w:w="0" w:type="auto"/>
          </w:tcPr>
          <w:p w14:paraId="73A1301F" w14:textId="77777777" w:rsidR="0064096E" w:rsidRDefault="00000000">
            <w:pPr>
              <w:pStyle w:val="Compact"/>
            </w:pPr>
            <w:r>
              <w:t>Fosse septique en commun</w:t>
            </w:r>
          </w:p>
        </w:tc>
        <w:tc>
          <w:tcPr>
            <w:tcW w:w="0" w:type="auto"/>
          </w:tcPr>
          <w:p w14:paraId="09C00C40" w14:textId="77777777" w:rsidR="0064096E" w:rsidRDefault="00000000">
            <w:pPr>
              <w:pStyle w:val="Compact"/>
              <w:jc w:val="right"/>
            </w:pPr>
            <w:r>
              <w:t>0.6</w:t>
            </w:r>
          </w:p>
        </w:tc>
      </w:tr>
      <w:tr w:rsidR="0064096E" w14:paraId="41E13B77" w14:textId="77777777">
        <w:tc>
          <w:tcPr>
            <w:tcW w:w="0" w:type="auto"/>
          </w:tcPr>
          <w:p w14:paraId="287261C2" w14:textId="77777777" w:rsidR="0064096E" w:rsidRDefault="00000000">
            <w:pPr>
              <w:pStyle w:val="Compact"/>
            </w:pPr>
            <w:r>
              <w:t>Fosse septique en individuel</w:t>
            </w:r>
          </w:p>
        </w:tc>
        <w:tc>
          <w:tcPr>
            <w:tcW w:w="0" w:type="auto"/>
          </w:tcPr>
          <w:p w14:paraId="471D15FC" w14:textId="77777777" w:rsidR="0064096E" w:rsidRDefault="00000000">
            <w:pPr>
              <w:pStyle w:val="Compact"/>
              <w:jc w:val="right"/>
            </w:pPr>
            <w:r>
              <w:t>0.8</w:t>
            </w:r>
          </w:p>
        </w:tc>
      </w:tr>
      <w:tr w:rsidR="0064096E" w14:paraId="08E07DDF" w14:textId="77777777">
        <w:tc>
          <w:tcPr>
            <w:tcW w:w="0" w:type="auto"/>
            <w:gridSpan w:val="2"/>
          </w:tcPr>
          <w:p w14:paraId="78B312AD" w14:textId="77777777" w:rsidR="0064096E" w:rsidRDefault="00000000">
            <w:pPr>
              <w:pStyle w:val="Compact"/>
            </w:pPr>
            <w:r>
              <w:rPr>
                <w:b/>
                <w:bCs/>
              </w:rPr>
              <w:t>Source : Enquête auprès des OR 2025</w:t>
            </w:r>
          </w:p>
        </w:tc>
      </w:tr>
    </w:tbl>
    <w:p w14:paraId="274993C7" w14:textId="77777777" w:rsidR="0064096E" w:rsidRDefault="00000000">
      <w:pPr>
        <w:pStyle w:val="Corpsdetexte"/>
      </w:pPr>
      <w:r>
        <w:rPr>
          <w:noProof/>
        </w:rPr>
        <w:drawing>
          <wp:inline distT="0" distB="0" distL="0" distR="0" wp14:anchorId="3C1B2232" wp14:editId="77FBA9FC">
            <wp:extent cx="4620126" cy="3696101"/>
            <wp:effectExtent l="0" t="0" r="0" b="0"/>
            <wp:docPr id="165" name="Picture"/>
            <wp:cNvGraphicFramePr/>
            <a:graphic xmlns:a="http://schemas.openxmlformats.org/drawingml/2006/main">
              <a:graphicData uri="http://schemas.openxmlformats.org/drawingml/2006/picture">
                <pic:pic xmlns:pic="http://schemas.openxmlformats.org/drawingml/2006/picture">
                  <pic:nvPicPr>
                    <pic:cNvPr id="166" name="Picture" descr="03_habitat_niveau_de_vie_files/figure-docx/latrine-1.png"/>
                    <pic:cNvPicPr>
                      <a:picLocks noChangeAspect="1" noChangeArrowheads="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14:paraId="4CB702DF" w14:textId="77777777" w:rsidR="0064096E" w:rsidRDefault="00000000">
      <w:pPr>
        <w:pStyle w:val="Titre3"/>
      </w:pPr>
      <w:bookmarkStart w:id="93" w:name="_Toc224683179"/>
      <w:bookmarkStart w:id="94" w:name="acces-a-leau"/>
      <w:bookmarkEnd w:id="92"/>
      <w:r>
        <w:t xml:space="preserve">3.1.3 </w:t>
      </w:r>
      <w:proofErr w:type="spellStart"/>
      <w:r>
        <w:t>Acces</w:t>
      </w:r>
      <w:proofErr w:type="spellEnd"/>
      <w:r>
        <w:t xml:space="preserve"> a l’eau</w:t>
      </w:r>
      <w:bookmarkEnd w:id="93"/>
    </w:p>
    <w:p w14:paraId="23F60D17" w14:textId="77777777" w:rsidR="0064096E" w:rsidRDefault="00000000">
      <w:pPr>
        <w:pStyle w:val="FirstParagraph"/>
      </w:pPr>
      <w:r>
        <w:t>L’approvisionnement en eau détermine en grande partie les conditions sanitaires des ménages ruraux.</w:t>
      </w:r>
    </w:p>
    <w:p w14:paraId="3160EA4C" w14:textId="77777777" w:rsidR="0064096E" w:rsidRDefault="00000000">
      <w:pPr>
        <w:pStyle w:val="Corpsdetexte"/>
      </w:pPr>
      <w:r>
        <w:t>Dans l’</w:t>
      </w:r>
      <w:proofErr w:type="spellStart"/>
      <w:r>
        <w:t>Alaotra</w:t>
      </w:r>
      <w:proofErr w:type="spellEnd"/>
      <w:r>
        <w:t>, La source principale est « Borne fontaine publique » (54.8 %).</w:t>
      </w:r>
    </w:p>
    <w:p w14:paraId="6E092F43" w14:textId="77777777" w:rsidR="0064096E" w:rsidRDefault="00000000">
      <w:pPr>
        <w:pStyle w:val="Corpsdetexte"/>
      </w:pPr>
      <w:r>
        <w:t xml:space="preserve">A </w:t>
      </w:r>
      <w:proofErr w:type="spellStart"/>
      <w:r>
        <w:t>Marovoay</w:t>
      </w:r>
      <w:proofErr w:type="spellEnd"/>
      <w:r>
        <w:t xml:space="preserve">, La source principale est « Cours </w:t>
      </w:r>
      <w:proofErr w:type="spellStart"/>
      <w:proofErr w:type="gramStart"/>
      <w:r>
        <w:t>d?eau</w:t>
      </w:r>
      <w:proofErr w:type="spellEnd"/>
      <w:proofErr w:type="gramEnd"/>
      <w:r>
        <w:t xml:space="preserve"> » (37.4 %).</w:t>
      </w:r>
    </w:p>
    <w:tbl>
      <w:tblPr>
        <w:tblStyle w:val="Table"/>
        <w:tblW w:w="0" w:type="auto"/>
        <w:tblLook w:val="0060" w:firstRow="1" w:lastRow="1" w:firstColumn="0" w:lastColumn="0" w:noHBand="0" w:noVBand="0"/>
      </w:tblPr>
      <w:tblGrid>
        <w:gridCol w:w="4424"/>
        <w:gridCol w:w="665"/>
      </w:tblGrid>
      <w:tr w:rsidR="0064096E" w14:paraId="1952ECF0"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2"/>
          </w:tcPr>
          <w:p w14:paraId="71670C62" w14:textId="77777777" w:rsidR="0064096E" w:rsidRDefault="00000000">
            <w:pPr>
              <w:pStyle w:val="Compact"/>
              <w:jc w:val="center"/>
            </w:pPr>
            <w:r>
              <w:lastRenderedPageBreak/>
              <w:t>Mode d'approvisionnement en eau par observatoire</w:t>
            </w:r>
          </w:p>
        </w:tc>
      </w:tr>
      <w:tr w:rsidR="0064096E" w14:paraId="3844BCFA"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1D5864DE" w14:textId="77777777" w:rsidR="0064096E" w:rsidRDefault="00000000">
            <w:pPr>
              <w:pStyle w:val="Compact"/>
            </w:pPr>
            <w:r>
              <w:t>Source</w:t>
            </w:r>
          </w:p>
        </w:tc>
        <w:tc>
          <w:tcPr>
            <w:tcW w:w="0" w:type="auto"/>
          </w:tcPr>
          <w:p w14:paraId="63225C88" w14:textId="77777777" w:rsidR="0064096E" w:rsidRDefault="00000000">
            <w:pPr>
              <w:pStyle w:val="Compact"/>
              <w:jc w:val="right"/>
            </w:pPr>
            <w:r>
              <w:t>%</w:t>
            </w:r>
          </w:p>
        </w:tc>
      </w:tr>
      <w:tr w:rsidR="0064096E" w14:paraId="21FA54A2" w14:textId="77777777">
        <w:tc>
          <w:tcPr>
            <w:tcW w:w="0" w:type="auto"/>
            <w:gridSpan w:val="2"/>
          </w:tcPr>
          <w:p w14:paraId="4012880E" w14:textId="77777777" w:rsidR="0064096E" w:rsidRDefault="00000000">
            <w:pPr>
              <w:pStyle w:val="Compact"/>
            </w:pPr>
            <w:proofErr w:type="spellStart"/>
            <w:r>
              <w:t>Alaotra</w:t>
            </w:r>
            <w:proofErr w:type="spellEnd"/>
          </w:p>
        </w:tc>
      </w:tr>
      <w:tr w:rsidR="0064096E" w14:paraId="0F66D933" w14:textId="77777777">
        <w:tc>
          <w:tcPr>
            <w:tcW w:w="0" w:type="auto"/>
          </w:tcPr>
          <w:p w14:paraId="1B8D92A3" w14:textId="77777777" w:rsidR="0064096E" w:rsidRDefault="00000000">
            <w:pPr>
              <w:pStyle w:val="Compact"/>
            </w:pPr>
            <w:r>
              <w:t>Autre ____________________________</w:t>
            </w:r>
          </w:p>
        </w:tc>
        <w:tc>
          <w:tcPr>
            <w:tcW w:w="0" w:type="auto"/>
          </w:tcPr>
          <w:p w14:paraId="213F2B24" w14:textId="77777777" w:rsidR="0064096E" w:rsidRDefault="00000000">
            <w:pPr>
              <w:pStyle w:val="Compact"/>
              <w:jc w:val="right"/>
            </w:pPr>
            <w:r>
              <w:t>1.4</w:t>
            </w:r>
          </w:p>
        </w:tc>
      </w:tr>
      <w:tr w:rsidR="0064096E" w14:paraId="1D786C91" w14:textId="77777777">
        <w:tc>
          <w:tcPr>
            <w:tcW w:w="0" w:type="auto"/>
          </w:tcPr>
          <w:p w14:paraId="77A73A30" w14:textId="77777777" w:rsidR="0064096E" w:rsidRDefault="00000000">
            <w:pPr>
              <w:pStyle w:val="Compact"/>
            </w:pPr>
            <w:r>
              <w:t>Borne fontaine publique</w:t>
            </w:r>
          </w:p>
        </w:tc>
        <w:tc>
          <w:tcPr>
            <w:tcW w:w="0" w:type="auto"/>
          </w:tcPr>
          <w:p w14:paraId="65703A46" w14:textId="77777777" w:rsidR="0064096E" w:rsidRDefault="00000000">
            <w:pPr>
              <w:pStyle w:val="Compact"/>
              <w:jc w:val="right"/>
            </w:pPr>
            <w:r>
              <w:t>54.8</w:t>
            </w:r>
          </w:p>
        </w:tc>
      </w:tr>
      <w:tr w:rsidR="0064096E" w14:paraId="0CC1FADF" w14:textId="77777777">
        <w:tc>
          <w:tcPr>
            <w:tcW w:w="0" w:type="auto"/>
          </w:tcPr>
          <w:p w14:paraId="2FE9C80D" w14:textId="77777777" w:rsidR="0064096E" w:rsidRDefault="00000000">
            <w:pPr>
              <w:pStyle w:val="Compact"/>
            </w:pPr>
            <w:r>
              <w:t xml:space="preserve">Cours </w:t>
            </w:r>
            <w:proofErr w:type="spellStart"/>
            <w:proofErr w:type="gramStart"/>
            <w:r>
              <w:t>d?eau</w:t>
            </w:r>
            <w:proofErr w:type="spellEnd"/>
            <w:proofErr w:type="gramEnd"/>
          </w:p>
        </w:tc>
        <w:tc>
          <w:tcPr>
            <w:tcW w:w="0" w:type="auto"/>
          </w:tcPr>
          <w:p w14:paraId="36AC583D" w14:textId="77777777" w:rsidR="0064096E" w:rsidRDefault="00000000">
            <w:pPr>
              <w:pStyle w:val="Compact"/>
              <w:jc w:val="right"/>
            </w:pPr>
            <w:r>
              <w:t>1.4</w:t>
            </w:r>
          </w:p>
        </w:tc>
      </w:tr>
      <w:tr w:rsidR="0064096E" w14:paraId="368766C8" w14:textId="77777777">
        <w:tc>
          <w:tcPr>
            <w:tcW w:w="0" w:type="auto"/>
          </w:tcPr>
          <w:p w14:paraId="08C20745" w14:textId="77777777" w:rsidR="0064096E" w:rsidRDefault="00000000">
            <w:pPr>
              <w:pStyle w:val="Compact"/>
            </w:pPr>
            <w:r>
              <w:t>Eau courante dans la maison/dans la cour</w:t>
            </w:r>
          </w:p>
        </w:tc>
        <w:tc>
          <w:tcPr>
            <w:tcW w:w="0" w:type="auto"/>
          </w:tcPr>
          <w:p w14:paraId="169D95C5" w14:textId="77777777" w:rsidR="0064096E" w:rsidRDefault="00000000">
            <w:pPr>
              <w:pStyle w:val="Compact"/>
              <w:jc w:val="right"/>
            </w:pPr>
            <w:r>
              <w:t>1.6</w:t>
            </w:r>
          </w:p>
        </w:tc>
      </w:tr>
      <w:tr w:rsidR="0064096E" w14:paraId="10E8D84A" w14:textId="77777777">
        <w:tc>
          <w:tcPr>
            <w:tcW w:w="0" w:type="auto"/>
          </w:tcPr>
          <w:p w14:paraId="037ED3B0" w14:textId="77777777" w:rsidR="0064096E" w:rsidRDefault="00000000">
            <w:pPr>
              <w:pStyle w:val="Compact"/>
            </w:pPr>
            <w:r>
              <w:t>Puits (margelle)</w:t>
            </w:r>
          </w:p>
        </w:tc>
        <w:tc>
          <w:tcPr>
            <w:tcW w:w="0" w:type="auto"/>
          </w:tcPr>
          <w:p w14:paraId="338BAFED" w14:textId="77777777" w:rsidR="0064096E" w:rsidRDefault="00000000">
            <w:pPr>
              <w:pStyle w:val="Compact"/>
              <w:jc w:val="right"/>
            </w:pPr>
            <w:r>
              <w:t>3.0</w:t>
            </w:r>
          </w:p>
        </w:tc>
      </w:tr>
      <w:tr w:rsidR="0064096E" w14:paraId="3FB25D94" w14:textId="77777777">
        <w:tc>
          <w:tcPr>
            <w:tcW w:w="0" w:type="auto"/>
          </w:tcPr>
          <w:p w14:paraId="4FBE4368" w14:textId="77777777" w:rsidR="0064096E" w:rsidRDefault="00000000">
            <w:pPr>
              <w:pStyle w:val="Compact"/>
            </w:pPr>
            <w:r>
              <w:t xml:space="preserve">Puits non aménagé (trou </w:t>
            </w:r>
            <w:proofErr w:type="spellStart"/>
            <w:proofErr w:type="gramStart"/>
            <w:r>
              <w:t>d?eau</w:t>
            </w:r>
            <w:proofErr w:type="spellEnd"/>
            <w:proofErr w:type="gramEnd"/>
            <w:r>
              <w:t>)</w:t>
            </w:r>
          </w:p>
        </w:tc>
        <w:tc>
          <w:tcPr>
            <w:tcW w:w="0" w:type="auto"/>
          </w:tcPr>
          <w:p w14:paraId="512CD348" w14:textId="77777777" w:rsidR="0064096E" w:rsidRDefault="00000000">
            <w:pPr>
              <w:pStyle w:val="Compact"/>
              <w:jc w:val="right"/>
            </w:pPr>
            <w:r>
              <w:t>31.4</w:t>
            </w:r>
          </w:p>
        </w:tc>
      </w:tr>
      <w:tr w:rsidR="0064096E" w14:paraId="555A9CDE" w14:textId="77777777">
        <w:tc>
          <w:tcPr>
            <w:tcW w:w="0" w:type="auto"/>
          </w:tcPr>
          <w:p w14:paraId="38BCCA3D" w14:textId="77777777" w:rsidR="0064096E" w:rsidRDefault="00000000">
            <w:pPr>
              <w:pStyle w:val="Compact"/>
            </w:pPr>
            <w:r>
              <w:t>Source</w:t>
            </w:r>
          </w:p>
        </w:tc>
        <w:tc>
          <w:tcPr>
            <w:tcW w:w="0" w:type="auto"/>
          </w:tcPr>
          <w:p w14:paraId="3DA746F9" w14:textId="77777777" w:rsidR="0064096E" w:rsidRDefault="00000000">
            <w:pPr>
              <w:pStyle w:val="Compact"/>
              <w:jc w:val="right"/>
            </w:pPr>
            <w:r>
              <w:t>6.3</w:t>
            </w:r>
          </w:p>
        </w:tc>
      </w:tr>
      <w:tr w:rsidR="0064096E" w14:paraId="27C0B174" w14:textId="77777777">
        <w:tc>
          <w:tcPr>
            <w:tcW w:w="0" w:type="auto"/>
          </w:tcPr>
          <w:p w14:paraId="1040C565" w14:textId="77777777" w:rsidR="0064096E" w:rsidRDefault="00000000">
            <w:pPr>
              <w:pStyle w:val="Compact"/>
            </w:pPr>
            <w:r>
              <w:t>NA</w:t>
            </w:r>
          </w:p>
        </w:tc>
        <w:tc>
          <w:tcPr>
            <w:tcW w:w="0" w:type="auto"/>
          </w:tcPr>
          <w:p w14:paraId="1FE177E1" w14:textId="77777777" w:rsidR="0064096E" w:rsidRDefault="00000000">
            <w:pPr>
              <w:pStyle w:val="Compact"/>
              <w:jc w:val="right"/>
            </w:pPr>
            <w:r>
              <w:t>0.2</w:t>
            </w:r>
          </w:p>
        </w:tc>
      </w:tr>
      <w:tr w:rsidR="0064096E" w14:paraId="7A18B4A7" w14:textId="77777777">
        <w:tc>
          <w:tcPr>
            <w:tcW w:w="0" w:type="auto"/>
            <w:gridSpan w:val="2"/>
          </w:tcPr>
          <w:p w14:paraId="26648A41" w14:textId="77777777" w:rsidR="0064096E" w:rsidRDefault="00000000">
            <w:pPr>
              <w:pStyle w:val="Compact"/>
            </w:pPr>
            <w:proofErr w:type="spellStart"/>
            <w:r>
              <w:t>Marovoay</w:t>
            </w:r>
            <w:proofErr w:type="spellEnd"/>
          </w:p>
        </w:tc>
      </w:tr>
      <w:tr w:rsidR="0064096E" w14:paraId="01192DA2" w14:textId="77777777">
        <w:tc>
          <w:tcPr>
            <w:tcW w:w="0" w:type="auto"/>
          </w:tcPr>
          <w:p w14:paraId="20D77117" w14:textId="77777777" w:rsidR="0064096E" w:rsidRDefault="00000000">
            <w:pPr>
              <w:pStyle w:val="Compact"/>
            </w:pPr>
            <w:r>
              <w:t>Borne fontaine publique</w:t>
            </w:r>
          </w:p>
        </w:tc>
        <w:tc>
          <w:tcPr>
            <w:tcW w:w="0" w:type="auto"/>
          </w:tcPr>
          <w:p w14:paraId="041A541A" w14:textId="77777777" w:rsidR="0064096E" w:rsidRDefault="00000000">
            <w:pPr>
              <w:pStyle w:val="Compact"/>
              <w:jc w:val="right"/>
            </w:pPr>
            <w:r>
              <w:t>18.3</w:t>
            </w:r>
          </w:p>
        </w:tc>
      </w:tr>
      <w:tr w:rsidR="0064096E" w14:paraId="404114E4" w14:textId="77777777">
        <w:tc>
          <w:tcPr>
            <w:tcW w:w="0" w:type="auto"/>
          </w:tcPr>
          <w:p w14:paraId="3DF85E91" w14:textId="77777777" w:rsidR="0064096E" w:rsidRDefault="00000000">
            <w:pPr>
              <w:pStyle w:val="Compact"/>
            </w:pPr>
            <w:r>
              <w:t xml:space="preserve">Cours </w:t>
            </w:r>
            <w:proofErr w:type="spellStart"/>
            <w:proofErr w:type="gramStart"/>
            <w:r>
              <w:t>d?eau</w:t>
            </w:r>
            <w:proofErr w:type="spellEnd"/>
            <w:proofErr w:type="gramEnd"/>
          </w:p>
        </w:tc>
        <w:tc>
          <w:tcPr>
            <w:tcW w:w="0" w:type="auto"/>
          </w:tcPr>
          <w:p w14:paraId="7C50BBC9" w14:textId="77777777" w:rsidR="0064096E" w:rsidRDefault="00000000">
            <w:pPr>
              <w:pStyle w:val="Compact"/>
              <w:jc w:val="right"/>
            </w:pPr>
            <w:r>
              <w:t>37.4</w:t>
            </w:r>
          </w:p>
        </w:tc>
      </w:tr>
      <w:tr w:rsidR="0064096E" w14:paraId="7511ECC2" w14:textId="77777777">
        <w:tc>
          <w:tcPr>
            <w:tcW w:w="0" w:type="auto"/>
          </w:tcPr>
          <w:p w14:paraId="1BCB46DF" w14:textId="77777777" w:rsidR="0064096E" w:rsidRDefault="00000000">
            <w:pPr>
              <w:pStyle w:val="Compact"/>
            </w:pPr>
            <w:r>
              <w:t>Eau courante dans la maison/dans la cour</w:t>
            </w:r>
          </w:p>
        </w:tc>
        <w:tc>
          <w:tcPr>
            <w:tcW w:w="0" w:type="auto"/>
          </w:tcPr>
          <w:p w14:paraId="606A9CE5" w14:textId="77777777" w:rsidR="0064096E" w:rsidRDefault="00000000">
            <w:pPr>
              <w:pStyle w:val="Compact"/>
              <w:jc w:val="right"/>
            </w:pPr>
            <w:r>
              <w:t>0.8</w:t>
            </w:r>
          </w:p>
        </w:tc>
      </w:tr>
      <w:tr w:rsidR="0064096E" w14:paraId="678F898E" w14:textId="77777777">
        <w:tc>
          <w:tcPr>
            <w:tcW w:w="0" w:type="auto"/>
          </w:tcPr>
          <w:p w14:paraId="4BB4BA13" w14:textId="77777777" w:rsidR="0064096E" w:rsidRDefault="00000000">
            <w:pPr>
              <w:pStyle w:val="Compact"/>
            </w:pPr>
            <w:r>
              <w:t>Impluvium</w:t>
            </w:r>
          </w:p>
        </w:tc>
        <w:tc>
          <w:tcPr>
            <w:tcW w:w="0" w:type="auto"/>
          </w:tcPr>
          <w:p w14:paraId="6F533E72" w14:textId="77777777" w:rsidR="0064096E" w:rsidRDefault="00000000">
            <w:pPr>
              <w:pStyle w:val="Compact"/>
              <w:jc w:val="right"/>
            </w:pPr>
            <w:r>
              <w:t>0.2</w:t>
            </w:r>
          </w:p>
        </w:tc>
      </w:tr>
      <w:tr w:rsidR="0064096E" w14:paraId="7A7E0899" w14:textId="77777777">
        <w:tc>
          <w:tcPr>
            <w:tcW w:w="0" w:type="auto"/>
          </w:tcPr>
          <w:p w14:paraId="089D0D64" w14:textId="77777777" w:rsidR="0064096E" w:rsidRDefault="00000000">
            <w:pPr>
              <w:pStyle w:val="Compact"/>
            </w:pPr>
            <w:r>
              <w:t>Puits (margelle)</w:t>
            </w:r>
          </w:p>
        </w:tc>
        <w:tc>
          <w:tcPr>
            <w:tcW w:w="0" w:type="auto"/>
          </w:tcPr>
          <w:p w14:paraId="0C177206" w14:textId="77777777" w:rsidR="0064096E" w:rsidRDefault="00000000">
            <w:pPr>
              <w:pStyle w:val="Compact"/>
              <w:jc w:val="right"/>
            </w:pPr>
            <w:r>
              <w:t>11.2</w:t>
            </w:r>
          </w:p>
        </w:tc>
      </w:tr>
      <w:tr w:rsidR="0064096E" w14:paraId="6AA33B43" w14:textId="77777777">
        <w:tc>
          <w:tcPr>
            <w:tcW w:w="0" w:type="auto"/>
          </w:tcPr>
          <w:p w14:paraId="501CCD2B" w14:textId="77777777" w:rsidR="0064096E" w:rsidRDefault="00000000">
            <w:pPr>
              <w:pStyle w:val="Compact"/>
            </w:pPr>
            <w:r>
              <w:t xml:space="preserve">Puits non aménagé (trou </w:t>
            </w:r>
            <w:proofErr w:type="spellStart"/>
            <w:proofErr w:type="gramStart"/>
            <w:r>
              <w:t>d?eau</w:t>
            </w:r>
            <w:proofErr w:type="spellEnd"/>
            <w:proofErr w:type="gramEnd"/>
            <w:r>
              <w:t>)</w:t>
            </w:r>
          </w:p>
        </w:tc>
        <w:tc>
          <w:tcPr>
            <w:tcW w:w="0" w:type="auto"/>
          </w:tcPr>
          <w:p w14:paraId="7BF7C08F" w14:textId="77777777" w:rsidR="0064096E" w:rsidRDefault="00000000">
            <w:pPr>
              <w:pStyle w:val="Compact"/>
              <w:jc w:val="right"/>
            </w:pPr>
            <w:r>
              <w:t>27.6</w:t>
            </w:r>
          </w:p>
        </w:tc>
      </w:tr>
      <w:tr w:rsidR="0064096E" w14:paraId="634841A0" w14:textId="77777777">
        <w:tc>
          <w:tcPr>
            <w:tcW w:w="0" w:type="auto"/>
          </w:tcPr>
          <w:p w14:paraId="1325695C" w14:textId="77777777" w:rsidR="0064096E" w:rsidRDefault="00000000">
            <w:pPr>
              <w:pStyle w:val="Compact"/>
            </w:pPr>
            <w:r>
              <w:t>Source</w:t>
            </w:r>
          </w:p>
        </w:tc>
        <w:tc>
          <w:tcPr>
            <w:tcW w:w="0" w:type="auto"/>
          </w:tcPr>
          <w:p w14:paraId="1D47B71B" w14:textId="77777777" w:rsidR="0064096E" w:rsidRDefault="00000000">
            <w:pPr>
              <w:pStyle w:val="Compact"/>
              <w:jc w:val="right"/>
            </w:pPr>
            <w:r>
              <w:t>4.6</w:t>
            </w:r>
          </w:p>
        </w:tc>
      </w:tr>
      <w:tr w:rsidR="0064096E" w14:paraId="3CFDBE7A" w14:textId="77777777">
        <w:tc>
          <w:tcPr>
            <w:tcW w:w="0" w:type="auto"/>
            <w:gridSpan w:val="2"/>
          </w:tcPr>
          <w:p w14:paraId="660A8784" w14:textId="77777777" w:rsidR="0064096E" w:rsidRDefault="00000000">
            <w:pPr>
              <w:pStyle w:val="Compact"/>
            </w:pPr>
            <w:r>
              <w:rPr>
                <w:b/>
                <w:bCs/>
              </w:rPr>
              <w:t>Source : Enquête auprès des OR 2025</w:t>
            </w:r>
          </w:p>
        </w:tc>
      </w:tr>
    </w:tbl>
    <w:p w14:paraId="6D811AE5" w14:textId="77777777" w:rsidR="0064096E" w:rsidRDefault="00000000">
      <w:pPr>
        <w:pStyle w:val="Corpsdetexte"/>
      </w:pPr>
      <w:r>
        <w:rPr>
          <w:noProof/>
        </w:rPr>
        <w:lastRenderedPageBreak/>
        <w:drawing>
          <wp:inline distT="0" distB="0" distL="0" distR="0" wp14:anchorId="0CB50FE0" wp14:editId="192ECA70">
            <wp:extent cx="4620126" cy="3696101"/>
            <wp:effectExtent l="0" t="0" r="0" b="0"/>
            <wp:docPr id="169" name="Picture"/>
            <wp:cNvGraphicFramePr/>
            <a:graphic xmlns:a="http://schemas.openxmlformats.org/drawingml/2006/main">
              <a:graphicData uri="http://schemas.openxmlformats.org/drawingml/2006/picture">
                <pic:pic xmlns:pic="http://schemas.openxmlformats.org/drawingml/2006/picture">
                  <pic:nvPicPr>
                    <pic:cNvPr id="170" name="Picture" descr="03_habitat_niveau_de_vie_files/figure-docx/water-1.png"/>
                    <pic:cNvPicPr>
                      <a:picLocks noChangeAspect="1" noChangeArrowheads="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14:paraId="0CF1B576" w14:textId="77777777" w:rsidR="0064096E" w:rsidRDefault="00000000">
      <w:pPr>
        <w:pStyle w:val="Titre3"/>
      </w:pPr>
      <w:bookmarkStart w:id="95" w:name="_Toc224683180"/>
      <w:bookmarkStart w:id="96" w:name="mode-declairage"/>
      <w:bookmarkEnd w:id="94"/>
      <w:r>
        <w:t>3.1.4 Mode d’</w:t>
      </w:r>
      <w:proofErr w:type="spellStart"/>
      <w:r>
        <w:t>eclairage</w:t>
      </w:r>
      <w:bookmarkEnd w:id="95"/>
      <w:proofErr w:type="spellEnd"/>
    </w:p>
    <w:p w14:paraId="2FCB237E" w14:textId="77777777" w:rsidR="0064096E" w:rsidRDefault="00000000">
      <w:pPr>
        <w:pStyle w:val="FirstParagraph"/>
      </w:pPr>
      <w:r>
        <w:t>Le mode d’éclairage reflète le niveau d’accès à l’énergie moderne. Les ménages ruraux dépendent encore largement de sources traditionnelles, même si la pénétration du solaire progresse.</w:t>
      </w:r>
    </w:p>
    <w:tbl>
      <w:tblPr>
        <w:tblStyle w:val="Table"/>
        <w:tblW w:w="0" w:type="auto"/>
        <w:tblLook w:val="0060" w:firstRow="1" w:lastRow="1" w:firstColumn="0" w:lastColumn="0" w:noHBand="0" w:noVBand="0"/>
      </w:tblPr>
      <w:tblGrid>
        <w:gridCol w:w="3729"/>
        <w:gridCol w:w="1116"/>
      </w:tblGrid>
      <w:tr w:rsidR="0064096E" w14:paraId="48A018C0"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2"/>
          </w:tcPr>
          <w:p w14:paraId="1F1D7862" w14:textId="77777777" w:rsidR="0064096E" w:rsidRDefault="00000000">
            <w:pPr>
              <w:pStyle w:val="Compact"/>
              <w:jc w:val="center"/>
            </w:pPr>
            <w:r>
              <w:t>Modes d'éclairage des ménages par observatoire</w:t>
            </w:r>
          </w:p>
        </w:tc>
      </w:tr>
      <w:tr w:rsidR="0064096E" w14:paraId="38FCD349"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40E24CBA" w14:textId="77777777" w:rsidR="0064096E" w:rsidRDefault="00000000">
            <w:pPr>
              <w:pStyle w:val="Compact"/>
            </w:pPr>
            <w:r>
              <w:t>Type d'</w:t>
            </w:r>
            <w:proofErr w:type="spellStart"/>
            <w:r>
              <w:t>eclairage</w:t>
            </w:r>
            <w:proofErr w:type="spellEnd"/>
          </w:p>
        </w:tc>
        <w:tc>
          <w:tcPr>
            <w:tcW w:w="0" w:type="auto"/>
          </w:tcPr>
          <w:p w14:paraId="44A64048" w14:textId="77777777" w:rsidR="0064096E" w:rsidRDefault="00000000">
            <w:pPr>
              <w:pStyle w:val="Compact"/>
              <w:jc w:val="right"/>
            </w:pPr>
            <w:r>
              <w:t>%</w:t>
            </w:r>
          </w:p>
        </w:tc>
      </w:tr>
      <w:tr w:rsidR="0064096E" w14:paraId="4FA19578" w14:textId="77777777">
        <w:tc>
          <w:tcPr>
            <w:tcW w:w="0" w:type="auto"/>
            <w:gridSpan w:val="2"/>
          </w:tcPr>
          <w:p w14:paraId="56427C26" w14:textId="77777777" w:rsidR="0064096E" w:rsidRDefault="00000000">
            <w:pPr>
              <w:pStyle w:val="Compact"/>
            </w:pPr>
            <w:proofErr w:type="spellStart"/>
            <w:r>
              <w:t>Alaotra</w:t>
            </w:r>
            <w:proofErr w:type="spellEnd"/>
          </w:p>
        </w:tc>
      </w:tr>
      <w:tr w:rsidR="0064096E" w14:paraId="7C2803F0" w14:textId="77777777">
        <w:tc>
          <w:tcPr>
            <w:tcW w:w="0" w:type="auto"/>
          </w:tcPr>
          <w:p w14:paraId="04F00A5E" w14:textId="77777777" w:rsidR="0064096E" w:rsidRDefault="00000000">
            <w:pPr>
              <w:pStyle w:val="Compact"/>
            </w:pPr>
            <w:r>
              <w:t>Batteries</w:t>
            </w:r>
          </w:p>
        </w:tc>
        <w:tc>
          <w:tcPr>
            <w:tcW w:w="0" w:type="auto"/>
          </w:tcPr>
          <w:p w14:paraId="07CA6F99" w14:textId="77777777" w:rsidR="0064096E" w:rsidRDefault="00000000">
            <w:pPr>
              <w:pStyle w:val="Compact"/>
              <w:jc w:val="right"/>
            </w:pPr>
            <w:r>
              <w:t>11.6</w:t>
            </w:r>
          </w:p>
        </w:tc>
      </w:tr>
      <w:tr w:rsidR="0064096E" w14:paraId="1135E2A0" w14:textId="77777777">
        <w:tc>
          <w:tcPr>
            <w:tcW w:w="0" w:type="auto"/>
          </w:tcPr>
          <w:p w14:paraId="262C19B5" w14:textId="77777777" w:rsidR="0064096E" w:rsidRDefault="00000000">
            <w:pPr>
              <w:pStyle w:val="Compact"/>
            </w:pPr>
            <w:r>
              <w:t>Bois De Chauffe</w:t>
            </w:r>
          </w:p>
        </w:tc>
        <w:tc>
          <w:tcPr>
            <w:tcW w:w="0" w:type="auto"/>
          </w:tcPr>
          <w:p w14:paraId="04E2F0A0" w14:textId="77777777" w:rsidR="0064096E" w:rsidRDefault="00000000">
            <w:pPr>
              <w:pStyle w:val="Compact"/>
              <w:jc w:val="right"/>
            </w:pPr>
            <w:r>
              <w:t>0.4</w:t>
            </w:r>
          </w:p>
        </w:tc>
      </w:tr>
      <w:tr w:rsidR="0064096E" w14:paraId="7C41DD31" w14:textId="77777777">
        <w:tc>
          <w:tcPr>
            <w:tcW w:w="0" w:type="auto"/>
          </w:tcPr>
          <w:p w14:paraId="5B43C5F3" w14:textId="77777777" w:rsidR="0064096E" w:rsidRDefault="00000000">
            <w:pPr>
              <w:pStyle w:val="Compact"/>
            </w:pPr>
            <w:r>
              <w:t>Bougies</w:t>
            </w:r>
          </w:p>
        </w:tc>
        <w:tc>
          <w:tcPr>
            <w:tcW w:w="0" w:type="auto"/>
          </w:tcPr>
          <w:p w14:paraId="520DF376" w14:textId="77777777" w:rsidR="0064096E" w:rsidRDefault="00000000">
            <w:pPr>
              <w:pStyle w:val="Compact"/>
              <w:jc w:val="right"/>
            </w:pPr>
            <w:r>
              <w:t>4.3</w:t>
            </w:r>
          </w:p>
        </w:tc>
      </w:tr>
      <w:tr w:rsidR="0064096E" w14:paraId="2D98D660" w14:textId="77777777">
        <w:tc>
          <w:tcPr>
            <w:tcW w:w="0" w:type="auto"/>
          </w:tcPr>
          <w:p w14:paraId="05CF8D27" w14:textId="77777777" w:rsidR="0064096E" w:rsidRDefault="00000000">
            <w:pPr>
              <w:pStyle w:val="Compact"/>
            </w:pPr>
            <w:r>
              <w:t>Electricité Réseau</w:t>
            </w:r>
          </w:p>
        </w:tc>
        <w:tc>
          <w:tcPr>
            <w:tcW w:w="0" w:type="auto"/>
          </w:tcPr>
          <w:p w14:paraId="0666B776" w14:textId="77777777" w:rsidR="0064096E" w:rsidRDefault="00000000">
            <w:pPr>
              <w:pStyle w:val="Compact"/>
              <w:jc w:val="right"/>
            </w:pPr>
            <w:r>
              <w:t>0.2</w:t>
            </w:r>
          </w:p>
        </w:tc>
      </w:tr>
      <w:tr w:rsidR="0064096E" w14:paraId="03E52B77" w14:textId="77777777">
        <w:tc>
          <w:tcPr>
            <w:tcW w:w="0" w:type="auto"/>
          </w:tcPr>
          <w:p w14:paraId="5B64F6AB" w14:textId="77777777" w:rsidR="0064096E" w:rsidRDefault="00000000">
            <w:pPr>
              <w:pStyle w:val="Compact"/>
            </w:pPr>
            <w:r>
              <w:t>Groupe Électrogène</w:t>
            </w:r>
          </w:p>
        </w:tc>
        <w:tc>
          <w:tcPr>
            <w:tcW w:w="0" w:type="auto"/>
          </w:tcPr>
          <w:p w14:paraId="4B57D723" w14:textId="77777777" w:rsidR="0064096E" w:rsidRDefault="00000000">
            <w:pPr>
              <w:pStyle w:val="Compact"/>
              <w:jc w:val="right"/>
            </w:pPr>
            <w:r>
              <w:t>0.6</w:t>
            </w:r>
          </w:p>
        </w:tc>
      </w:tr>
      <w:tr w:rsidR="0064096E" w14:paraId="3BC6577A" w14:textId="77777777">
        <w:tc>
          <w:tcPr>
            <w:tcW w:w="0" w:type="auto"/>
          </w:tcPr>
          <w:p w14:paraId="09C12E3B" w14:textId="77777777" w:rsidR="0064096E" w:rsidRDefault="00000000">
            <w:pPr>
              <w:pStyle w:val="Compact"/>
            </w:pPr>
            <w:r>
              <w:t>Piles</w:t>
            </w:r>
          </w:p>
        </w:tc>
        <w:tc>
          <w:tcPr>
            <w:tcW w:w="0" w:type="auto"/>
          </w:tcPr>
          <w:p w14:paraId="5317312C" w14:textId="77777777" w:rsidR="0064096E" w:rsidRDefault="00000000">
            <w:pPr>
              <w:pStyle w:val="Compact"/>
              <w:jc w:val="right"/>
            </w:pPr>
            <w:r>
              <w:t>12.4</w:t>
            </w:r>
          </w:p>
        </w:tc>
      </w:tr>
      <w:tr w:rsidR="0064096E" w14:paraId="4B1D606E" w14:textId="77777777">
        <w:tc>
          <w:tcPr>
            <w:tcW w:w="0" w:type="auto"/>
          </w:tcPr>
          <w:p w14:paraId="4316ABC7" w14:textId="77777777" w:rsidR="0064096E" w:rsidRDefault="00000000">
            <w:pPr>
              <w:pStyle w:val="Compact"/>
            </w:pPr>
            <w:r>
              <w:t>Pétrole Lampant</w:t>
            </w:r>
          </w:p>
        </w:tc>
        <w:tc>
          <w:tcPr>
            <w:tcW w:w="0" w:type="auto"/>
          </w:tcPr>
          <w:p w14:paraId="57C8BD92" w14:textId="77777777" w:rsidR="0064096E" w:rsidRDefault="00000000">
            <w:pPr>
              <w:pStyle w:val="Compact"/>
              <w:jc w:val="right"/>
            </w:pPr>
            <w:r>
              <w:t>57.2</w:t>
            </w:r>
          </w:p>
        </w:tc>
      </w:tr>
      <w:tr w:rsidR="0064096E" w14:paraId="0A848DAC" w14:textId="77777777">
        <w:tc>
          <w:tcPr>
            <w:tcW w:w="0" w:type="auto"/>
          </w:tcPr>
          <w:p w14:paraId="4109465C" w14:textId="77777777" w:rsidR="0064096E" w:rsidRDefault="00000000">
            <w:pPr>
              <w:pStyle w:val="Compact"/>
            </w:pPr>
            <w:r>
              <w:t>Solaire</w:t>
            </w:r>
          </w:p>
        </w:tc>
        <w:tc>
          <w:tcPr>
            <w:tcW w:w="0" w:type="auto"/>
          </w:tcPr>
          <w:p w14:paraId="1BDD0E91" w14:textId="77777777" w:rsidR="0064096E" w:rsidRDefault="00000000">
            <w:pPr>
              <w:pStyle w:val="Compact"/>
              <w:jc w:val="right"/>
            </w:pPr>
            <w:r>
              <w:t>47.5</w:t>
            </w:r>
          </w:p>
        </w:tc>
      </w:tr>
      <w:tr w:rsidR="0064096E" w14:paraId="7E78A29B" w14:textId="77777777">
        <w:tc>
          <w:tcPr>
            <w:tcW w:w="0" w:type="auto"/>
            <w:gridSpan w:val="2"/>
          </w:tcPr>
          <w:p w14:paraId="1A3BAD6B" w14:textId="77777777" w:rsidR="0064096E" w:rsidRDefault="00000000">
            <w:pPr>
              <w:pStyle w:val="Compact"/>
            </w:pPr>
            <w:proofErr w:type="spellStart"/>
            <w:r>
              <w:t>Marovoay</w:t>
            </w:r>
            <w:proofErr w:type="spellEnd"/>
          </w:p>
        </w:tc>
      </w:tr>
      <w:tr w:rsidR="0064096E" w14:paraId="0F57022D" w14:textId="77777777">
        <w:tc>
          <w:tcPr>
            <w:tcW w:w="0" w:type="auto"/>
          </w:tcPr>
          <w:p w14:paraId="7503121C" w14:textId="77777777" w:rsidR="0064096E" w:rsidRDefault="00000000">
            <w:pPr>
              <w:pStyle w:val="Compact"/>
            </w:pPr>
            <w:r>
              <w:t>Autres</w:t>
            </w:r>
          </w:p>
        </w:tc>
        <w:tc>
          <w:tcPr>
            <w:tcW w:w="0" w:type="auto"/>
          </w:tcPr>
          <w:p w14:paraId="11DABB7A" w14:textId="77777777" w:rsidR="0064096E" w:rsidRDefault="00000000">
            <w:pPr>
              <w:pStyle w:val="Compact"/>
              <w:jc w:val="right"/>
            </w:pPr>
            <w:r>
              <w:t>6.0</w:t>
            </w:r>
          </w:p>
        </w:tc>
      </w:tr>
      <w:tr w:rsidR="0064096E" w14:paraId="2574F0D9" w14:textId="77777777">
        <w:tc>
          <w:tcPr>
            <w:tcW w:w="0" w:type="auto"/>
          </w:tcPr>
          <w:p w14:paraId="17FB3D6F" w14:textId="77777777" w:rsidR="0064096E" w:rsidRDefault="00000000">
            <w:pPr>
              <w:pStyle w:val="Compact"/>
            </w:pPr>
            <w:r>
              <w:t>Batteries</w:t>
            </w:r>
          </w:p>
        </w:tc>
        <w:tc>
          <w:tcPr>
            <w:tcW w:w="0" w:type="auto"/>
          </w:tcPr>
          <w:p w14:paraId="1C7090EF" w14:textId="77777777" w:rsidR="0064096E" w:rsidRDefault="00000000">
            <w:pPr>
              <w:pStyle w:val="Compact"/>
              <w:jc w:val="right"/>
            </w:pPr>
            <w:r>
              <w:t>12.5</w:t>
            </w:r>
          </w:p>
        </w:tc>
      </w:tr>
      <w:tr w:rsidR="0064096E" w14:paraId="575BE65B" w14:textId="77777777">
        <w:tc>
          <w:tcPr>
            <w:tcW w:w="0" w:type="auto"/>
          </w:tcPr>
          <w:p w14:paraId="12488E60" w14:textId="77777777" w:rsidR="0064096E" w:rsidRDefault="00000000">
            <w:pPr>
              <w:pStyle w:val="Compact"/>
            </w:pPr>
            <w:r>
              <w:lastRenderedPageBreak/>
              <w:t>Bois De Chauffe</w:t>
            </w:r>
          </w:p>
        </w:tc>
        <w:tc>
          <w:tcPr>
            <w:tcW w:w="0" w:type="auto"/>
          </w:tcPr>
          <w:p w14:paraId="048AAEAD" w14:textId="77777777" w:rsidR="0064096E" w:rsidRDefault="00000000">
            <w:pPr>
              <w:pStyle w:val="Compact"/>
              <w:jc w:val="right"/>
            </w:pPr>
            <w:r>
              <w:t>1.2</w:t>
            </w:r>
          </w:p>
        </w:tc>
      </w:tr>
      <w:tr w:rsidR="0064096E" w14:paraId="169D4EB1" w14:textId="77777777">
        <w:tc>
          <w:tcPr>
            <w:tcW w:w="0" w:type="auto"/>
          </w:tcPr>
          <w:p w14:paraId="7BA12425" w14:textId="77777777" w:rsidR="0064096E" w:rsidRDefault="00000000">
            <w:pPr>
              <w:pStyle w:val="Compact"/>
            </w:pPr>
            <w:r>
              <w:t>Bougies</w:t>
            </w:r>
          </w:p>
        </w:tc>
        <w:tc>
          <w:tcPr>
            <w:tcW w:w="0" w:type="auto"/>
          </w:tcPr>
          <w:p w14:paraId="6FF49FA4" w14:textId="77777777" w:rsidR="0064096E" w:rsidRDefault="00000000">
            <w:pPr>
              <w:pStyle w:val="Compact"/>
              <w:jc w:val="right"/>
            </w:pPr>
            <w:r>
              <w:t>0.8</w:t>
            </w:r>
          </w:p>
        </w:tc>
      </w:tr>
      <w:tr w:rsidR="0064096E" w14:paraId="23F8C180" w14:textId="77777777">
        <w:tc>
          <w:tcPr>
            <w:tcW w:w="0" w:type="auto"/>
          </w:tcPr>
          <w:p w14:paraId="2BE0965F" w14:textId="77777777" w:rsidR="0064096E" w:rsidRDefault="00000000">
            <w:pPr>
              <w:pStyle w:val="Compact"/>
            </w:pPr>
            <w:r>
              <w:t>Piles</w:t>
            </w:r>
          </w:p>
        </w:tc>
        <w:tc>
          <w:tcPr>
            <w:tcW w:w="0" w:type="auto"/>
          </w:tcPr>
          <w:p w14:paraId="61F58B95" w14:textId="77777777" w:rsidR="0064096E" w:rsidRDefault="00000000">
            <w:pPr>
              <w:pStyle w:val="Compact"/>
              <w:jc w:val="right"/>
            </w:pPr>
            <w:r>
              <w:t>29.1</w:t>
            </w:r>
          </w:p>
        </w:tc>
      </w:tr>
      <w:tr w:rsidR="0064096E" w14:paraId="09403401" w14:textId="77777777">
        <w:tc>
          <w:tcPr>
            <w:tcW w:w="0" w:type="auto"/>
          </w:tcPr>
          <w:p w14:paraId="19241455" w14:textId="77777777" w:rsidR="0064096E" w:rsidRDefault="00000000">
            <w:pPr>
              <w:pStyle w:val="Compact"/>
            </w:pPr>
            <w:r>
              <w:t>Pétrole Lampant</w:t>
            </w:r>
          </w:p>
        </w:tc>
        <w:tc>
          <w:tcPr>
            <w:tcW w:w="0" w:type="auto"/>
          </w:tcPr>
          <w:p w14:paraId="182CC9A3" w14:textId="77777777" w:rsidR="0064096E" w:rsidRDefault="00000000">
            <w:pPr>
              <w:pStyle w:val="Compact"/>
              <w:jc w:val="right"/>
            </w:pPr>
            <w:r>
              <w:t>54.5</w:t>
            </w:r>
          </w:p>
        </w:tc>
      </w:tr>
      <w:tr w:rsidR="0064096E" w14:paraId="74B316C8" w14:textId="77777777">
        <w:tc>
          <w:tcPr>
            <w:tcW w:w="0" w:type="auto"/>
          </w:tcPr>
          <w:p w14:paraId="7F17D045" w14:textId="77777777" w:rsidR="0064096E" w:rsidRDefault="00000000">
            <w:pPr>
              <w:pStyle w:val="Compact"/>
            </w:pPr>
            <w:r>
              <w:t>Solaire</w:t>
            </w:r>
          </w:p>
        </w:tc>
        <w:tc>
          <w:tcPr>
            <w:tcW w:w="0" w:type="auto"/>
          </w:tcPr>
          <w:p w14:paraId="4F9DD2F6" w14:textId="77777777" w:rsidR="0064096E" w:rsidRDefault="00000000">
            <w:pPr>
              <w:pStyle w:val="Compact"/>
              <w:jc w:val="right"/>
            </w:pPr>
            <w:r>
              <w:t>31.2</w:t>
            </w:r>
          </w:p>
        </w:tc>
      </w:tr>
      <w:tr w:rsidR="0064096E" w14:paraId="1D06C127" w14:textId="77777777">
        <w:tc>
          <w:tcPr>
            <w:tcW w:w="0" w:type="auto"/>
            <w:gridSpan w:val="2"/>
          </w:tcPr>
          <w:p w14:paraId="157DFAAF" w14:textId="77777777" w:rsidR="0064096E" w:rsidRDefault="00000000">
            <w:pPr>
              <w:pStyle w:val="Compact"/>
            </w:pPr>
            <w:r>
              <w:rPr>
                <w:b/>
                <w:bCs/>
              </w:rPr>
              <w:t>Source : Enquête auprès des OR 2025</w:t>
            </w:r>
          </w:p>
        </w:tc>
      </w:tr>
    </w:tbl>
    <w:p w14:paraId="272CA3C6" w14:textId="77777777" w:rsidR="0064096E" w:rsidRDefault="00000000">
      <w:pPr>
        <w:pStyle w:val="Corpsdetexte"/>
      </w:pPr>
      <w:r>
        <w:rPr>
          <w:noProof/>
        </w:rPr>
        <w:drawing>
          <wp:inline distT="0" distB="0" distL="0" distR="0" wp14:anchorId="3318D7CC" wp14:editId="5B1B6DEC">
            <wp:extent cx="4620126" cy="3696101"/>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03_habitat_niveau_de_vie_files/figure-docx/lighting-1.png"/>
                    <pic:cNvPicPr>
                      <a:picLocks noChangeAspect="1" noChangeArrowheads="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14:paraId="7693BC04" w14:textId="77777777" w:rsidR="0064096E" w:rsidRDefault="00000000">
      <w:pPr>
        <w:pStyle w:val="Corpsdetexte"/>
      </w:pPr>
      <w:r>
        <w:t>Parmi les ménages utilisant le solaire, la proportion disposant d’un panneau en état de marche est présentée ci-dessous.</w:t>
      </w:r>
    </w:p>
    <w:tbl>
      <w:tblPr>
        <w:tblStyle w:val="Table"/>
        <w:tblW w:w="0" w:type="auto"/>
        <w:tblLook w:val="0060" w:firstRow="1" w:lastRow="1" w:firstColumn="0" w:lastColumn="0" w:noHBand="0" w:noVBand="0"/>
      </w:tblPr>
      <w:tblGrid>
        <w:gridCol w:w="2510"/>
        <w:gridCol w:w="1834"/>
        <w:gridCol w:w="2313"/>
      </w:tblGrid>
      <w:tr w:rsidR="0064096E" w14:paraId="636C11A4"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3"/>
          </w:tcPr>
          <w:p w14:paraId="1CA0E489" w14:textId="77777777" w:rsidR="0064096E" w:rsidRDefault="00000000">
            <w:pPr>
              <w:pStyle w:val="Compact"/>
              <w:jc w:val="center"/>
            </w:pPr>
            <w:r>
              <w:t>Panneau solaire en état de marche (parmi les utilisateurs du solaire)</w:t>
            </w:r>
          </w:p>
        </w:tc>
      </w:tr>
      <w:tr w:rsidR="0064096E" w14:paraId="092A05F1"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43EDB16C" w14:textId="77777777" w:rsidR="0064096E" w:rsidRDefault="00000000">
            <w:pPr>
              <w:pStyle w:val="Compact"/>
            </w:pPr>
            <w:r>
              <w:t>En marche</w:t>
            </w:r>
          </w:p>
        </w:tc>
        <w:tc>
          <w:tcPr>
            <w:tcW w:w="0" w:type="auto"/>
          </w:tcPr>
          <w:p w14:paraId="10BC44D8" w14:textId="77777777" w:rsidR="0064096E" w:rsidRDefault="00000000">
            <w:pPr>
              <w:pStyle w:val="Compact"/>
              <w:jc w:val="right"/>
            </w:pPr>
            <w:proofErr w:type="spellStart"/>
            <w:r>
              <w:t>Alaotra</w:t>
            </w:r>
            <w:proofErr w:type="spellEnd"/>
          </w:p>
        </w:tc>
        <w:tc>
          <w:tcPr>
            <w:tcW w:w="0" w:type="auto"/>
          </w:tcPr>
          <w:p w14:paraId="21A9C652" w14:textId="77777777" w:rsidR="0064096E" w:rsidRDefault="00000000">
            <w:pPr>
              <w:pStyle w:val="Compact"/>
              <w:jc w:val="right"/>
            </w:pPr>
            <w:proofErr w:type="spellStart"/>
            <w:r>
              <w:t>Marovoay</w:t>
            </w:r>
            <w:proofErr w:type="spellEnd"/>
          </w:p>
        </w:tc>
      </w:tr>
      <w:tr w:rsidR="0064096E" w14:paraId="1B613C94" w14:textId="77777777">
        <w:tc>
          <w:tcPr>
            <w:tcW w:w="0" w:type="auto"/>
          </w:tcPr>
          <w:p w14:paraId="2C32B356" w14:textId="77777777" w:rsidR="0064096E" w:rsidRDefault="00000000">
            <w:pPr>
              <w:pStyle w:val="Compact"/>
            </w:pPr>
            <w:r>
              <w:t>Non</w:t>
            </w:r>
          </w:p>
        </w:tc>
        <w:tc>
          <w:tcPr>
            <w:tcW w:w="0" w:type="auto"/>
          </w:tcPr>
          <w:p w14:paraId="3016BA58" w14:textId="77777777" w:rsidR="0064096E" w:rsidRDefault="00000000">
            <w:pPr>
              <w:pStyle w:val="Compact"/>
              <w:jc w:val="right"/>
            </w:pPr>
            <w:r>
              <w:t>7.6%</w:t>
            </w:r>
          </w:p>
        </w:tc>
        <w:tc>
          <w:tcPr>
            <w:tcW w:w="0" w:type="auto"/>
          </w:tcPr>
          <w:p w14:paraId="72F77C1C" w14:textId="77777777" w:rsidR="0064096E" w:rsidRDefault="00000000">
            <w:pPr>
              <w:pStyle w:val="Compact"/>
              <w:jc w:val="right"/>
            </w:pPr>
            <w:r>
              <w:t>8%</w:t>
            </w:r>
          </w:p>
        </w:tc>
      </w:tr>
      <w:tr w:rsidR="0064096E" w14:paraId="7B0EBA28" w14:textId="77777777">
        <w:tc>
          <w:tcPr>
            <w:tcW w:w="0" w:type="auto"/>
          </w:tcPr>
          <w:p w14:paraId="7C5DBDB9" w14:textId="77777777" w:rsidR="0064096E" w:rsidRDefault="00000000">
            <w:pPr>
              <w:pStyle w:val="Compact"/>
            </w:pPr>
            <w:r>
              <w:t>Oui</w:t>
            </w:r>
          </w:p>
        </w:tc>
        <w:tc>
          <w:tcPr>
            <w:tcW w:w="0" w:type="auto"/>
          </w:tcPr>
          <w:p w14:paraId="334458BF" w14:textId="77777777" w:rsidR="0064096E" w:rsidRDefault="00000000">
            <w:pPr>
              <w:pStyle w:val="Compact"/>
              <w:jc w:val="right"/>
            </w:pPr>
            <w:r>
              <w:t>92.4%</w:t>
            </w:r>
          </w:p>
        </w:tc>
        <w:tc>
          <w:tcPr>
            <w:tcW w:w="0" w:type="auto"/>
          </w:tcPr>
          <w:p w14:paraId="600D58A6" w14:textId="77777777" w:rsidR="0064096E" w:rsidRDefault="00000000">
            <w:pPr>
              <w:pStyle w:val="Compact"/>
              <w:jc w:val="right"/>
            </w:pPr>
            <w:r>
              <w:t>92%</w:t>
            </w:r>
          </w:p>
        </w:tc>
      </w:tr>
      <w:tr w:rsidR="0064096E" w14:paraId="07ECFF4E" w14:textId="77777777">
        <w:tc>
          <w:tcPr>
            <w:tcW w:w="0" w:type="auto"/>
            <w:gridSpan w:val="3"/>
          </w:tcPr>
          <w:p w14:paraId="7F089946" w14:textId="77777777" w:rsidR="0064096E" w:rsidRDefault="00000000">
            <w:pPr>
              <w:pStyle w:val="Compact"/>
            </w:pPr>
            <w:r>
              <w:rPr>
                <w:b/>
                <w:bCs/>
              </w:rPr>
              <w:t>Source : Enquête auprès des OR 2025</w:t>
            </w:r>
          </w:p>
        </w:tc>
      </w:tr>
    </w:tbl>
    <w:p w14:paraId="2A0B03F7" w14:textId="77777777" w:rsidR="0064096E" w:rsidRDefault="00000000">
      <w:pPr>
        <w:pStyle w:val="Titre3"/>
      </w:pPr>
      <w:bookmarkStart w:id="97" w:name="_Toc224683181"/>
      <w:bookmarkStart w:id="98" w:name="source-denergie-pour-la-cuisson"/>
      <w:bookmarkEnd w:id="96"/>
      <w:r>
        <w:lastRenderedPageBreak/>
        <w:t xml:space="preserve">3.1.5 Source </w:t>
      </w:r>
      <w:proofErr w:type="spellStart"/>
      <w:r>
        <w:t>d’energie</w:t>
      </w:r>
      <w:proofErr w:type="spellEnd"/>
      <w:r>
        <w:t xml:space="preserve"> pour la cuisson</w:t>
      </w:r>
      <w:bookmarkEnd w:id="97"/>
    </w:p>
    <w:p w14:paraId="03A3F027" w14:textId="77777777" w:rsidR="0064096E" w:rsidRDefault="00000000">
      <w:pPr>
        <w:pStyle w:val="FirstParagraph"/>
      </w:pPr>
      <w:r>
        <w:t>La quasi-totalité des ménages ruraux malgaches dépendent de la biomasse pour la cuisson. La nature exacte du combustible utilisé (bois, charbon de bois) varie selon la disponibilité locale des ressources forestières.</w:t>
      </w:r>
    </w:p>
    <w:tbl>
      <w:tblPr>
        <w:tblStyle w:val="Table"/>
        <w:tblW w:w="0" w:type="auto"/>
        <w:tblLook w:val="0060" w:firstRow="1" w:lastRow="1" w:firstColumn="0" w:lastColumn="0" w:noHBand="0" w:noVBand="0"/>
      </w:tblPr>
      <w:tblGrid>
        <w:gridCol w:w="3582"/>
        <w:gridCol w:w="1254"/>
      </w:tblGrid>
      <w:tr w:rsidR="0064096E" w14:paraId="25D2F5F6"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2"/>
          </w:tcPr>
          <w:p w14:paraId="4340BE57" w14:textId="77777777" w:rsidR="0064096E" w:rsidRDefault="00000000">
            <w:pPr>
              <w:pStyle w:val="Compact"/>
              <w:jc w:val="center"/>
            </w:pPr>
            <w:r>
              <w:t>Modes de cuisson des ménages par observatoire</w:t>
            </w:r>
          </w:p>
        </w:tc>
      </w:tr>
      <w:tr w:rsidR="0064096E" w14:paraId="416B2CB0"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2932967D" w14:textId="77777777" w:rsidR="0064096E" w:rsidRDefault="00000000">
            <w:pPr>
              <w:pStyle w:val="Compact"/>
            </w:pPr>
            <w:r>
              <w:t xml:space="preserve">Source </w:t>
            </w:r>
            <w:proofErr w:type="spellStart"/>
            <w:r>
              <w:t>d'energie</w:t>
            </w:r>
            <w:proofErr w:type="spellEnd"/>
          </w:p>
        </w:tc>
        <w:tc>
          <w:tcPr>
            <w:tcW w:w="0" w:type="auto"/>
          </w:tcPr>
          <w:p w14:paraId="14C41520" w14:textId="77777777" w:rsidR="0064096E" w:rsidRDefault="00000000">
            <w:pPr>
              <w:pStyle w:val="Compact"/>
              <w:jc w:val="right"/>
            </w:pPr>
            <w:r>
              <w:t>%</w:t>
            </w:r>
          </w:p>
        </w:tc>
      </w:tr>
      <w:tr w:rsidR="0064096E" w14:paraId="1D3F70EC" w14:textId="77777777">
        <w:tc>
          <w:tcPr>
            <w:tcW w:w="0" w:type="auto"/>
            <w:gridSpan w:val="2"/>
          </w:tcPr>
          <w:p w14:paraId="479E4164" w14:textId="77777777" w:rsidR="0064096E" w:rsidRDefault="00000000">
            <w:pPr>
              <w:pStyle w:val="Compact"/>
            </w:pPr>
            <w:proofErr w:type="spellStart"/>
            <w:r>
              <w:t>Alaotra</w:t>
            </w:r>
            <w:proofErr w:type="spellEnd"/>
          </w:p>
        </w:tc>
      </w:tr>
      <w:tr w:rsidR="0064096E" w14:paraId="07E3AD5C" w14:textId="77777777">
        <w:tc>
          <w:tcPr>
            <w:tcW w:w="0" w:type="auto"/>
          </w:tcPr>
          <w:p w14:paraId="25DBCE2D" w14:textId="77777777" w:rsidR="0064096E" w:rsidRDefault="00000000">
            <w:pPr>
              <w:pStyle w:val="Compact"/>
            </w:pPr>
            <w:r>
              <w:t>Autre</w:t>
            </w:r>
          </w:p>
        </w:tc>
        <w:tc>
          <w:tcPr>
            <w:tcW w:w="0" w:type="auto"/>
          </w:tcPr>
          <w:p w14:paraId="7C814FEA" w14:textId="77777777" w:rsidR="0064096E" w:rsidRDefault="00000000">
            <w:pPr>
              <w:pStyle w:val="Compact"/>
              <w:jc w:val="right"/>
            </w:pPr>
            <w:r>
              <w:t>0.4</w:t>
            </w:r>
          </w:p>
        </w:tc>
      </w:tr>
      <w:tr w:rsidR="0064096E" w14:paraId="1E0D8698" w14:textId="77777777">
        <w:tc>
          <w:tcPr>
            <w:tcW w:w="0" w:type="auto"/>
          </w:tcPr>
          <w:p w14:paraId="447E64E2" w14:textId="77777777" w:rsidR="0064096E" w:rsidRDefault="00000000">
            <w:pPr>
              <w:pStyle w:val="Compact"/>
            </w:pPr>
            <w:r>
              <w:t>Charbon</w:t>
            </w:r>
          </w:p>
        </w:tc>
        <w:tc>
          <w:tcPr>
            <w:tcW w:w="0" w:type="auto"/>
          </w:tcPr>
          <w:p w14:paraId="3FF1105D" w14:textId="77777777" w:rsidR="0064096E" w:rsidRDefault="00000000">
            <w:pPr>
              <w:pStyle w:val="Compact"/>
              <w:jc w:val="right"/>
            </w:pPr>
            <w:r>
              <w:t>43.0</w:t>
            </w:r>
          </w:p>
        </w:tc>
      </w:tr>
      <w:tr w:rsidR="0064096E" w14:paraId="659EA838" w14:textId="77777777">
        <w:tc>
          <w:tcPr>
            <w:tcW w:w="0" w:type="auto"/>
          </w:tcPr>
          <w:p w14:paraId="07F141A6" w14:textId="77777777" w:rsidR="0064096E" w:rsidRDefault="00000000">
            <w:pPr>
              <w:pStyle w:val="Compact"/>
            </w:pPr>
            <w:r>
              <w:t>Gaz</w:t>
            </w:r>
          </w:p>
        </w:tc>
        <w:tc>
          <w:tcPr>
            <w:tcW w:w="0" w:type="auto"/>
          </w:tcPr>
          <w:p w14:paraId="4D703B45" w14:textId="77777777" w:rsidR="0064096E" w:rsidRDefault="00000000">
            <w:pPr>
              <w:pStyle w:val="Compact"/>
              <w:jc w:val="right"/>
            </w:pPr>
            <w:r>
              <w:t>0.2</w:t>
            </w:r>
          </w:p>
        </w:tc>
      </w:tr>
      <w:tr w:rsidR="0064096E" w14:paraId="598261A3" w14:textId="77777777">
        <w:tc>
          <w:tcPr>
            <w:tcW w:w="0" w:type="auto"/>
          </w:tcPr>
          <w:p w14:paraId="12A86A9A" w14:textId="77777777" w:rsidR="0064096E" w:rsidRDefault="00000000">
            <w:pPr>
              <w:pStyle w:val="Compact"/>
            </w:pPr>
            <w:r>
              <w:t>Bois de chauffe</w:t>
            </w:r>
          </w:p>
        </w:tc>
        <w:tc>
          <w:tcPr>
            <w:tcW w:w="0" w:type="auto"/>
          </w:tcPr>
          <w:p w14:paraId="620E4BE4" w14:textId="77777777" w:rsidR="0064096E" w:rsidRDefault="00000000">
            <w:pPr>
              <w:pStyle w:val="Compact"/>
              <w:jc w:val="right"/>
            </w:pPr>
            <w:r>
              <w:t>82.8</w:t>
            </w:r>
          </w:p>
        </w:tc>
      </w:tr>
      <w:tr w:rsidR="0064096E" w14:paraId="6AAB6166" w14:textId="77777777">
        <w:tc>
          <w:tcPr>
            <w:tcW w:w="0" w:type="auto"/>
            <w:gridSpan w:val="2"/>
          </w:tcPr>
          <w:p w14:paraId="79E8950F" w14:textId="77777777" w:rsidR="0064096E" w:rsidRDefault="00000000">
            <w:pPr>
              <w:pStyle w:val="Compact"/>
            </w:pPr>
            <w:proofErr w:type="spellStart"/>
            <w:r>
              <w:t>Marovoay</w:t>
            </w:r>
            <w:proofErr w:type="spellEnd"/>
          </w:p>
        </w:tc>
      </w:tr>
      <w:tr w:rsidR="0064096E" w14:paraId="5BEF22C7" w14:textId="77777777">
        <w:tc>
          <w:tcPr>
            <w:tcW w:w="0" w:type="auto"/>
          </w:tcPr>
          <w:p w14:paraId="4BC4771F" w14:textId="77777777" w:rsidR="0064096E" w:rsidRDefault="00000000">
            <w:pPr>
              <w:pStyle w:val="Compact"/>
            </w:pPr>
            <w:r>
              <w:t>Charbon</w:t>
            </w:r>
          </w:p>
        </w:tc>
        <w:tc>
          <w:tcPr>
            <w:tcW w:w="0" w:type="auto"/>
          </w:tcPr>
          <w:p w14:paraId="4B1ABDC6" w14:textId="77777777" w:rsidR="0064096E" w:rsidRDefault="00000000">
            <w:pPr>
              <w:pStyle w:val="Compact"/>
              <w:jc w:val="right"/>
            </w:pPr>
            <w:r>
              <w:t>46.4</w:t>
            </w:r>
          </w:p>
        </w:tc>
      </w:tr>
      <w:tr w:rsidR="0064096E" w14:paraId="370FED02" w14:textId="77777777">
        <w:tc>
          <w:tcPr>
            <w:tcW w:w="0" w:type="auto"/>
          </w:tcPr>
          <w:p w14:paraId="001621EF" w14:textId="77777777" w:rsidR="0064096E" w:rsidRDefault="00000000">
            <w:pPr>
              <w:pStyle w:val="Compact"/>
            </w:pPr>
            <w:r>
              <w:t>Bois de chauffe</w:t>
            </w:r>
          </w:p>
        </w:tc>
        <w:tc>
          <w:tcPr>
            <w:tcW w:w="0" w:type="auto"/>
          </w:tcPr>
          <w:p w14:paraId="6C20880B" w14:textId="77777777" w:rsidR="0064096E" w:rsidRDefault="00000000">
            <w:pPr>
              <w:pStyle w:val="Compact"/>
              <w:jc w:val="right"/>
            </w:pPr>
            <w:r>
              <w:t>72.6</w:t>
            </w:r>
          </w:p>
        </w:tc>
      </w:tr>
      <w:tr w:rsidR="0064096E" w14:paraId="3130048F" w14:textId="77777777">
        <w:tc>
          <w:tcPr>
            <w:tcW w:w="0" w:type="auto"/>
            <w:gridSpan w:val="2"/>
          </w:tcPr>
          <w:p w14:paraId="79043346" w14:textId="77777777" w:rsidR="0064096E" w:rsidRDefault="00000000">
            <w:pPr>
              <w:pStyle w:val="Compact"/>
            </w:pPr>
            <w:r>
              <w:rPr>
                <w:b/>
                <w:bCs/>
              </w:rPr>
              <w:t>Source : Enquête auprès des OR 2025</w:t>
            </w:r>
          </w:p>
        </w:tc>
      </w:tr>
    </w:tbl>
    <w:p w14:paraId="1A2BACCE" w14:textId="77777777" w:rsidR="0064096E" w:rsidRDefault="00000000">
      <w:pPr>
        <w:pStyle w:val="Corpsdetexte"/>
      </w:pPr>
      <w:r>
        <w:rPr>
          <w:noProof/>
        </w:rPr>
        <w:drawing>
          <wp:inline distT="0" distB="0" distL="0" distR="0" wp14:anchorId="4654D525" wp14:editId="3F81C130">
            <wp:extent cx="4620126" cy="3696101"/>
            <wp:effectExtent l="0" t="0" r="0" b="0"/>
            <wp:docPr id="177" name="Picture"/>
            <wp:cNvGraphicFramePr/>
            <a:graphic xmlns:a="http://schemas.openxmlformats.org/drawingml/2006/main">
              <a:graphicData uri="http://schemas.openxmlformats.org/drawingml/2006/picture">
                <pic:pic xmlns:pic="http://schemas.openxmlformats.org/drawingml/2006/picture">
                  <pic:nvPicPr>
                    <pic:cNvPr id="178" name="Picture" descr="03_habitat_niveau_de_vie_files/figure-docx/cooking-1.png"/>
                    <pic:cNvPicPr>
                      <a:picLocks noChangeAspect="1" noChangeArrowheads="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14:paraId="18911FEC" w14:textId="77777777" w:rsidR="0064096E" w:rsidRDefault="00000000">
      <w:pPr>
        <w:pStyle w:val="Titre2"/>
      </w:pPr>
      <w:bookmarkStart w:id="99" w:name="_Toc224683182"/>
      <w:bookmarkStart w:id="100" w:name="niveau-de-vie"/>
      <w:bookmarkEnd w:id="88"/>
      <w:bookmarkEnd w:id="98"/>
      <w:r>
        <w:lastRenderedPageBreak/>
        <w:t>3.2 Niveau de vie</w:t>
      </w:r>
      <w:bookmarkEnd w:id="99"/>
    </w:p>
    <w:p w14:paraId="12826659" w14:textId="77777777" w:rsidR="0064096E" w:rsidRDefault="00000000">
      <w:pPr>
        <w:pStyle w:val="FirstParagraph"/>
      </w:pPr>
      <w:r>
        <w:t>La possession de biens durables constitue un proxy classique du niveau de vie des ménages en milieu rural, où les revenus monétaires sont souvent difficiles à mesurer.</w:t>
      </w:r>
    </w:p>
    <w:p w14:paraId="2F9D0DFE" w14:textId="77777777" w:rsidR="0064096E" w:rsidRDefault="00000000">
      <w:pPr>
        <w:pStyle w:val="Titre3"/>
      </w:pPr>
      <w:bookmarkStart w:id="101" w:name="_Toc224683183"/>
      <w:bookmarkStart w:id="102" w:name="biens-de-confort-courant"/>
      <w:r>
        <w:t>3.2.1 Biens de confort courant</w:t>
      </w:r>
      <w:bookmarkEnd w:id="101"/>
    </w:p>
    <w:p w14:paraId="372EA2D0" w14:textId="77777777" w:rsidR="0064096E" w:rsidRDefault="00000000">
      <w:pPr>
        <w:pStyle w:val="FirstParagraph"/>
      </w:pPr>
      <w:r>
        <w:t>Les biens de confort courant (mobilier, ustensiles, outils) renseignent sur le niveau d’équipement quotidien des ménages et constituent un indicateur de bien-être matériel.</w:t>
      </w:r>
    </w:p>
    <w:tbl>
      <w:tblPr>
        <w:tblStyle w:val="Table"/>
        <w:tblW w:w="0" w:type="auto"/>
        <w:tblLook w:val="0060" w:firstRow="1" w:lastRow="1" w:firstColumn="0" w:lastColumn="0" w:noHBand="0" w:noVBand="0"/>
      </w:tblPr>
      <w:tblGrid>
        <w:gridCol w:w="5577"/>
        <w:gridCol w:w="851"/>
      </w:tblGrid>
      <w:tr w:rsidR="0064096E" w14:paraId="22686015"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2"/>
          </w:tcPr>
          <w:p w14:paraId="1328E1BA" w14:textId="77777777" w:rsidR="0064096E" w:rsidRDefault="00000000">
            <w:pPr>
              <w:pStyle w:val="Compact"/>
              <w:jc w:val="center"/>
            </w:pPr>
            <w:r>
              <w:t>Taux de possession de biens de confort courants par observatoire</w:t>
            </w:r>
          </w:p>
        </w:tc>
      </w:tr>
      <w:tr w:rsidR="0064096E" w14:paraId="4C6F373A"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193AD25C" w14:textId="77777777" w:rsidR="0064096E" w:rsidRDefault="00000000">
            <w:pPr>
              <w:pStyle w:val="Compact"/>
            </w:pPr>
            <w:r>
              <w:t>Bien</w:t>
            </w:r>
          </w:p>
        </w:tc>
        <w:tc>
          <w:tcPr>
            <w:tcW w:w="0" w:type="auto"/>
          </w:tcPr>
          <w:p w14:paraId="00A4C6E7" w14:textId="77777777" w:rsidR="0064096E" w:rsidRDefault="00000000">
            <w:pPr>
              <w:pStyle w:val="Compact"/>
              <w:jc w:val="right"/>
            </w:pPr>
            <w:r>
              <w:t>%</w:t>
            </w:r>
          </w:p>
        </w:tc>
      </w:tr>
      <w:tr w:rsidR="0064096E" w14:paraId="4C5AD98E" w14:textId="77777777">
        <w:tc>
          <w:tcPr>
            <w:tcW w:w="0" w:type="auto"/>
            <w:gridSpan w:val="2"/>
          </w:tcPr>
          <w:p w14:paraId="61A68576" w14:textId="77777777" w:rsidR="0064096E" w:rsidRDefault="00000000">
            <w:pPr>
              <w:pStyle w:val="Compact"/>
            </w:pPr>
            <w:proofErr w:type="spellStart"/>
            <w:r>
              <w:t>Alaotra</w:t>
            </w:r>
            <w:proofErr w:type="spellEnd"/>
          </w:p>
        </w:tc>
      </w:tr>
      <w:tr w:rsidR="0064096E" w14:paraId="339F43BB" w14:textId="77777777">
        <w:tc>
          <w:tcPr>
            <w:tcW w:w="0" w:type="auto"/>
          </w:tcPr>
          <w:p w14:paraId="545906AF" w14:textId="77777777" w:rsidR="0064096E" w:rsidRDefault="00000000">
            <w:pPr>
              <w:pStyle w:val="Compact"/>
            </w:pPr>
            <w:r>
              <w:t xml:space="preserve">Antenne Parabolique </w:t>
            </w:r>
            <w:proofErr w:type="gramStart"/>
            <w:r>
              <w:t>( Canal</w:t>
            </w:r>
            <w:proofErr w:type="gramEnd"/>
            <w:r>
              <w:t xml:space="preserve">+ Parabole </w:t>
            </w:r>
            <w:proofErr w:type="spellStart"/>
            <w:r>
              <w:t>Startimes</w:t>
            </w:r>
            <w:proofErr w:type="spellEnd"/>
          </w:p>
        </w:tc>
        <w:tc>
          <w:tcPr>
            <w:tcW w:w="0" w:type="auto"/>
          </w:tcPr>
          <w:p w14:paraId="76624934" w14:textId="77777777" w:rsidR="0064096E" w:rsidRDefault="00000000">
            <w:pPr>
              <w:pStyle w:val="Compact"/>
              <w:jc w:val="right"/>
            </w:pPr>
            <w:r>
              <w:t>3.2</w:t>
            </w:r>
          </w:p>
        </w:tc>
      </w:tr>
      <w:tr w:rsidR="0064096E" w14:paraId="2F01AE8C" w14:textId="77777777">
        <w:tc>
          <w:tcPr>
            <w:tcW w:w="0" w:type="auto"/>
          </w:tcPr>
          <w:p w14:paraId="7FF62FE0" w14:textId="77777777" w:rsidR="0064096E" w:rsidRDefault="00000000">
            <w:pPr>
              <w:pStyle w:val="Compact"/>
            </w:pPr>
            <w:r>
              <w:t>Bicyclette</w:t>
            </w:r>
          </w:p>
        </w:tc>
        <w:tc>
          <w:tcPr>
            <w:tcW w:w="0" w:type="auto"/>
          </w:tcPr>
          <w:p w14:paraId="2297A780" w14:textId="77777777" w:rsidR="0064096E" w:rsidRDefault="00000000">
            <w:pPr>
              <w:pStyle w:val="Compact"/>
              <w:jc w:val="right"/>
            </w:pPr>
            <w:r>
              <w:t>41.4</w:t>
            </w:r>
          </w:p>
        </w:tc>
      </w:tr>
      <w:tr w:rsidR="0064096E" w14:paraId="26F2A766" w14:textId="77777777">
        <w:tc>
          <w:tcPr>
            <w:tcW w:w="0" w:type="auto"/>
          </w:tcPr>
          <w:p w14:paraId="6E91EA8D" w14:textId="77777777" w:rsidR="0064096E" w:rsidRDefault="00000000">
            <w:pPr>
              <w:pStyle w:val="Compact"/>
            </w:pPr>
            <w:r>
              <w:t>Chaises</w:t>
            </w:r>
          </w:p>
        </w:tc>
        <w:tc>
          <w:tcPr>
            <w:tcW w:w="0" w:type="auto"/>
          </w:tcPr>
          <w:p w14:paraId="6EE01E2D" w14:textId="77777777" w:rsidR="0064096E" w:rsidRDefault="00000000">
            <w:pPr>
              <w:pStyle w:val="Compact"/>
              <w:jc w:val="right"/>
            </w:pPr>
            <w:r>
              <w:t>94.1</w:t>
            </w:r>
          </w:p>
        </w:tc>
      </w:tr>
      <w:tr w:rsidR="0064096E" w14:paraId="5149EBF3" w14:textId="77777777">
        <w:tc>
          <w:tcPr>
            <w:tcW w:w="0" w:type="auto"/>
          </w:tcPr>
          <w:p w14:paraId="460CC20E" w14:textId="77777777" w:rsidR="0064096E" w:rsidRDefault="00000000">
            <w:pPr>
              <w:pStyle w:val="Compact"/>
            </w:pPr>
            <w:r>
              <w:t xml:space="preserve">Lecteur </w:t>
            </w:r>
            <w:proofErr w:type="spellStart"/>
            <w:r>
              <w:t>Vcd</w:t>
            </w:r>
            <w:proofErr w:type="spellEnd"/>
            <w:r>
              <w:t xml:space="preserve"> / Dvd / </w:t>
            </w:r>
            <w:proofErr w:type="spellStart"/>
            <w:r>
              <w:t>Divx</w:t>
            </w:r>
            <w:proofErr w:type="spellEnd"/>
          </w:p>
        </w:tc>
        <w:tc>
          <w:tcPr>
            <w:tcW w:w="0" w:type="auto"/>
          </w:tcPr>
          <w:p w14:paraId="727D704B" w14:textId="77777777" w:rsidR="0064096E" w:rsidRDefault="00000000">
            <w:pPr>
              <w:pStyle w:val="Compact"/>
              <w:jc w:val="right"/>
            </w:pPr>
            <w:r>
              <w:t>7.9</w:t>
            </w:r>
          </w:p>
        </w:tc>
      </w:tr>
      <w:tr w:rsidR="0064096E" w14:paraId="7439DCAE" w14:textId="77777777">
        <w:tc>
          <w:tcPr>
            <w:tcW w:w="0" w:type="auto"/>
          </w:tcPr>
          <w:p w14:paraId="1BEDA91D" w14:textId="77777777" w:rsidR="0064096E" w:rsidRDefault="00000000">
            <w:pPr>
              <w:pStyle w:val="Compact"/>
            </w:pPr>
            <w:r>
              <w:t>Lits</w:t>
            </w:r>
          </w:p>
        </w:tc>
        <w:tc>
          <w:tcPr>
            <w:tcW w:w="0" w:type="auto"/>
          </w:tcPr>
          <w:p w14:paraId="077D7D3A" w14:textId="77777777" w:rsidR="0064096E" w:rsidRDefault="00000000">
            <w:pPr>
              <w:pStyle w:val="Compact"/>
              <w:jc w:val="right"/>
            </w:pPr>
            <w:r>
              <w:t>95.3</w:t>
            </w:r>
          </w:p>
        </w:tc>
      </w:tr>
      <w:tr w:rsidR="0064096E" w14:paraId="587EE85E" w14:textId="77777777">
        <w:tc>
          <w:tcPr>
            <w:tcW w:w="0" w:type="auto"/>
          </w:tcPr>
          <w:p w14:paraId="6AD3EB68" w14:textId="77777777" w:rsidR="0064096E" w:rsidRDefault="00000000">
            <w:pPr>
              <w:pStyle w:val="Compact"/>
            </w:pPr>
            <w:r>
              <w:t>Marmites</w:t>
            </w:r>
          </w:p>
        </w:tc>
        <w:tc>
          <w:tcPr>
            <w:tcW w:w="0" w:type="auto"/>
          </w:tcPr>
          <w:p w14:paraId="5EFAD9B5" w14:textId="77777777" w:rsidR="0064096E" w:rsidRDefault="00000000">
            <w:pPr>
              <w:pStyle w:val="Compact"/>
              <w:jc w:val="right"/>
            </w:pPr>
            <w:r>
              <w:t>99.4</w:t>
            </w:r>
          </w:p>
        </w:tc>
      </w:tr>
      <w:tr w:rsidR="0064096E" w14:paraId="77E1CA51" w14:textId="77777777">
        <w:tc>
          <w:tcPr>
            <w:tcW w:w="0" w:type="auto"/>
          </w:tcPr>
          <w:p w14:paraId="17A54268" w14:textId="77777777" w:rsidR="0064096E" w:rsidRDefault="00000000">
            <w:pPr>
              <w:pStyle w:val="Compact"/>
            </w:pPr>
            <w:r>
              <w:t>Moto</w:t>
            </w:r>
          </w:p>
        </w:tc>
        <w:tc>
          <w:tcPr>
            <w:tcW w:w="0" w:type="auto"/>
          </w:tcPr>
          <w:p w14:paraId="39F1449B" w14:textId="77777777" w:rsidR="0064096E" w:rsidRDefault="00000000">
            <w:pPr>
              <w:pStyle w:val="Compact"/>
              <w:jc w:val="right"/>
            </w:pPr>
            <w:r>
              <w:t>5.7</w:t>
            </w:r>
          </w:p>
        </w:tc>
      </w:tr>
      <w:tr w:rsidR="0064096E" w14:paraId="30EDCA18" w14:textId="77777777">
        <w:tc>
          <w:tcPr>
            <w:tcW w:w="0" w:type="auto"/>
          </w:tcPr>
          <w:p w14:paraId="2C1B87BA" w14:textId="77777777" w:rsidR="0064096E" w:rsidRDefault="00000000">
            <w:pPr>
              <w:pStyle w:val="Compact"/>
            </w:pPr>
            <w:r>
              <w:t>Nattes Pour Dormir</w:t>
            </w:r>
          </w:p>
        </w:tc>
        <w:tc>
          <w:tcPr>
            <w:tcW w:w="0" w:type="auto"/>
          </w:tcPr>
          <w:p w14:paraId="3732BF9D" w14:textId="77777777" w:rsidR="0064096E" w:rsidRDefault="00000000">
            <w:pPr>
              <w:pStyle w:val="Compact"/>
              <w:jc w:val="right"/>
            </w:pPr>
            <w:r>
              <w:t>30.2</w:t>
            </w:r>
          </w:p>
        </w:tc>
      </w:tr>
      <w:tr w:rsidR="0064096E" w14:paraId="0F370FCF" w14:textId="77777777">
        <w:tc>
          <w:tcPr>
            <w:tcW w:w="0" w:type="auto"/>
          </w:tcPr>
          <w:p w14:paraId="2D6ECF50" w14:textId="77777777" w:rsidR="0064096E" w:rsidRDefault="00000000">
            <w:pPr>
              <w:pStyle w:val="Compact"/>
            </w:pPr>
            <w:r>
              <w:t>Radio / Radio-K7</w:t>
            </w:r>
          </w:p>
        </w:tc>
        <w:tc>
          <w:tcPr>
            <w:tcW w:w="0" w:type="auto"/>
          </w:tcPr>
          <w:p w14:paraId="0F140CAD" w14:textId="77777777" w:rsidR="0064096E" w:rsidRDefault="00000000">
            <w:pPr>
              <w:pStyle w:val="Compact"/>
              <w:jc w:val="right"/>
            </w:pPr>
            <w:r>
              <w:t>58.8</w:t>
            </w:r>
          </w:p>
        </w:tc>
      </w:tr>
      <w:tr w:rsidR="0064096E" w14:paraId="4D4B75F1" w14:textId="77777777">
        <w:tc>
          <w:tcPr>
            <w:tcW w:w="0" w:type="auto"/>
          </w:tcPr>
          <w:p w14:paraId="4E662C33" w14:textId="77777777" w:rsidR="0064096E" w:rsidRDefault="00000000">
            <w:pPr>
              <w:pStyle w:val="Compact"/>
            </w:pPr>
            <w:r>
              <w:t>Tables</w:t>
            </w:r>
          </w:p>
        </w:tc>
        <w:tc>
          <w:tcPr>
            <w:tcW w:w="0" w:type="auto"/>
          </w:tcPr>
          <w:p w14:paraId="40BA7C9D" w14:textId="77777777" w:rsidR="0064096E" w:rsidRDefault="00000000">
            <w:pPr>
              <w:pStyle w:val="Compact"/>
              <w:jc w:val="right"/>
            </w:pPr>
            <w:r>
              <w:t>88.0</w:t>
            </w:r>
          </w:p>
        </w:tc>
      </w:tr>
      <w:tr w:rsidR="0064096E" w14:paraId="11674483" w14:textId="77777777">
        <w:tc>
          <w:tcPr>
            <w:tcW w:w="0" w:type="auto"/>
          </w:tcPr>
          <w:p w14:paraId="62F86F66" w14:textId="77777777" w:rsidR="0064096E" w:rsidRDefault="00000000">
            <w:pPr>
              <w:pStyle w:val="Compact"/>
            </w:pPr>
            <w:r>
              <w:t>Téléphone Fixe Ou Mobile</w:t>
            </w:r>
          </w:p>
        </w:tc>
        <w:tc>
          <w:tcPr>
            <w:tcW w:w="0" w:type="auto"/>
          </w:tcPr>
          <w:p w14:paraId="6FD67584" w14:textId="77777777" w:rsidR="0064096E" w:rsidRDefault="00000000">
            <w:pPr>
              <w:pStyle w:val="Compact"/>
              <w:jc w:val="right"/>
            </w:pPr>
            <w:r>
              <w:t>61.9</w:t>
            </w:r>
          </w:p>
        </w:tc>
      </w:tr>
      <w:tr w:rsidR="0064096E" w14:paraId="2C1BE6B4" w14:textId="77777777">
        <w:tc>
          <w:tcPr>
            <w:tcW w:w="0" w:type="auto"/>
          </w:tcPr>
          <w:p w14:paraId="41BC1D4C" w14:textId="77777777" w:rsidR="0064096E" w:rsidRDefault="00000000">
            <w:pPr>
              <w:pStyle w:val="Compact"/>
            </w:pPr>
            <w:r>
              <w:t>Télévision</w:t>
            </w:r>
          </w:p>
        </w:tc>
        <w:tc>
          <w:tcPr>
            <w:tcW w:w="0" w:type="auto"/>
          </w:tcPr>
          <w:p w14:paraId="68BCBFED" w14:textId="77777777" w:rsidR="0064096E" w:rsidRDefault="00000000">
            <w:pPr>
              <w:pStyle w:val="Compact"/>
              <w:jc w:val="right"/>
            </w:pPr>
            <w:r>
              <w:t>16.6</w:t>
            </w:r>
          </w:p>
        </w:tc>
      </w:tr>
      <w:tr w:rsidR="0064096E" w14:paraId="2581667C" w14:textId="77777777">
        <w:tc>
          <w:tcPr>
            <w:tcW w:w="0" w:type="auto"/>
          </w:tcPr>
          <w:p w14:paraId="456E47AE" w14:textId="77777777" w:rsidR="0064096E" w:rsidRDefault="00000000">
            <w:pPr>
              <w:pStyle w:val="Compact"/>
            </w:pPr>
            <w:r>
              <w:t>Voiture/Camionnette</w:t>
            </w:r>
          </w:p>
        </w:tc>
        <w:tc>
          <w:tcPr>
            <w:tcW w:w="0" w:type="auto"/>
          </w:tcPr>
          <w:p w14:paraId="32C0B235" w14:textId="77777777" w:rsidR="0064096E" w:rsidRDefault="00000000">
            <w:pPr>
              <w:pStyle w:val="Compact"/>
              <w:jc w:val="right"/>
            </w:pPr>
            <w:r>
              <w:t>0.4</w:t>
            </w:r>
          </w:p>
        </w:tc>
      </w:tr>
      <w:tr w:rsidR="0064096E" w14:paraId="31318C0A" w14:textId="77777777">
        <w:tc>
          <w:tcPr>
            <w:tcW w:w="0" w:type="auto"/>
            <w:gridSpan w:val="2"/>
          </w:tcPr>
          <w:p w14:paraId="7045649B" w14:textId="77777777" w:rsidR="0064096E" w:rsidRDefault="00000000">
            <w:pPr>
              <w:pStyle w:val="Compact"/>
            </w:pPr>
            <w:proofErr w:type="spellStart"/>
            <w:r>
              <w:t>Marovoay</w:t>
            </w:r>
            <w:proofErr w:type="spellEnd"/>
          </w:p>
        </w:tc>
      </w:tr>
      <w:tr w:rsidR="0064096E" w14:paraId="0D2AD941" w14:textId="77777777">
        <w:tc>
          <w:tcPr>
            <w:tcW w:w="0" w:type="auto"/>
          </w:tcPr>
          <w:p w14:paraId="54D62DAE" w14:textId="77777777" w:rsidR="0064096E" w:rsidRDefault="00000000">
            <w:pPr>
              <w:pStyle w:val="Compact"/>
            </w:pPr>
            <w:r>
              <w:t xml:space="preserve">Antenne Parabolique </w:t>
            </w:r>
            <w:proofErr w:type="gramStart"/>
            <w:r>
              <w:t>( Canal</w:t>
            </w:r>
            <w:proofErr w:type="gramEnd"/>
            <w:r>
              <w:t xml:space="preserve">+ Parabole </w:t>
            </w:r>
            <w:proofErr w:type="spellStart"/>
            <w:r>
              <w:t>Startimes</w:t>
            </w:r>
            <w:proofErr w:type="spellEnd"/>
          </w:p>
        </w:tc>
        <w:tc>
          <w:tcPr>
            <w:tcW w:w="0" w:type="auto"/>
          </w:tcPr>
          <w:p w14:paraId="37A34214" w14:textId="77777777" w:rsidR="0064096E" w:rsidRDefault="00000000">
            <w:pPr>
              <w:pStyle w:val="Compact"/>
              <w:jc w:val="right"/>
            </w:pPr>
            <w:r>
              <w:t>3.7</w:t>
            </w:r>
          </w:p>
        </w:tc>
      </w:tr>
      <w:tr w:rsidR="0064096E" w14:paraId="5EA323C1" w14:textId="77777777">
        <w:tc>
          <w:tcPr>
            <w:tcW w:w="0" w:type="auto"/>
          </w:tcPr>
          <w:p w14:paraId="3FDD39E0" w14:textId="77777777" w:rsidR="0064096E" w:rsidRDefault="00000000">
            <w:pPr>
              <w:pStyle w:val="Compact"/>
            </w:pPr>
            <w:r>
              <w:t>Bicyclette</w:t>
            </w:r>
          </w:p>
        </w:tc>
        <w:tc>
          <w:tcPr>
            <w:tcW w:w="0" w:type="auto"/>
          </w:tcPr>
          <w:p w14:paraId="2502271C" w14:textId="77777777" w:rsidR="0064096E" w:rsidRDefault="00000000">
            <w:pPr>
              <w:pStyle w:val="Compact"/>
              <w:jc w:val="right"/>
            </w:pPr>
            <w:r>
              <w:t>10.2</w:t>
            </w:r>
          </w:p>
        </w:tc>
      </w:tr>
      <w:tr w:rsidR="0064096E" w14:paraId="5E34228C" w14:textId="77777777">
        <w:tc>
          <w:tcPr>
            <w:tcW w:w="0" w:type="auto"/>
          </w:tcPr>
          <w:p w14:paraId="339F8100" w14:textId="77777777" w:rsidR="0064096E" w:rsidRDefault="00000000">
            <w:pPr>
              <w:pStyle w:val="Compact"/>
            </w:pPr>
            <w:r>
              <w:t>Chaises</w:t>
            </w:r>
          </w:p>
        </w:tc>
        <w:tc>
          <w:tcPr>
            <w:tcW w:w="0" w:type="auto"/>
          </w:tcPr>
          <w:p w14:paraId="0924A755" w14:textId="77777777" w:rsidR="0064096E" w:rsidRDefault="00000000">
            <w:pPr>
              <w:pStyle w:val="Compact"/>
              <w:jc w:val="right"/>
            </w:pPr>
            <w:r>
              <w:t>43.4</w:t>
            </w:r>
          </w:p>
        </w:tc>
      </w:tr>
      <w:tr w:rsidR="0064096E" w14:paraId="6F2FEFD7" w14:textId="77777777">
        <w:tc>
          <w:tcPr>
            <w:tcW w:w="0" w:type="auto"/>
          </w:tcPr>
          <w:p w14:paraId="111E3751" w14:textId="77777777" w:rsidR="0064096E" w:rsidRDefault="00000000">
            <w:pPr>
              <w:pStyle w:val="Compact"/>
            </w:pPr>
            <w:r>
              <w:t xml:space="preserve">Lecteur </w:t>
            </w:r>
            <w:proofErr w:type="spellStart"/>
            <w:r>
              <w:t>Vcd</w:t>
            </w:r>
            <w:proofErr w:type="spellEnd"/>
            <w:r>
              <w:t xml:space="preserve"> / Dvd / </w:t>
            </w:r>
            <w:proofErr w:type="spellStart"/>
            <w:r>
              <w:t>Divx</w:t>
            </w:r>
            <w:proofErr w:type="spellEnd"/>
          </w:p>
        </w:tc>
        <w:tc>
          <w:tcPr>
            <w:tcW w:w="0" w:type="auto"/>
          </w:tcPr>
          <w:p w14:paraId="4F3CEBD3" w14:textId="77777777" w:rsidR="0064096E" w:rsidRDefault="00000000">
            <w:pPr>
              <w:pStyle w:val="Compact"/>
              <w:jc w:val="right"/>
            </w:pPr>
            <w:r>
              <w:t>1.0</w:t>
            </w:r>
          </w:p>
        </w:tc>
      </w:tr>
      <w:tr w:rsidR="0064096E" w14:paraId="173592D5" w14:textId="77777777">
        <w:tc>
          <w:tcPr>
            <w:tcW w:w="0" w:type="auto"/>
          </w:tcPr>
          <w:p w14:paraId="1D11046B" w14:textId="77777777" w:rsidR="0064096E" w:rsidRDefault="00000000">
            <w:pPr>
              <w:pStyle w:val="Compact"/>
            </w:pPr>
            <w:r>
              <w:t>Lits</w:t>
            </w:r>
          </w:p>
        </w:tc>
        <w:tc>
          <w:tcPr>
            <w:tcW w:w="0" w:type="auto"/>
          </w:tcPr>
          <w:p w14:paraId="30E33358" w14:textId="77777777" w:rsidR="0064096E" w:rsidRDefault="00000000">
            <w:pPr>
              <w:pStyle w:val="Compact"/>
              <w:jc w:val="right"/>
            </w:pPr>
            <w:r>
              <w:t>63.4</w:t>
            </w:r>
          </w:p>
        </w:tc>
      </w:tr>
      <w:tr w:rsidR="0064096E" w14:paraId="0B043D1F" w14:textId="77777777">
        <w:tc>
          <w:tcPr>
            <w:tcW w:w="0" w:type="auto"/>
          </w:tcPr>
          <w:p w14:paraId="7D4EC360" w14:textId="77777777" w:rsidR="0064096E" w:rsidRDefault="00000000">
            <w:pPr>
              <w:pStyle w:val="Compact"/>
            </w:pPr>
            <w:r>
              <w:t>Marmites</w:t>
            </w:r>
          </w:p>
        </w:tc>
        <w:tc>
          <w:tcPr>
            <w:tcW w:w="0" w:type="auto"/>
          </w:tcPr>
          <w:p w14:paraId="51AA3D73" w14:textId="77777777" w:rsidR="0064096E" w:rsidRDefault="00000000">
            <w:pPr>
              <w:pStyle w:val="Compact"/>
              <w:jc w:val="right"/>
            </w:pPr>
            <w:r>
              <w:t>100.0</w:t>
            </w:r>
          </w:p>
        </w:tc>
      </w:tr>
      <w:tr w:rsidR="0064096E" w14:paraId="2071A0A2" w14:textId="77777777">
        <w:tc>
          <w:tcPr>
            <w:tcW w:w="0" w:type="auto"/>
          </w:tcPr>
          <w:p w14:paraId="3CA987A8" w14:textId="77777777" w:rsidR="0064096E" w:rsidRDefault="00000000">
            <w:pPr>
              <w:pStyle w:val="Compact"/>
            </w:pPr>
            <w:r>
              <w:t>Moto</w:t>
            </w:r>
          </w:p>
        </w:tc>
        <w:tc>
          <w:tcPr>
            <w:tcW w:w="0" w:type="auto"/>
          </w:tcPr>
          <w:p w14:paraId="4EC6171D" w14:textId="77777777" w:rsidR="0064096E" w:rsidRDefault="00000000">
            <w:pPr>
              <w:pStyle w:val="Compact"/>
              <w:jc w:val="right"/>
            </w:pPr>
            <w:r>
              <w:t>1.3</w:t>
            </w:r>
          </w:p>
        </w:tc>
      </w:tr>
      <w:tr w:rsidR="0064096E" w14:paraId="04948297" w14:textId="77777777">
        <w:tc>
          <w:tcPr>
            <w:tcW w:w="0" w:type="auto"/>
          </w:tcPr>
          <w:p w14:paraId="422C2C4F" w14:textId="77777777" w:rsidR="0064096E" w:rsidRDefault="00000000">
            <w:pPr>
              <w:pStyle w:val="Compact"/>
            </w:pPr>
            <w:r>
              <w:t>Nattes Pour Dormir</w:t>
            </w:r>
          </w:p>
        </w:tc>
        <w:tc>
          <w:tcPr>
            <w:tcW w:w="0" w:type="auto"/>
          </w:tcPr>
          <w:p w14:paraId="33ACBB26" w14:textId="77777777" w:rsidR="0064096E" w:rsidRDefault="00000000">
            <w:pPr>
              <w:pStyle w:val="Compact"/>
              <w:jc w:val="right"/>
            </w:pPr>
            <w:r>
              <w:t>83.2</w:t>
            </w:r>
          </w:p>
        </w:tc>
      </w:tr>
      <w:tr w:rsidR="0064096E" w14:paraId="1C7CBE52" w14:textId="77777777">
        <w:tc>
          <w:tcPr>
            <w:tcW w:w="0" w:type="auto"/>
          </w:tcPr>
          <w:p w14:paraId="50628FE7" w14:textId="77777777" w:rsidR="0064096E" w:rsidRDefault="00000000">
            <w:pPr>
              <w:pStyle w:val="Compact"/>
            </w:pPr>
            <w:r>
              <w:t>Radio / Radio-K7</w:t>
            </w:r>
          </w:p>
        </w:tc>
        <w:tc>
          <w:tcPr>
            <w:tcW w:w="0" w:type="auto"/>
          </w:tcPr>
          <w:p w14:paraId="703781D5" w14:textId="77777777" w:rsidR="0064096E" w:rsidRDefault="00000000">
            <w:pPr>
              <w:pStyle w:val="Compact"/>
              <w:jc w:val="right"/>
            </w:pPr>
            <w:r>
              <w:t>47.6</w:t>
            </w:r>
          </w:p>
        </w:tc>
      </w:tr>
      <w:tr w:rsidR="0064096E" w14:paraId="48D676AA" w14:textId="77777777">
        <w:tc>
          <w:tcPr>
            <w:tcW w:w="0" w:type="auto"/>
          </w:tcPr>
          <w:p w14:paraId="789DFFAA" w14:textId="77777777" w:rsidR="0064096E" w:rsidRDefault="00000000">
            <w:pPr>
              <w:pStyle w:val="Compact"/>
            </w:pPr>
            <w:r>
              <w:lastRenderedPageBreak/>
              <w:t>Tables</w:t>
            </w:r>
          </w:p>
        </w:tc>
        <w:tc>
          <w:tcPr>
            <w:tcW w:w="0" w:type="auto"/>
          </w:tcPr>
          <w:p w14:paraId="60661F95" w14:textId="77777777" w:rsidR="0064096E" w:rsidRDefault="00000000">
            <w:pPr>
              <w:pStyle w:val="Compact"/>
              <w:jc w:val="right"/>
            </w:pPr>
            <w:r>
              <w:t>64.4</w:t>
            </w:r>
          </w:p>
        </w:tc>
      </w:tr>
      <w:tr w:rsidR="0064096E" w14:paraId="01AEFFDC" w14:textId="77777777">
        <w:tc>
          <w:tcPr>
            <w:tcW w:w="0" w:type="auto"/>
          </w:tcPr>
          <w:p w14:paraId="669321EF" w14:textId="77777777" w:rsidR="0064096E" w:rsidRDefault="00000000">
            <w:pPr>
              <w:pStyle w:val="Compact"/>
            </w:pPr>
            <w:r>
              <w:t>Téléphone Fixe Ou Mobile</w:t>
            </w:r>
          </w:p>
        </w:tc>
        <w:tc>
          <w:tcPr>
            <w:tcW w:w="0" w:type="auto"/>
          </w:tcPr>
          <w:p w14:paraId="3589C749" w14:textId="77777777" w:rsidR="0064096E" w:rsidRDefault="00000000">
            <w:pPr>
              <w:pStyle w:val="Compact"/>
              <w:jc w:val="right"/>
            </w:pPr>
            <w:r>
              <w:t>69.0</w:t>
            </w:r>
          </w:p>
        </w:tc>
      </w:tr>
      <w:tr w:rsidR="0064096E" w14:paraId="5F8EB334" w14:textId="77777777">
        <w:tc>
          <w:tcPr>
            <w:tcW w:w="0" w:type="auto"/>
          </w:tcPr>
          <w:p w14:paraId="319A4136" w14:textId="77777777" w:rsidR="0064096E" w:rsidRDefault="00000000">
            <w:pPr>
              <w:pStyle w:val="Compact"/>
            </w:pPr>
            <w:r>
              <w:t>Télévision</w:t>
            </w:r>
          </w:p>
        </w:tc>
        <w:tc>
          <w:tcPr>
            <w:tcW w:w="0" w:type="auto"/>
          </w:tcPr>
          <w:p w14:paraId="05C4877E" w14:textId="77777777" w:rsidR="0064096E" w:rsidRDefault="00000000">
            <w:pPr>
              <w:pStyle w:val="Compact"/>
              <w:jc w:val="right"/>
            </w:pPr>
            <w:r>
              <w:t>6.2</w:t>
            </w:r>
          </w:p>
        </w:tc>
      </w:tr>
      <w:tr w:rsidR="0064096E" w14:paraId="7853A026" w14:textId="77777777">
        <w:tc>
          <w:tcPr>
            <w:tcW w:w="0" w:type="auto"/>
          </w:tcPr>
          <w:p w14:paraId="007DC835" w14:textId="77777777" w:rsidR="0064096E" w:rsidRDefault="00000000">
            <w:pPr>
              <w:pStyle w:val="Compact"/>
            </w:pPr>
            <w:r>
              <w:t>Voiture/Camionnette</w:t>
            </w:r>
          </w:p>
        </w:tc>
        <w:tc>
          <w:tcPr>
            <w:tcW w:w="0" w:type="auto"/>
          </w:tcPr>
          <w:p w14:paraId="74764575" w14:textId="77777777" w:rsidR="0064096E" w:rsidRDefault="00000000">
            <w:pPr>
              <w:pStyle w:val="Compact"/>
              <w:jc w:val="right"/>
            </w:pPr>
            <w:r>
              <w:t>0.8</w:t>
            </w:r>
          </w:p>
        </w:tc>
      </w:tr>
      <w:tr w:rsidR="0064096E" w14:paraId="4C62FB9D" w14:textId="77777777">
        <w:tc>
          <w:tcPr>
            <w:tcW w:w="0" w:type="auto"/>
            <w:gridSpan w:val="2"/>
          </w:tcPr>
          <w:p w14:paraId="3B33C6EB" w14:textId="77777777" w:rsidR="0064096E" w:rsidRDefault="00000000">
            <w:pPr>
              <w:pStyle w:val="Compact"/>
            </w:pPr>
            <w:r>
              <w:rPr>
                <w:b/>
                <w:bCs/>
              </w:rPr>
              <w:t>Source : Enquête auprès des OR 2025</w:t>
            </w:r>
          </w:p>
        </w:tc>
      </w:tr>
    </w:tbl>
    <w:p w14:paraId="0C5B9280" w14:textId="77777777" w:rsidR="0064096E" w:rsidRDefault="00000000">
      <w:pPr>
        <w:pStyle w:val="Corpsdetexte"/>
      </w:pPr>
      <w:r>
        <w:rPr>
          <w:noProof/>
        </w:rPr>
        <w:drawing>
          <wp:inline distT="0" distB="0" distL="0" distR="0" wp14:anchorId="6FDD129F" wp14:editId="0F2042D8">
            <wp:extent cx="4620126" cy="3696101"/>
            <wp:effectExtent l="0" t="0" r="0" b="0"/>
            <wp:docPr id="182" name="Picture"/>
            <wp:cNvGraphicFramePr/>
            <a:graphic xmlns:a="http://schemas.openxmlformats.org/drawingml/2006/main">
              <a:graphicData uri="http://schemas.openxmlformats.org/drawingml/2006/picture">
                <pic:pic xmlns:pic="http://schemas.openxmlformats.org/drawingml/2006/picture">
                  <pic:nvPicPr>
                    <pic:cNvPr id="183" name="Picture" descr="03_habitat_niveau_de_vie_files/figure-docx/comfort_goods-1.png"/>
                    <pic:cNvPicPr>
                      <a:picLocks noChangeAspect="1" noChangeArrowheads="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14:paraId="300FF186" w14:textId="77777777" w:rsidR="0064096E" w:rsidRDefault="00000000">
      <w:pPr>
        <w:pStyle w:val="Titre3"/>
      </w:pPr>
      <w:bookmarkStart w:id="103" w:name="_Toc224683184"/>
      <w:bookmarkStart w:id="104" w:name="equipement-agricole"/>
      <w:bookmarkEnd w:id="102"/>
      <w:r>
        <w:t>3.2.2 Equipement agricole</w:t>
      </w:r>
      <w:bookmarkEnd w:id="103"/>
    </w:p>
    <w:p w14:paraId="6EB15DEB" w14:textId="77777777" w:rsidR="0064096E" w:rsidRDefault="00000000">
      <w:pPr>
        <w:pStyle w:val="FirstParagraph"/>
      </w:pPr>
      <w:r>
        <w:t>L’équipement agricole conditionne la productivité et la capacité d’extension des surfaces cultivées. La possession de matériel mécanisé ou de traction animale constitue un facteur de différenciation important entre les ménages.</w:t>
      </w:r>
    </w:p>
    <w:tbl>
      <w:tblPr>
        <w:tblStyle w:val="Table"/>
        <w:tblW w:w="0" w:type="auto"/>
        <w:tblLook w:val="0060" w:firstRow="1" w:lastRow="1" w:firstColumn="0" w:lastColumn="0" w:noHBand="0" w:noVBand="0"/>
      </w:tblPr>
      <w:tblGrid>
        <w:gridCol w:w="3160"/>
        <w:gridCol w:w="1651"/>
        <w:gridCol w:w="1238"/>
      </w:tblGrid>
      <w:tr w:rsidR="0064096E" w14:paraId="61F55690"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3"/>
          </w:tcPr>
          <w:p w14:paraId="256D0213" w14:textId="77777777" w:rsidR="0064096E" w:rsidRDefault="00000000">
            <w:pPr>
              <w:pStyle w:val="Compact"/>
              <w:jc w:val="center"/>
            </w:pPr>
            <w:r>
              <w:t>Taux de possession d'équipements agricoles par observatoire</w:t>
            </w:r>
          </w:p>
        </w:tc>
      </w:tr>
      <w:tr w:rsidR="0064096E" w14:paraId="75398297"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1C06ACFA" w14:textId="77777777" w:rsidR="0064096E" w:rsidRDefault="00000000">
            <w:pPr>
              <w:pStyle w:val="Compact"/>
            </w:pPr>
            <w:r>
              <w:t>Equipement</w:t>
            </w:r>
          </w:p>
        </w:tc>
        <w:tc>
          <w:tcPr>
            <w:tcW w:w="0" w:type="auto"/>
          </w:tcPr>
          <w:p w14:paraId="4726C46B" w14:textId="77777777" w:rsidR="0064096E" w:rsidRDefault="00000000">
            <w:pPr>
              <w:pStyle w:val="Compact"/>
              <w:jc w:val="right"/>
            </w:pPr>
            <w:r>
              <w:t>Ménages (%)</w:t>
            </w:r>
          </w:p>
        </w:tc>
        <w:tc>
          <w:tcPr>
            <w:tcW w:w="0" w:type="auto"/>
          </w:tcPr>
          <w:p w14:paraId="354A0F4B" w14:textId="77777777" w:rsidR="0064096E" w:rsidRDefault="00000000">
            <w:pPr>
              <w:pStyle w:val="Compact"/>
              <w:jc w:val="right"/>
            </w:pPr>
            <w:r>
              <w:t>Nb outils</w:t>
            </w:r>
          </w:p>
        </w:tc>
      </w:tr>
      <w:tr w:rsidR="0064096E" w14:paraId="3BDCD93B" w14:textId="77777777">
        <w:tc>
          <w:tcPr>
            <w:tcW w:w="0" w:type="auto"/>
            <w:gridSpan w:val="3"/>
          </w:tcPr>
          <w:p w14:paraId="3A53CC99" w14:textId="77777777" w:rsidR="0064096E" w:rsidRDefault="00000000">
            <w:pPr>
              <w:pStyle w:val="Compact"/>
            </w:pPr>
            <w:proofErr w:type="spellStart"/>
            <w:r>
              <w:t>Alaotra</w:t>
            </w:r>
            <w:proofErr w:type="spellEnd"/>
          </w:p>
        </w:tc>
      </w:tr>
      <w:tr w:rsidR="0064096E" w14:paraId="1D3803B0" w14:textId="77777777">
        <w:tc>
          <w:tcPr>
            <w:tcW w:w="0" w:type="auto"/>
          </w:tcPr>
          <w:p w14:paraId="2286897F" w14:textId="77777777" w:rsidR="0064096E" w:rsidRDefault="00000000">
            <w:pPr>
              <w:pStyle w:val="Compact"/>
            </w:pPr>
            <w:proofErr w:type="spellStart"/>
            <w:r>
              <w:t>Angady</w:t>
            </w:r>
            <w:proofErr w:type="spellEnd"/>
          </w:p>
        </w:tc>
        <w:tc>
          <w:tcPr>
            <w:tcW w:w="0" w:type="auto"/>
          </w:tcPr>
          <w:p w14:paraId="1E55978B" w14:textId="77777777" w:rsidR="0064096E" w:rsidRDefault="00000000">
            <w:pPr>
              <w:pStyle w:val="Compact"/>
              <w:jc w:val="right"/>
            </w:pPr>
            <w:r>
              <w:t>87.2</w:t>
            </w:r>
          </w:p>
        </w:tc>
        <w:tc>
          <w:tcPr>
            <w:tcW w:w="0" w:type="auto"/>
          </w:tcPr>
          <w:p w14:paraId="54A37122" w14:textId="77777777" w:rsidR="0064096E" w:rsidRDefault="00000000">
            <w:pPr>
              <w:pStyle w:val="Compact"/>
              <w:jc w:val="right"/>
            </w:pPr>
            <w:r>
              <w:t>456</w:t>
            </w:r>
          </w:p>
        </w:tc>
      </w:tr>
      <w:tr w:rsidR="0064096E" w14:paraId="270AD6D8" w14:textId="77777777">
        <w:tc>
          <w:tcPr>
            <w:tcW w:w="0" w:type="auto"/>
          </w:tcPr>
          <w:p w14:paraId="08F244B7" w14:textId="77777777" w:rsidR="0064096E" w:rsidRDefault="00000000">
            <w:pPr>
              <w:pStyle w:val="Compact"/>
            </w:pPr>
            <w:r>
              <w:t>Faucille/Coupe-coupe</w:t>
            </w:r>
          </w:p>
        </w:tc>
        <w:tc>
          <w:tcPr>
            <w:tcW w:w="0" w:type="auto"/>
          </w:tcPr>
          <w:p w14:paraId="5142E8C9" w14:textId="77777777" w:rsidR="0064096E" w:rsidRDefault="00000000">
            <w:pPr>
              <w:pStyle w:val="Compact"/>
              <w:jc w:val="right"/>
            </w:pPr>
            <w:r>
              <w:t>53.3</w:t>
            </w:r>
          </w:p>
        </w:tc>
        <w:tc>
          <w:tcPr>
            <w:tcW w:w="0" w:type="auto"/>
          </w:tcPr>
          <w:p w14:paraId="0EE94BBA" w14:textId="77777777" w:rsidR="0064096E" w:rsidRDefault="00000000">
            <w:pPr>
              <w:pStyle w:val="Compact"/>
              <w:jc w:val="right"/>
            </w:pPr>
            <w:r>
              <w:t>334</w:t>
            </w:r>
          </w:p>
        </w:tc>
      </w:tr>
      <w:tr w:rsidR="0064096E" w14:paraId="6A62761C" w14:textId="77777777">
        <w:tc>
          <w:tcPr>
            <w:tcW w:w="0" w:type="auto"/>
          </w:tcPr>
          <w:p w14:paraId="65E0DFC1" w14:textId="77777777" w:rsidR="0064096E" w:rsidRDefault="00000000">
            <w:pPr>
              <w:pStyle w:val="Compact"/>
            </w:pPr>
            <w:r>
              <w:t>Arrosoir/Sceau</w:t>
            </w:r>
          </w:p>
        </w:tc>
        <w:tc>
          <w:tcPr>
            <w:tcW w:w="0" w:type="auto"/>
          </w:tcPr>
          <w:p w14:paraId="7EF4CD4B" w14:textId="77777777" w:rsidR="0064096E" w:rsidRDefault="00000000">
            <w:pPr>
              <w:pStyle w:val="Compact"/>
              <w:jc w:val="right"/>
            </w:pPr>
            <w:r>
              <w:t>32.5</w:t>
            </w:r>
          </w:p>
        </w:tc>
        <w:tc>
          <w:tcPr>
            <w:tcW w:w="0" w:type="auto"/>
          </w:tcPr>
          <w:p w14:paraId="1074C2D1" w14:textId="77777777" w:rsidR="0064096E" w:rsidRDefault="00000000">
            <w:pPr>
              <w:pStyle w:val="Compact"/>
              <w:jc w:val="right"/>
            </w:pPr>
            <w:r>
              <w:t>194</w:t>
            </w:r>
          </w:p>
        </w:tc>
      </w:tr>
      <w:tr w:rsidR="0064096E" w14:paraId="2E787109" w14:textId="77777777">
        <w:tc>
          <w:tcPr>
            <w:tcW w:w="0" w:type="auto"/>
          </w:tcPr>
          <w:p w14:paraId="5E59F420" w14:textId="77777777" w:rsidR="0064096E" w:rsidRDefault="00000000">
            <w:pPr>
              <w:pStyle w:val="Compact"/>
            </w:pPr>
            <w:r>
              <w:lastRenderedPageBreak/>
              <w:t>Râteau, fourche</w:t>
            </w:r>
          </w:p>
        </w:tc>
        <w:tc>
          <w:tcPr>
            <w:tcW w:w="0" w:type="auto"/>
          </w:tcPr>
          <w:p w14:paraId="3BF7554E" w14:textId="77777777" w:rsidR="0064096E" w:rsidRDefault="00000000">
            <w:pPr>
              <w:pStyle w:val="Compact"/>
              <w:jc w:val="right"/>
            </w:pPr>
            <w:r>
              <w:t>17.9</w:t>
            </w:r>
          </w:p>
        </w:tc>
        <w:tc>
          <w:tcPr>
            <w:tcW w:w="0" w:type="auto"/>
          </w:tcPr>
          <w:p w14:paraId="1A905779" w14:textId="77777777" w:rsidR="0064096E" w:rsidRDefault="00000000">
            <w:pPr>
              <w:pStyle w:val="Compact"/>
              <w:jc w:val="right"/>
            </w:pPr>
            <w:r>
              <w:t>94</w:t>
            </w:r>
          </w:p>
        </w:tc>
      </w:tr>
      <w:tr w:rsidR="0064096E" w14:paraId="684B7D45" w14:textId="77777777">
        <w:tc>
          <w:tcPr>
            <w:tcW w:w="0" w:type="auto"/>
          </w:tcPr>
          <w:p w14:paraId="5D9522F6" w14:textId="77777777" w:rsidR="0064096E" w:rsidRDefault="00000000">
            <w:pPr>
              <w:pStyle w:val="Compact"/>
            </w:pPr>
            <w:r>
              <w:t>Hache</w:t>
            </w:r>
          </w:p>
        </w:tc>
        <w:tc>
          <w:tcPr>
            <w:tcW w:w="0" w:type="auto"/>
          </w:tcPr>
          <w:p w14:paraId="3D6B1627" w14:textId="77777777" w:rsidR="0064096E" w:rsidRDefault="00000000">
            <w:pPr>
              <w:pStyle w:val="Compact"/>
              <w:jc w:val="right"/>
            </w:pPr>
            <w:r>
              <w:t>15.2</w:t>
            </w:r>
          </w:p>
        </w:tc>
        <w:tc>
          <w:tcPr>
            <w:tcW w:w="0" w:type="auto"/>
          </w:tcPr>
          <w:p w14:paraId="503DA764" w14:textId="77777777" w:rsidR="0064096E" w:rsidRDefault="00000000">
            <w:pPr>
              <w:pStyle w:val="Compact"/>
              <w:jc w:val="right"/>
            </w:pPr>
            <w:r>
              <w:t>77</w:t>
            </w:r>
          </w:p>
        </w:tc>
      </w:tr>
      <w:tr w:rsidR="0064096E" w14:paraId="1125509E" w14:textId="77777777">
        <w:tc>
          <w:tcPr>
            <w:tcW w:w="0" w:type="auto"/>
          </w:tcPr>
          <w:p w14:paraId="3311A705" w14:textId="77777777" w:rsidR="0064096E" w:rsidRDefault="00000000">
            <w:pPr>
              <w:pStyle w:val="Compact"/>
            </w:pPr>
            <w:r>
              <w:t>Couteau</w:t>
            </w:r>
          </w:p>
        </w:tc>
        <w:tc>
          <w:tcPr>
            <w:tcW w:w="0" w:type="auto"/>
          </w:tcPr>
          <w:p w14:paraId="47413452" w14:textId="77777777" w:rsidR="0064096E" w:rsidRDefault="00000000">
            <w:pPr>
              <w:pStyle w:val="Compact"/>
              <w:jc w:val="right"/>
            </w:pPr>
            <w:r>
              <w:t>9.1</w:t>
            </w:r>
          </w:p>
        </w:tc>
        <w:tc>
          <w:tcPr>
            <w:tcW w:w="0" w:type="auto"/>
          </w:tcPr>
          <w:p w14:paraId="2B810EE6" w14:textId="77777777" w:rsidR="0064096E" w:rsidRDefault="00000000">
            <w:pPr>
              <w:pStyle w:val="Compact"/>
              <w:jc w:val="right"/>
            </w:pPr>
            <w:r>
              <w:t>47</w:t>
            </w:r>
          </w:p>
        </w:tc>
      </w:tr>
      <w:tr w:rsidR="0064096E" w14:paraId="64979AFA" w14:textId="77777777">
        <w:tc>
          <w:tcPr>
            <w:tcW w:w="0" w:type="auto"/>
          </w:tcPr>
          <w:p w14:paraId="5F9286AD" w14:textId="77777777" w:rsidR="0064096E" w:rsidRDefault="00000000">
            <w:pPr>
              <w:pStyle w:val="Compact"/>
            </w:pPr>
            <w:r>
              <w:t>Pulvérisateur</w:t>
            </w:r>
          </w:p>
        </w:tc>
        <w:tc>
          <w:tcPr>
            <w:tcW w:w="0" w:type="auto"/>
          </w:tcPr>
          <w:p w14:paraId="13458D6B" w14:textId="77777777" w:rsidR="0064096E" w:rsidRDefault="00000000">
            <w:pPr>
              <w:pStyle w:val="Compact"/>
              <w:jc w:val="right"/>
            </w:pPr>
            <w:r>
              <w:t>9.1</w:t>
            </w:r>
          </w:p>
        </w:tc>
        <w:tc>
          <w:tcPr>
            <w:tcW w:w="0" w:type="auto"/>
          </w:tcPr>
          <w:p w14:paraId="6E4EEAEE" w14:textId="77777777" w:rsidR="0064096E" w:rsidRDefault="00000000">
            <w:pPr>
              <w:pStyle w:val="Compact"/>
              <w:jc w:val="right"/>
            </w:pPr>
            <w:r>
              <w:t>46</w:t>
            </w:r>
          </w:p>
        </w:tc>
      </w:tr>
      <w:tr w:rsidR="0064096E" w14:paraId="07E6709C" w14:textId="77777777">
        <w:tc>
          <w:tcPr>
            <w:tcW w:w="0" w:type="auto"/>
          </w:tcPr>
          <w:p w14:paraId="27216607" w14:textId="77777777" w:rsidR="0064096E" w:rsidRDefault="00000000">
            <w:pPr>
              <w:pStyle w:val="Compact"/>
            </w:pPr>
            <w:r>
              <w:t>Charrue</w:t>
            </w:r>
          </w:p>
        </w:tc>
        <w:tc>
          <w:tcPr>
            <w:tcW w:w="0" w:type="auto"/>
          </w:tcPr>
          <w:p w14:paraId="4753E206" w14:textId="77777777" w:rsidR="0064096E" w:rsidRDefault="00000000">
            <w:pPr>
              <w:pStyle w:val="Compact"/>
              <w:jc w:val="right"/>
            </w:pPr>
            <w:r>
              <w:t>8.1</w:t>
            </w:r>
          </w:p>
        </w:tc>
        <w:tc>
          <w:tcPr>
            <w:tcW w:w="0" w:type="auto"/>
          </w:tcPr>
          <w:p w14:paraId="7812E4F5" w14:textId="77777777" w:rsidR="0064096E" w:rsidRDefault="00000000">
            <w:pPr>
              <w:pStyle w:val="Compact"/>
              <w:jc w:val="right"/>
            </w:pPr>
            <w:r>
              <w:t>41</w:t>
            </w:r>
          </w:p>
        </w:tc>
      </w:tr>
      <w:tr w:rsidR="0064096E" w14:paraId="1DA39FFA" w14:textId="77777777">
        <w:tc>
          <w:tcPr>
            <w:tcW w:w="0" w:type="auto"/>
          </w:tcPr>
          <w:p w14:paraId="2E7ACFD6" w14:textId="77777777" w:rsidR="0064096E" w:rsidRDefault="00000000">
            <w:pPr>
              <w:pStyle w:val="Compact"/>
            </w:pPr>
            <w:r>
              <w:t>Pompe hydraulique</w:t>
            </w:r>
          </w:p>
        </w:tc>
        <w:tc>
          <w:tcPr>
            <w:tcW w:w="0" w:type="auto"/>
          </w:tcPr>
          <w:p w14:paraId="3884234D" w14:textId="77777777" w:rsidR="0064096E" w:rsidRDefault="00000000">
            <w:pPr>
              <w:pStyle w:val="Compact"/>
              <w:jc w:val="right"/>
            </w:pPr>
            <w:r>
              <w:t>5.3</w:t>
            </w:r>
          </w:p>
        </w:tc>
        <w:tc>
          <w:tcPr>
            <w:tcW w:w="0" w:type="auto"/>
          </w:tcPr>
          <w:p w14:paraId="404B23A7" w14:textId="77777777" w:rsidR="0064096E" w:rsidRDefault="00000000">
            <w:pPr>
              <w:pStyle w:val="Compact"/>
              <w:jc w:val="right"/>
            </w:pPr>
            <w:r>
              <w:t>27</w:t>
            </w:r>
          </w:p>
        </w:tc>
      </w:tr>
      <w:tr w:rsidR="0064096E" w14:paraId="73175E86" w14:textId="77777777">
        <w:tc>
          <w:tcPr>
            <w:tcW w:w="0" w:type="auto"/>
          </w:tcPr>
          <w:p w14:paraId="293CF949" w14:textId="77777777" w:rsidR="0064096E" w:rsidRDefault="00000000">
            <w:pPr>
              <w:pStyle w:val="Compact"/>
            </w:pPr>
            <w:r>
              <w:t>Herse/Pulvériseur/</w:t>
            </w:r>
            <w:proofErr w:type="spellStart"/>
            <w:r>
              <w:t>Rotovat</w:t>
            </w:r>
            <w:proofErr w:type="spellEnd"/>
          </w:p>
        </w:tc>
        <w:tc>
          <w:tcPr>
            <w:tcW w:w="0" w:type="auto"/>
          </w:tcPr>
          <w:p w14:paraId="23343997" w14:textId="77777777" w:rsidR="0064096E" w:rsidRDefault="00000000">
            <w:pPr>
              <w:pStyle w:val="Compact"/>
              <w:jc w:val="right"/>
            </w:pPr>
            <w:r>
              <w:t>4.7</w:t>
            </w:r>
          </w:p>
        </w:tc>
        <w:tc>
          <w:tcPr>
            <w:tcW w:w="0" w:type="auto"/>
          </w:tcPr>
          <w:p w14:paraId="2592280E" w14:textId="77777777" w:rsidR="0064096E" w:rsidRDefault="00000000">
            <w:pPr>
              <w:pStyle w:val="Compact"/>
              <w:jc w:val="right"/>
            </w:pPr>
            <w:r>
              <w:t>24</w:t>
            </w:r>
          </w:p>
        </w:tc>
      </w:tr>
      <w:tr w:rsidR="0064096E" w14:paraId="333C963B" w14:textId="77777777">
        <w:tc>
          <w:tcPr>
            <w:tcW w:w="0" w:type="auto"/>
          </w:tcPr>
          <w:p w14:paraId="629238C8" w14:textId="77777777" w:rsidR="0064096E" w:rsidRDefault="00000000">
            <w:pPr>
              <w:pStyle w:val="Compact"/>
            </w:pPr>
            <w:r>
              <w:t>Sarcleuse</w:t>
            </w:r>
          </w:p>
        </w:tc>
        <w:tc>
          <w:tcPr>
            <w:tcW w:w="0" w:type="auto"/>
          </w:tcPr>
          <w:p w14:paraId="1E994579" w14:textId="77777777" w:rsidR="0064096E" w:rsidRDefault="00000000">
            <w:pPr>
              <w:pStyle w:val="Compact"/>
              <w:jc w:val="right"/>
            </w:pPr>
            <w:r>
              <w:t>4.7</w:t>
            </w:r>
          </w:p>
        </w:tc>
        <w:tc>
          <w:tcPr>
            <w:tcW w:w="0" w:type="auto"/>
          </w:tcPr>
          <w:p w14:paraId="790AED40" w14:textId="77777777" w:rsidR="0064096E" w:rsidRDefault="00000000">
            <w:pPr>
              <w:pStyle w:val="Compact"/>
              <w:jc w:val="right"/>
            </w:pPr>
            <w:r>
              <w:t>24</w:t>
            </w:r>
          </w:p>
        </w:tc>
      </w:tr>
      <w:tr w:rsidR="0064096E" w14:paraId="7BC4E674" w14:textId="77777777">
        <w:tc>
          <w:tcPr>
            <w:tcW w:w="0" w:type="auto"/>
          </w:tcPr>
          <w:p w14:paraId="365C1127" w14:textId="77777777" w:rsidR="0064096E" w:rsidRDefault="00000000">
            <w:pPr>
              <w:pStyle w:val="Compact"/>
            </w:pPr>
            <w:r>
              <w:t>Motoculteur, type Kubota</w:t>
            </w:r>
          </w:p>
        </w:tc>
        <w:tc>
          <w:tcPr>
            <w:tcW w:w="0" w:type="auto"/>
          </w:tcPr>
          <w:p w14:paraId="050AD618" w14:textId="77777777" w:rsidR="0064096E" w:rsidRDefault="00000000">
            <w:pPr>
              <w:pStyle w:val="Compact"/>
              <w:jc w:val="right"/>
            </w:pPr>
            <w:r>
              <w:t>4.3</w:t>
            </w:r>
          </w:p>
        </w:tc>
        <w:tc>
          <w:tcPr>
            <w:tcW w:w="0" w:type="auto"/>
          </w:tcPr>
          <w:p w14:paraId="0BC410CB" w14:textId="77777777" w:rsidR="0064096E" w:rsidRDefault="00000000">
            <w:pPr>
              <w:pStyle w:val="Compact"/>
              <w:jc w:val="right"/>
            </w:pPr>
            <w:r>
              <w:t>22</w:t>
            </w:r>
          </w:p>
        </w:tc>
      </w:tr>
      <w:tr w:rsidR="0064096E" w14:paraId="2ABF86F4" w14:textId="77777777">
        <w:tc>
          <w:tcPr>
            <w:tcW w:w="0" w:type="auto"/>
          </w:tcPr>
          <w:p w14:paraId="4BC9DE82" w14:textId="77777777" w:rsidR="0064096E" w:rsidRDefault="00000000">
            <w:pPr>
              <w:pStyle w:val="Compact"/>
            </w:pPr>
            <w:r>
              <w:t>Pioche</w:t>
            </w:r>
          </w:p>
        </w:tc>
        <w:tc>
          <w:tcPr>
            <w:tcW w:w="0" w:type="auto"/>
          </w:tcPr>
          <w:p w14:paraId="1A6A107F" w14:textId="77777777" w:rsidR="0064096E" w:rsidRDefault="00000000">
            <w:pPr>
              <w:pStyle w:val="Compact"/>
              <w:jc w:val="right"/>
            </w:pPr>
            <w:r>
              <w:t>1.6</w:t>
            </w:r>
          </w:p>
        </w:tc>
        <w:tc>
          <w:tcPr>
            <w:tcW w:w="0" w:type="auto"/>
          </w:tcPr>
          <w:p w14:paraId="7207A7DC" w14:textId="77777777" w:rsidR="0064096E" w:rsidRDefault="00000000">
            <w:pPr>
              <w:pStyle w:val="Compact"/>
              <w:jc w:val="right"/>
            </w:pPr>
            <w:r>
              <w:t>8</w:t>
            </w:r>
          </w:p>
        </w:tc>
      </w:tr>
      <w:tr w:rsidR="0064096E" w14:paraId="5C7A5948" w14:textId="77777777">
        <w:tc>
          <w:tcPr>
            <w:tcW w:w="0" w:type="auto"/>
          </w:tcPr>
          <w:p w14:paraId="10A90500" w14:textId="77777777" w:rsidR="0064096E" w:rsidRDefault="00000000">
            <w:pPr>
              <w:pStyle w:val="Compact"/>
            </w:pPr>
            <w:r>
              <w:t>Tracteur</w:t>
            </w:r>
          </w:p>
        </w:tc>
        <w:tc>
          <w:tcPr>
            <w:tcW w:w="0" w:type="auto"/>
          </w:tcPr>
          <w:p w14:paraId="3F3199FB" w14:textId="77777777" w:rsidR="0064096E" w:rsidRDefault="00000000">
            <w:pPr>
              <w:pStyle w:val="Compact"/>
              <w:jc w:val="right"/>
            </w:pPr>
            <w:r>
              <w:t>1.2</w:t>
            </w:r>
          </w:p>
        </w:tc>
        <w:tc>
          <w:tcPr>
            <w:tcW w:w="0" w:type="auto"/>
          </w:tcPr>
          <w:p w14:paraId="6CED08E0" w14:textId="77777777" w:rsidR="0064096E" w:rsidRDefault="00000000">
            <w:pPr>
              <w:pStyle w:val="Compact"/>
              <w:jc w:val="right"/>
            </w:pPr>
            <w:r>
              <w:t>7</w:t>
            </w:r>
          </w:p>
        </w:tc>
      </w:tr>
      <w:tr w:rsidR="0064096E" w14:paraId="1AF1847E" w14:textId="77777777">
        <w:tc>
          <w:tcPr>
            <w:tcW w:w="0" w:type="auto"/>
          </w:tcPr>
          <w:p w14:paraId="5CC00C2D" w14:textId="77777777" w:rsidR="0064096E" w:rsidRDefault="00000000">
            <w:pPr>
              <w:pStyle w:val="Compact"/>
            </w:pPr>
            <w:r>
              <w:t>Charrette attelée (à trac</w:t>
            </w:r>
          </w:p>
        </w:tc>
        <w:tc>
          <w:tcPr>
            <w:tcW w:w="0" w:type="auto"/>
          </w:tcPr>
          <w:p w14:paraId="4E9FFF33" w14:textId="77777777" w:rsidR="0064096E" w:rsidRDefault="00000000">
            <w:pPr>
              <w:pStyle w:val="Compact"/>
              <w:jc w:val="right"/>
            </w:pPr>
            <w:r>
              <w:t>0.6</w:t>
            </w:r>
          </w:p>
        </w:tc>
        <w:tc>
          <w:tcPr>
            <w:tcW w:w="0" w:type="auto"/>
          </w:tcPr>
          <w:p w14:paraId="6B0E3419" w14:textId="77777777" w:rsidR="0064096E" w:rsidRDefault="00000000">
            <w:pPr>
              <w:pStyle w:val="Compact"/>
              <w:jc w:val="right"/>
            </w:pPr>
            <w:r>
              <w:t>3</w:t>
            </w:r>
          </w:p>
        </w:tc>
      </w:tr>
      <w:tr w:rsidR="0064096E" w14:paraId="1885A521" w14:textId="77777777">
        <w:tc>
          <w:tcPr>
            <w:tcW w:w="0" w:type="auto"/>
            <w:gridSpan w:val="3"/>
          </w:tcPr>
          <w:p w14:paraId="3E748E58" w14:textId="77777777" w:rsidR="0064096E" w:rsidRDefault="00000000">
            <w:pPr>
              <w:pStyle w:val="Compact"/>
            </w:pPr>
            <w:proofErr w:type="spellStart"/>
            <w:r>
              <w:t>Marovoay</w:t>
            </w:r>
            <w:proofErr w:type="spellEnd"/>
          </w:p>
        </w:tc>
      </w:tr>
      <w:tr w:rsidR="0064096E" w14:paraId="08B3CAE5" w14:textId="77777777">
        <w:tc>
          <w:tcPr>
            <w:tcW w:w="0" w:type="auto"/>
          </w:tcPr>
          <w:p w14:paraId="5A1CB0B0" w14:textId="77777777" w:rsidR="0064096E" w:rsidRDefault="00000000">
            <w:pPr>
              <w:pStyle w:val="Compact"/>
            </w:pPr>
            <w:proofErr w:type="spellStart"/>
            <w:r>
              <w:t>Angady</w:t>
            </w:r>
            <w:proofErr w:type="spellEnd"/>
          </w:p>
        </w:tc>
        <w:tc>
          <w:tcPr>
            <w:tcW w:w="0" w:type="auto"/>
          </w:tcPr>
          <w:p w14:paraId="19B337A4" w14:textId="77777777" w:rsidR="0064096E" w:rsidRDefault="00000000">
            <w:pPr>
              <w:pStyle w:val="Compact"/>
              <w:jc w:val="right"/>
            </w:pPr>
            <w:r>
              <w:t>81.9</w:t>
            </w:r>
          </w:p>
        </w:tc>
        <w:tc>
          <w:tcPr>
            <w:tcW w:w="0" w:type="auto"/>
          </w:tcPr>
          <w:p w14:paraId="0B6A510B" w14:textId="77777777" w:rsidR="0064096E" w:rsidRDefault="00000000">
            <w:pPr>
              <w:pStyle w:val="Compact"/>
              <w:jc w:val="right"/>
            </w:pPr>
            <w:r>
              <w:t>425</w:t>
            </w:r>
          </w:p>
        </w:tc>
      </w:tr>
      <w:tr w:rsidR="0064096E" w14:paraId="7AA5A940" w14:textId="77777777">
        <w:tc>
          <w:tcPr>
            <w:tcW w:w="0" w:type="auto"/>
          </w:tcPr>
          <w:p w14:paraId="747B79FF" w14:textId="77777777" w:rsidR="0064096E" w:rsidRDefault="00000000">
            <w:pPr>
              <w:pStyle w:val="Compact"/>
            </w:pPr>
            <w:r>
              <w:t>Faucille/Coupe-coupe</w:t>
            </w:r>
          </w:p>
        </w:tc>
        <w:tc>
          <w:tcPr>
            <w:tcW w:w="0" w:type="auto"/>
          </w:tcPr>
          <w:p w14:paraId="40041E6D" w14:textId="77777777" w:rsidR="0064096E" w:rsidRDefault="00000000">
            <w:pPr>
              <w:pStyle w:val="Compact"/>
              <w:jc w:val="right"/>
            </w:pPr>
            <w:r>
              <w:t>60.5</w:t>
            </w:r>
          </w:p>
        </w:tc>
        <w:tc>
          <w:tcPr>
            <w:tcW w:w="0" w:type="auto"/>
          </w:tcPr>
          <w:p w14:paraId="79101FEC" w14:textId="77777777" w:rsidR="0064096E" w:rsidRDefault="00000000">
            <w:pPr>
              <w:pStyle w:val="Compact"/>
              <w:jc w:val="right"/>
            </w:pPr>
            <w:r>
              <w:t>447</w:t>
            </w:r>
          </w:p>
        </w:tc>
      </w:tr>
      <w:tr w:rsidR="0064096E" w14:paraId="4FE9AF0A" w14:textId="77777777">
        <w:tc>
          <w:tcPr>
            <w:tcW w:w="0" w:type="auto"/>
          </w:tcPr>
          <w:p w14:paraId="405AFAA8" w14:textId="77777777" w:rsidR="0064096E" w:rsidRDefault="00000000">
            <w:pPr>
              <w:pStyle w:val="Compact"/>
            </w:pPr>
            <w:r>
              <w:t>Hache</w:t>
            </w:r>
          </w:p>
        </w:tc>
        <w:tc>
          <w:tcPr>
            <w:tcW w:w="0" w:type="auto"/>
          </w:tcPr>
          <w:p w14:paraId="7D4EC2FD" w14:textId="77777777" w:rsidR="0064096E" w:rsidRDefault="00000000">
            <w:pPr>
              <w:pStyle w:val="Compact"/>
              <w:jc w:val="right"/>
            </w:pPr>
            <w:r>
              <w:t>25.6</w:t>
            </w:r>
          </w:p>
        </w:tc>
        <w:tc>
          <w:tcPr>
            <w:tcW w:w="0" w:type="auto"/>
          </w:tcPr>
          <w:p w14:paraId="519B5A72" w14:textId="77777777" w:rsidR="0064096E" w:rsidRDefault="00000000">
            <w:pPr>
              <w:pStyle w:val="Compact"/>
              <w:jc w:val="right"/>
            </w:pPr>
            <w:r>
              <w:t>133</w:t>
            </w:r>
          </w:p>
        </w:tc>
      </w:tr>
      <w:tr w:rsidR="0064096E" w14:paraId="022CE7AA" w14:textId="77777777">
        <w:tc>
          <w:tcPr>
            <w:tcW w:w="0" w:type="auto"/>
          </w:tcPr>
          <w:p w14:paraId="52ECF47D" w14:textId="77777777" w:rsidR="0064096E" w:rsidRDefault="00000000">
            <w:pPr>
              <w:pStyle w:val="Compact"/>
            </w:pPr>
            <w:r>
              <w:t>Charrue</w:t>
            </w:r>
          </w:p>
        </w:tc>
        <w:tc>
          <w:tcPr>
            <w:tcW w:w="0" w:type="auto"/>
          </w:tcPr>
          <w:p w14:paraId="676C41CA" w14:textId="77777777" w:rsidR="0064096E" w:rsidRDefault="00000000">
            <w:pPr>
              <w:pStyle w:val="Compact"/>
              <w:jc w:val="right"/>
            </w:pPr>
            <w:r>
              <w:t>23.5</w:t>
            </w:r>
          </w:p>
        </w:tc>
        <w:tc>
          <w:tcPr>
            <w:tcW w:w="0" w:type="auto"/>
          </w:tcPr>
          <w:p w14:paraId="3F24CF2E" w14:textId="77777777" w:rsidR="0064096E" w:rsidRDefault="00000000">
            <w:pPr>
              <w:pStyle w:val="Compact"/>
              <w:jc w:val="right"/>
            </w:pPr>
            <w:r>
              <w:t>122</w:t>
            </w:r>
          </w:p>
        </w:tc>
      </w:tr>
      <w:tr w:rsidR="0064096E" w14:paraId="44D8A967" w14:textId="77777777">
        <w:tc>
          <w:tcPr>
            <w:tcW w:w="0" w:type="auto"/>
          </w:tcPr>
          <w:p w14:paraId="0FC010F8" w14:textId="77777777" w:rsidR="0064096E" w:rsidRDefault="00000000">
            <w:pPr>
              <w:pStyle w:val="Compact"/>
            </w:pPr>
            <w:r>
              <w:t>Couteau</w:t>
            </w:r>
          </w:p>
        </w:tc>
        <w:tc>
          <w:tcPr>
            <w:tcW w:w="0" w:type="auto"/>
          </w:tcPr>
          <w:p w14:paraId="5657B404" w14:textId="77777777" w:rsidR="0064096E" w:rsidRDefault="00000000">
            <w:pPr>
              <w:pStyle w:val="Compact"/>
              <w:jc w:val="right"/>
            </w:pPr>
            <w:r>
              <w:t>22.0</w:t>
            </w:r>
          </w:p>
        </w:tc>
        <w:tc>
          <w:tcPr>
            <w:tcW w:w="0" w:type="auto"/>
          </w:tcPr>
          <w:p w14:paraId="7DA1D797" w14:textId="77777777" w:rsidR="0064096E" w:rsidRDefault="00000000">
            <w:pPr>
              <w:pStyle w:val="Compact"/>
              <w:jc w:val="right"/>
            </w:pPr>
            <w:r>
              <w:t>123</w:t>
            </w:r>
          </w:p>
        </w:tc>
      </w:tr>
      <w:tr w:rsidR="0064096E" w14:paraId="0E770579" w14:textId="77777777">
        <w:tc>
          <w:tcPr>
            <w:tcW w:w="0" w:type="auto"/>
          </w:tcPr>
          <w:p w14:paraId="46E79D79" w14:textId="77777777" w:rsidR="0064096E" w:rsidRDefault="00000000">
            <w:pPr>
              <w:pStyle w:val="Compact"/>
            </w:pPr>
            <w:r>
              <w:t>Herse/Pulvériseur/</w:t>
            </w:r>
            <w:proofErr w:type="spellStart"/>
            <w:r>
              <w:t>Rotovat</w:t>
            </w:r>
            <w:proofErr w:type="spellEnd"/>
          </w:p>
        </w:tc>
        <w:tc>
          <w:tcPr>
            <w:tcW w:w="0" w:type="auto"/>
          </w:tcPr>
          <w:p w14:paraId="3E91089E" w14:textId="77777777" w:rsidR="0064096E" w:rsidRDefault="00000000">
            <w:pPr>
              <w:pStyle w:val="Compact"/>
              <w:jc w:val="right"/>
            </w:pPr>
            <w:r>
              <w:t>20.2</w:t>
            </w:r>
          </w:p>
        </w:tc>
        <w:tc>
          <w:tcPr>
            <w:tcW w:w="0" w:type="auto"/>
          </w:tcPr>
          <w:p w14:paraId="5D04712F" w14:textId="77777777" w:rsidR="0064096E" w:rsidRDefault="00000000">
            <w:pPr>
              <w:pStyle w:val="Compact"/>
              <w:jc w:val="right"/>
            </w:pPr>
            <w:r>
              <w:t>105</w:t>
            </w:r>
          </w:p>
        </w:tc>
      </w:tr>
      <w:tr w:rsidR="0064096E" w14:paraId="2F00881F" w14:textId="77777777">
        <w:tc>
          <w:tcPr>
            <w:tcW w:w="0" w:type="auto"/>
          </w:tcPr>
          <w:p w14:paraId="0719ADEE" w14:textId="77777777" w:rsidR="0064096E" w:rsidRDefault="00000000">
            <w:pPr>
              <w:pStyle w:val="Compact"/>
            </w:pPr>
            <w:r>
              <w:t>Charrette attelée (à trac</w:t>
            </w:r>
          </w:p>
        </w:tc>
        <w:tc>
          <w:tcPr>
            <w:tcW w:w="0" w:type="auto"/>
          </w:tcPr>
          <w:p w14:paraId="7F32350F" w14:textId="77777777" w:rsidR="0064096E" w:rsidRDefault="00000000">
            <w:pPr>
              <w:pStyle w:val="Compact"/>
              <w:jc w:val="right"/>
            </w:pPr>
            <w:r>
              <w:t>7.5</w:t>
            </w:r>
          </w:p>
        </w:tc>
        <w:tc>
          <w:tcPr>
            <w:tcW w:w="0" w:type="auto"/>
          </w:tcPr>
          <w:p w14:paraId="442A8A18" w14:textId="77777777" w:rsidR="0064096E" w:rsidRDefault="00000000">
            <w:pPr>
              <w:pStyle w:val="Compact"/>
              <w:jc w:val="right"/>
            </w:pPr>
            <w:r>
              <w:t>39</w:t>
            </w:r>
          </w:p>
        </w:tc>
      </w:tr>
      <w:tr w:rsidR="0064096E" w14:paraId="30A77931" w14:textId="77777777">
        <w:tc>
          <w:tcPr>
            <w:tcW w:w="0" w:type="auto"/>
          </w:tcPr>
          <w:p w14:paraId="4272D917" w14:textId="77777777" w:rsidR="0064096E" w:rsidRDefault="00000000">
            <w:pPr>
              <w:pStyle w:val="Compact"/>
            </w:pPr>
            <w:r>
              <w:t>Houe</w:t>
            </w:r>
          </w:p>
        </w:tc>
        <w:tc>
          <w:tcPr>
            <w:tcW w:w="0" w:type="auto"/>
          </w:tcPr>
          <w:p w14:paraId="4AFF1A4D" w14:textId="77777777" w:rsidR="0064096E" w:rsidRDefault="00000000">
            <w:pPr>
              <w:pStyle w:val="Compact"/>
              <w:jc w:val="right"/>
            </w:pPr>
            <w:r>
              <w:t>2.3</w:t>
            </w:r>
          </w:p>
        </w:tc>
        <w:tc>
          <w:tcPr>
            <w:tcW w:w="0" w:type="auto"/>
          </w:tcPr>
          <w:p w14:paraId="37A0D8BC" w14:textId="77777777" w:rsidR="0064096E" w:rsidRDefault="00000000">
            <w:pPr>
              <w:pStyle w:val="Compact"/>
              <w:jc w:val="right"/>
            </w:pPr>
            <w:r>
              <w:t>12</w:t>
            </w:r>
          </w:p>
        </w:tc>
      </w:tr>
      <w:tr w:rsidR="0064096E" w14:paraId="253AD7EC" w14:textId="77777777">
        <w:tc>
          <w:tcPr>
            <w:tcW w:w="0" w:type="auto"/>
          </w:tcPr>
          <w:p w14:paraId="23E11EED" w14:textId="77777777" w:rsidR="0064096E" w:rsidRDefault="00000000">
            <w:pPr>
              <w:pStyle w:val="Compact"/>
            </w:pPr>
            <w:r>
              <w:t>Arrosoir/Sceau</w:t>
            </w:r>
          </w:p>
        </w:tc>
        <w:tc>
          <w:tcPr>
            <w:tcW w:w="0" w:type="auto"/>
          </w:tcPr>
          <w:p w14:paraId="0E6C2093" w14:textId="77777777" w:rsidR="0064096E" w:rsidRDefault="00000000">
            <w:pPr>
              <w:pStyle w:val="Compact"/>
              <w:jc w:val="right"/>
            </w:pPr>
            <w:r>
              <w:t>1.9</w:t>
            </w:r>
          </w:p>
        </w:tc>
        <w:tc>
          <w:tcPr>
            <w:tcW w:w="0" w:type="auto"/>
          </w:tcPr>
          <w:p w14:paraId="652A5CE6" w14:textId="77777777" w:rsidR="0064096E" w:rsidRDefault="00000000">
            <w:pPr>
              <w:pStyle w:val="Compact"/>
              <w:jc w:val="right"/>
            </w:pPr>
            <w:r>
              <w:t>10</w:t>
            </w:r>
          </w:p>
        </w:tc>
      </w:tr>
      <w:tr w:rsidR="0064096E" w14:paraId="290661C8" w14:textId="77777777">
        <w:tc>
          <w:tcPr>
            <w:tcW w:w="0" w:type="auto"/>
          </w:tcPr>
          <w:p w14:paraId="5D7A2F95" w14:textId="77777777" w:rsidR="0064096E" w:rsidRDefault="00000000">
            <w:pPr>
              <w:pStyle w:val="Compact"/>
            </w:pPr>
            <w:r>
              <w:t>Sarcleuse</w:t>
            </w:r>
          </w:p>
        </w:tc>
        <w:tc>
          <w:tcPr>
            <w:tcW w:w="0" w:type="auto"/>
          </w:tcPr>
          <w:p w14:paraId="33803F78" w14:textId="77777777" w:rsidR="0064096E" w:rsidRDefault="00000000">
            <w:pPr>
              <w:pStyle w:val="Compact"/>
              <w:jc w:val="right"/>
            </w:pPr>
            <w:r>
              <w:t>1.0</w:t>
            </w:r>
          </w:p>
        </w:tc>
        <w:tc>
          <w:tcPr>
            <w:tcW w:w="0" w:type="auto"/>
          </w:tcPr>
          <w:p w14:paraId="5A0FBE5A" w14:textId="77777777" w:rsidR="0064096E" w:rsidRDefault="00000000">
            <w:pPr>
              <w:pStyle w:val="Compact"/>
              <w:jc w:val="right"/>
            </w:pPr>
            <w:r>
              <w:t>5</w:t>
            </w:r>
          </w:p>
        </w:tc>
      </w:tr>
      <w:tr w:rsidR="0064096E" w14:paraId="2B5EBD3F" w14:textId="77777777">
        <w:tc>
          <w:tcPr>
            <w:tcW w:w="0" w:type="auto"/>
          </w:tcPr>
          <w:p w14:paraId="74E1FC63" w14:textId="77777777" w:rsidR="0064096E" w:rsidRDefault="00000000">
            <w:pPr>
              <w:pStyle w:val="Compact"/>
            </w:pPr>
            <w:r>
              <w:t>Motoculteur, type Kubota</w:t>
            </w:r>
          </w:p>
        </w:tc>
        <w:tc>
          <w:tcPr>
            <w:tcW w:w="0" w:type="auto"/>
          </w:tcPr>
          <w:p w14:paraId="1C9C4DCA" w14:textId="77777777" w:rsidR="0064096E" w:rsidRDefault="00000000">
            <w:pPr>
              <w:pStyle w:val="Compact"/>
              <w:jc w:val="right"/>
            </w:pPr>
            <w:r>
              <w:t>0.8</w:t>
            </w:r>
          </w:p>
        </w:tc>
        <w:tc>
          <w:tcPr>
            <w:tcW w:w="0" w:type="auto"/>
          </w:tcPr>
          <w:p w14:paraId="3361008C" w14:textId="77777777" w:rsidR="0064096E" w:rsidRDefault="00000000">
            <w:pPr>
              <w:pStyle w:val="Compact"/>
              <w:jc w:val="right"/>
            </w:pPr>
            <w:r>
              <w:t>4</w:t>
            </w:r>
          </w:p>
        </w:tc>
      </w:tr>
      <w:tr w:rsidR="0064096E" w14:paraId="4D8CA757" w14:textId="77777777">
        <w:tc>
          <w:tcPr>
            <w:tcW w:w="0" w:type="auto"/>
          </w:tcPr>
          <w:p w14:paraId="6C8EF12D" w14:textId="77777777" w:rsidR="0064096E" w:rsidRDefault="00000000">
            <w:pPr>
              <w:pStyle w:val="Compact"/>
            </w:pPr>
            <w:r>
              <w:t>Pulvérisateur</w:t>
            </w:r>
          </w:p>
        </w:tc>
        <w:tc>
          <w:tcPr>
            <w:tcW w:w="0" w:type="auto"/>
          </w:tcPr>
          <w:p w14:paraId="42C73CA4" w14:textId="77777777" w:rsidR="0064096E" w:rsidRDefault="00000000">
            <w:pPr>
              <w:pStyle w:val="Compact"/>
              <w:jc w:val="right"/>
            </w:pPr>
            <w:r>
              <w:t>0.6</w:t>
            </w:r>
          </w:p>
        </w:tc>
        <w:tc>
          <w:tcPr>
            <w:tcW w:w="0" w:type="auto"/>
          </w:tcPr>
          <w:p w14:paraId="706E2BA1" w14:textId="77777777" w:rsidR="0064096E" w:rsidRDefault="00000000">
            <w:pPr>
              <w:pStyle w:val="Compact"/>
              <w:jc w:val="right"/>
            </w:pPr>
            <w:r>
              <w:t>3</w:t>
            </w:r>
          </w:p>
        </w:tc>
      </w:tr>
      <w:tr w:rsidR="0064096E" w14:paraId="14643AB0" w14:textId="77777777">
        <w:tc>
          <w:tcPr>
            <w:tcW w:w="0" w:type="auto"/>
          </w:tcPr>
          <w:p w14:paraId="27FC8528" w14:textId="77777777" w:rsidR="0064096E" w:rsidRDefault="00000000">
            <w:pPr>
              <w:pStyle w:val="Compact"/>
            </w:pPr>
            <w:r>
              <w:t>Râteau, fourche</w:t>
            </w:r>
          </w:p>
        </w:tc>
        <w:tc>
          <w:tcPr>
            <w:tcW w:w="0" w:type="auto"/>
          </w:tcPr>
          <w:p w14:paraId="1D8D0D20" w14:textId="77777777" w:rsidR="0064096E" w:rsidRDefault="00000000">
            <w:pPr>
              <w:pStyle w:val="Compact"/>
              <w:jc w:val="right"/>
            </w:pPr>
            <w:r>
              <w:t>0.6</w:t>
            </w:r>
          </w:p>
        </w:tc>
        <w:tc>
          <w:tcPr>
            <w:tcW w:w="0" w:type="auto"/>
          </w:tcPr>
          <w:p w14:paraId="473D43F0" w14:textId="77777777" w:rsidR="0064096E" w:rsidRDefault="00000000">
            <w:pPr>
              <w:pStyle w:val="Compact"/>
              <w:jc w:val="right"/>
            </w:pPr>
            <w:r>
              <w:t>4</w:t>
            </w:r>
          </w:p>
        </w:tc>
      </w:tr>
      <w:tr w:rsidR="0064096E" w14:paraId="3105484B" w14:textId="77777777">
        <w:tc>
          <w:tcPr>
            <w:tcW w:w="0" w:type="auto"/>
          </w:tcPr>
          <w:p w14:paraId="642C2603" w14:textId="77777777" w:rsidR="0064096E" w:rsidRDefault="00000000">
            <w:pPr>
              <w:pStyle w:val="Compact"/>
            </w:pPr>
            <w:r>
              <w:t>Tracteur</w:t>
            </w:r>
          </w:p>
        </w:tc>
        <w:tc>
          <w:tcPr>
            <w:tcW w:w="0" w:type="auto"/>
          </w:tcPr>
          <w:p w14:paraId="0CBB2426" w14:textId="77777777" w:rsidR="0064096E" w:rsidRDefault="00000000">
            <w:pPr>
              <w:pStyle w:val="Compact"/>
              <w:jc w:val="right"/>
            </w:pPr>
            <w:r>
              <w:t>0.4</w:t>
            </w:r>
          </w:p>
        </w:tc>
        <w:tc>
          <w:tcPr>
            <w:tcW w:w="0" w:type="auto"/>
          </w:tcPr>
          <w:p w14:paraId="02667E3B" w14:textId="77777777" w:rsidR="0064096E" w:rsidRDefault="00000000">
            <w:pPr>
              <w:pStyle w:val="Compact"/>
              <w:jc w:val="right"/>
            </w:pPr>
            <w:r>
              <w:t>2</w:t>
            </w:r>
          </w:p>
        </w:tc>
      </w:tr>
      <w:tr w:rsidR="0064096E" w14:paraId="770958EB" w14:textId="77777777">
        <w:tc>
          <w:tcPr>
            <w:tcW w:w="0" w:type="auto"/>
          </w:tcPr>
          <w:p w14:paraId="32B33B31" w14:textId="77777777" w:rsidR="0064096E" w:rsidRDefault="00000000">
            <w:pPr>
              <w:pStyle w:val="Compact"/>
            </w:pPr>
            <w:r>
              <w:t>Pompe hydraulique</w:t>
            </w:r>
          </w:p>
        </w:tc>
        <w:tc>
          <w:tcPr>
            <w:tcW w:w="0" w:type="auto"/>
          </w:tcPr>
          <w:p w14:paraId="20F29E65" w14:textId="77777777" w:rsidR="0064096E" w:rsidRDefault="00000000">
            <w:pPr>
              <w:pStyle w:val="Compact"/>
              <w:jc w:val="right"/>
            </w:pPr>
            <w:r>
              <w:t>0.2</w:t>
            </w:r>
          </w:p>
        </w:tc>
        <w:tc>
          <w:tcPr>
            <w:tcW w:w="0" w:type="auto"/>
          </w:tcPr>
          <w:p w14:paraId="16B34922" w14:textId="77777777" w:rsidR="0064096E" w:rsidRDefault="00000000">
            <w:pPr>
              <w:pStyle w:val="Compact"/>
              <w:jc w:val="right"/>
            </w:pPr>
            <w:r>
              <w:t>1</w:t>
            </w:r>
          </w:p>
        </w:tc>
      </w:tr>
      <w:tr w:rsidR="0064096E" w14:paraId="24B233AC" w14:textId="77777777">
        <w:tc>
          <w:tcPr>
            <w:tcW w:w="0" w:type="auto"/>
            <w:gridSpan w:val="3"/>
          </w:tcPr>
          <w:p w14:paraId="3CA518B9" w14:textId="77777777" w:rsidR="0064096E" w:rsidRDefault="00000000">
            <w:pPr>
              <w:pStyle w:val="Compact"/>
            </w:pPr>
            <w:r>
              <w:rPr>
                <w:b/>
                <w:bCs/>
              </w:rPr>
              <w:t>Source : Enquête auprès des OR 2025</w:t>
            </w:r>
          </w:p>
        </w:tc>
      </w:tr>
    </w:tbl>
    <w:p w14:paraId="63750561" w14:textId="77777777" w:rsidR="0064096E" w:rsidRDefault="00000000">
      <w:pPr>
        <w:pStyle w:val="Corpsdetexte"/>
      </w:pPr>
      <w:r>
        <w:rPr>
          <w:noProof/>
        </w:rPr>
        <w:lastRenderedPageBreak/>
        <w:drawing>
          <wp:inline distT="0" distB="0" distL="0" distR="0" wp14:anchorId="63B10D4B" wp14:editId="1A57D243">
            <wp:extent cx="4620126" cy="3696101"/>
            <wp:effectExtent l="0" t="0" r="0" b="0"/>
            <wp:docPr id="186" name="Picture"/>
            <wp:cNvGraphicFramePr/>
            <a:graphic xmlns:a="http://schemas.openxmlformats.org/drawingml/2006/main">
              <a:graphicData uri="http://schemas.openxmlformats.org/drawingml/2006/picture">
                <pic:pic xmlns:pic="http://schemas.openxmlformats.org/drawingml/2006/picture">
                  <pic:nvPicPr>
                    <pic:cNvPr id="187" name="Picture" descr="03_habitat_niveau_de_vie_files/figure-docx/agri_equipment-1.png"/>
                    <pic:cNvPicPr>
                      <a:picLocks noChangeAspect="1" noChangeArrowheads="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14:paraId="1B5C4769" w14:textId="77777777" w:rsidR="0064096E" w:rsidRDefault="00000000">
      <w:pPr>
        <w:pStyle w:val="Titre3"/>
      </w:pPr>
      <w:bookmarkStart w:id="105" w:name="_Toc224683185"/>
      <w:bookmarkStart w:id="106" w:name="X24c737da7e24b14633fee24ad0f9be046aa4214"/>
      <w:bookmarkEnd w:id="104"/>
      <w:r>
        <w:t xml:space="preserve">3.2.3 </w:t>
      </w:r>
      <w:proofErr w:type="spellStart"/>
      <w:r>
        <w:t>Materiel</w:t>
      </w:r>
      <w:proofErr w:type="spellEnd"/>
      <w:r>
        <w:t xml:space="preserve"> de communication audiovisuelle et </w:t>
      </w:r>
      <w:proofErr w:type="spellStart"/>
      <w:r>
        <w:t>telecommunication</w:t>
      </w:r>
      <w:bookmarkEnd w:id="105"/>
      <w:proofErr w:type="spellEnd"/>
    </w:p>
    <w:p w14:paraId="3E2C5392" w14:textId="77777777" w:rsidR="0064096E" w:rsidRDefault="00000000">
      <w:pPr>
        <w:pStyle w:val="FirstParagraph"/>
      </w:pPr>
      <w:r>
        <w:t>L’accès aux technologies de communication et d’information constitue un vecteur de connexion aux marchés, aux services et à l’information. La pénétration du téléphone mobile a transformé les pratiques économiques et sociales en milieu rural.</w:t>
      </w:r>
    </w:p>
    <w:tbl>
      <w:tblPr>
        <w:tblStyle w:val="Table"/>
        <w:tblW w:w="0" w:type="auto"/>
        <w:tblLook w:val="0060" w:firstRow="1" w:lastRow="1" w:firstColumn="0" w:lastColumn="0" w:noHBand="0" w:noVBand="0"/>
      </w:tblPr>
      <w:tblGrid>
        <w:gridCol w:w="7075"/>
        <w:gridCol w:w="911"/>
      </w:tblGrid>
      <w:tr w:rsidR="0064096E" w14:paraId="170EB44F"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2"/>
          </w:tcPr>
          <w:p w14:paraId="458EEC5E" w14:textId="77777777" w:rsidR="0064096E" w:rsidRDefault="00000000">
            <w:pPr>
              <w:pStyle w:val="Compact"/>
              <w:jc w:val="center"/>
            </w:pPr>
            <w:r>
              <w:t>Matériels de communication audiovisuelle et télécommunication par observatoire</w:t>
            </w:r>
          </w:p>
        </w:tc>
      </w:tr>
      <w:tr w:rsidR="0064096E" w14:paraId="4B72060C"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2A27EC3A" w14:textId="77777777" w:rsidR="0064096E" w:rsidRDefault="00000000">
            <w:pPr>
              <w:pStyle w:val="Compact"/>
            </w:pPr>
            <w:r>
              <w:t>Equipement</w:t>
            </w:r>
          </w:p>
        </w:tc>
        <w:tc>
          <w:tcPr>
            <w:tcW w:w="0" w:type="auto"/>
          </w:tcPr>
          <w:p w14:paraId="589E4961" w14:textId="77777777" w:rsidR="0064096E" w:rsidRDefault="00000000">
            <w:pPr>
              <w:pStyle w:val="Compact"/>
              <w:jc w:val="right"/>
            </w:pPr>
            <w:r>
              <w:t>%</w:t>
            </w:r>
          </w:p>
        </w:tc>
      </w:tr>
      <w:tr w:rsidR="0064096E" w14:paraId="038BFCD9" w14:textId="77777777">
        <w:tc>
          <w:tcPr>
            <w:tcW w:w="0" w:type="auto"/>
            <w:gridSpan w:val="2"/>
          </w:tcPr>
          <w:p w14:paraId="705EE534" w14:textId="77777777" w:rsidR="0064096E" w:rsidRDefault="00000000">
            <w:pPr>
              <w:pStyle w:val="Compact"/>
            </w:pPr>
            <w:proofErr w:type="spellStart"/>
            <w:r>
              <w:t>Alaotra</w:t>
            </w:r>
            <w:proofErr w:type="spellEnd"/>
          </w:p>
        </w:tc>
      </w:tr>
      <w:tr w:rsidR="0064096E" w14:paraId="3BE573FD" w14:textId="77777777">
        <w:tc>
          <w:tcPr>
            <w:tcW w:w="0" w:type="auto"/>
          </w:tcPr>
          <w:p w14:paraId="2C6FB52C" w14:textId="77777777" w:rsidR="0064096E" w:rsidRDefault="00000000">
            <w:pPr>
              <w:pStyle w:val="Compact"/>
            </w:pPr>
            <w:r>
              <w:t xml:space="preserve">Antenne Parabolique </w:t>
            </w:r>
            <w:proofErr w:type="gramStart"/>
            <w:r>
              <w:t>( Canal</w:t>
            </w:r>
            <w:proofErr w:type="gramEnd"/>
            <w:r>
              <w:t xml:space="preserve">+ Parabole </w:t>
            </w:r>
            <w:proofErr w:type="spellStart"/>
            <w:r>
              <w:t>Startimes</w:t>
            </w:r>
            <w:proofErr w:type="spellEnd"/>
          </w:p>
        </w:tc>
        <w:tc>
          <w:tcPr>
            <w:tcW w:w="0" w:type="auto"/>
          </w:tcPr>
          <w:p w14:paraId="5486367E" w14:textId="77777777" w:rsidR="0064096E" w:rsidRDefault="00000000">
            <w:pPr>
              <w:pStyle w:val="Compact"/>
              <w:jc w:val="right"/>
            </w:pPr>
            <w:r>
              <w:t>2.6</w:t>
            </w:r>
          </w:p>
        </w:tc>
      </w:tr>
      <w:tr w:rsidR="0064096E" w14:paraId="70FFEB1D" w14:textId="77777777">
        <w:tc>
          <w:tcPr>
            <w:tcW w:w="0" w:type="auto"/>
          </w:tcPr>
          <w:p w14:paraId="6C9F802F" w14:textId="77777777" w:rsidR="0064096E" w:rsidRDefault="00000000">
            <w:pPr>
              <w:pStyle w:val="Compact"/>
            </w:pPr>
            <w:r>
              <w:t xml:space="preserve">Lecteur </w:t>
            </w:r>
            <w:proofErr w:type="spellStart"/>
            <w:r>
              <w:t>Vcd</w:t>
            </w:r>
            <w:proofErr w:type="spellEnd"/>
            <w:r>
              <w:t xml:space="preserve"> / Dvd / </w:t>
            </w:r>
            <w:proofErr w:type="spellStart"/>
            <w:r>
              <w:t>Divx</w:t>
            </w:r>
            <w:proofErr w:type="spellEnd"/>
          </w:p>
        </w:tc>
        <w:tc>
          <w:tcPr>
            <w:tcW w:w="0" w:type="auto"/>
          </w:tcPr>
          <w:p w14:paraId="3E056BA8" w14:textId="77777777" w:rsidR="0064096E" w:rsidRDefault="00000000">
            <w:pPr>
              <w:pStyle w:val="Compact"/>
              <w:jc w:val="right"/>
            </w:pPr>
            <w:r>
              <w:t>6.7</w:t>
            </w:r>
          </w:p>
        </w:tc>
      </w:tr>
      <w:tr w:rsidR="0064096E" w14:paraId="486DDF26" w14:textId="77777777">
        <w:tc>
          <w:tcPr>
            <w:tcW w:w="0" w:type="auto"/>
          </w:tcPr>
          <w:p w14:paraId="24EBA4A2" w14:textId="77777777" w:rsidR="0064096E" w:rsidRDefault="00000000">
            <w:pPr>
              <w:pStyle w:val="Compact"/>
            </w:pPr>
            <w:r>
              <w:t>Radio / Radio-K7</w:t>
            </w:r>
          </w:p>
        </w:tc>
        <w:tc>
          <w:tcPr>
            <w:tcW w:w="0" w:type="auto"/>
          </w:tcPr>
          <w:p w14:paraId="7F17A04E" w14:textId="77777777" w:rsidR="0064096E" w:rsidRDefault="00000000">
            <w:pPr>
              <w:pStyle w:val="Compact"/>
              <w:jc w:val="right"/>
            </w:pPr>
            <w:r>
              <w:t>45.1</w:t>
            </w:r>
          </w:p>
        </w:tc>
      </w:tr>
      <w:tr w:rsidR="0064096E" w14:paraId="44AA099E" w14:textId="77777777">
        <w:tc>
          <w:tcPr>
            <w:tcW w:w="0" w:type="auto"/>
          </w:tcPr>
          <w:p w14:paraId="3A1696BD" w14:textId="77777777" w:rsidR="0064096E" w:rsidRDefault="00000000">
            <w:pPr>
              <w:pStyle w:val="Compact"/>
            </w:pPr>
            <w:r>
              <w:t>Téléphone Fixe Ou Mobile</w:t>
            </w:r>
          </w:p>
        </w:tc>
        <w:tc>
          <w:tcPr>
            <w:tcW w:w="0" w:type="auto"/>
          </w:tcPr>
          <w:p w14:paraId="0FA193A6" w14:textId="77777777" w:rsidR="0064096E" w:rsidRDefault="00000000">
            <w:pPr>
              <w:pStyle w:val="Compact"/>
              <w:jc w:val="right"/>
            </w:pPr>
            <w:r>
              <w:t>32.5</w:t>
            </w:r>
          </w:p>
        </w:tc>
      </w:tr>
      <w:tr w:rsidR="0064096E" w14:paraId="194969A8" w14:textId="77777777">
        <w:tc>
          <w:tcPr>
            <w:tcW w:w="0" w:type="auto"/>
          </w:tcPr>
          <w:p w14:paraId="4A3FC2B9" w14:textId="77777777" w:rsidR="0064096E" w:rsidRDefault="00000000">
            <w:pPr>
              <w:pStyle w:val="Compact"/>
            </w:pPr>
            <w:r>
              <w:t>Télévision</w:t>
            </w:r>
          </w:p>
        </w:tc>
        <w:tc>
          <w:tcPr>
            <w:tcW w:w="0" w:type="auto"/>
          </w:tcPr>
          <w:p w14:paraId="0B1E0243" w14:textId="77777777" w:rsidR="0064096E" w:rsidRDefault="00000000">
            <w:pPr>
              <w:pStyle w:val="Compact"/>
              <w:jc w:val="right"/>
            </w:pPr>
            <w:r>
              <w:t>13.2</w:t>
            </w:r>
          </w:p>
        </w:tc>
      </w:tr>
      <w:tr w:rsidR="0064096E" w14:paraId="7DEBBFA2" w14:textId="77777777">
        <w:tc>
          <w:tcPr>
            <w:tcW w:w="0" w:type="auto"/>
            <w:gridSpan w:val="2"/>
          </w:tcPr>
          <w:p w14:paraId="3067170B" w14:textId="77777777" w:rsidR="0064096E" w:rsidRDefault="00000000">
            <w:pPr>
              <w:pStyle w:val="Compact"/>
            </w:pPr>
            <w:proofErr w:type="spellStart"/>
            <w:r>
              <w:t>Marovoay</w:t>
            </w:r>
            <w:proofErr w:type="spellEnd"/>
          </w:p>
        </w:tc>
      </w:tr>
      <w:tr w:rsidR="0064096E" w14:paraId="47EED80C" w14:textId="77777777">
        <w:tc>
          <w:tcPr>
            <w:tcW w:w="0" w:type="auto"/>
          </w:tcPr>
          <w:p w14:paraId="5823A45C" w14:textId="77777777" w:rsidR="0064096E" w:rsidRDefault="00000000">
            <w:pPr>
              <w:pStyle w:val="Compact"/>
            </w:pPr>
            <w:r>
              <w:t xml:space="preserve">Antenne Parabolique </w:t>
            </w:r>
            <w:proofErr w:type="gramStart"/>
            <w:r>
              <w:t>( Canal</w:t>
            </w:r>
            <w:proofErr w:type="gramEnd"/>
            <w:r>
              <w:t xml:space="preserve">+ Parabole </w:t>
            </w:r>
            <w:proofErr w:type="spellStart"/>
            <w:r>
              <w:t>Startimes</w:t>
            </w:r>
            <w:proofErr w:type="spellEnd"/>
          </w:p>
        </w:tc>
        <w:tc>
          <w:tcPr>
            <w:tcW w:w="0" w:type="auto"/>
          </w:tcPr>
          <w:p w14:paraId="6A6536A9" w14:textId="77777777" w:rsidR="0064096E" w:rsidRDefault="00000000">
            <w:pPr>
              <w:pStyle w:val="Compact"/>
              <w:jc w:val="right"/>
            </w:pPr>
            <w:r>
              <w:t>3.1</w:t>
            </w:r>
          </w:p>
        </w:tc>
      </w:tr>
      <w:tr w:rsidR="0064096E" w14:paraId="530BA672" w14:textId="77777777">
        <w:tc>
          <w:tcPr>
            <w:tcW w:w="0" w:type="auto"/>
          </w:tcPr>
          <w:p w14:paraId="30E3185B" w14:textId="77777777" w:rsidR="0064096E" w:rsidRDefault="00000000">
            <w:pPr>
              <w:pStyle w:val="Compact"/>
            </w:pPr>
            <w:r>
              <w:t xml:space="preserve">Lecteur </w:t>
            </w:r>
            <w:proofErr w:type="spellStart"/>
            <w:r>
              <w:t>Vcd</w:t>
            </w:r>
            <w:proofErr w:type="spellEnd"/>
            <w:r>
              <w:t xml:space="preserve"> / Dvd / </w:t>
            </w:r>
            <w:proofErr w:type="spellStart"/>
            <w:r>
              <w:t>Divx</w:t>
            </w:r>
            <w:proofErr w:type="spellEnd"/>
          </w:p>
        </w:tc>
        <w:tc>
          <w:tcPr>
            <w:tcW w:w="0" w:type="auto"/>
          </w:tcPr>
          <w:p w14:paraId="132A264A" w14:textId="77777777" w:rsidR="0064096E" w:rsidRDefault="00000000">
            <w:pPr>
              <w:pStyle w:val="Compact"/>
              <w:jc w:val="right"/>
            </w:pPr>
            <w:r>
              <w:t>1.0</w:t>
            </w:r>
          </w:p>
        </w:tc>
      </w:tr>
      <w:tr w:rsidR="0064096E" w14:paraId="544DFB84" w14:textId="77777777">
        <w:tc>
          <w:tcPr>
            <w:tcW w:w="0" w:type="auto"/>
          </w:tcPr>
          <w:p w14:paraId="00FD3AC9" w14:textId="77777777" w:rsidR="0064096E" w:rsidRDefault="00000000">
            <w:pPr>
              <w:pStyle w:val="Compact"/>
            </w:pPr>
            <w:r>
              <w:t>Radio / Radio-K7</w:t>
            </w:r>
          </w:p>
        </w:tc>
        <w:tc>
          <w:tcPr>
            <w:tcW w:w="0" w:type="auto"/>
          </w:tcPr>
          <w:p w14:paraId="0DC4DC8E" w14:textId="77777777" w:rsidR="0064096E" w:rsidRDefault="00000000">
            <w:pPr>
              <w:pStyle w:val="Compact"/>
              <w:jc w:val="right"/>
            </w:pPr>
            <w:r>
              <w:t>44.0</w:t>
            </w:r>
          </w:p>
        </w:tc>
      </w:tr>
      <w:tr w:rsidR="0064096E" w14:paraId="2E02B46C" w14:textId="77777777">
        <w:tc>
          <w:tcPr>
            <w:tcW w:w="0" w:type="auto"/>
          </w:tcPr>
          <w:p w14:paraId="4EB6EAAE" w14:textId="77777777" w:rsidR="0064096E" w:rsidRDefault="00000000">
            <w:pPr>
              <w:pStyle w:val="Compact"/>
            </w:pPr>
            <w:r>
              <w:t>Téléphone Fixe Ou Mobile</w:t>
            </w:r>
          </w:p>
        </w:tc>
        <w:tc>
          <w:tcPr>
            <w:tcW w:w="0" w:type="auto"/>
          </w:tcPr>
          <w:p w14:paraId="5A55F0C6" w14:textId="77777777" w:rsidR="0064096E" w:rsidRDefault="00000000">
            <w:pPr>
              <w:pStyle w:val="Compact"/>
              <w:jc w:val="right"/>
            </w:pPr>
            <w:r>
              <w:t>46.6</w:t>
            </w:r>
          </w:p>
        </w:tc>
      </w:tr>
      <w:tr w:rsidR="0064096E" w14:paraId="2C3E0CCD" w14:textId="77777777">
        <w:tc>
          <w:tcPr>
            <w:tcW w:w="0" w:type="auto"/>
          </w:tcPr>
          <w:p w14:paraId="38D05A91" w14:textId="77777777" w:rsidR="0064096E" w:rsidRDefault="00000000">
            <w:pPr>
              <w:pStyle w:val="Compact"/>
            </w:pPr>
            <w:r>
              <w:lastRenderedPageBreak/>
              <w:t>Télévision</w:t>
            </w:r>
          </w:p>
        </w:tc>
        <w:tc>
          <w:tcPr>
            <w:tcW w:w="0" w:type="auto"/>
          </w:tcPr>
          <w:p w14:paraId="2C2F4385" w14:textId="77777777" w:rsidR="0064096E" w:rsidRDefault="00000000">
            <w:pPr>
              <w:pStyle w:val="Compact"/>
              <w:jc w:val="right"/>
            </w:pPr>
            <w:r>
              <w:t>5.3</w:t>
            </w:r>
          </w:p>
        </w:tc>
      </w:tr>
      <w:tr w:rsidR="0064096E" w14:paraId="6D103411" w14:textId="77777777">
        <w:tc>
          <w:tcPr>
            <w:tcW w:w="0" w:type="auto"/>
            <w:gridSpan w:val="2"/>
          </w:tcPr>
          <w:p w14:paraId="637DD2E3" w14:textId="77777777" w:rsidR="0064096E" w:rsidRDefault="00000000">
            <w:pPr>
              <w:pStyle w:val="Compact"/>
            </w:pPr>
            <w:r>
              <w:rPr>
                <w:b/>
                <w:bCs/>
              </w:rPr>
              <w:t>Source : Enquête auprès des OR 2025</w:t>
            </w:r>
          </w:p>
        </w:tc>
      </w:tr>
    </w:tbl>
    <w:p w14:paraId="21AA55B5" w14:textId="77777777" w:rsidR="0064096E" w:rsidRDefault="00000000">
      <w:pPr>
        <w:pStyle w:val="Corpsdetexte"/>
      </w:pPr>
      <w:r>
        <w:rPr>
          <w:noProof/>
        </w:rPr>
        <w:drawing>
          <wp:inline distT="0" distB="0" distL="0" distR="0" wp14:anchorId="362A09EA" wp14:editId="05CB2AFB">
            <wp:extent cx="4620126" cy="3696101"/>
            <wp:effectExtent l="0" t="0" r="0" b="0"/>
            <wp:docPr id="190" name="Picture"/>
            <wp:cNvGraphicFramePr/>
            <a:graphic xmlns:a="http://schemas.openxmlformats.org/drawingml/2006/main">
              <a:graphicData uri="http://schemas.openxmlformats.org/drawingml/2006/picture">
                <pic:pic xmlns:pic="http://schemas.openxmlformats.org/drawingml/2006/picture">
                  <pic:nvPicPr>
                    <pic:cNvPr id="191" name="Picture" descr="03_habitat_niveau_de_vie_files/figure-docx/communication-1.png"/>
                    <pic:cNvPicPr>
                      <a:picLocks noChangeAspect="1" noChangeArrowheads="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14:paraId="1EA6B907" w14:textId="77777777" w:rsidR="0064096E" w:rsidRDefault="00000000">
      <w:pPr>
        <w:pStyle w:val="Titre2"/>
      </w:pPr>
      <w:bookmarkStart w:id="107" w:name="_Toc224683186"/>
      <w:bookmarkStart w:id="108" w:name="transferts-sortants"/>
      <w:bookmarkEnd w:id="100"/>
      <w:bookmarkEnd w:id="106"/>
      <w:r>
        <w:t>3.3 Transferts sortants</w:t>
      </w:r>
      <w:bookmarkEnd w:id="107"/>
    </w:p>
    <w:p w14:paraId="7D1504D3" w14:textId="77777777" w:rsidR="0064096E" w:rsidRDefault="00000000">
      <w:pPr>
        <w:pStyle w:val="FirstParagraph"/>
      </w:pPr>
      <w:r>
        <w:t xml:space="preserve">Le fichier </w:t>
      </w:r>
      <w:r>
        <w:rPr>
          <w:rStyle w:val="VerbatimChar"/>
        </w:rPr>
        <w:t>res_t2</w:t>
      </w:r>
      <w:r>
        <w:t xml:space="preserve"> recense les transferts </w:t>
      </w:r>
      <w:proofErr w:type="spellStart"/>
      <w:r>
        <w:t>envoyes</w:t>
      </w:r>
      <w:proofErr w:type="spellEnd"/>
      <w:r>
        <w:t xml:space="preserve"> par les </w:t>
      </w:r>
      <w:proofErr w:type="spellStart"/>
      <w:r>
        <w:t>menages</w:t>
      </w:r>
      <w:proofErr w:type="spellEnd"/>
      <w:r>
        <w:t xml:space="preserve"> a des personnes </w:t>
      </w:r>
      <w:proofErr w:type="spellStart"/>
      <w:r>
        <w:t>exterieures</w:t>
      </w:r>
      <w:proofErr w:type="spellEnd"/>
      <w:r>
        <w:t xml:space="preserve"> au foyer. Chaque ligne correspond </w:t>
      </w:r>
      <w:proofErr w:type="gramStart"/>
      <w:r>
        <w:t>a</w:t>
      </w:r>
      <w:proofErr w:type="gramEnd"/>
      <w:r>
        <w:t xml:space="preserve"> un destinataire. Les variables </w:t>
      </w:r>
      <w:proofErr w:type="spellStart"/>
      <w:r>
        <w:t>cles</w:t>
      </w:r>
      <w:proofErr w:type="spellEnd"/>
      <w:r>
        <w:t xml:space="preserve"> sont le type de transfert (</w:t>
      </w:r>
      <w:r>
        <w:rPr>
          <w:rStyle w:val="VerbatimChar"/>
        </w:rPr>
        <w:t>t21a</w:t>
      </w:r>
      <w:r>
        <w:t xml:space="preserve">), le lieu de </w:t>
      </w:r>
      <w:proofErr w:type="spellStart"/>
      <w:r>
        <w:t>residence</w:t>
      </w:r>
      <w:proofErr w:type="spellEnd"/>
      <w:r>
        <w:t xml:space="preserve"> du destinataire (</w:t>
      </w:r>
      <w:r>
        <w:rPr>
          <w:rStyle w:val="VerbatimChar"/>
        </w:rPr>
        <w:t>t41</w:t>
      </w:r>
      <w:r>
        <w:t xml:space="preserve">), le poids de riz </w:t>
      </w:r>
      <w:proofErr w:type="spellStart"/>
      <w:r>
        <w:t>envoye</w:t>
      </w:r>
      <w:proofErr w:type="spellEnd"/>
      <w:r>
        <w:t xml:space="preserve"> (</w:t>
      </w:r>
      <w:r>
        <w:rPr>
          <w:rStyle w:val="VerbatimChar"/>
        </w:rPr>
        <w:t>t42</w:t>
      </w:r>
      <w:r>
        <w:t>, en kg) et la valeur totale (</w:t>
      </w:r>
      <w:r>
        <w:rPr>
          <w:rStyle w:val="VerbatimChar"/>
        </w:rPr>
        <w:t>t21d</w:t>
      </w:r>
      <w:r>
        <w:t>, en Ar).</w:t>
      </w:r>
    </w:p>
    <w:tbl>
      <w:tblPr>
        <w:tblStyle w:val="Table"/>
        <w:tblW w:w="5000" w:type="pct"/>
        <w:tblLayout w:type="fixed"/>
        <w:tblLook w:val="0000" w:firstRow="0" w:lastRow="0" w:firstColumn="0" w:lastColumn="0" w:noHBand="0" w:noVBand="0"/>
      </w:tblPr>
      <w:tblGrid>
        <w:gridCol w:w="9406"/>
      </w:tblGrid>
      <w:tr w:rsidR="0064096E" w14:paraId="0E09E75B" w14:textId="77777777">
        <w:tc>
          <w:tcPr>
            <w:tcW w:w="7920" w:type="dxa"/>
          </w:tcPr>
          <w:p w14:paraId="2A671734" w14:textId="77777777" w:rsidR="0064096E" w:rsidRDefault="00000000">
            <w:pPr>
              <w:pStyle w:val="Compact"/>
              <w:jc w:val="center"/>
            </w:pPr>
            <w:bookmarkStart w:id="109" w:name="fig-transferts-sortants"/>
            <w:r>
              <w:rPr>
                <w:noProof/>
              </w:rPr>
              <w:lastRenderedPageBreak/>
              <w:drawing>
                <wp:inline distT="0" distB="0" distL="0" distR="0" wp14:anchorId="5E3C91E9" wp14:editId="54B6705C">
                  <wp:extent cx="5334000" cy="3200400"/>
                  <wp:effectExtent l="0" t="0" r="0" b="0"/>
                  <wp:docPr id="195" name="Picture"/>
                  <wp:cNvGraphicFramePr/>
                  <a:graphic xmlns:a="http://schemas.openxmlformats.org/drawingml/2006/main">
                    <a:graphicData uri="http://schemas.openxmlformats.org/drawingml/2006/picture">
                      <pic:pic xmlns:pic="http://schemas.openxmlformats.org/drawingml/2006/picture">
                        <pic:nvPicPr>
                          <pic:cNvPr id="196" name="Picture" descr="03_habitat_niveau_de_vie_files/figure-docx/fig-transferts-sortants-1.png"/>
                          <pic:cNvPicPr>
                            <a:picLocks noChangeAspect="1" noChangeArrowheads="1"/>
                          </pic:cNvPicPr>
                        </pic:nvPicPr>
                        <pic:blipFill>
                          <a:blip r:embed="rId42"/>
                          <a:stretch>
                            <a:fillRect/>
                          </a:stretch>
                        </pic:blipFill>
                        <pic:spPr bwMode="auto">
                          <a:xfrm>
                            <a:off x="0" y="0"/>
                            <a:ext cx="5334000" cy="3200400"/>
                          </a:xfrm>
                          <a:prstGeom prst="rect">
                            <a:avLst/>
                          </a:prstGeom>
                          <a:noFill/>
                          <a:ln w="9525">
                            <a:noFill/>
                            <a:headEnd/>
                            <a:tailEnd/>
                          </a:ln>
                        </pic:spPr>
                      </pic:pic>
                    </a:graphicData>
                  </a:graphic>
                </wp:inline>
              </w:drawing>
            </w:r>
          </w:p>
          <w:p w14:paraId="4FF1E5CE" w14:textId="77777777" w:rsidR="0064096E" w:rsidRDefault="00000000">
            <w:pPr>
              <w:pStyle w:val="ImageCaption"/>
              <w:spacing w:before="200"/>
            </w:pPr>
            <w:r>
              <w:t>Figure 3.1: Valeur moyenne des transferts sortants par observatoire et type</w:t>
            </w:r>
          </w:p>
        </w:tc>
        <w:bookmarkEnd w:id="109"/>
      </w:tr>
      <w:tr w:rsidR="0064096E" w14:paraId="53A5EF20" w14:textId="77777777">
        <w:tc>
          <w:tcPr>
            <w:tcW w:w="7920" w:type="dxa"/>
          </w:tcPr>
          <w:p w14:paraId="2CFD4788" w14:textId="77777777" w:rsidR="0064096E" w:rsidRDefault="00000000">
            <w:pPr>
              <w:pStyle w:val="ImageCaption"/>
              <w:spacing w:before="200"/>
            </w:pPr>
            <w:bookmarkStart w:id="110" w:name="tbl-transferts-sortants"/>
            <w:r>
              <w:t xml:space="preserve">Table 3.1: Transferts sortants : </w:t>
            </w:r>
            <w:proofErr w:type="spellStart"/>
            <w:r>
              <w:t>resume</w:t>
            </w:r>
            <w:proofErr w:type="spellEnd"/>
            <w:r>
              <w:t xml:space="preserve"> par observatoire</w:t>
            </w:r>
          </w:p>
          <w:tbl>
            <w:tblPr>
              <w:tblStyle w:val="Table"/>
              <w:tblW w:w="0" w:type="auto"/>
              <w:tblLayout w:type="fixed"/>
              <w:tblLook w:val="0060" w:firstRow="1" w:lastRow="1" w:firstColumn="0" w:lastColumn="0" w:noHBand="0" w:noVBand="0"/>
            </w:tblPr>
            <w:tblGrid>
              <w:gridCol w:w="1980"/>
              <w:gridCol w:w="1980"/>
              <w:gridCol w:w="1980"/>
              <w:gridCol w:w="1980"/>
            </w:tblGrid>
            <w:tr w:rsidR="0064096E" w14:paraId="2A473DB2"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4"/>
                </w:tcPr>
                <w:p w14:paraId="0BADEC19" w14:textId="77777777" w:rsidR="0064096E" w:rsidRDefault="00000000">
                  <w:pPr>
                    <w:pStyle w:val="Compact"/>
                    <w:jc w:val="center"/>
                  </w:pPr>
                  <w:proofErr w:type="spellStart"/>
                  <w:r>
                    <w:t>Menages</w:t>
                  </w:r>
                  <w:proofErr w:type="spellEnd"/>
                  <w:r>
                    <w:t xml:space="preserve"> envoyant des transferts</w:t>
                  </w:r>
                </w:p>
              </w:tc>
            </w:tr>
            <w:tr w:rsidR="0064096E" w14:paraId="5C55DE91"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980" w:type="dxa"/>
                </w:tcPr>
                <w:p w14:paraId="0A169B80" w14:textId="77777777" w:rsidR="0064096E" w:rsidRDefault="00000000">
                  <w:pPr>
                    <w:pStyle w:val="Compact"/>
                    <w:jc w:val="center"/>
                  </w:pPr>
                  <w:proofErr w:type="spellStart"/>
                  <w:r>
                    <w:t>Observatory</w:t>
                  </w:r>
                  <w:proofErr w:type="spellEnd"/>
                </w:p>
              </w:tc>
              <w:tc>
                <w:tcPr>
                  <w:tcW w:w="1980" w:type="dxa"/>
                </w:tcPr>
                <w:p w14:paraId="20583C11" w14:textId="77777777" w:rsidR="0064096E" w:rsidRDefault="00000000">
                  <w:pPr>
                    <w:pStyle w:val="Compact"/>
                    <w:jc w:val="center"/>
                  </w:pPr>
                  <w:r>
                    <w:t>Nb envoyeurs</w:t>
                  </w:r>
                </w:p>
              </w:tc>
              <w:tc>
                <w:tcPr>
                  <w:tcW w:w="1980" w:type="dxa"/>
                </w:tcPr>
                <w:p w14:paraId="74052559" w14:textId="77777777" w:rsidR="0064096E" w:rsidRDefault="00000000">
                  <w:pPr>
                    <w:pStyle w:val="Compact"/>
                    <w:jc w:val="center"/>
                  </w:pPr>
                  <w:r>
                    <w:t xml:space="preserve">Nb </w:t>
                  </w:r>
                  <w:proofErr w:type="spellStart"/>
                  <w:r>
                    <w:t>menages</w:t>
                  </w:r>
                  <w:proofErr w:type="spellEnd"/>
                  <w:r>
                    <w:t xml:space="preserve"> total</w:t>
                  </w:r>
                </w:p>
              </w:tc>
              <w:tc>
                <w:tcPr>
                  <w:tcW w:w="1980" w:type="dxa"/>
                </w:tcPr>
                <w:p w14:paraId="0476CAFC" w14:textId="77777777" w:rsidR="0064096E" w:rsidRDefault="00000000">
                  <w:pPr>
                    <w:pStyle w:val="Compact"/>
                    <w:jc w:val="center"/>
                  </w:pPr>
                  <w:r>
                    <w:t>% envoyeurs</w:t>
                  </w:r>
                </w:p>
              </w:tc>
            </w:tr>
            <w:tr w:rsidR="0064096E" w14:paraId="59D99EA2" w14:textId="77777777">
              <w:tc>
                <w:tcPr>
                  <w:tcW w:w="1980" w:type="dxa"/>
                </w:tcPr>
                <w:p w14:paraId="65484348" w14:textId="77777777" w:rsidR="0064096E" w:rsidRDefault="00000000">
                  <w:pPr>
                    <w:pStyle w:val="Compact"/>
                    <w:jc w:val="center"/>
                  </w:pPr>
                  <w:proofErr w:type="spellStart"/>
                  <w:r>
                    <w:t>Alaotra</w:t>
                  </w:r>
                  <w:proofErr w:type="spellEnd"/>
                </w:p>
              </w:tc>
              <w:tc>
                <w:tcPr>
                  <w:tcW w:w="1980" w:type="dxa"/>
                </w:tcPr>
                <w:p w14:paraId="2049FC7F" w14:textId="77777777" w:rsidR="0064096E" w:rsidRDefault="00000000">
                  <w:pPr>
                    <w:pStyle w:val="Compact"/>
                    <w:jc w:val="center"/>
                  </w:pPr>
                  <w:r>
                    <w:t>507</w:t>
                  </w:r>
                </w:p>
              </w:tc>
              <w:tc>
                <w:tcPr>
                  <w:tcW w:w="1980" w:type="dxa"/>
                </w:tcPr>
                <w:p w14:paraId="516857B9" w14:textId="77777777" w:rsidR="0064096E" w:rsidRDefault="00000000">
                  <w:pPr>
                    <w:pStyle w:val="Compact"/>
                    <w:jc w:val="center"/>
                  </w:pPr>
                  <w:r>
                    <w:t>507</w:t>
                  </w:r>
                </w:p>
              </w:tc>
              <w:tc>
                <w:tcPr>
                  <w:tcW w:w="1980" w:type="dxa"/>
                </w:tcPr>
                <w:p w14:paraId="2AFA27E7" w14:textId="77777777" w:rsidR="0064096E" w:rsidRDefault="00000000">
                  <w:pPr>
                    <w:pStyle w:val="Compact"/>
                    <w:jc w:val="center"/>
                  </w:pPr>
                  <w:r>
                    <w:t>100</w:t>
                  </w:r>
                </w:p>
              </w:tc>
            </w:tr>
            <w:tr w:rsidR="0064096E" w14:paraId="3341BAC1" w14:textId="77777777">
              <w:tc>
                <w:tcPr>
                  <w:tcW w:w="1980" w:type="dxa"/>
                </w:tcPr>
                <w:p w14:paraId="0CA7A544" w14:textId="77777777" w:rsidR="0064096E" w:rsidRDefault="00000000">
                  <w:pPr>
                    <w:pStyle w:val="Compact"/>
                    <w:jc w:val="center"/>
                  </w:pPr>
                  <w:proofErr w:type="spellStart"/>
                  <w:r>
                    <w:t>Marovoay</w:t>
                  </w:r>
                  <w:proofErr w:type="spellEnd"/>
                </w:p>
              </w:tc>
              <w:tc>
                <w:tcPr>
                  <w:tcW w:w="1980" w:type="dxa"/>
                </w:tcPr>
                <w:p w14:paraId="167BD136" w14:textId="77777777" w:rsidR="0064096E" w:rsidRDefault="00000000">
                  <w:pPr>
                    <w:pStyle w:val="Compact"/>
                    <w:jc w:val="center"/>
                  </w:pPr>
                  <w:r>
                    <w:t>519</w:t>
                  </w:r>
                </w:p>
              </w:tc>
              <w:tc>
                <w:tcPr>
                  <w:tcW w:w="1980" w:type="dxa"/>
                </w:tcPr>
                <w:p w14:paraId="2715BE3D" w14:textId="77777777" w:rsidR="0064096E" w:rsidRDefault="00000000">
                  <w:pPr>
                    <w:pStyle w:val="Compact"/>
                    <w:jc w:val="center"/>
                  </w:pPr>
                  <w:r>
                    <w:t>519</w:t>
                  </w:r>
                </w:p>
              </w:tc>
              <w:tc>
                <w:tcPr>
                  <w:tcW w:w="1980" w:type="dxa"/>
                </w:tcPr>
                <w:p w14:paraId="082FF7CA" w14:textId="77777777" w:rsidR="0064096E" w:rsidRDefault="00000000">
                  <w:pPr>
                    <w:pStyle w:val="Compact"/>
                    <w:jc w:val="center"/>
                  </w:pPr>
                  <w:r>
                    <w:t>100</w:t>
                  </w:r>
                </w:p>
              </w:tc>
            </w:tr>
            <w:tr w:rsidR="0064096E" w14:paraId="34A63E8D" w14:textId="77777777">
              <w:tc>
                <w:tcPr>
                  <w:tcW w:w="7920" w:type="dxa"/>
                  <w:gridSpan w:val="4"/>
                </w:tcPr>
                <w:p w14:paraId="7BA644B1" w14:textId="77777777" w:rsidR="0064096E" w:rsidRDefault="00000000">
                  <w:pPr>
                    <w:pStyle w:val="Compact"/>
                    <w:jc w:val="center"/>
                  </w:pPr>
                  <w:r>
                    <w:rPr>
                      <w:b/>
                      <w:bCs/>
                    </w:rPr>
                    <w:t>Source : Enquête auprès des OR 2025</w:t>
                  </w:r>
                </w:p>
              </w:tc>
            </w:tr>
            <w:bookmarkEnd w:id="110"/>
          </w:tbl>
          <w:p w14:paraId="68BA71A0" w14:textId="77777777" w:rsidR="0064096E" w:rsidRDefault="0064096E"/>
        </w:tc>
      </w:tr>
      <w:tr w:rsidR="0064096E" w14:paraId="7F17CEBE" w14:textId="77777777">
        <w:tc>
          <w:tcPr>
            <w:tcW w:w="7920" w:type="dxa"/>
          </w:tcPr>
          <w:p w14:paraId="1FD37CF6" w14:textId="77777777" w:rsidR="0064096E" w:rsidRDefault="00000000">
            <w:pPr>
              <w:pStyle w:val="Compact"/>
              <w:jc w:val="center"/>
            </w:pPr>
            <w:bookmarkStart w:id="111" w:name="fig-destination-transferts"/>
            <w:r>
              <w:rPr>
                <w:noProof/>
              </w:rPr>
              <w:drawing>
                <wp:inline distT="0" distB="0" distL="0" distR="0" wp14:anchorId="760155A8" wp14:editId="2C3FFEE0">
                  <wp:extent cx="5334000" cy="2963333"/>
                  <wp:effectExtent l="0" t="0" r="0" b="0"/>
                  <wp:docPr id="200" name="Picture"/>
                  <wp:cNvGraphicFramePr/>
                  <a:graphic xmlns:a="http://schemas.openxmlformats.org/drawingml/2006/main">
                    <a:graphicData uri="http://schemas.openxmlformats.org/drawingml/2006/picture">
                      <pic:pic xmlns:pic="http://schemas.openxmlformats.org/drawingml/2006/picture">
                        <pic:nvPicPr>
                          <pic:cNvPr id="201" name="Picture" descr="03_habitat_niveau_de_vie_files/figure-docx/fig-destination-transferts-1.png"/>
                          <pic:cNvPicPr>
                            <a:picLocks noChangeAspect="1" noChangeArrowheads="1"/>
                          </pic:cNvPicPr>
                        </pic:nvPicPr>
                        <pic:blipFill>
                          <a:blip r:embed="rId43"/>
                          <a:stretch>
                            <a:fillRect/>
                          </a:stretch>
                        </pic:blipFill>
                        <pic:spPr bwMode="auto">
                          <a:xfrm>
                            <a:off x="0" y="0"/>
                            <a:ext cx="5334000" cy="2963333"/>
                          </a:xfrm>
                          <a:prstGeom prst="rect">
                            <a:avLst/>
                          </a:prstGeom>
                          <a:noFill/>
                          <a:ln w="9525">
                            <a:noFill/>
                            <a:headEnd/>
                            <a:tailEnd/>
                          </a:ln>
                        </pic:spPr>
                      </pic:pic>
                    </a:graphicData>
                  </a:graphic>
                </wp:inline>
              </w:drawing>
            </w:r>
          </w:p>
          <w:p w14:paraId="0F6DB725" w14:textId="77777777" w:rsidR="0064096E" w:rsidRDefault="00000000">
            <w:pPr>
              <w:pStyle w:val="ImageCaption"/>
              <w:spacing w:before="200"/>
            </w:pPr>
            <w:r>
              <w:lastRenderedPageBreak/>
              <w:t xml:space="preserve">Figure 3.2: Lieu de </w:t>
            </w:r>
            <w:proofErr w:type="spellStart"/>
            <w:r>
              <w:t>residence</w:t>
            </w:r>
            <w:proofErr w:type="spellEnd"/>
            <w:r>
              <w:t xml:space="preserve"> des destinataires de transferts</w:t>
            </w:r>
          </w:p>
        </w:tc>
        <w:bookmarkEnd w:id="111"/>
      </w:tr>
    </w:tbl>
    <w:p w14:paraId="4F635A17" w14:textId="77777777" w:rsidR="0064096E" w:rsidRDefault="00000000">
      <w:pPr>
        <w:pStyle w:val="Titre2"/>
      </w:pPr>
      <w:bookmarkStart w:id="112" w:name="_Toc224683187"/>
      <w:bookmarkStart w:id="113" w:name="revenu"/>
      <w:bookmarkEnd w:id="108"/>
      <w:r>
        <w:lastRenderedPageBreak/>
        <w:t>3.4 Revenu</w:t>
      </w:r>
      <w:bookmarkEnd w:id="112"/>
    </w:p>
    <w:p w14:paraId="318402FE" w14:textId="77777777" w:rsidR="0064096E" w:rsidRDefault="00000000">
      <w:pPr>
        <w:pStyle w:val="FirstParagraph"/>
      </w:pPr>
      <w:r>
        <w:t xml:space="preserve">Les revenus </w:t>
      </w:r>
      <w:proofErr w:type="spellStart"/>
      <w:r>
        <w:t>presentes</w:t>
      </w:r>
      <w:proofErr w:type="spellEnd"/>
      <w:r>
        <w:t xml:space="preserve"> ici sont des revenus annuels par </w:t>
      </w:r>
      <w:proofErr w:type="spellStart"/>
      <w:r>
        <w:t>menage</w:t>
      </w:r>
      <w:proofErr w:type="spellEnd"/>
      <w:r>
        <w:t xml:space="preserve">, calcules sur la </w:t>
      </w:r>
      <w:proofErr w:type="spellStart"/>
      <w:r>
        <w:t>periode</w:t>
      </w:r>
      <w:proofErr w:type="spellEnd"/>
      <w:r>
        <w:t xml:space="preserve"> de </w:t>
      </w:r>
      <w:proofErr w:type="spellStart"/>
      <w:r>
        <w:t>reference</w:t>
      </w:r>
      <w:proofErr w:type="spellEnd"/>
      <w:r>
        <w:t xml:space="preserve"> (PR) de la campagne 2025. Le revenu total (</w:t>
      </w:r>
      <w:proofErr w:type="spellStart"/>
      <w:r>
        <w:rPr>
          <w:rStyle w:val="VerbatimChar"/>
        </w:rPr>
        <w:t>revtot</w:t>
      </w:r>
      <w:proofErr w:type="spellEnd"/>
      <w:r>
        <w:t xml:space="preserve">) se </w:t>
      </w:r>
      <w:proofErr w:type="spellStart"/>
      <w:r>
        <w:t>decompose</w:t>
      </w:r>
      <w:proofErr w:type="spellEnd"/>
      <w:r>
        <w:t xml:space="preserve"> en revenu courant (</w:t>
      </w:r>
      <w:proofErr w:type="spellStart"/>
      <w:r>
        <w:rPr>
          <w:rStyle w:val="VerbatimChar"/>
        </w:rPr>
        <w:t>revcou</w:t>
      </w:r>
      <w:proofErr w:type="spellEnd"/>
      <w:r>
        <w:t>) et revenu exceptionnel (</w:t>
      </w:r>
      <w:proofErr w:type="spellStart"/>
      <w:r>
        <w:rPr>
          <w:rStyle w:val="VerbatimChar"/>
        </w:rPr>
        <w:t>revexcept</w:t>
      </w:r>
      <w:proofErr w:type="spellEnd"/>
      <w:r>
        <w:t>).</w:t>
      </w:r>
    </w:p>
    <w:p w14:paraId="30738D8F" w14:textId="77777777" w:rsidR="0064096E" w:rsidRDefault="00000000">
      <w:pPr>
        <w:pStyle w:val="Corpsdetexte"/>
      </w:pPr>
      <w:r>
        <w:t xml:space="preserve">Le revenu courant </w:t>
      </w:r>
      <w:proofErr w:type="spellStart"/>
      <w:r>
        <w:t>agrege</w:t>
      </w:r>
      <w:proofErr w:type="spellEnd"/>
      <w:r>
        <w:t xml:space="preserve"> sept composantes :</w:t>
      </w:r>
    </w:p>
    <w:p w14:paraId="5C0A8522" w14:textId="77777777" w:rsidR="0064096E" w:rsidRDefault="00000000">
      <w:pPr>
        <w:pStyle w:val="Compact"/>
        <w:numPr>
          <w:ilvl w:val="0"/>
          <w:numId w:val="4"/>
        </w:numPr>
      </w:pPr>
      <w:proofErr w:type="gramStart"/>
      <w:r>
        <w:t>les</w:t>
      </w:r>
      <w:proofErr w:type="gramEnd"/>
      <w:r>
        <w:t xml:space="preserve"> </w:t>
      </w:r>
      <w:r>
        <w:rPr>
          <w:b/>
          <w:bCs/>
        </w:rPr>
        <w:t>salaires agricoles</w:t>
      </w:r>
      <w:r>
        <w:t xml:space="preserve"> (</w:t>
      </w:r>
      <w:proofErr w:type="spellStart"/>
      <w:r>
        <w:rPr>
          <w:rStyle w:val="VerbatimChar"/>
        </w:rPr>
        <w:t>revsec</w:t>
      </w:r>
      <w:proofErr w:type="spellEnd"/>
      <w:r>
        <w:t xml:space="preserve">) : </w:t>
      </w:r>
      <w:proofErr w:type="spellStart"/>
      <w:r>
        <w:t>remuneration</w:t>
      </w:r>
      <w:proofErr w:type="spellEnd"/>
      <w:r>
        <w:t xml:space="preserve"> du travail salarie agricole ;</w:t>
      </w:r>
    </w:p>
    <w:p w14:paraId="1AA24F8E" w14:textId="77777777" w:rsidR="0064096E" w:rsidRDefault="00000000">
      <w:pPr>
        <w:pStyle w:val="Compact"/>
        <w:numPr>
          <w:ilvl w:val="0"/>
          <w:numId w:val="4"/>
        </w:numPr>
      </w:pPr>
      <w:proofErr w:type="gramStart"/>
      <w:r>
        <w:t>les</w:t>
      </w:r>
      <w:proofErr w:type="gramEnd"/>
      <w:r>
        <w:t xml:space="preserve"> </w:t>
      </w:r>
      <w:r>
        <w:rPr>
          <w:b/>
          <w:bCs/>
        </w:rPr>
        <w:t>salaires non-agricoles</w:t>
      </w:r>
      <w:r>
        <w:t xml:space="preserve"> (</w:t>
      </w:r>
      <w:proofErr w:type="spellStart"/>
      <w:r>
        <w:rPr>
          <w:rStyle w:val="VerbatimChar"/>
        </w:rPr>
        <w:t>revppal</w:t>
      </w:r>
      <w:proofErr w:type="spellEnd"/>
      <w:r>
        <w:t xml:space="preserve">) : </w:t>
      </w:r>
      <w:proofErr w:type="spellStart"/>
      <w:r>
        <w:t>remuneration</w:t>
      </w:r>
      <w:proofErr w:type="spellEnd"/>
      <w:r>
        <w:t xml:space="preserve"> du travail salarie hors agriculture ;</w:t>
      </w:r>
    </w:p>
    <w:p w14:paraId="5FD2CB22" w14:textId="77777777" w:rsidR="0064096E" w:rsidRDefault="00000000">
      <w:pPr>
        <w:pStyle w:val="Compact"/>
        <w:numPr>
          <w:ilvl w:val="0"/>
          <w:numId w:val="4"/>
        </w:numPr>
      </w:pPr>
      <w:proofErr w:type="gramStart"/>
      <w:r>
        <w:t>les</w:t>
      </w:r>
      <w:proofErr w:type="gramEnd"/>
      <w:r>
        <w:t xml:space="preserve"> </w:t>
      </w:r>
      <w:r>
        <w:rPr>
          <w:b/>
          <w:bCs/>
        </w:rPr>
        <w:t xml:space="preserve">revenus </w:t>
      </w:r>
      <w:proofErr w:type="spellStart"/>
      <w:r>
        <w:rPr>
          <w:b/>
          <w:bCs/>
        </w:rPr>
        <w:t>independants</w:t>
      </w:r>
      <w:proofErr w:type="spellEnd"/>
      <w:r>
        <w:t xml:space="preserve"> (</w:t>
      </w:r>
      <w:proofErr w:type="spellStart"/>
      <w:r>
        <w:rPr>
          <w:rStyle w:val="VerbatimChar"/>
        </w:rPr>
        <w:t>rev_indep</w:t>
      </w:r>
      <w:proofErr w:type="spellEnd"/>
      <w:r>
        <w:t xml:space="preserve">) : revenus des </w:t>
      </w:r>
      <w:proofErr w:type="spellStart"/>
      <w:r>
        <w:t>activites</w:t>
      </w:r>
      <w:proofErr w:type="spellEnd"/>
      <w:r>
        <w:t xml:space="preserve"> </w:t>
      </w:r>
      <w:proofErr w:type="spellStart"/>
      <w:r>
        <w:t>liberales</w:t>
      </w:r>
      <w:proofErr w:type="spellEnd"/>
      <w:r>
        <w:t xml:space="preserve"> et artisanales non-agricoles ;</w:t>
      </w:r>
    </w:p>
    <w:p w14:paraId="34C7BB4F" w14:textId="77777777" w:rsidR="0064096E" w:rsidRDefault="00000000">
      <w:pPr>
        <w:pStyle w:val="Compact"/>
        <w:numPr>
          <w:ilvl w:val="0"/>
          <w:numId w:val="4"/>
        </w:numPr>
      </w:pPr>
      <w:proofErr w:type="gramStart"/>
      <w:r>
        <w:t>le</w:t>
      </w:r>
      <w:proofErr w:type="gramEnd"/>
      <w:r>
        <w:t xml:space="preserve"> </w:t>
      </w:r>
      <w:r>
        <w:rPr>
          <w:b/>
          <w:bCs/>
        </w:rPr>
        <w:t>revenu net rizicole</w:t>
      </w:r>
      <w:r>
        <w:t xml:space="preserve"> (</w:t>
      </w:r>
      <w:proofErr w:type="spellStart"/>
      <w:r>
        <w:rPr>
          <w:rStyle w:val="VerbatimChar"/>
        </w:rPr>
        <w:t>rev_riz</w:t>
      </w:r>
      <w:proofErr w:type="spellEnd"/>
      <w:r>
        <w:t>) : valeur de la production de riz moins les charges ;</w:t>
      </w:r>
    </w:p>
    <w:p w14:paraId="6D698503" w14:textId="77777777" w:rsidR="0064096E" w:rsidRDefault="00000000">
      <w:pPr>
        <w:pStyle w:val="Compact"/>
        <w:numPr>
          <w:ilvl w:val="0"/>
          <w:numId w:val="4"/>
        </w:numPr>
      </w:pPr>
      <w:proofErr w:type="gramStart"/>
      <w:r>
        <w:t>le</w:t>
      </w:r>
      <w:proofErr w:type="gramEnd"/>
      <w:r>
        <w:t xml:space="preserve"> </w:t>
      </w:r>
      <w:r>
        <w:rPr>
          <w:b/>
          <w:bCs/>
        </w:rPr>
        <w:t>revenu net des autres cultures</w:t>
      </w:r>
      <w:r>
        <w:t xml:space="preserve"> (</w:t>
      </w:r>
      <w:proofErr w:type="spellStart"/>
      <w:r>
        <w:rPr>
          <w:rStyle w:val="VerbatimChar"/>
        </w:rPr>
        <w:t>rev_cu</w:t>
      </w:r>
      <w:proofErr w:type="spellEnd"/>
      <w:r>
        <w:t xml:space="preserve">) : </w:t>
      </w:r>
      <w:proofErr w:type="spellStart"/>
      <w:r>
        <w:t>meme</w:t>
      </w:r>
      <w:proofErr w:type="spellEnd"/>
      <w:r>
        <w:t xml:space="preserve"> logique pour les cultures non-rizicoles ;</w:t>
      </w:r>
    </w:p>
    <w:p w14:paraId="0420B097" w14:textId="77777777" w:rsidR="0064096E" w:rsidRDefault="00000000">
      <w:pPr>
        <w:pStyle w:val="Compact"/>
        <w:numPr>
          <w:ilvl w:val="0"/>
          <w:numId w:val="4"/>
        </w:numPr>
      </w:pPr>
      <w:proofErr w:type="gramStart"/>
      <w:r>
        <w:t>le</w:t>
      </w:r>
      <w:proofErr w:type="gramEnd"/>
      <w:r>
        <w:t xml:space="preserve"> </w:t>
      </w:r>
      <w:r>
        <w:rPr>
          <w:b/>
          <w:bCs/>
        </w:rPr>
        <w:t>revenu de l’</w:t>
      </w:r>
      <w:proofErr w:type="spellStart"/>
      <w:r>
        <w:rPr>
          <w:b/>
          <w:bCs/>
        </w:rPr>
        <w:t>elevage</w:t>
      </w:r>
      <w:proofErr w:type="spellEnd"/>
      <w:r>
        <w:t xml:space="preserve"> (</w:t>
      </w:r>
      <w:proofErr w:type="spellStart"/>
      <w:r>
        <w:rPr>
          <w:rStyle w:val="VerbatimChar"/>
        </w:rPr>
        <w:t>revel</w:t>
      </w:r>
      <w:proofErr w:type="spellEnd"/>
      <w:r>
        <w:t>) : ventes d’animaux et produits d’</w:t>
      </w:r>
      <w:proofErr w:type="spellStart"/>
      <w:r>
        <w:t>elevage</w:t>
      </w:r>
      <w:proofErr w:type="spellEnd"/>
      <w:r>
        <w:t xml:space="preserve"> ;</w:t>
      </w:r>
    </w:p>
    <w:p w14:paraId="752344ED" w14:textId="77777777" w:rsidR="0064096E" w:rsidRDefault="00000000">
      <w:pPr>
        <w:pStyle w:val="Compact"/>
        <w:numPr>
          <w:ilvl w:val="0"/>
          <w:numId w:val="4"/>
        </w:numPr>
      </w:pPr>
      <w:proofErr w:type="gramStart"/>
      <w:r>
        <w:t>la</w:t>
      </w:r>
      <w:proofErr w:type="gramEnd"/>
      <w:r>
        <w:t xml:space="preserve"> </w:t>
      </w:r>
      <w:proofErr w:type="spellStart"/>
      <w:r>
        <w:rPr>
          <w:b/>
          <w:bCs/>
        </w:rPr>
        <w:t>peche</w:t>
      </w:r>
      <w:proofErr w:type="spellEnd"/>
      <w:r>
        <w:t xml:space="preserve"> (</w:t>
      </w:r>
      <w:proofErr w:type="spellStart"/>
      <w:r>
        <w:rPr>
          <w:rStyle w:val="VerbatimChar"/>
        </w:rPr>
        <w:t>revpeche</w:t>
      </w:r>
      <w:proofErr w:type="spellEnd"/>
      <w:r>
        <w:t>).</w:t>
      </w:r>
    </w:p>
    <w:p w14:paraId="65184184" w14:textId="77777777" w:rsidR="0064096E" w:rsidRDefault="00000000">
      <w:pPr>
        <w:pStyle w:val="FirstParagraph"/>
      </w:pPr>
      <w:r>
        <w:t xml:space="preserve">Le revenu exceptionnel regroupe les rentes </w:t>
      </w:r>
      <w:proofErr w:type="spellStart"/>
      <w:r>
        <w:t>foncieres</w:t>
      </w:r>
      <w:proofErr w:type="spellEnd"/>
      <w:r>
        <w:t xml:space="preserve">, les autres revenus, le travail HIMO, la </w:t>
      </w:r>
      <w:proofErr w:type="spellStart"/>
      <w:r>
        <w:t>decapitalisation</w:t>
      </w:r>
      <w:proofErr w:type="spellEnd"/>
      <w:r>
        <w:t xml:space="preserve"> et les transferts </w:t>
      </w:r>
      <w:proofErr w:type="spellStart"/>
      <w:r>
        <w:t>recus</w:t>
      </w:r>
      <w:proofErr w:type="spellEnd"/>
      <w:r>
        <w:t>.</w:t>
      </w:r>
    </w:p>
    <w:p w14:paraId="6E9643E2" w14:textId="77777777" w:rsidR="0064096E" w:rsidRDefault="00000000">
      <w:pPr>
        <w:pStyle w:val="Titre3"/>
      </w:pPr>
      <w:bookmarkStart w:id="114" w:name="_Toc224683188"/>
      <w:bookmarkStart w:id="115" w:name="structure-du-revenu-total"/>
      <w:r>
        <w:t>3.4.1 Structure du revenu total</w:t>
      </w:r>
      <w:bookmarkEnd w:id="114"/>
    </w:p>
    <w:p w14:paraId="15B73AA0" w14:textId="77777777" w:rsidR="0064096E" w:rsidRDefault="00000000">
      <w:pPr>
        <w:pStyle w:val="FirstParagraph"/>
      </w:pPr>
      <w:r>
        <w:t>Le revenu total annuel par ménage synthétise l’ensemble des ressources monétaires et non-monétaires. Les écarts entre moyenne et médiane reflètent le degré d’inégalité au sein de chaque observatoire.</w:t>
      </w:r>
    </w:p>
    <w:tbl>
      <w:tblPr>
        <w:tblStyle w:val="Table"/>
        <w:tblW w:w="0" w:type="auto"/>
        <w:tblLook w:val="0060" w:firstRow="1" w:lastRow="1" w:firstColumn="0" w:lastColumn="0" w:noHBand="0" w:noVBand="0"/>
      </w:tblPr>
      <w:tblGrid>
        <w:gridCol w:w="1379"/>
        <w:gridCol w:w="1411"/>
        <w:gridCol w:w="1165"/>
        <w:gridCol w:w="1165"/>
        <w:gridCol w:w="1282"/>
        <w:gridCol w:w="1282"/>
        <w:gridCol w:w="1400"/>
      </w:tblGrid>
      <w:tr w:rsidR="0064096E" w14:paraId="05C71B19"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7"/>
          </w:tcPr>
          <w:p w14:paraId="3150D9FA" w14:textId="77777777" w:rsidR="0064096E" w:rsidRDefault="00000000">
            <w:pPr>
              <w:pStyle w:val="Compact"/>
              <w:jc w:val="center"/>
            </w:pPr>
            <w:r>
              <w:t xml:space="preserve">Revenu total annuel par </w:t>
            </w:r>
            <w:proofErr w:type="spellStart"/>
            <w:r>
              <w:t>menage</w:t>
            </w:r>
            <w:proofErr w:type="spellEnd"/>
            <w:r>
              <w:t xml:space="preserve"> et par observatoire (Ar/an)</w:t>
            </w:r>
          </w:p>
        </w:tc>
      </w:tr>
      <w:tr w:rsidR="0064096E" w14:paraId="0F4D90FC"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7"/>
          </w:tcPr>
          <w:p w14:paraId="4267484D" w14:textId="77777777" w:rsidR="0064096E" w:rsidRDefault="00000000">
            <w:pPr>
              <w:pStyle w:val="Compact"/>
              <w:jc w:val="center"/>
            </w:pPr>
            <w:r>
              <w:t>Campagne 2025</w:t>
            </w:r>
          </w:p>
        </w:tc>
      </w:tr>
      <w:tr w:rsidR="0064096E" w14:paraId="46678C2D"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2DBFD350" w14:textId="77777777" w:rsidR="0064096E" w:rsidRDefault="00000000">
            <w:pPr>
              <w:pStyle w:val="Compact"/>
            </w:pPr>
            <w:proofErr w:type="spellStart"/>
            <w:r>
              <w:t>Observatory</w:t>
            </w:r>
            <w:proofErr w:type="spellEnd"/>
          </w:p>
        </w:tc>
        <w:tc>
          <w:tcPr>
            <w:tcW w:w="0" w:type="auto"/>
          </w:tcPr>
          <w:p w14:paraId="331A6DA5" w14:textId="77777777" w:rsidR="0064096E" w:rsidRDefault="00000000">
            <w:pPr>
              <w:pStyle w:val="Compact"/>
              <w:jc w:val="right"/>
            </w:pPr>
            <w:r>
              <w:t xml:space="preserve">Nb </w:t>
            </w:r>
            <w:proofErr w:type="spellStart"/>
            <w:r>
              <w:t>menages</w:t>
            </w:r>
            <w:proofErr w:type="spellEnd"/>
          </w:p>
        </w:tc>
        <w:tc>
          <w:tcPr>
            <w:tcW w:w="0" w:type="auto"/>
          </w:tcPr>
          <w:p w14:paraId="17ED14A8" w14:textId="77777777" w:rsidR="0064096E" w:rsidRDefault="00000000">
            <w:pPr>
              <w:pStyle w:val="Compact"/>
              <w:jc w:val="right"/>
            </w:pPr>
            <w:r>
              <w:t>Moyenne</w:t>
            </w:r>
          </w:p>
        </w:tc>
        <w:tc>
          <w:tcPr>
            <w:tcW w:w="0" w:type="auto"/>
          </w:tcPr>
          <w:p w14:paraId="7D3E2FF8" w14:textId="77777777" w:rsidR="0064096E" w:rsidRDefault="00000000">
            <w:pPr>
              <w:pStyle w:val="Compact"/>
              <w:jc w:val="right"/>
            </w:pPr>
            <w:proofErr w:type="spellStart"/>
            <w:r>
              <w:t>Mediane</w:t>
            </w:r>
            <w:proofErr w:type="spellEnd"/>
          </w:p>
        </w:tc>
        <w:tc>
          <w:tcPr>
            <w:tcW w:w="0" w:type="auto"/>
          </w:tcPr>
          <w:p w14:paraId="55C32D1C" w14:textId="77777777" w:rsidR="0064096E" w:rsidRDefault="00000000">
            <w:pPr>
              <w:pStyle w:val="Compact"/>
              <w:jc w:val="right"/>
            </w:pPr>
            <w:r>
              <w:t>Ecart-type</w:t>
            </w:r>
          </w:p>
        </w:tc>
        <w:tc>
          <w:tcPr>
            <w:tcW w:w="0" w:type="auto"/>
          </w:tcPr>
          <w:p w14:paraId="3BA67A4B" w14:textId="77777777" w:rsidR="0064096E" w:rsidRDefault="00000000">
            <w:pPr>
              <w:pStyle w:val="Compact"/>
              <w:jc w:val="right"/>
            </w:pPr>
            <w:r>
              <w:t>Minimum</w:t>
            </w:r>
          </w:p>
        </w:tc>
        <w:tc>
          <w:tcPr>
            <w:tcW w:w="0" w:type="auto"/>
          </w:tcPr>
          <w:p w14:paraId="7CAE5108" w14:textId="77777777" w:rsidR="0064096E" w:rsidRDefault="00000000">
            <w:pPr>
              <w:pStyle w:val="Compact"/>
              <w:jc w:val="right"/>
            </w:pPr>
            <w:r>
              <w:t>Maximum</w:t>
            </w:r>
          </w:p>
        </w:tc>
      </w:tr>
      <w:tr w:rsidR="0064096E" w14:paraId="332B9D24" w14:textId="77777777">
        <w:tc>
          <w:tcPr>
            <w:tcW w:w="0" w:type="auto"/>
          </w:tcPr>
          <w:p w14:paraId="0D798653" w14:textId="77777777" w:rsidR="0064096E" w:rsidRDefault="00000000">
            <w:pPr>
              <w:pStyle w:val="Compact"/>
            </w:pPr>
            <w:proofErr w:type="spellStart"/>
            <w:r>
              <w:t>Alaotra</w:t>
            </w:r>
            <w:proofErr w:type="spellEnd"/>
          </w:p>
        </w:tc>
        <w:tc>
          <w:tcPr>
            <w:tcW w:w="0" w:type="auto"/>
          </w:tcPr>
          <w:p w14:paraId="0A22C7D1" w14:textId="77777777" w:rsidR="0064096E" w:rsidRDefault="00000000">
            <w:pPr>
              <w:pStyle w:val="Compact"/>
              <w:jc w:val="right"/>
            </w:pPr>
            <w:r>
              <w:t>507</w:t>
            </w:r>
          </w:p>
        </w:tc>
        <w:tc>
          <w:tcPr>
            <w:tcW w:w="0" w:type="auto"/>
          </w:tcPr>
          <w:p w14:paraId="73585019" w14:textId="77777777" w:rsidR="0064096E" w:rsidRDefault="00000000">
            <w:pPr>
              <w:pStyle w:val="Compact"/>
              <w:jc w:val="right"/>
            </w:pPr>
            <w:r>
              <w:t>4,488,029</w:t>
            </w:r>
          </w:p>
        </w:tc>
        <w:tc>
          <w:tcPr>
            <w:tcW w:w="0" w:type="auto"/>
          </w:tcPr>
          <w:p w14:paraId="1E05D19C" w14:textId="77777777" w:rsidR="0064096E" w:rsidRDefault="00000000">
            <w:pPr>
              <w:pStyle w:val="Compact"/>
              <w:jc w:val="right"/>
            </w:pPr>
            <w:r>
              <w:t>2,692,468</w:t>
            </w:r>
          </w:p>
        </w:tc>
        <w:tc>
          <w:tcPr>
            <w:tcW w:w="0" w:type="auto"/>
          </w:tcPr>
          <w:p w14:paraId="60471155" w14:textId="77777777" w:rsidR="0064096E" w:rsidRDefault="00000000">
            <w:pPr>
              <w:pStyle w:val="Compact"/>
              <w:jc w:val="right"/>
            </w:pPr>
            <w:r>
              <w:t>10,312,760</w:t>
            </w:r>
          </w:p>
        </w:tc>
        <w:tc>
          <w:tcPr>
            <w:tcW w:w="0" w:type="auto"/>
          </w:tcPr>
          <w:p w14:paraId="2170C48B" w14:textId="77777777" w:rsidR="0064096E" w:rsidRDefault="00000000">
            <w:pPr>
              <w:pStyle w:val="Compact"/>
              <w:jc w:val="right"/>
            </w:pPr>
            <w:r>
              <w:t>−7,244,963</w:t>
            </w:r>
          </w:p>
        </w:tc>
        <w:tc>
          <w:tcPr>
            <w:tcW w:w="0" w:type="auto"/>
          </w:tcPr>
          <w:p w14:paraId="7E30DA17" w14:textId="77777777" w:rsidR="0064096E" w:rsidRDefault="00000000">
            <w:pPr>
              <w:pStyle w:val="Compact"/>
              <w:jc w:val="right"/>
            </w:pPr>
            <w:r>
              <w:t>171,961,683</w:t>
            </w:r>
          </w:p>
        </w:tc>
      </w:tr>
      <w:tr w:rsidR="0064096E" w14:paraId="0A25CC31" w14:textId="77777777">
        <w:tc>
          <w:tcPr>
            <w:tcW w:w="0" w:type="auto"/>
          </w:tcPr>
          <w:p w14:paraId="2B38406D" w14:textId="77777777" w:rsidR="0064096E" w:rsidRDefault="00000000">
            <w:pPr>
              <w:pStyle w:val="Compact"/>
            </w:pPr>
            <w:proofErr w:type="spellStart"/>
            <w:r>
              <w:t>Marovoay</w:t>
            </w:r>
            <w:proofErr w:type="spellEnd"/>
          </w:p>
        </w:tc>
        <w:tc>
          <w:tcPr>
            <w:tcW w:w="0" w:type="auto"/>
          </w:tcPr>
          <w:p w14:paraId="280C60FA" w14:textId="77777777" w:rsidR="0064096E" w:rsidRDefault="00000000">
            <w:pPr>
              <w:pStyle w:val="Compact"/>
              <w:jc w:val="right"/>
            </w:pPr>
            <w:r>
              <w:t>519</w:t>
            </w:r>
          </w:p>
        </w:tc>
        <w:tc>
          <w:tcPr>
            <w:tcW w:w="0" w:type="auto"/>
          </w:tcPr>
          <w:p w14:paraId="7DF12651" w14:textId="77777777" w:rsidR="0064096E" w:rsidRDefault="00000000">
            <w:pPr>
              <w:pStyle w:val="Compact"/>
              <w:jc w:val="right"/>
            </w:pPr>
            <w:r>
              <w:t>3,480,646</w:t>
            </w:r>
          </w:p>
        </w:tc>
        <w:tc>
          <w:tcPr>
            <w:tcW w:w="0" w:type="auto"/>
          </w:tcPr>
          <w:p w14:paraId="2757E6EA" w14:textId="77777777" w:rsidR="0064096E" w:rsidRDefault="00000000">
            <w:pPr>
              <w:pStyle w:val="Compact"/>
              <w:jc w:val="right"/>
            </w:pPr>
            <w:r>
              <w:t>2,094,749</w:t>
            </w:r>
          </w:p>
        </w:tc>
        <w:tc>
          <w:tcPr>
            <w:tcW w:w="0" w:type="auto"/>
          </w:tcPr>
          <w:p w14:paraId="724271A7" w14:textId="77777777" w:rsidR="0064096E" w:rsidRDefault="00000000">
            <w:pPr>
              <w:pStyle w:val="Compact"/>
              <w:jc w:val="right"/>
            </w:pPr>
            <w:r>
              <w:t>5,475,598</w:t>
            </w:r>
          </w:p>
        </w:tc>
        <w:tc>
          <w:tcPr>
            <w:tcW w:w="0" w:type="auto"/>
          </w:tcPr>
          <w:p w14:paraId="7A0EFAEA" w14:textId="77777777" w:rsidR="0064096E" w:rsidRDefault="00000000">
            <w:pPr>
              <w:pStyle w:val="Compact"/>
              <w:jc w:val="right"/>
            </w:pPr>
            <w:r>
              <w:t>−4,219,928</w:t>
            </w:r>
          </w:p>
        </w:tc>
        <w:tc>
          <w:tcPr>
            <w:tcW w:w="0" w:type="auto"/>
          </w:tcPr>
          <w:p w14:paraId="2BBCEEE7" w14:textId="77777777" w:rsidR="0064096E" w:rsidRDefault="00000000">
            <w:pPr>
              <w:pStyle w:val="Compact"/>
              <w:jc w:val="right"/>
            </w:pPr>
            <w:r>
              <w:t>72,641,968</w:t>
            </w:r>
          </w:p>
        </w:tc>
      </w:tr>
      <w:tr w:rsidR="0064096E" w14:paraId="00A9252E" w14:textId="77777777">
        <w:tc>
          <w:tcPr>
            <w:tcW w:w="0" w:type="auto"/>
            <w:gridSpan w:val="7"/>
          </w:tcPr>
          <w:p w14:paraId="67173716" w14:textId="77777777" w:rsidR="0064096E" w:rsidRDefault="00000000">
            <w:pPr>
              <w:pStyle w:val="Compact"/>
            </w:pPr>
            <w:r>
              <w:rPr>
                <w:b/>
                <w:bCs/>
              </w:rPr>
              <w:t>Source : Enquête auprès des OR 2025</w:t>
            </w:r>
          </w:p>
        </w:tc>
      </w:tr>
    </w:tbl>
    <w:p w14:paraId="7404158C" w14:textId="77777777" w:rsidR="0064096E" w:rsidRDefault="00000000">
      <w:pPr>
        <w:pStyle w:val="Titre3"/>
      </w:pPr>
      <w:bookmarkStart w:id="116" w:name="_Toc224683189"/>
      <w:bookmarkStart w:id="117" w:name="decomposition-du-revenu-courant"/>
      <w:bookmarkEnd w:id="115"/>
      <w:r>
        <w:t xml:space="preserve">3.4.2 </w:t>
      </w:r>
      <w:proofErr w:type="spellStart"/>
      <w:r>
        <w:t>Decomposition</w:t>
      </w:r>
      <w:proofErr w:type="spellEnd"/>
      <w:r>
        <w:t xml:space="preserve"> du revenu courant</w:t>
      </w:r>
      <w:bookmarkEnd w:id="116"/>
    </w:p>
    <w:p w14:paraId="5BBB92C5" w14:textId="77777777" w:rsidR="0064096E" w:rsidRDefault="00000000">
      <w:pPr>
        <w:pStyle w:val="FirstParagraph"/>
      </w:pPr>
      <w:r>
        <w:t>La décomposition du revenu courant en ses sept composantes met en lumière la structure productive de chaque observatoire et le degré de dépendance à l’égard de la riziculture.</w:t>
      </w:r>
    </w:p>
    <w:tbl>
      <w:tblPr>
        <w:tblStyle w:val="Table"/>
        <w:tblW w:w="0" w:type="auto"/>
        <w:tblLook w:val="0060" w:firstRow="1" w:lastRow="1" w:firstColumn="0" w:lastColumn="0" w:noHBand="0" w:noVBand="0"/>
      </w:tblPr>
      <w:tblGrid>
        <w:gridCol w:w="2761"/>
        <w:gridCol w:w="1165"/>
        <w:gridCol w:w="1165"/>
        <w:gridCol w:w="1259"/>
        <w:gridCol w:w="1495"/>
      </w:tblGrid>
      <w:tr w:rsidR="0064096E" w14:paraId="35EC26F3"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5"/>
          </w:tcPr>
          <w:p w14:paraId="45FA7F22" w14:textId="77777777" w:rsidR="0064096E" w:rsidRDefault="00000000">
            <w:pPr>
              <w:pStyle w:val="Compact"/>
              <w:jc w:val="center"/>
            </w:pPr>
            <w:proofErr w:type="spellStart"/>
            <w:r>
              <w:lastRenderedPageBreak/>
              <w:t>Decomposition</w:t>
            </w:r>
            <w:proofErr w:type="spellEnd"/>
            <w:r>
              <w:t xml:space="preserve"> du revenu courant moyen par </w:t>
            </w:r>
            <w:proofErr w:type="spellStart"/>
            <w:r>
              <w:t>menage</w:t>
            </w:r>
            <w:proofErr w:type="spellEnd"/>
            <w:r>
              <w:t xml:space="preserve"> (Ar/an)</w:t>
            </w:r>
          </w:p>
        </w:tc>
      </w:tr>
      <w:tr w:rsidR="0064096E" w14:paraId="5395656F"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5"/>
          </w:tcPr>
          <w:p w14:paraId="3F9F0BD3" w14:textId="77777777" w:rsidR="0064096E" w:rsidRDefault="00000000">
            <w:pPr>
              <w:pStyle w:val="Compact"/>
              <w:jc w:val="center"/>
            </w:pPr>
            <w:r>
              <w:t>Campagne 2025</w:t>
            </w:r>
          </w:p>
        </w:tc>
      </w:tr>
      <w:tr w:rsidR="0064096E" w14:paraId="646F2E53"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25612D9D" w14:textId="77777777" w:rsidR="0064096E" w:rsidRDefault="00000000">
            <w:pPr>
              <w:pStyle w:val="Compact"/>
            </w:pPr>
            <w:r>
              <w:t>Composante</w:t>
            </w:r>
          </w:p>
        </w:tc>
        <w:tc>
          <w:tcPr>
            <w:tcW w:w="0" w:type="auto"/>
          </w:tcPr>
          <w:p w14:paraId="1C1FB528" w14:textId="77777777" w:rsidR="0064096E" w:rsidRDefault="00000000">
            <w:pPr>
              <w:pStyle w:val="Compact"/>
              <w:jc w:val="right"/>
            </w:pPr>
            <w:proofErr w:type="spellStart"/>
            <w:r>
              <w:t>Alaotra</w:t>
            </w:r>
            <w:proofErr w:type="spellEnd"/>
          </w:p>
        </w:tc>
        <w:tc>
          <w:tcPr>
            <w:tcW w:w="0" w:type="auto"/>
          </w:tcPr>
          <w:p w14:paraId="07758033" w14:textId="77777777" w:rsidR="0064096E" w:rsidRDefault="00000000">
            <w:pPr>
              <w:pStyle w:val="Compact"/>
              <w:jc w:val="right"/>
            </w:pPr>
            <w:proofErr w:type="spellStart"/>
            <w:r>
              <w:t>Marovoay</w:t>
            </w:r>
            <w:proofErr w:type="spellEnd"/>
          </w:p>
        </w:tc>
        <w:tc>
          <w:tcPr>
            <w:tcW w:w="0" w:type="auto"/>
          </w:tcPr>
          <w:p w14:paraId="41C3CEA3" w14:textId="77777777" w:rsidR="0064096E" w:rsidRDefault="00000000">
            <w:pPr>
              <w:pStyle w:val="Compact"/>
              <w:jc w:val="right"/>
            </w:pPr>
            <w:proofErr w:type="spellStart"/>
            <w:r>
              <w:t>Alaotra</w:t>
            </w:r>
            <w:proofErr w:type="spellEnd"/>
            <w:r>
              <w:t xml:space="preserve"> (%)</w:t>
            </w:r>
          </w:p>
        </w:tc>
        <w:tc>
          <w:tcPr>
            <w:tcW w:w="0" w:type="auto"/>
          </w:tcPr>
          <w:p w14:paraId="0FDB2034" w14:textId="77777777" w:rsidR="0064096E" w:rsidRDefault="00000000">
            <w:pPr>
              <w:pStyle w:val="Compact"/>
              <w:jc w:val="right"/>
            </w:pPr>
            <w:proofErr w:type="spellStart"/>
            <w:r>
              <w:t>Marovoay</w:t>
            </w:r>
            <w:proofErr w:type="spellEnd"/>
            <w:r>
              <w:t xml:space="preserve"> (%)</w:t>
            </w:r>
          </w:p>
        </w:tc>
      </w:tr>
      <w:tr w:rsidR="0064096E" w14:paraId="48B9AA37" w14:textId="77777777">
        <w:tc>
          <w:tcPr>
            <w:tcW w:w="0" w:type="auto"/>
          </w:tcPr>
          <w:p w14:paraId="18511247" w14:textId="77777777" w:rsidR="0064096E" w:rsidRDefault="00000000">
            <w:pPr>
              <w:pStyle w:val="Compact"/>
            </w:pPr>
            <w:r>
              <w:t>Salaires agricoles</w:t>
            </w:r>
          </w:p>
        </w:tc>
        <w:tc>
          <w:tcPr>
            <w:tcW w:w="0" w:type="auto"/>
          </w:tcPr>
          <w:p w14:paraId="7936E563" w14:textId="77777777" w:rsidR="0064096E" w:rsidRDefault="00000000">
            <w:pPr>
              <w:pStyle w:val="Compact"/>
              <w:jc w:val="right"/>
            </w:pPr>
            <w:r>
              <w:t>860,748</w:t>
            </w:r>
          </w:p>
        </w:tc>
        <w:tc>
          <w:tcPr>
            <w:tcW w:w="0" w:type="auto"/>
          </w:tcPr>
          <w:p w14:paraId="4A0AFEA0" w14:textId="77777777" w:rsidR="0064096E" w:rsidRDefault="00000000">
            <w:pPr>
              <w:pStyle w:val="Compact"/>
              <w:jc w:val="right"/>
            </w:pPr>
            <w:r>
              <w:t>604,846</w:t>
            </w:r>
          </w:p>
        </w:tc>
        <w:tc>
          <w:tcPr>
            <w:tcW w:w="0" w:type="auto"/>
          </w:tcPr>
          <w:p w14:paraId="22D71D1D" w14:textId="77777777" w:rsidR="0064096E" w:rsidRDefault="00000000">
            <w:pPr>
              <w:pStyle w:val="Compact"/>
              <w:jc w:val="right"/>
            </w:pPr>
            <w:r>
              <w:t>19.8</w:t>
            </w:r>
          </w:p>
        </w:tc>
        <w:tc>
          <w:tcPr>
            <w:tcW w:w="0" w:type="auto"/>
          </w:tcPr>
          <w:p w14:paraId="3184A4F9" w14:textId="77777777" w:rsidR="0064096E" w:rsidRDefault="00000000">
            <w:pPr>
              <w:pStyle w:val="Compact"/>
              <w:jc w:val="right"/>
            </w:pPr>
            <w:r>
              <w:t>18.4</w:t>
            </w:r>
          </w:p>
        </w:tc>
      </w:tr>
      <w:tr w:rsidR="0064096E" w14:paraId="44573446" w14:textId="77777777">
        <w:tc>
          <w:tcPr>
            <w:tcW w:w="0" w:type="auto"/>
          </w:tcPr>
          <w:p w14:paraId="15C3DDF2" w14:textId="77777777" w:rsidR="0064096E" w:rsidRDefault="00000000">
            <w:pPr>
              <w:pStyle w:val="Compact"/>
            </w:pPr>
            <w:r>
              <w:t>Salaires non-agricoles</w:t>
            </w:r>
          </w:p>
        </w:tc>
        <w:tc>
          <w:tcPr>
            <w:tcW w:w="0" w:type="auto"/>
          </w:tcPr>
          <w:p w14:paraId="162637DA" w14:textId="77777777" w:rsidR="0064096E" w:rsidRDefault="00000000">
            <w:pPr>
              <w:pStyle w:val="Compact"/>
              <w:jc w:val="right"/>
            </w:pPr>
            <w:r>
              <w:t>297,052</w:t>
            </w:r>
          </w:p>
        </w:tc>
        <w:tc>
          <w:tcPr>
            <w:tcW w:w="0" w:type="auto"/>
          </w:tcPr>
          <w:p w14:paraId="53395CBE" w14:textId="77777777" w:rsidR="0064096E" w:rsidRDefault="00000000">
            <w:pPr>
              <w:pStyle w:val="Compact"/>
              <w:jc w:val="right"/>
            </w:pPr>
            <w:r>
              <w:t>204,131</w:t>
            </w:r>
          </w:p>
        </w:tc>
        <w:tc>
          <w:tcPr>
            <w:tcW w:w="0" w:type="auto"/>
          </w:tcPr>
          <w:p w14:paraId="5AA7C7DA" w14:textId="77777777" w:rsidR="0064096E" w:rsidRDefault="00000000">
            <w:pPr>
              <w:pStyle w:val="Compact"/>
              <w:jc w:val="right"/>
            </w:pPr>
            <w:r>
              <w:t>6.8</w:t>
            </w:r>
          </w:p>
        </w:tc>
        <w:tc>
          <w:tcPr>
            <w:tcW w:w="0" w:type="auto"/>
          </w:tcPr>
          <w:p w14:paraId="71AAE66F" w14:textId="77777777" w:rsidR="0064096E" w:rsidRDefault="00000000">
            <w:pPr>
              <w:pStyle w:val="Compact"/>
              <w:jc w:val="right"/>
            </w:pPr>
            <w:r>
              <w:t>6.2</w:t>
            </w:r>
          </w:p>
        </w:tc>
      </w:tr>
      <w:tr w:rsidR="0064096E" w14:paraId="4C5B400F" w14:textId="77777777">
        <w:tc>
          <w:tcPr>
            <w:tcW w:w="0" w:type="auto"/>
          </w:tcPr>
          <w:p w14:paraId="607D3652" w14:textId="77777777" w:rsidR="0064096E" w:rsidRDefault="00000000">
            <w:pPr>
              <w:pStyle w:val="Compact"/>
            </w:pPr>
            <w:r>
              <w:t xml:space="preserve">Revenus </w:t>
            </w:r>
            <w:proofErr w:type="spellStart"/>
            <w:r>
              <w:t>independants</w:t>
            </w:r>
            <w:proofErr w:type="spellEnd"/>
          </w:p>
        </w:tc>
        <w:tc>
          <w:tcPr>
            <w:tcW w:w="0" w:type="auto"/>
          </w:tcPr>
          <w:p w14:paraId="3E99E046" w14:textId="77777777" w:rsidR="0064096E" w:rsidRDefault="00000000">
            <w:pPr>
              <w:pStyle w:val="Compact"/>
              <w:jc w:val="right"/>
            </w:pPr>
            <w:r>
              <w:t>1,043,037</w:t>
            </w:r>
          </w:p>
        </w:tc>
        <w:tc>
          <w:tcPr>
            <w:tcW w:w="0" w:type="auto"/>
          </w:tcPr>
          <w:p w14:paraId="303DBA44" w14:textId="77777777" w:rsidR="0064096E" w:rsidRDefault="00000000">
            <w:pPr>
              <w:pStyle w:val="Compact"/>
              <w:jc w:val="right"/>
            </w:pPr>
            <w:r>
              <w:t>759,874</w:t>
            </w:r>
          </w:p>
        </w:tc>
        <w:tc>
          <w:tcPr>
            <w:tcW w:w="0" w:type="auto"/>
          </w:tcPr>
          <w:p w14:paraId="4B1F9E91" w14:textId="77777777" w:rsidR="0064096E" w:rsidRDefault="00000000">
            <w:pPr>
              <w:pStyle w:val="Compact"/>
              <w:jc w:val="right"/>
            </w:pPr>
            <w:r>
              <w:t>24.0</w:t>
            </w:r>
          </w:p>
        </w:tc>
        <w:tc>
          <w:tcPr>
            <w:tcW w:w="0" w:type="auto"/>
          </w:tcPr>
          <w:p w14:paraId="1712EEAE" w14:textId="77777777" w:rsidR="0064096E" w:rsidRDefault="00000000">
            <w:pPr>
              <w:pStyle w:val="Compact"/>
              <w:jc w:val="right"/>
            </w:pPr>
            <w:r>
              <w:t>23.2</w:t>
            </w:r>
          </w:p>
        </w:tc>
      </w:tr>
      <w:tr w:rsidR="0064096E" w14:paraId="2C20BC63" w14:textId="77777777">
        <w:tc>
          <w:tcPr>
            <w:tcW w:w="0" w:type="auto"/>
          </w:tcPr>
          <w:p w14:paraId="63B557CA" w14:textId="77777777" w:rsidR="0064096E" w:rsidRDefault="00000000">
            <w:pPr>
              <w:pStyle w:val="Compact"/>
            </w:pPr>
            <w:r>
              <w:t>Revenu net rizicole</w:t>
            </w:r>
          </w:p>
        </w:tc>
        <w:tc>
          <w:tcPr>
            <w:tcW w:w="0" w:type="auto"/>
          </w:tcPr>
          <w:p w14:paraId="3EF5C024" w14:textId="77777777" w:rsidR="0064096E" w:rsidRDefault="00000000">
            <w:pPr>
              <w:pStyle w:val="Compact"/>
              <w:jc w:val="right"/>
            </w:pPr>
            <w:r>
              <w:t>1,654,368</w:t>
            </w:r>
          </w:p>
        </w:tc>
        <w:tc>
          <w:tcPr>
            <w:tcW w:w="0" w:type="auto"/>
          </w:tcPr>
          <w:p w14:paraId="74D90429" w14:textId="77777777" w:rsidR="0064096E" w:rsidRDefault="00000000">
            <w:pPr>
              <w:pStyle w:val="Compact"/>
              <w:jc w:val="right"/>
            </w:pPr>
            <w:r>
              <w:t>1,287,310</w:t>
            </w:r>
          </w:p>
        </w:tc>
        <w:tc>
          <w:tcPr>
            <w:tcW w:w="0" w:type="auto"/>
          </w:tcPr>
          <w:p w14:paraId="448185FD" w14:textId="77777777" w:rsidR="0064096E" w:rsidRDefault="00000000">
            <w:pPr>
              <w:pStyle w:val="Compact"/>
              <w:jc w:val="right"/>
            </w:pPr>
            <w:r>
              <w:t>38.0</w:t>
            </w:r>
          </w:p>
        </w:tc>
        <w:tc>
          <w:tcPr>
            <w:tcW w:w="0" w:type="auto"/>
          </w:tcPr>
          <w:p w14:paraId="37FE26BC" w14:textId="77777777" w:rsidR="0064096E" w:rsidRDefault="00000000">
            <w:pPr>
              <w:pStyle w:val="Compact"/>
              <w:jc w:val="right"/>
            </w:pPr>
            <w:r>
              <w:t>39.2</w:t>
            </w:r>
          </w:p>
        </w:tc>
      </w:tr>
      <w:tr w:rsidR="0064096E" w14:paraId="58E13EB3" w14:textId="77777777">
        <w:tc>
          <w:tcPr>
            <w:tcW w:w="0" w:type="auto"/>
          </w:tcPr>
          <w:p w14:paraId="7EE7DD61" w14:textId="77777777" w:rsidR="0064096E" w:rsidRDefault="00000000">
            <w:pPr>
              <w:pStyle w:val="Compact"/>
            </w:pPr>
            <w:r>
              <w:t>Revenu net autres cultures</w:t>
            </w:r>
          </w:p>
        </w:tc>
        <w:tc>
          <w:tcPr>
            <w:tcW w:w="0" w:type="auto"/>
          </w:tcPr>
          <w:p w14:paraId="2024D404" w14:textId="77777777" w:rsidR="0064096E" w:rsidRDefault="00000000">
            <w:pPr>
              <w:pStyle w:val="Compact"/>
              <w:jc w:val="right"/>
            </w:pPr>
            <w:r>
              <w:t>191,317</w:t>
            </w:r>
          </w:p>
        </w:tc>
        <w:tc>
          <w:tcPr>
            <w:tcW w:w="0" w:type="auto"/>
          </w:tcPr>
          <w:p w14:paraId="3FE66802" w14:textId="77777777" w:rsidR="0064096E" w:rsidRDefault="00000000">
            <w:pPr>
              <w:pStyle w:val="Compact"/>
              <w:jc w:val="right"/>
            </w:pPr>
            <w:r>
              <w:t>170,901</w:t>
            </w:r>
          </w:p>
        </w:tc>
        <w:tc>
          <w:tcPr>
            <w:tcW w:w="0" w:type="auto"/>
          </w:tcPr>
          <w:p w14:paraId="0530E44E" w14:textId="77777777" w:rsidR="0064096E" w:rsidRDefault="00000000">
            <w:pPr>
              <w:pStyle w:val="Compact"/>
              <w:jc w:val="right"/>
            </w:pPr>
            <w:r>
              <w:t>4.4</w:t>
            </w:r>
          </w:p>
        </w:tc>
        <w:tc>
          <w:tcPr>
            <w:tcW w:w="0" w:type="auto"/>
          </w:tcPr>
          <w:p w14:paraId="3FB33411" w14:textId="77777777" w:rsidR="0064096E" w:rsidRDefault="00000000">
            <w:pPr>
              <w:pStyle w:val="Compact"/>
              <w:jc w:val="right"/>
            </w:pPr>
            <w:r>
              <w:t>5.2</w:t>
            </w:r>
          </w:p>
        </w:tc>
      </w:tr>
      <w:tr w:rsidR="0064096E" w14:paraId="70CD2B4F" w14:textId="77777777">
        <w:tc>
          <w:tcPr>
            <w:tcW w:w="0" w:type="auto"/>
          </w:tcPr>
          <w:p w14:paraId="542F40A7" w14:textId="77777777" w:rsidR="0064096E" w:rsidRDefault="00000000">
            <w:pPr>
              <w:pStyle w:val="Compact"/>
            </w:pPr>
            <w:r>
              <w:t>Elevage</w:t>
            </w:r>
          </w:p>
        </w:tc>
        <w:tc>
          <w:tcPr>
            <w:tcW w:w="0" w:type="auto"/>
          </w:tcPr>
          <w:p w14:paraId="33D02886" w14:textId="77777777" w:rsidR="0064096E" w:rsidRDefault="00000000">
            <w:pPr>
              <w:pStyle w:val="Compact"/>
              <w:jc w:val="right"/>
            </w:pPr>
            <w:r>
              <w:t>302,735</w:t>
            </w:r>
          </w:p>
        </w:tc>
        <w:tc>
          <w:tcPr>
            <w:tcW w:w="0" w:type="auto"/>
          </w:tcPr>
          <w:p w14:paraId="53AF7F0F" w14:textId="77777777" w:rsidR="0064096E" w:rsidRDefault="00000000">
            <w:pPr>
              <w:pStyle w:val="Compact"/>
              <w:jc w:val="right"/>
            </w:pPr>
            <w:r>
              <w:t>253,697</w:t>
            </w:r>
          </w:p>
        </w:tc>
        <w:tc>
          <w:tcPr>
            <w:tcW w:w="0" w:type="auto"/>
          </w:tcPr>
          <w:p w14:paraId="0EAA4F40" w14:textId="77777777" w:rsidR="0064096E" w:rsidRDefault="00000000">
            <w:pPr>
              <w:pStyle w:val="Compact"/>
              <w:jc w:val="right"/>
            </w:pPr>
            <w:r>
              <w:t>7.0</w:t>
            </w:r>
          </w:p>
        </w:tc>
        <w:tc>
          <w:tcPr>
            <w:tcW w:w="0" w:type="auto"/>
          </w:tcPr>
          <w:p w14:paraId="36AEF3D6" w14:textId="77777777" w:rsidR="0064096E" w:rsidRDefault="00000000">
            <w:pPr>
              <w:pStyle w:val="Compact"/>
              <w:jc w:val="right"/>
            </w:pPr>
            <w:r>
              <w:t>7.7</w:t>
            </w:r>
          </w:p>
        </w:tc>
      </w:tr>
      <w:tr w:rsidR="0064096E" w14:paraId="5023112F" w14:textId="77777777">
        <w:tc>
          <w:tcPr>
            <w:tcW w:w="0" w:type="auto"/>
          </w:tcPr>
          <w:p w14:paraId="0A037C59" w14:textId="77777777" w:rsidR="0064096E" w:rsidRDefault="00000000">
            <w:pPr>
              <w:pStyle w:val="Compact"/>
            </w:pPr>
            <w:proofErr w:type="spellStart"/>
            <w:r>
              <w:t>Peche</w:t>
            </w:r>
            <w:proofErr w:type="spellEnd"/>
          </w:p>
        </w:tc>
        <w:tc>
          <w:tcPr>
            <w:tcW w:w="0" w:type="auto"/>
          </w:tcPr>
          <w:p w14:paraId="42C6258B" w14:textId="77777777" w:rsidR="0064096E" w:rsidRDefault="00000000">
            <w:pPr>
              <w:pStyle w:val="Compact"/>
              <w:jc w:val="right"/>
            </w:pPr>
            <w:r>
              <w:t>0</w:t>
            </w:r>
          </w:p>
        </w:tc>
        <w:tc>
          <w:tcPr>
            <w:tcW w:w="0" w:type="auto"/>
          </w:tcPr>
          <w:p w14:paraId="469B1CB6" w14:textId="77777777" w:rsidR="0064096E" w:rsidRDefault="00000000">
            <w:pPr>
              <w:pStyle w:val="Compact"/>
              <w:jc w:val="right"/>
            </w:pPr>
            <w:r>
              <w:t>0</w:t>
            </w:r>
          </w:p>
        </w:tc>
        <w:tc>
          <w:tcPr>
            <w:tcW w:w="0" w:type="auto"/>
          </w:tcPr>
          <w:p w14:paraId="47A95C71" w14:textId="77777777" w:rsidR="0064096E" w:rsidRDefault="00000000">
            <w:pPr>
              <w:pStyle w:val="Compact"/>
              <w:jc w:val="right"/>
            </w:pPr>
            <w:r>
              <w:t>0.0</w:t>
            </w:r>
          </w:p>
        </w:tc>
        <w:tc>
          <w:tcPr>
            <w:tcW w:w="0" w:type="auto"/>
          </w:tcPr>
          <w:p w14:paraId="474C2B39" w14:textId="77777777" w:rsidR="0064096E" w:rsidRDefault="00000000">
            <w:pPr>
              <w:pStyle w:val="Compact"/>
              <w:jc w:val="right"/>
            </w:pPr>
            <w:r>
              <w:t>0.0</w:t>
            </w:r>
          </w:p>
        </w:tc>
      </w:tr>
      <w:tr w:rsidR="0064096E" w14:paraId="5DE90D3B" w14:textId="77777777">
        <w:tc>
          <w:tcPr>
            <w:tcW w:w="0" w:type="auto"/>
          </w:tcPr>
          <w:p w14:paraId="6C570BFE" w14:textId="77777777" w:rsidR="0064096E" w:rsidRDefault="00000000">
            <w:pPr>
              <w:pStyle w:val="Compact"/>
            </w:pPr>
            <w:r>
              <w:t>Total revenu courant</w:t>
            </w:r>
          </w:p>
        </w:tc>
        <w:tc>
          <w:tcPr>
            <w:tcW w:w="0" w:type="auto"/>
          </w:tcPr>
          <w:p w14:paraId="6273F9E5" w14:textId="77777777" w:rsidR="0064096E" w:rsidRDefault="00000000">
            <w:pPr>
              <w:pStyle w:val="Compact"/>
              <w:jc w:val="right"/>
            </w:pPr>
            <w:r>
              <w:t>4,349,257</w:t>
            </w:r>
          </w:p>
        </w:tc>
        <w:tc>
          <w:tcPr>
            <w:tcW w:w="0" w:type="auto"/>
          </w:tcPr>
          <w:p w14:paraId="1646B251" w14:textId="77777777" w:rsidR="0064096E" w:rsidRDefault="00000000">
            <w:pPr>
              <w:pStyle w:val="Compact"/>
              <w:jc w:val="right"/>
            </w:pPr>
            <w:r>
              <w:t>3,280,758</w:t>
            </w:r>
          </w:p>
        </w:tc>
        <w:tc>
          <w:tcPr>
            <w:tcW w:w="0" w:type="auto"/>
          </w:tcPr>
          <w:p w14:paraId="31338506" w14:textId="77777777" w:rsidR="0064096E" w:rsidRDefault="00000000">
            <w:pPr>
              <w:pStyle w:val="Compact"/>
              <w:jc w:val="right"/>
            </w:pPr>
            <w:r>
              <w:t>100.0</w:t>
            </w:r>
          </w:p>
        </w:tc>
        <w:tc>
          <w:tcPr>
            <w:tcW w:w="0" w:type="auto"/>
          </w:tcPr>
          <w:p w14:paraId="2083087B" w14:textId="77777777" w:rsidR="0064096E" w:rsidRDefault="00000000">
            <w:pPr>
              <w:pStyle w:val="Compact"/>
              <w:jc w:val="right"/>
            </w:pPr>
            <w:r>
              <w:t>100.0</w:t>
            </w:r>
          </w:p>
        </w:tc>
      </w:tr>
      <w:tr w:rsidR="0064096E" w14:paraId="292BC196" w14:textId="77777777">
        <w:tc>
          <w:tcPr>
            <w:tcW w:w="0" w:type="auto"/>
            <w:gridSpan w:val="5"/>
          </w:tcPr>
          <w:p w14:paraId="50AD7343" w14:textId="77777777" w:rsidR="0064096E" w:rsidRDefault="00000000">
            <w:pPr>
              <w:pStyle w:val="Compact"/>
            </w:pPr>
            <w:r>
              <w:rPr>
                <w:b/>
                <w:bCs/>
              </w:rPr>
              <w:t>Source : Enquête auprès des OR 2025</w:t>
            </w:r>
          </w:p>
        </w:tc>
      </w:tr>
    </w:tbl>
    <w:p w14:paraId="0EAE4EB8" w14:textId="77777777" w:rsidR="0064096E" w:rsidRDefault="00000000">
      <w:pPr>
        <w:pStyle w:val="CaptionedFigure"/>
      </w:pPr>
      <w:r>
        <w:rPr>
          <w:noProof/>
        </w:rPr>
        <w:drawing>
          <wp:inline distT="0" distB="0" distL="0" distR="0" wp14:anchorId="2E21A022" wp14:editId="5B08FA23">
            <wp:extent cx="5334000" cy="3333750"/>
            <wp:effectExtent l="0" t="0" r="0" b="0"/>
            <wp:docPr id="206" name="Picture" descr="Part des composantes dans le revenu courant moyen par observatoire"/>
            <wp:cNvGraphicFramePr/>
            <a:graphic xmlns:a="http://schemas.openxmlformats.org/drawingml/2006/main">
              <a:graphicData uri="http://schemas.openxmlformats.org/drawingml/2006/picture">
                <pic:pic xmlns:pic="http://schemas.openxmlformats.org/drawingml/2006/picture">
                  <pic:nvPicPr>
                    <pic:cNvPr id="207" name="Picture" descr="03_habitat_niveau_de_vie_files/figure-docx/fig_revcou_shares-1.png"/>
                    <pic:cNvPicPr>
                      <a:picLocks noChangeAspect="1" noChangeArrowheads="1"/>
                    </pic:cNvPicPr>
                  </pic:nvPicPr>
                  <pic:blipFill>
                    <a:blip r:embed="rId44"/>
                    <a:stretch>
                      <a:fillRect/>
                    </a:stretch>
                  </pic:blipFill>
                  <pic:spPr bwMode="auto">
                    <a:xfrm>
                      <a:off x="0" y="0"/>
                      <a:ext cx="5334000" cy="3333750"/>
                    </a:xfrm>
                    <a:prstGeom prst="rect">
                      <a:avLst/>
                    </a:prstGeom>
                    <a:noFill/>
                    <a:ln w="9525">
                      <a:noFill/>
                      <a:headEnd/>
                      <a:tailEnd/>
                    </a:ln>
                  </pic:spPr>
                </pic:pic>
              </a:graphicData>
            </a:graphic>
          </wp:inline>
        </w:drawing>
      </w:r>
    </w:p>
    <w:p w14:paraId="500E974C" w14:textId="77777777" w:rsidR="0064096E" w:rsidRDefault="00000000">
      <w:pPr>
        <w:pStyle w:val="ImageCaption"/>
      </w:pPr>
      <w:r>
        <w:t>Part des composantes dans le revenu courant moyen par observatoire</w:t>
      </w:r>
    </w:p>
    <w:p w14:paraId="5ACF3020" w14:textId="77777777" w:rsidR="0064096E" w:rsidRDefault="00000000">
      <w:pPr>
        <w:pStyle w:val="Titre3"/>
      </w:pPr>
      <w:bookmarkStart w:id="118" w:name="_Toc224683190"/>
      <w:bookmarkStart w:id="119" w:name="distribution-du-revenu-total"/>
      <w:bookmarkEnd w:id="117"/>
      <w:r>
        <w:t>3.4.3 Distribution du revenu total</w:t>
      </w:r>
      <w:bookmarkEnd w:id="118"/>
    </w:p>
    <w:p w14:paraId="59761C95" w14:textId="77777777" w:rsidR="0064096E" w:rsidRDefault="00000000">
      <w:pPr>
        <w:pStyle w:val="FirstParagraph"/>
      </w:pPr>
      <w:r>
        <w:t>La distribution du revenu total illustre le degré d’inégalité au sein de chaque observatoire. L’utilisation d’une échelle logarithmique permet de mieux visualiser l’étalement de la distribution et la concentration des ménages à bas revenus.</w:t>
      </w:r>
    </w:p>
    <w:p w14:paraId="23335B9E" w14:textId="77777777" w:rsidR="0064096E" w:rsidRDefault="00000000">
      <w:pPr>
        <w:pStyle w:val="CaptionedFigure"/>
      </w:pPr>
      <w:r>
        <w:rPr>
          <w:noProof/>
        </w:rPr>
        <w:lastRenderedPageBreak/>
        <w:drawing>
          <wp:inline distT="0" distB="0" distL="0" distR="0" wp14:anchorId="0270FCFE" wp14:editId="43A63B72">
            <wp:extent cx="5334000" cy="3333750"/>
            <wp:effectExtent l="0" t="0" r="0" b="0"/>
            <wp:docPr id="210" name="Picture" descr="Distribution du revenu total par observatoire (echelle log)"/>
            <wp:cNvGraphicFramePr/>
            <a:graphic xmlns:a="http://schemas.openxmlformats.org/drawingml/2006/main">
              <a:graphicData uri="http://schemas.openxmlformats.org/drawingml/2006/picture">
                <pic:pic xmlns:pic="http://schemas.openxmlformats.org/drawingml/2006/picture">
                  <pic:nvPicPr>
                    <pic:cNvPr id="211" name="Picture" descr="03_habitat_niveau_de_vie_files/figure-docx/fig_revtot_dist-1.png"/>
                    <pic:cNvPicPr>
                      <a:picLocks noChangeAspect="1" noChangeArrowheads="1"/>
                    </pic:cNvPicPr>
                  </pic:nvPicPr>
                  <pic:blipFill>
                    <a:blip r:embed="rId45"/>
                    <a:stretch>
                      <a:fillRect/>
                    </a:stretch>
                  </pic:blipFill>
                  <pic:spPr bwMode="auto">
                    <a:xfrm>
                      <a:off x="0" y="0"/>
                      <a:ext cx="5334000" cy="3333750"/>
                    </a:xfrm>
                    <a:prstGeom prst="rect">
                      <a:avLst/>
                    </a:prstGeom>
                    <a:noFill/>
                    <a:ln w="9525">
                      <a:noFill/>
                      <a:headEnd/>
                      <a:tailEnd/>
                    </a:ln>
                  </pic:spPr>
                </pic:pic>
              </a:graphicData>
            </a:graphic>
          </wp:inline>
        </w:drawing>
      </w:r>
    </w:p>
    <w:p w14:paraId="044E8DED" w14:textId="77777777" w:rsidR="0064096E" w:rsidRDefault="00000000">
      <w:pPr>
        <w:pStyle w:val="ImageCaption"/>
      </w:pPr>
      <w:r>
        <w:t>Distribution du revenu total par observatoire (</w:t>
      </w:r>
      <w:proofErr w:type="spellStart"/>
      <w:r>
        <w:t>echelle</w:t>
      </w:r>
      <w:proofErr w:type="spellEnd"/>
      <w:r>
        <w:t xml:space="preserve"> log)</w:t>
      </w:r>
    </w:p>
    <w:p w14:paraId="54A76230" w14:textId="77777777" w:rsidR="0064096E" w:rsidRDefault="00000000">
      <w:pPr>
        <w:pStyle w:val="Titre3"/>
      </w:pPr>
      <w:bookmarkStart w:id="120" w:name="_Toc224683191"/>
      <w:bookmarkStart w:id="121" w:name="revenu-courant-et-revenu-exceptionnel"/>
      <w:bookmarkEnd w:id="119"/>
      <w:r>
        <w:t>3.4.4 Revenu courant et revenu exceptionnel</w:t>
      </w:r>
      <w:bookmarkEnd w:id="120"/>
    </w:p>
    <w:p w14:paraId="346EA1E8" w14:textId="77777777" w:rsidR="0064096E" w:rsidRDefault="00000000">
      <w:pPr>
        <w:pStyle w:val="FirstParagraph"/>
      </w:pPr>
      <w:r>
        <w:t>La distinction entre revenu courant (activités régulières) et revenu exceptionnel (transferts, décapitalisation, travaux HIMO) renseigne sur la durabilité des ressources des ménages. Un poids élevé du revenu exceptionnel peut signaler une vulnérabilité économique.</w:t>
      </w:r>
    </w:p>
    <w:tbl>
      <w:tblPr>
        <w:tblStyle w:val="Table"/>
        <w:tblW w:w="0" w:type="auto"/>
        <w:tblLook w:val="0060" w:firstRow="1" w:lastRow="1" w:firstColumn="0" w:lastColumn="0" w:noHBand="0" w:noVBand="0"/>
      </w:tblPr>
      <w:tblGrid>
        <w:gridCol w:w="1379"/>
        <w:gridCol w:w="1713"/>
        <w:gridCol w:w="2199"/>
        <w:gridCol w:w="1408"/>
        <w:gridCol w:w="1748"/>
      </w:tblGrid>
      <w:tr w:rsidR="0064096E" w14:paraId="01521F8B"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5"/>
          </w:tcPr>
          <w:p w14:paraId="13460C4A" w14:textId="77777777" w:rsidR="0064096E" w:rsidRDefault="00000000">
            <w:pPr>
              <w:pStyle w:val="Compact"/>
              <w:jc w:val="center"/>
            </w:pPr>
            <w:r>
              <w:t xml:space="preserve">Revenu courant et revenu exceptionnel moyens par </w:t>
            </w:r>
            <w:proofErr w:type="spellStart"/>
            <w:r>
              <w:t>menage</w:t>
            </w:r>
            <w:proofErr w:type="spellEnd"/>
            <w:r>
              <w:t xml:space="preserve"> (Ar/an)</w:t>
            </w:r>
          </w:p>
        </w:tc>
      </w:tr>
      <w:tr w:rsidR="0064096E" w14:paraId="3D42F30F"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5"/>
          </w:tcPr>
          <w:p w14:paraId="4690D4DD" w14:textId="77777777" w:rsidR="0064096E" w:rsidRDefault="00000000">
            <w:pPr>
              <w:pStyle w:val="Compact"/>
              <w:jc w:val="center"/>
            </w:pPr>
            <w:r>
              <w:t>Campagne 2025</w:t>
            </w:r>
          </w:p>
        </w:tc>
      </w:tr>
      <w:tr w:rsidR="0064096E" w14:paraId="2C98EDAF"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4C736469" w14:textId="77777777" w:rsidR="0064096E" w:rsidRDefault="00000000">
            <w:pPr>
              <w:pStyle w:val="Compact"/>
            </w:pPr>
            <w:proofErr w:type="spellStart"/>
            <w:r>
              <w:t>Observatory</w:t>
            </w:r>
            <w:proofErr w:type="spellEnd"/>
          </w:p>
        </w:tc>
        <w:tc>
          <w:tcPr>
            <w:tcW w:w="0" w:type="auto"/>
          </w:tcPr>
          <w:p w14:paraId="01DFE172" w14:textId="77777777" w:rsidR="0064096E" w:rsidRDefault="00000000">
            <w:pPr>
              <w:pStyle w:val="Compact"/>
              <w:jc w:val="right"/>
            </w:pPr>
            <w:r>
              <w:t>Revenu courant</w:t>
            </w:r>
          </w:p>
        </w:tc>
        <w:tc>
          <w:tcPr>
            <w:tcW w:w="0" w:type="auto"/>
          </w:tcPr>
          <w:p w14:paraId="04D888F7" w14:textId="77777777" w:rsidR="0064096E" w:rsidRDefault="00000000">
            <w:pPr>
              <w:pStyle w:val="Compact"/>
              <w:jc w:val="right"/>
            </w:pPr>
            <w:r>
              <w:t>Revenu exceptionnel</w:t>
            </w:r>
          </w:p>
        </w:tc>
        <w:tc>
          <w:tcPr>
            <w:tcW w:w="0" w:type="auto"/>
          </w:tcPr>
          <w:p w14:paraId="020B2834" w14:textId="77777777" w:rsidR="0064096E" w:rsidRDefault="00000000">
            <w:pPr>
              <w:pStyle w:val="Compact"/>
              <w:jc w:val="right"/>
            </w:pPr>
            <w:r>
              <w:t>Revenu total</w:t>
            </w:r>
          </w:p>
        </w:tc>
        <w:tc>
          <w:tcPr>
            <w:tcW w:w="0" w:type="auto"/>
          </w:tcPr>
          <w:p w14:paraId="01120D68" w14:textId="77777777" w:rsidR="0064096E" w:rsidRDefault="00000000">
            <w:pPr>
              <w:pStyle w:val="Compact"/>
              <w:jc w:val="right"/>
            </w:pPr>
            <w:r>
              <w:t>Part courant (%)</w:t>
            </w:r>
          </w:p>
        </w:tc>
      </w:tr>
      <w:tr w:rsidR="0064096E" w14:paraId="5DD62564" w14:textId="77777777">
        <w:tc>
          <w:tcPr>
            <w:tcW w:w="0" w:type="auto"/>
          </w:tcPr>
          <w:p w14:paraId="01E31E2A" w14:textId="77777777" w:rsidR="0064096E" w:rsidRDefault="00000000">
            <w:pPr>
              <w:pStyle w:val="Compact"/>
            </w:pPr>
            <w:proofErr w:type="spellStart"/>
            <w:r>
              <w:t>Alaotra</w:t>
            </w:r>
            <w:proofErr w:type="spellEnd"/>
          </w:p>
        </w:tc>
        <w:tc>
          <w:tcPr>
            <w:tcW w:w="0" w:type="auto"/>
          </w:tcPr>
          <w:p w14:paraId="0108F346" w14:textId="77777777" w:rsidR="0064096E" w:rsidRDefault="00000000">
            <w:pPr>
              <w:pStyle w:val="Compact"/>
              <w:jc w:val="right"/>
            </w:pPr>
            <w:r>
              <w:t>4,349,257</w:t>
            </w:r>
          </w:p>
        </w:tc>
        <w:tc>
          <w:tcPr>
            <w:tcW w:w="0" w:type="auto"/>
          </w:tcPr>
          <w:p w14:paraId="4F6978E2" w14:textId="77777777" w:rsidR="0064096E" w:rsidRDefault="00000000">
            <w:pPr>
              <w:pStyle w:val="Compact"/>
              <w:jc w:val="right"/>
            </w:pPr>
            <w:r>
              <w:t>138,771</w:t>
            </w:r>
          </w:p>
        </w:tc>
        <w:tc>
          <w:tcPr>
            <w:tcW w:w="0" w:type="auto"/>
          </w:tcPr>
          <w:p w14:paraId="1C4F4646" w14:textId="77777777" w:rsidR="0064096E" w:rsidRDefault="00000000">
            <w:pPr>
              <w:pStyle w:val="Compact"/>
              <w:jc w:val="right"/>
            </w:pPr>
            <w:r>
              <w:t>4,488,029</w:t>
            </w:r>
          </w:p>
        </w:tc>
        <w:tc>
          <w:tcPr>
            <w:tcW w:w="0" w:type="auto"/>
          </w:tcPr>
          <w:p w14:paraId="28479970" w14:textId="77777777" w:rsidR="0064096E" w:rsidRDefault="00000000">
            <w:pPr>
              <w:pStyle w:val="Compact"/>
              <w:jc w:val="right"/>
            </w:pPr>
            <w:r>
              <w:t>96.9</w:t>
            </w:r>
          </w:p>
        </w:tc>
      </w:tr>
      <w:tr w:rsidR="0064096E" w14:paraId="67F444A3" w14:textId="77777777">
        <w:tc>
          <w:tcPr>
            <w:tcW w:w="0" w:type="auto"/>
          </w:tcPr>
          <w:p w14:paraId="7B656702" w14:textId="77777777" w:rsidR="0064096E" w:rsidRDefault="00000000">
            <w:pPr>
              <w:pStyle w:val="Compact"/>
            </w:pPr>
            <w:proofErr w:type="spellStart"/>
            <w:r>
              <w:t>Marovoay</w:t>
            </w:r>
            <w:proofErr w:type="spellEnd"/>
          </w:p>
        </w:tc>
        <w:tc>
          <w:tcPr>
            <w:tcW w:w="0" w:type="auto"/>
          </w:tcPr>
          <w:p w14:paraId="7C2DB753" w14:textId="77777777" w:rsidR="0064096E" w:rsidRDefault="00000000">
            <w:pPr>
              <w:pStyle w:val="Compact"/>
              <w:jc w:val="right"/>
            </w:pPr>
            <w:r>
              <w:t>3,280,758</w:t>
            </w:r>
          </w:p>
        </w:tc>
        <w:tc>
          <w:tcPr>
            <w:tcW w:w="0" w:type="auto"/>
          </w:tcPr>
          <w:p w14:paraId="00DEF83F" w14:textId="77777777" w:rsidR="0064096E" w:rsidRDefault="00000000">
            <w:pPr>
              <w:pStyle w:val="Compact"/>
              <w:jc w:val="right"/>
            </w:pPr>
            <w:r>
              <w:t>199,888</w:t>
            </w:r>
          </w:p>
        </w:tc>
        <w:tc>
          <w:tcPr>
            <w:tcW w:w="0" w:type="auto"/>
          </w:tcPr>
          <w:p w14:paraId="04E63D91" w14:textId="77777777" w:rsidR="0064096E" w:rsidRDefault="00000000">
            <w:pPr>
              <w:pStyle w:val="Compact"/>
              <w:jc w:val="right"/>
            </w:pPr>
            <w:r>
              <w:t>3,480,646</w:t>
            </w:r>
          </w:p>
        </w:tc>
        <w:tc>
          <w:tcPr>
            <w:tcW w:w="0" w:type="auto"/>
          </w:tcPr>
          <w:p w14:paraId="0FD48B64" w14:textId="77777777" w:rsidR="0064096E" w:rsidRDefault="00000000">
            <w:pPr>
              <w:pStyle w:val="Compact"/>
              <w:jc w:val="right"/>
            </w:pPr>
            <w:r>
              <w:t>94.3</w:t>
            </w:r>
          </w:p>
        </w:tc>
      </w:tr>
      <w:tr w:rsidR="0064096E" w14:paraId="3716BD23" w14:textId="77777777">
        <w:tc>
          <w:tcPr>
            <w:tcW w:w="0" w:type="auto"/>
            <w:gridSpan w:val="5"/>
          </w:tcPr>
          <w:p w14:paraId="20FA22D3" w14:textId="77777777" w:rsidR="0064096E" w:rsidRDefault="00000000">
            <w:pPr>
              <w:pStyle w:val="Compact"/>
            </w:pPr>
            <w:r>
              <w:rPr>
                <w:b/>
                <w:bCs/>
              </w:rPr>
              <w:t>Source : Enquête auprès des OR 2025</w:t>
            </w:r>
          </w:p>
        </w:tc>
      </w:tr>
    </w:tbl>
    <w:p w14:paraId="7E62C24D" w14:textId="77777777" w:rsidR="0064096E" w:rsidRDefault="00000000">
      <w:pPr>
        <w:pStyle w:val="Titre3"/>
      </w:pPr>
      <w:bookmarkStart w:id="122" w:name="_Toc224683192"/>
      <w:bookmarkStart w:id="123" w:name="menages-a-revenu-negatif-ou-nul"/>
      <w:bookmarkEnd w:id="121"/>
      <w:r>
        <w:t xml:space="preserve">3.4.5 </w:t>
      </w:r>
      <w:proofErr w:type="spellStart"/>
      <w:r>
        <w:t>Menages</w:t>
      </w:r>
      <w:proofErr w:type="spellEnd"/>
      <w:r>
        <w:t xml:space="preserve"> a revenu </w:t>
      </w:r>
      <w:proofErr w:type="spellStart"/>
      <w:r>
        <w:t>negatif</w:t>
      </w:r>
      <w:proofErr w:type="spellEnd"/>
      <w:r>
        <w:t xml:space="preserve"> ou nul</w:t>
      </w:r>
      <w:bookmarkEnd w:id="122"/>
    </w:p>
    <w:p w14:paraId="2DC4F4F7" w14:textId="77777777" w:rsidR="0064096E" w:rsidRDefault="00000000">
      <w:pPr>
        <w:pStyle w:val="FirstParagraph"/>
      </w:pPr>
      <w:r>
        <w:t xml:space="preserve">Certains </w:t>
      </w:r>
      <w:proofErr w:type="spellStart"/>
      <w:r>
        <w:t>menages</w:t>
      </w:r>
      <w:proofErr w:type="spellEnd"/>
      <w:r>
        <w:t xml:space="preserve"> </w:t>
      </w:r>
      <w:proofErr w:type="spellStart"/>
      <w:r>
        <w:t>presentent</w:t>
      </w:r>
      <w:proofErr w:type="spellEnd"/>
      <w:r>
        <w:t xml:space="preserve"> un revenu courant </w:t>
      </w:r>
      <w:proofErr w:type="spellStart"/>
      <w:r>
        <w:t>negatif</w:t>
      </w:r>
      <w:proofErr w:type="spellEnd"/>
      <w:r>
        <w:t xml:space="preserve">, principalement en raison de charges agricoles </w:t>
      </w:r>
      <w:proofErr w:type="spellStart"/>
      <w:r>
        <w:t>superieures</w:t>
      </w:r>
      <w:proofErr w:type="spellEnd"/>
      <w:r>
        <w:t xml:space="preserve"> aux produits (mauvaises </w:t>
      </w:r>
      <w:proofErr w:type="spellStart"/>
      <w:r>
        <w:t>recoltes</w:t>
      </w:r>
      <w:proofErr w:type="spellEnd"/>
      <w:r>
        <w:t xml:space="preserve">, couts d’intrants </w:t>
      </w:r>
      <w:proofErr w:type="spellStart"/>
      <w:r>
        <w:t>eleves</w:t>
      </w:r>
      <w:proofErr w:type="spellEnd"/>
      <w:r>
        <w:t>).</w:t>
      </w:r>
    </w:p>
    <w:tbl>
      <w:tblPr>
        <w:tblStyle w:val="Table"/>
        <w:tblW w:w="0" w:type="auto"/>
        <w:tblLook w:val="0060" w:firstRow="1" w:lastRow="1" w:firstColumn="0" w:lastColumn="0" w:noHBand="0" w:noVBand="0"/>
      </w:tblPr>
      <w:tblGrid>
        <w:gridCol w:w="1379"/>
        <w:gridCol w:w="1411"/>
        <w:gridCol w:w="2321"/>
        <w:gridCol w:w="2016"/>
      </w:tblGrid>
      <w:tr w:rsidR="0064096E" w14:paraId="46571567"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4"/>
          </w:tcPr>
          <w:p w14:paraId="77F67E45" w14:textId="77777777" w:rsidR="0064096E" w:rsidRDefault="00000000">
            <w:pPr>
              <w:pStyle w:val="Compact"/>
              <w:jc w:val="center"/>
            </w:pPr>
            <w:r>
              <w:t>Ménages à revenu courant ou total négatif ou nul</w:t>
            </w:r>
          </w:p>
        </w:tc>
      </w:tr>
      <w:tr w:rsidR="0064096E" w14:paraId="3AB6F772"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15DCDF78" w14:textId="77777777" w:rsidR="0064096E" w:rsidRDefault="00000000">
            <w:pPr>
              <w:pStyle w:val="Compact"/>
            </w:pPr>
            <w:proofErr w:type="spellStart"/>
            <w:r>
              <w:t>Observatory</w:t>
            </w:r>
            <w:proofErr w:type="spellEnd"/>
          </w:p>
        </w:tc>
        <w:tc>
          <w:tcPr>
            <w:tcW w:w="0" w:type="auto"/>
          </w:tcPr>
          <w:p w14:paraId="5575CA45" w14:textId="77777777" w:rsidR="0064096E" w:rsidRDefault="00000000">
            <w:pPr>
              <w:pStyle w:val="Compact"/>
              <w:jc w:val="right"/>
            </w:pPr>
            <w:r>
              <w:t>Nb ménages</w:t>
            </w:r>
          </w:p>
        </w:tc>
        <w:tc>
          <w:tcPr>
            <w:tcW w:w="0" w:type="auto"/>
          </w:tcPr>
          <w:p w14:paraId="22DDA471" w14:textId="77777777" w:rsidR="0064096E" w:rsidRDefault="00000000">
            <w:pPr>
              <w:pStyle w:val="Compact"/>
              <w:jc w:val="right"/>
            </w:pPr>
            <w:r>
              <w:t>% revenu courant &lt;= 0</w:t>
            </w:r>
          </w:p>
        </w:tc>
        <w:tc>
          <w:tcPr>
            <w:tcW w:w="0" w:type="auto"/>
          </w:tcPr>
          <w:p w14:paraId="2BFA41B1" w14:textId="77777777" w:rsidR="0064096E" w:rsidRDefault="00000000">
            <w:pPr>
              <w:pStyle w:val="Compact"/>
              <w:jc w:val="right"/>
            </w:pPr>
            <w:r>
              <w:t>% revenu total &lt;= 0</w:t>
            </w:r>
          </w:p>
        </w:tc>
      </w:tr>
      <w:tr w:rsidR="0064096E" w14:paraId="4EC6E271" w14:textId="77777777">
        <w:tc>
          <w:tcPr>
            <w:tcW w:w="0" w:type="auto"/>
          </w:tcPr>
          <w:p w14:paraId="183FA995" w14:textId="77777777" w:rsidR="0064096E" w:rsidRDefault="00000000">
            <w:pPr>
              <w:pStyle w:val="Compact"/>
            </w:pPr>
            <w:proofErr w:type="spellStart"/>
            <w:r>
              <w:t>Alaotra</w:t>
            </w:r>
            <w:proofErr w:type="spellEnd"/>
          </w:p>
        </w:tc>
        <w:tc>
          <w:tcPr>
            <w:tcW w:w="0" w:type="auto"/>
          </w:tcPr>
          <w:p w14:paraId="5D597273" w14:textId="77777777" w:rsidR="0064096E" w:rsidRDefault="00000000">
            <w:pPr>
              <w:pStyle w:val="Compact"/>
              <w:jc w:val="right"/>
            </w:pPr>
            <w:r>
              <w:t>507</w:t>
            </w:r>
          </w:p>
        </w:tc>
        <w:tc>
          <w:tcPr>
            <w:tcW w:w="0" w:type="auto"/>
          </w:tcPr>
          <w:p w14:paraId="4B887DE5" w14:textId="77777777" w:rsidR="0064096E" w:rsidRDefault="00000000">
            <w:pPr>
              <w:pStyle w:val="Compact"/>
              <w:jc w:val="right"/>
            </w:pPr>
            <w:r>
              <w:t>2.0</w:t>
            </w:r>
          </w:p>
        </w:tc>
        <w:tc>
          <w:tcPr>
            <w:tcW w:w="0" w:type="auto"/>
          </w:tcPr>
          <w:p w14:paraId="4E52850B" w14:textId="77777777" w:rsidR="0064096E" w:rsidRDefault="00000000">
            <w:pPr>
              <w:pStyle w:val="Compact"/>
              <w:jc w:val="right"/>
            </w:pPr>
            <w:r>
              <w:t>1</w:t>
            </w:r>
          </w:p>
        </w:tc>
      </w:tr>
      <w:tr w:rsidR="0064096E" w14:paraId="0A1BDE24" w14:textId="77777777">
        <w:tc>
          <w:tcPr>
            <w:tcW w:w="0" w:type="auto"/>
          </w:tcPr>
          <w:p w14:paraId="3EE9F506" w14:textId="77777777" w:rsidR="0064096E" w:rsidRDefault="00000000">
            <w:pPr>
              <w:pStyle w:val="Compact"/>
            </w:pPr>
            <w:proofErr w:type="spellStart"/>
            <w:r>
              <w:t>Marovoay</w:t>
            </w:r>
            <w:proofErr w:type="spellEnd"/>
          </w:p>
        </w:tc>
        <w:tc>
          <w:tcPr>
            <w:tcW w:w="0" w:type="auto"/>
          </w:tcPr>
          <w:p w14:paraId="3069B734" w14:textId="77777777" w:rsidR="0064096E" w:rsidRDefault="00000000">
            <w:pPr>
              <w:pStyle w:val="Compact"/>
              <w:jc w:val="right"/>
            </w:pPr>
            <w:r>
              <w:t>519</w:t>
            </w:r>
          </w:p>
        </w:tc>
        <w:tc>
          <w:tcPr>
            <w:tcW w:w="0" w:type="auto"/>
          </w:tcPr>
          <w:p w14:paraId="62A61F6E" w14:textId="77777777" w:rsidR="0064096E" w:rsidRDefault="00000000">
            <w:pPr>
              <w:pStyle w:val="Compact"/>
              <w:jc w:val="right"/>
            </w:pPr>
            <w:r>
              <w:t>1.9</w:t>
            </w:r>
          </w:p>
        </w:tc>
        <w:tc>
          <w:tcPr>
            <w:tcW w:w="0" w:type="auto"/>
          </w:tcPr>
          <w:p w14:paraId="1A109B20" w14:textId="77777777" w:rsidR="0064096E" w:rsidRDefault="00000000">
            <w:pPr>
              <w:pStyle w:val="Compact"/>
              <w:jc w:val="right"/>
            </w:pPr>
            <w:r>
              <w:t>1</w:t>
            </w:r>
          </w:p>
        </w:tc>
      </w:tr>
      <w:tr w:rsidR="0064096E" w14:paraId="431515E4" w14:textId="77777777">
        <w:tc>
          <w:tcPr>
            <w:tcW w:w="0" w:type="auto"/>
            <w:gridSpan w:val="4"/>
          </w:tcPr>
          <w:p w14:paraId="6A25B170" w14:textId="77777777" w:rsidR="0064096E" w:rsidRDefault="00000000">
            <w:pPr>
              <w:pStyle w:val="Compact"/>
            </w:pPr>
            <w:r>
              <w:rPr>
                <w:b/>
                <w:bCs/>
              </w:rPr>
              <w:lastRenderedPageBreak/>
              <w:t>Source : Enquête auprès des OR 2025</w:t>
            </w:r>
          </w:p>
        </w:tc>
      </w:tr>
    </w:tbl>
    <w:p w14:paraId="1AF59D81" w14:textId="77777777" w:rsidR="0064096E" w:rsidRDefault="00000000">
      <w:pPr>
        <w:pStyle w:val="Titre2"/>
      </w:pPr>
      <w:bookmarkStart w:id="124" w:name="_Toc224683193"/>
      <w:bookmarkStart w:id="125" w:name="sec-income-multiyear"/>
      <w:bookmarkEnd w:id="113"/>
      <w:bookmarkEnd w:id="123"/>
      <w:r>
        <w:t>3.5 Evolution des revenus nominaux depuis 1995</w:t>
      </w:r>
      <w:bookmarkEnd w:id="124"/>
    </w:p>
    <w:p w14:paraId="5BA810E3" w14:textId="77777777" w:rsidR="0064096E" w:rsidRDefault="00000000">
      <w:pPr>
        <w:pStyle w:val="FirstParagraph"/>
      </w:pPr>
      <w:r>
        <w:t xml:space="preserve">Les observatoires de </w:t>
      </w:r>
      <w:proofErr w:type="spellStart"/>
      <w:r>
        <w:t>Marovoay</w:t>
      </w:r>
      <w:proofErr w:type="spellEnd"/>
      <w:r>
        <w:t xml:space="preserve"> et d’</w:t>
      </w:r>
      <w:proofErr w:type="spellStart"/>
      <w:r>
        <w:t>Alaotra</w:t>
      </w:r>
      <w:proofErr w:type="spellEnd"/>
      <w:r>
        <w:t xml:space="preserve"> disposent de </w:t>
      </w:r>
      <w:proofErr w:type="spellStart"/>
      <w:r>
        <w:t>series</w:t>
      </w:r>
      <w:proofErr w:type="spellEnd"/>
      <w:r>
        <w:t xml:space="preserve"> longues permettant de suivre l’</w:t>
      </w:r>
      <w:proofErr w:type="spellStart"/>
      <w:r>
        <w:t>evolution</w:t>
      </w:r>
      <w:proofErr w:type="spellEnd"/>
      <w:r>
        <w:t xml:space="preserve"> des revenus sur trois </w:t>
      </w:r>
      <w:proofErr w:type="spellStart"/>
      <w:r>
        <w:t>decennies</w:t>
      </w:r>
      <w:proofErr w:type="spellEnd"/>
      <w:r>
        <w:t xml:space="preserve">. Les </w:t>
      </w:r>
      <w:proofErr w:type="spellStart"/>
      <w:r>
        <w:t>donnees</w:t>
      </w:r>
      <w:proofErr w:type="spellEnd"/>
      <w:r>
        <w:t xml:space="preserve"> couvrent 1995-2008 et 2010-2014 pour </w:t>
      </w:r>
      <w:proofErr w:type="spellStart"/>
      <w:r>
        <w:t>Marovoay</w:t>
      </w:r>
      <w:proofErr w:type="spellEnd"/>
      <w:r>
        <w:t xml:space="preserve">, 1999-2008 et 2010-2014 pour </w:t>
      </w:r>
      <w:proofErr w:type="spellStart"/>
      <w:r>
        <w:t>Alaotra</w:t>
      </w:r>
      <w:proofErr w:type="spellEnd"/>
      <w:r>
        <w:t xml:space="preserve">, ainsi que la campagne 2025 pour les deux. Les </w:t>
      </w:r>
      <w:proofErr w:type="spellStart"/>
      <w:r>
        <w:t>annees</w:t>
      </w:r>
      <w:proofErr w:type="spellEnd"/>
      <w:r>
        <w:t xml:space="preserve"> 2009 et 2015-2024 ne contiennent pas ces observatoires. Le trait pointille </w:t>
      </w:r>
      <w:proofErr w:type="spellStart"/>
      <w:r>
        <w:t>materialise</w:t>
      </w:r>
      <w:proofErr w:type="spellEnd"/>
      <w:r>
        <w:t xml:space="preserve"> l’absence de </w:t>
      </w:r>
      <w:proofErr w:type="spellStart"/>
      <w:r>
        <w:t>donnees</w:t>
      </w:r>
      <w:proofErr w:type="spellEnd"/>
      <w:r>
        <w:t>.</w:t>
      </w:r>
    </w:p>
    <w:p w14:paraId="599CC90D" w14:textId="77777777" w:rsidR="0064096E" w:rsidRDefault="00000000">
      <w:pPr>
        <w:pStyle w:val="CaptionedFigure"/>
      </w:pPr>
      <w:r>
        <w:rPr>
          <w:noProof/>
        </w:rPr>
        <w:drawing>
          <wp:inline distT="0" distB="0" distL="0" distR="0" wp14:anchorId="5B434D78" wp14:editId="3FFFE942">
            <wp:extent cx="5334000" cy="2963333"/>
            <wp:effectExtent l="0" t="0" r="0" b="0"/>
            <wp:docPr id="217" name="Picture" descr="Evolution du revenu total moyen par menage (Ar courants)"/>
            <wp:cNvGraphicFramePr/>
            <a:graphic xmlns:a="http://schemas.openxmlformats.org/drawingml/2006/main">
              <a:graphicData uri="http://schemas.openxmlformats.org/drawingml/2006/picture">
                <pic:pic xmlns:pic="http://schemas.openxmlformats.org/drawingml/2006/picture">
                  <pic:nvPicPr>
                    <pic:cNvPr id="218" name="Picture" descr="03_habitat_niveau_de_vie_files/figure-docx/fig_trends_revtot-1.png"/>
                    <pic:cNvPicPr>
                      <a:picLocks noChangeAspect="1" noChangeArrowheads="1"/>
                    </pic:cNvPicPr>
                  </pic:nvPicPr>
                  <pic:blipFill>
                    <a:blip r:embed="rId46"/>
                    <a:stretch>
                      <a:fillRect/>
                    </a:stretch>
                  </pic:blipFill>
                  <pic:spPr bwMode="auto">
                    <a:xfrm>
                      <a:off x="0" y="0"/>
                      <a:ext cx="5334000" cy="2963333"/>
                    </a:xfrm>
                    <a:prstGeom prst="rect">
                      <a:avLst/>
                    </a:prstGeom>
                    <a:noFill/>
                    <a:ln w="9525">
                      <a:noFill/>
                      <a:headEnd/>
                      <a:tailEnd/>
                    </a:ln>
                  </pic:spPr>
                </pic:pic>
              </a:graphicData>
            </a:graphic>
          </wp:inline>
        </w:drawing>
      </w:r>
    </w:p>
    <w:p w14:paraId="6ED9E9D6" w14:textId="77777777" w:rsidR="0064096E" w:rsidRDefault="00000000">
      <w:pPr>
        <w:pStyle w:val="ImageCaption"/>
      </w:pPr>
      <w:r>
        <w:t xml:space="preserve">Evolution du revenu total moyen par </w:t>
      </w:r>
      <w:proofErr w:type="spellStart"/>
      <w:r>
        <w:t>menage</w:t>
      </w:r>
      <w:proofErr w:type="spellEnd"/>
      <w:r>
        <w:t xml:space="preserve"> (Ar courants)</w:t>
      </w:r>
    </w:p>
    <w:p w14:paraId="38ECA915" w14:textId="77777777" w:rsidR="0064096E" w:rsidRDefault="00000000">
      <w:pPr>
        <w:pStyle w:val="CaptionedFigure"/>
      </w:pPr>
      <w:r>
        <w:rPr>
          <w:noProof/>
        </w:rPr>
        <w:lastRenderedPageBreak/>
        <w:drawing>
          <wp:inline distT="0" distB="0" distL="0" distR="0" wp14:anchorId="57A45BB2" wp14:editId="575EA9E2">
            <wp:extent cx="5334000" cy="2963333"/>
            <wp:effectExtent l="0" t="0" r="0" b="0"/>
            <wp:docPr id="220" name="Picture" descr="Evolution du revenu courant moyen par menage (Ar courants)"/>
            <wp:cNvGraphicFramePr/>
            <a:graphic xmlns:a="http://schemas.openxmlformats.org/drawingml/2006/main">
              <a:graphicData uri="http://schemas.openxmlformats.org/drawingml/2006/picture">
                <pic:pic xmlns:pic="http://schemas.openxmlformats.org/drawingml/2006/picture">
                  <pic:nvPicPr>
                    <pic:cNvPr id="221" name="Picture" descr="03_habitat_niveau_de_vie_files/figure-docx/fig_trends_revcou-1.png"/>
                    <pic:cNvPicPr>
                      <a:picLocks noChangeAspect="1" noChangeArrowheads="1"/>
                    </pic:cNvPicPr>
                  </pic:nvPicPr>
                  <pic:blipFill>
                    <a:blip r:embed="rId47"/>
                    <a:stretch>
                      <a:fillRect/>
                    </a:stretch>
                  </pic:blipFill>
                  <pic:spPr bwMode="auto">
                    <a:xfrm>
                      <a:off x="0" y="0"/>
                      <a:ext cx="5334000" cy="2963333"/>
                    </a:xfrm>
                    <a:prstGeom prst="rect">
                      <a:avLst/>
                    </a:prstGeom>
                    <a:noFill/>
                    <a:ln w="9525">
                      <a:noFill/>
                      <a:headEnd/>
                      <a:tailEnd/>
                    </a:ln>
                  </pic:spPr>
                </pic:pic>
              </a:graphicData>
            </a:graphic>
          </wp:inline>
        </w:drawing>
      </w:r>
    </w:p>
    <w:p w14:paraId="6A1F6BA9" w14:textId="77777777" w:rsidR="0064096E" w:rsidRDefault="00000000">
      <w:pPr>
        <w:pStyle w:val="ImageCaption"/>
      </w:pPr>
      <w:r>
        <w:t xml:space="preserve">Evolution du revenu courant moyen par </w:t>
      </w:r>
      <w:proofErr w:type="spellStart"/>
      <w:r>
        <w:t>menage</w:t>
      </w:r>
      <w:proofErr w:type="spellEnd"/>
      <w:r>
        <w:t xml:space="preserve"> (Ar courants)</w:t>
      </w:r>
    </w:p>
    <w:p w14:paraId="527214D9" w14:textId="77777777" w:rsidR="0064096E" w:rsidRDefault="00000000">
      <w:pPr>
        <w:pStyle w:val="CaptionedFigure"/>
      </w:pPr>
      <w:r>
        <w:rPr>
          <w:noProof/>
        </w:rPr>
        <w:drawing>
          <wp:inline distT="0" distB="0" distL="0" distR="0" wp14:anchorId="65A8245B" wp14:editId="7E87AE6A">
            <wp:extent cx="5334000" cy="3200400"/>
            <wp:effectExtent l="0" t="0" r="0" b="0"/>
            <wp:docPr id="223" name="Picture" descr="Evolution des composantes du revenu courant moyen (Ar courants)"/>
            <wp:cNvGraphicFramePr/>
            <a:graphic xmlns:a="http://schemas.openxmlformats.org/drawingml/2006/main">
              <a:graphicData uri="http://schemas.openxmlformats.org/drawingml/2006/picture">
                <pic:pic xmlns:pic="http://schemas.openxmlformats.org/drawingml/2006/picture">
                  <pic:nvPicPr>
                    <pic:cNvPr id="224" name="Picture" descr="03_habitat_niveau_de_vie_files/figure-docx/fig_trends_decomp-1.png"/>
                    <pic:cNvPicPr>
                      <a:picLocks noChangeAspect="1" noChangeArrowheads="1"/>
                    </pic:cNvPicPr>
                  </pic:nvPicPr>
                  <pic:blipFill>
                    <a:blip r:embed="rId48"/>
                    <a:stretch>
                      <a:fillRect/>
                    </a:stretch>
                  </pic:blipFill>
                  <pic:spPr bwMode="auto">
                    <a:xfrm>
                      <a:off x="0" y="0"/>
                      <a:ext cx="5334000" cy="3200400"/>
                    </a:xfrm>
                    <a:prstGeom prst="rect">
                      <a:avLst/>
                    </a:prstGeom>
                    <a:noFill/>
                    <a:ln w="9525">
                      <a:noFill/>
                      <a:headEnd/>
                      <a:tailEnd/>
                    </a:ln>
                  </pic:spPr>
                </pic:pic>
              </a:graphicData>
            </a:graphic>
          </wp:inline>
        </w:drawing>
      </w:r>
    </w:p>
    <w:p w14:paraId="7D96BC98" w14:textId="77777777" w:rsidR="0064096E" w:rsidRDefault="00000000">
      <w:pPr>
        <w:pStyle w:val="ImageCaption"/>
      </w:pPr>
      <w:r>
        <w:t>Evolution des composantes du revenu courant moyen (Ar courants)</w:t>
      </w:r>
    </w:p>
    <w:p w14:paraId="1ACE0569" w14:textId="77777777" w:rsidR="0064096E" w:rsidRDefault="00000000">
      <w:pPr>
        <w:pStyle w:val="Titre3"/>
      </w:pPr>
      <w:bookmarkStart w:id="126" w:name="_Toc224683194"/>
      <w:bookmarkStart w:id="127" w:name="deflation-et-indices-de-prix"/>
      <w:r>
        <w:t xml:space="preserve">3.5.1 </w:t>
      </w:r>
      <w:proofErr w:type="spellStart"/>
      <w:r>
        <w:t>Deflation</w:t>
      </w:r>
      <w:proofErr w:type="spellEnd"/>
      <w:r>
        <w:t xml:space="preserve"> et indices de prix</w:t>
      </w:r>
      <w:bookmarkEnd w:id="126"/>
    </w:p>
    <w:p w14:paraId="6CB26016" w14:textId="77777777" w:rsidR="0064096E" w:rsidRDefault="00000000">
      <w:pPr>
        <w:pStyle w:val="FirstParagraph"/>
      </w:pPr>
      <w:r>
        <w:t xml:space="preserve">La comparaison des revenus sur longue </w:t>
      </w:r>
      <w:proofErr w:type="spellStart"/>
      <w:r>
        <w:t>periode</w:t>
      </w:r>
      <w:proofErr w:type="spellEnd"/>
      <w:r>
        <w:t xml:space="preserve"> </w:t>
      </w:r>
      <w:proofErr w:type="spellStart"/>
      <w:r>
        <w:t>necessite</w:t>
      </w:r>
      <w:proofErr w:type="spellEnd"/>
      <w:r>
        <w:t xml:space="preserve"> de tenir compte de l’inflation. Nous utilisons ici l’</w:t>
      </w:r>
      <w:r>
        <w:rPr>
          <w:b/>
          <w:bCs/>
        </w:rPr>
        <w:t>IPC national</w:t>
      </w:r>
      <w:r>
        <w:t xml:space="preserve"> publie par la Banque Mondiale (indicateur </w:t>
      </w:r>
      <w:r>
        <w:rPr>
          <w:rStyle w:val="VerbatimChar"/>
        </w:rPr>
        <w:t>FP.CPI.TOTL</w:t>
      </w:r>
      <w:r>
        <w:t xml:space="preserve">, base 2010 = 100). Cet indice est </w:t>
      </w:r>
      <w:proofErr w:type="gramStart"/>
      <w:r>
        <w:t>calcule</w:t>
      </w:r>
      <w:proofErr w:type="gramEnd"/>
      <w:r>
        <w:t xml:space="preserve"> a partir d’un panier de consommation urbain ; il ne </w:t>
      </w:r>
      <w:proofErr w:type="spellStart"/>
      <w:r>
        <w:t>reflete</w:t>
      </w:r>
      <w:proofErr w:type="spellEnd"/>
      <w:r>
        <w:t xml:space="preserve"> donc qu’imparfaitement l’</w:t>
      </w:r>
      <w:proofErr w:type="spellStart"/>
      <w:r>
        <w:t>evolution</w:t>
      </w:r>
      <w:proofErr w:type="spellEnd"/>
      <w:r>
        <w:t xml:space="preserve"> des prix en milieu rural. Pour 2024-2025, non encore publies par la Banque Mondiale, l’IPC est extrapole </w:t>
      </w:r>
      <w:proofErr w:type="gramStart"/>
      <w:r>
        <w:t>a</w:t>
      </w:r>
      <w:proofErr w:type="gramEnd"/>
      <w:r>
        <w:t xml:space="preserve"> +9 % par an.</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71"/>
      </w:tblGrid>
      <w:tr w:rsidR="0064096E" w14:paraId="04A566F2" w14:textId="77777777" w:rsidTr="0064096E">
        <w:trPr>
          <w:cantSplit/>
        </w:trPr>
        <w:tc>
          <w:tcPr>
            <w:tcW w:w="0" w:type="auto"/>
            <w:shd w:val="clear" w:color="auto" w:fill="DAE6FB"/>
            <w:tcMar>
              <w:top w:w="92" w:type="dxa"/>
              <w:bottom w:w="92" w:type="dxa"/>
            </w:tcMar>
          </w:tcPr>
          <w:p w14:paraId="121D2F1F" w14:textId="77777777" w:rsidR="0064096E" w:rsidRDefault="00000000">
            <w:pPr>
              <w:pStyle w:val="Corpsdetexte"/>
              <w:spacing w:before="0"/>
              <w:textAlignment w:val="center"/>
            </w:pPr>
            <w:r>
              <w:rPr>
                <w:noProof/>
              </w:rPr>
              <w:lastRenderedPageBreak/>
              <w:drawing>
                <wp:inline distT="0" distB="0" distL="0" distR="0" wp14:anchorId="363B2646" wp14:editId="16381862">
                  <wp:extent cx="152400" cy="152400"/>
                  <wp:effectExtent l="0" t="0" r="0" b="0"/>
                  <wp:docPr id="225" name="Picture"/>
                  <wp:cNvGraphicFramePr/>
                  <a:graphic xmlns:a="http://schemas.openxmlformats.org/drawingml/2006/main">
                    <a:graphicData uri="http://schemas.openxmlformats.org/drawingml/2006/picture">
                      <pic:pic xmlns:pic="http://schemas.openxmlformats.org/drawingml/2006/picture">
                        <pic:nvPicPr>
                          <pic:cNvPr id="226" name="Picture" descr="C:\Users\fbede\AppData\Local\Programs\Quarto\share\formats\docx\note.png"/>
                          <pic:cNvPicPr>
                            <a:picLocks noChangeAspect="1" noChangeArrowheads="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64096E" w14:paraId="7F46F150" w14:textId="77777777" w:rsidTr="0064096E">
        <w:trPr>
          <w:cantSplit/>
        </w:trPr>
        <w:tc>
          <w:tcPr>
            <w:tcW w:w="0" w:type="auto"/>
            <w:tcMar>
              <w:top w:w="108" w:type="dxa"/>
              <w:bottom w:w="108" w:type="dxa"/>
            </w:tcMar>
          </w:tcPr>
          <w:p w14:paraId="586B0B9C" w14:textId="77777777" w:rsidR="0064096E" w:rsidRDefault="00000000">
            <w:pPr>
              <w:pStyle w:val="Corpsdetexte"/>
              <w:spacing w:before="16" w:after="16"/>
            </w:pPr>
            <w:r>
              <w:t xml:space="preserve">Une prochaine version de ce rapport </w:t>
            </w:r>
            <w:proofErr w:type="spellStart"/>
            <w:r>
              <w:t>integrera</w:t>
            </w:r>
            <w:proofErr w:type="spellEnd"/>
            <w:r>
              <w:t xml:space="preserve"> un IPC </w:t>
            </w:r>
            <w:proofErr w:type="spellStart"/>
            <w:r>
              <w:t>regional</w:t>
            </w:r>
            <w:proofErr w:type="spellEnd"/>
            <w:r>
              <w:t xml:space="preserve"> (</w:t>
            </w:r>
            <w:proofErr w:type="spellStart"/>
            <w:r>
              <w:t>Boeny</w:t>
            </w:r>
            <w:proofErr w:type="spellEnd"/>
            <w:r>
              <w:t xml:space="preserve"> pour </w:t>
            </w:r>
            <w:proofErr w:type="spellStart"/>
            <w:r>
              <w:t>Marovoay</w:t>
            </w:r>
            <w:proofErr w:type="spellEnd"/>
            <w:r>
              <w:t xml:space="preserve">, </w:t>
            </w:r>
            <w:proofErr w:type="spellStart"/>
            <w:r>
              <w:t>Alaotra-Mangoro</w:t>
            </w:r>
            <w:proofErr w:type="spellEnd"/>
            <w:r>
              <w:t xml:space="preserve"> pour </w:t>
            </w:r>
            <w:proofErr w:type="spellStart"/>
            <w:r>
              <w:t>Alaotra</w:t>
            </w:r>
            <w:proofErr w:type="spellEnd"/>
            <w:r>
              <w:t xml:space="preserve">), extrait des </w:t>
            </w:r>
            <w:proofErr w:type="spellStart"/>
            <w:r>
              <w:t>series</w:t>
            </w:r>
            <w:proofErr w:type="spellEnd"/>
            <w:r>
              <w:t xml:space="preserve"> de l’INSTAT ou des </w:t>
            </w:r>
            <w:proofErr w:type="spellStart"/>
            <w:r>
              <w:t>enquetes</w:t>
            </w:r>
            <w:proofErr w:type="spellEnd"/>
            <w:r>
              <w:t xml:space="preserve"> EPM, afin de mieux capter l’inflation locale.</w:t>
            </w:r>
          </w:p>
          <w:p w14:paraId="1DA93445" w14:textId="77777777" w:rsidR="0064096E" w:rsidRDefault="0064096E"/>
        </w:tc>
      </w:tr>
    </w:tbl>
    <w:p w14:paraId="5FA47762" w14:textId="77777777" w:rsidR="0064096E" w:rsidRDefault="00000000">
      <w:pPr>
        <w:pStyle w:val="CaptionedFigure"/>
      </w:pPr>
      <w:r>
        <w:rPr>
          <w:noProof/>
        </w:rPr>
        <w:drawing>
          <wp:inline distT="0" distB="0" distL="0" distR="0" wp14:anchorId="010C2FFD" wp14:editId="4B999BDB">
            <wp:extent cx="5334000" cy="2370666"/>
            <wp:effectExtent l="0" t="0" r="0" b="0"/>
            <wp:docPr id="228" name="Picture" descr="Evolution de l’IPC national Madagascar (base 2010 = 100)"/>
            <wp:cNvGraphicFramePr/>
            <a:graphic xmlns:a="http://schemas.openxmlformats.org/drawingml/2006/main">
              <a:graphicData uri="http://schemas.openxmlformats.org/drawingml/2006/picture">
                <pic:pic xmlns:pic="http://schemas.openxmlformats.org/drawingml/2006/picture">
                  <pic:nvPicPr>
                    <pic:cNvPr id="229" name="Picture" descr="03_habitat_niveau_de_vie_files/figure-docx/fig_ipc_national-1.png"/>
                    <pic:cNvPicPr>
                      <a:picLocks noChangeAspect="1" noChangeArrowheads="1"/>
                    </pic:cNvPicPr>
                  </pic:nvPicPr>
                  <pic:blipFill>
                    <a:blip r:embed="rId49"/>
                    <a:stretch>
                      <a:fillRect/>
                    </a:stretch>
                  </pic:blipFill>
                  <pic:spPr bwMode="auto">
                    <a:xfrm>
                      <a:off x="0" y="0"/>
                      <a:ext cx="5334000" cy="2370666"/>
                    </a:xfrm>
                    <a:prstGeom prst="rect">
                      <a:avLst/>
                    </a:prstGeom>
                    <a:noFill/>
                    <a:ln w="9525">
                      <a:noFill/>
                      <a:headEnd/>
                      <a:tailEnd/>
                    </a:ln>
                  </pic:spPr>
                </pic:pic>
              </a:graphicData>
            </a:graphic>
          </wp:inline>
        </w:drawing>
      </w:r>
    </w:p>
    <w:p w14:paraId="4384C50A" w14:textId="77777777" w:rsidR="0064096E" w:rsidRDefault="00000000">
      <w:pPr>
        <w:pStyle w:val="ImageCaption"/>
      </w:pPr>
      <w:r>
        <w:t>Evolution de l’IPC national Madagascar (base 2010 = 100)</w:t>
      </w:r>
    </w:p>
    <w:p w14:paraId="5787F3B0" w14:textId="77777777" w:rsidR="0064096E" w:rsidRDefault="00000000">
      <w:pPr>
        <w:pStyle w:val="Titre3"/>
      </w:pPr>
      <w:bookmarkStart w:id="128" w:name="_Toc224683195"/>
      <w:bookmarkStart w:id="129" w:name="X2080cf97900a9cca92f58ce3c98c1c56d700ac1"/>
      <w:bookmarkEnd w:id="127"/>
      <w:r>
        <w:t xml:space="preserve">3.5.2 Prix </w:t>
      </w:r>
      <w:proofErr w:type="spellStart"/>
      <w:r>
        <w:t>median</w:t>
      </w:r>
      <w:proofErr w:type="spellEnd"/>
      <w:r>
        <w:t xml:space="preserve"> du paddy et comparaison avec l’IPC</w:t>
      </w:r>
      <w:bookmarkEnd w:id="128"/>
    </w:p>
    <w:p w14:paraId="159C85BA" w14:textId="77777777" w:rsidR="0064096E" w:rsidRDefault="00000000">
      <w:pPr>
        <w:pStyle w:val="FirstParagraph"/>
      </w:pPr>
      <w:r>
        <w:t xml:space="preserve">Le prix de vente </w:t>
      </w:r>
      <w:proofErr w:type="spellStart"/>
      <w:r>
        <w:t>median</w:t>
      </w:r>
      <w:proofErr w:type="spellEnd"/>
      <w:r>
        <w:t xml:space="preserve"> du paddy, calcule </w:t>
      </w:r>
      <w:proofErr w:type="gramStart"/>
      <w:r>
        <w:t>a</w:t>
      </w:r>
      <w:proofErr w:type="gramEnd"/>
      <w:r>
        <w:t xml:space="preserve"> partir des ventes </w:t>
      </w:r>
      <w:proofErr w:type="spellStart"/>
      <w:r>
        <w:t>declarees</w:t>
      </w:r>
      <w:proofErr w:type="spellEnd"/>
      <w:r>
        <w:t xml:space="preserve"> par les </w:t>
      </w:r>
      <w:proofErr w:type="spellStart"/>
      <w:r>
        <w:t>menages</w:t>
      </w:r>
      <w:proofErr w:type="spellEnd"/>
      <w:r>
        <w:t xml:space="preserve"> (</w:t>
      </w:r>
      <w:r>
        <w:rPr>
          <w:rStyle w:val="VerbatimChar"/>
        </w:rPr>
        <w:t>dc24</w:t>
      </w:r>
      <w:r>
        <w:t xml:space="preserve"> dans </w:t>
      </w:r>
      <w:r>
        <w:rPr>
          <w:rStyle w:val="VerbatimChar"/>
        </w:rPr>
        <w:t>res_dc21</w:t>
      </w:r>
      <w:r>
        <w:t xml:space="preserve">), fournit un indicateur </w:t>
      </w:r>
      <w:proofErr w:type="spellStart"/>
      <w:r>
        <w:t>complementaire</w:t>
      </w:r>
      <w:proofErr w:type="spellEnd"/>
      <w:r>
        <w:t xml:space="preserve"> de l’inflation locale.</w:t>
      </w:r>
    </w:p>
    <w:p w14:paraId="30C2DB6E" w14:textId="77777777" w:rsidR="0064096E" w:rsidRDefault="00000000">
      <w:pPr>
        <w:pStyle w:val="CaptionedFigure"/>
      </w:pPr>
      <w:r>
        <w:rPr>
          <w:noProof/>
        </w:rPr>
        <w:drawing>
          <wp:inline distT="0" distB="0" distL="0" distR="0" wp14:anchorId="5EFCFB12" wp14:editId="2A38D707">
            <wp:extent cx="5334000" cy="2963333"/>
            <wp:effectExtent l="0" t="0" r="0" b="0"/>
            <wp:docPr id="232" name="Picture" descr="Evolution du prix median du paddy (Ar/kg)"/>
            <wp:cNvGraphicFramePr/>
            <a:graphic xmlns:a="http://schemas.openxmlformats.org/drawingml/2006/main">
              <a:graphicData uri="http://schemas.openxmlformats.org/drawingml/2006/picture">
                <pic:pic xmlns:pic="http://schemas.openxmlformats.org/drawingml/2006/picture">
                  <pic:nvPicPr>
                    <pic:cNvPr id="233" name="Picture" descr="03_habitat_niveau_de_vie_files/figure-docx/fig_trends_paddy-1.png"/>
                    <pic:cNvPicPr>
                      <a:picLocks noChangeAspect="1" noChangeArrowheads="1"/>
                    </pic:cNvPicPr>
                  </pic:nvPicPr>
                  <pic:blipFill>
                    <a:blip r:embed="rId50"/>
                    <a:stretch>
                      <a:fillRect/>
                    </a:stretch>
                  </pic:blipFill>
                  <pic:spPr bwMode="auto">
                    <a:xfrm>
                      <a:off x="0" y="0"/>
                      <a:ext cx="5334000" cy="2963333"/>
                    </a:xfrm>
                    <a:prstGeom prst="rect">
                      <a:avLst/>
                    </a:prstGeom>
                    <a:noFill/>
                    <a:ln w="9525">
                      <a:noFill/>
                      <a:headEnd/>
                      <a:tailEnd/>
                    </a:ln>
                  </pic:spPr>
                </pic:pic>
              </a:graphicData>
            </a:graphic>
          </wp:inline>
        </w:drawing>
      </w:r>
    </w:p>
    <w:p w14:paraId="3E68E0E7" w14:textId="77777777" w:rsidR="0064096E" w:rsidRDefault="00000000">
      <w:pPr>
        <w:pStyle w:val="ImageCaption"/>
      </w:pPr>
      <w:r>
        <w:t xml:space="preserve">Evolution du prix </w:t>
      </w:r>
      <w:proofErr w:type="spellStart"/>
      <w:r>
        <w:t>median</w:t>
      </w:r>
      <w:proofErr w:type="spellEnd"/>
      <w:r>
        <w:t xml:space="preserve"> du paddy (Ar/kg)</w:t>
      </w:r>
    </w:p>
    <w:p w14:paraId="5888E4DE" w14:textId="77777777" w:rsidR="0064096E" w:rsidRDefault="00000000">
      <w:pPr>
        <w:pStyle w:val="CaptionedFigure"/>
      </w:pPr>
      <w:r>
        <w:rPr>
          <w:noProof/>
        </w:rPr>
        <w:lastRenderedPageBreak/>
        <w:drawing>
          <wp:inline distT="0" distB="0" distL="0" distR="0" wp14:anchorId="619DFA30" wp14:editId="0493EAB1">
            <wp:extent cx="5334000" cy="2963333"/>
            <wp:effectExtent l="0" t="0" r="0" b="0"/>
            <wp:docPr id="235" name="Picture" descr="Comparaison de l’IPC national et de l’indice du prix du paddy (base 100 en 2010)"/>
            <wp:cNvGraphicFramePr/>
            <a:graphic xmlns:a="http://schemas.openxmlformats.org/drawingml/2006/main">
              <a:graphicData uri="http://schemas.openxmlformats.org/drawingml/2006/picture">
                <pic:pic xmlns:pic="http://schemas.openxmlformats.org/drawingml/2006/picture">
                  <pic:nvPicPr>
                    <pic:cNvPr id="236" name="Picture" descr="03_habitat_niveau_de_vie_files/figure-docx/fig_ipc_vs_paddy-1.png"/>
                    <pic:cNvPicPr>
                      <a:picLocks noChangeAspect="1" noChangeArrowheads="1"/>
                    </pic:cNvPicPr>
                  </pic:nvPicPr>
                  <pic:blipFill>
                    <a:blip r:embed="rId51"/>
                    <a:stretch>
                      <a:fillRect/>
                    </a:stretch>
                  </pic:blipFill>
                  <pic:spPr bwMode="auto">
                    <a:xfrm>
                      <a:off x="0" y="0"/>
                      <a:ext cx="5334000" cy="2963333"/>
                    </a:xfrm>
                    <a:prstGeom prst="rect">
                      <a:avLst/>
                    </a:prstGeom>
                    <a:noFill/>
                    <a:ln w="9525">
                      <a:noFill/>
                      <a:headEnd/>
                      <a:tailEnd/>
                    </a:ln>
                  </pic:spPr>
                </pic:pic>
              </a:graphicData>
            </a:graphic>
          </wp:inline>
        </w:drawing>
      </w:r>
    </w:p>
    <w:p w14:paraId="16C10885" w14:textId="77777777" w:rsidR="0064096E" w:rsidRDefault="00000000">
      <w:pPr>
        <w:pStyle w:val="ImageCaption"/>
      </w:pPr>
      <w:r>
        <w:t>Comparaison de l’IPC national et de l’indice du prix du paddy (base 100 en 2010)</w:t>
      </w:r>
    </w:p>
    <w:p w14:paraId="06709110" w14:textId="77777777" w:rsidR="0064096E" w:rsidRDefault="00000000">
      <w:pPr>
        <w:pStyle w:val="Titre3"/>
      </w:pPr>
      <w:bookmarkStart w:id="130" w:name="_Toc224683196"/>
      <w:bookmarkStart w:id="131" w:name="revenus-reels-deflates-par-lipc-national"/>
      <w:bookmarkEnd w:id="129"/>
      <w:r>
        <w:t xml:space="preserve">3.5.3 Revenus </w:t>
      </w:r>
      <w:proofErr w:type="spellStart"/>
      <w:r>
        <w:t>reels</w:t>
      </w:r>
      <w:proofErr w:type="spellEnd"/>
      <w:r>
        <w:t xml:space="preserve"> (</w:t>
      </w:r>
      <w:proofErr w:type="spellStart"/>
      <w:r>
        <w:t>deflates</w:t>
      </w:r>
      <w:proofErr w:type="spellEnd"/>
      <w:r>
        <w:t xml:space="preserve"> par l’IPC national)</w:t>
      </w:r>
      <w:bookmarkEnd w:id="130"/>
    </w:p>
    <w:p w14:paraId="2779D5E0" w14:textId="77777777" w:rsidR="0064096E" w:rsidRDefault="00000000">
      <w:pPr>
        <w:pStyle w:val="FirstParagraph"/>
      </w:pPr>
      <w:r>
        <w:t>Les revenus nominaux sont convertis en Ariary constants (base 2010) en divisant par l’IPC national. Ceci permet d’</w:t>
      </w:r>
      <w:proofErr w:type="spellStart"/>
      <w:r>
        <w:t>evaluer</w:t>
      </w:r>
      <w:proofErr w:type="spellEnd"/>
      <w:r>
        <w:t xml:space="preserve"> l’</w:t>
      </w:r>
      <w:proofErr w:type="spellStart"/>
      <w:r>
        <w:t>evolution</w:t>
      </w:r>
      <w:proofErr w:type="spellEnd"/>
      <w:r>
        <w:t xml:space="preserve"> du pouvoir d’achat, sous </w:t>
      </w:r>
      <w:proofErr w:type="spellStart"/>
      <w:r>
        <w:t>reserve</w:t>
      </w:r>
      <w:proofErr w:type="spellEnd"/>
      <w:r>
        <w:t xml:space="preserve"> des limites du </w:t>
      </w:r>
      <w:proofErr w:type="spellStart"/>
      <w:r>
        <w:t>deflateur</w:t>
      </w:r>
      <w:proofErr w:type="spellEnd"/>
      <w:r>
        <w:t xml:space="preserve"> urbain.</w:t>
      </w:r>
    </w:p>
    <w:p w14:paraId="080EBBA9" w14:textId="77777777" w:rsidR="0064096E" w:rsidRDefault="00000000">
      <w:pPr>
        <w:pStyle w:val="CaptionedFigure"/>
      </w:pPr>
      <w:r>
        <w:rPr>
          <w:noProof/>
        </w:rPr>
        <w:drawing>
          <wp:inline distT="0" distB="0" distL="0" distR="0" wp14:anchorId="399F4751" wp14:editId="2E7FBF0D">
            <wp:extent cx="5334000" cy="2963333"/>
            <wp:effectExtent l="0" t="0" r="0" b="0"/>
            <wp:docPr id="239" name="Picture" descr="Evolution du revenu total reel moyen par menage (Ar constants 2010, IPC)"/>
            <wp:cNvGraphicFramePr/>
            <a:graphic xmlns:a="http://schemas.openxmlformats.org/drawingml/2006/main">
              <a:graphicData uri="http://schemas.openxmlformats.org/drawingml/2006/picture">
                <pic:pic xmlns:pic="http://schemas.openxmlformats.org/drawingml/2006/picture">
                  <pic:nvPicPr>
                    <pic:cNvPr id="240" name="Picture" descr="03_habitat_niveau_de_vie_files/figure-docx/fig_trends_revtot_real-1.png"/>
                    <pic:cNvPicPr>
                      <a:picLocks noChangeAspect="1" noChangeArrowheads="1"/>
                    </pic:cNvPicPr>
                  </pic:nvPicPr>
                  <pic:blipFill>
                    <a:blip r:embed="rId52"/>
                    <a:stretch>
                      <a:fillRect/>
                    </a:stretch>
                  </pic:blipFill>
                  <pic:spPr bwMode="auto">
                    <a:xfrm>
                      <a:off x="0" y="0"/>
                      <a:ext cx="5334000" cy="2963333"/>
                    </a:xfrm>
                    <a:prstGeom prst="rect">
                      <a:avLst/>
                    </a:prstGeom>
                    <a:noFill/>
                    <a:ln w="9525">
                      <a:noFill/>
                      <a:headEnd/>
                      <a:tailEnd/>
                    </a:ln>
                  </pic:spPr>
                </pic:pic>
              </a:graphicData>
            </a:graphic>
          </wp:inline>
        </w:drawing>
      </w:r>
    </w:p>
    <w:p w14:paraId="3841E83C" w14:textId="77777777" w:rsidR="0064096E" w:rsidRDefault="00000000">
      <w:pPr>
        <w:pStyle w:val="ImageCaption"/>
      </w:pPr>
      <w:r>
        <w:t xml:space="preserve">Evolution du revenu total </w:t>
      </w:r>
      <w:proofErr w:type="spellStart"/>
      <w:r>
        <w:t>reel</w:t>
      </w:r>
      <w:proofErr w:type="spellEnd"/>
      <w:r>
        <w:t xml:space="preserve"> moyen par </w:t>
      </w:r>
      <w:proofErr w:type="spellStart"/>
      <w:r>
        <w:t>menage</w:t>
      </w:r>
      <w:proofErr w:type="spellEnd"/>
      <w:r>
        <w:t xml:space="preserve"> (Ar constants 2010, IPC)</w:t>
      </w:r>
    </w:p>
    <w:p w14:paraId="53771538" w14:textId="77777777" w:rsidR="0064096E" w:rsidRDefault="00000000">
      <w:pPr>
        <w:pStyle w:val="CaptionedFigure"/>
      </w:pPr>
      <w:r>
        <w:rPr>
          <w:noProof/>
        </w:rPr>
        <w:lastRenderedPageBreak/>
        <w:drawing>
          <wp:inline distT="0" distB="0" distL="0" distR="0" wp14:anchorId="75D11A47" wp14:editId="71EA1DB6">
            <wp:extent cx="5334000" cy="2963333"/>
            <wp:effectExtent l="0" t="0" r="0" b="0"/>
            <wp:docPr id="242" name="Picture" descr="Evolution du revenu courant reel moyen par menage (Ar constants 2010, IPC)"/>
            <wp:cNvGraphicFramePr/>
            <a:graphic xmlns:a="http://schemas.openxmlformats.org/drawingml/2006/main">
              <a:graphicData uri="http://schemas.openxmlformats.org/drawingml/2006/picture">
                <pic:pic xmlns:pic="http://schemas.openxmlformats.org/drawingml/2006/picture">
                  <pic:nvPicPr>
                    <pic:cNvPr id="243" name="Picture" descr="03_habitat_niveau_de_vie_files/figure-docx/fig_trends_revcou_real-1.png"/>
                    <pic:cNvPicPr>
                      <a:picLocks noChangeAspect="1" noChangeArrowheads="1"/>
                    </pic:cNvPicPr>
                  </pic:nvPicPr>
                  <pic:blipFill>
                    <a:blip r:embed="rId53"/>
                    <a:stretch>
                      <a:fillRect/>
                    </a:stretch>
                  </pic:blipFill>
                  <pic:spPr bwMode="auto">
                    <a:xfrm>
                      <a:off x="0" y="0"/>
                      <a:ext cx="5334000" cy="2963333"/>
                    </a:xfrm>
                    <a:prstGeom prst="rect">
                      <a:avLst/>
                    </a:prstGeom>
                    <a:noFill/>
                    <a:ln w="9525">
                      <a:noFill/>
                      <a:headEnd/>
                      <a:tailEnd/>
                    </a:ln>
                  </pic:spPr>
                </pic:pic>
              </a:graphicData>
            </a:graphic>
          </wp:inline>
        </w:drawing>
      </w:r>
    </w:p>
    <w:p w14:paraId="1A75F3DE" w14:textId="77777777" w:rsidR="0064096E" w:rsidRDefault="00000000">
      <w:pPr>
        <w:pStyle w:val="ImageCaption"/>
      </w:pPr>
      <w:r>
        <w:t xml:space="preserve">Evolution du revenu courant </w:t>
      </w:r>
      <w:proofErr w:type="spellStart"/>
      <w:r>
        <w:t>reel</w:t>
      </w:r>
      <w:proofErr w:type="spellEnd"/>
      <w:r>
        <w:t xml:space="preserve"> moyen par </w:t>
      </w:r>
      <w:proofErr w:type="spellStart"/>
      <w:r>
        <w:t>menage</w:t>
      </w:r>
      <w:proofErr w:type="spellEnd"/>
      <w:r>
        <w:t xml:space="preserve"> (Ar constants 2010, IPC)</w:t>
      </w:r>
    </w:p>
    <w:p w14:paraId="3A193C0E" w14:textId="77777777" w:rsidR="0064096E" w:rsidRDefault="00000000">
      <w:pPr>
        <w:pStyle w:val="Titre3"/>
      </w:pPr>
      <w:bookmarkStart w:id="132" w:name="_Toc224683197"/>
      <w:bookmarkStart w:id="133" w:name="X2a7b5b9a92102baba55ec14e1401f1a7133825d"/>
      <w:bookmarkEnd w:id="131"/>
      <w:r>
        <w:t xml:space="preserve">3.5.4 Revenus </w:t>
      </w:r>
      <w:proofErr w:type="spellStart"/>
      <w:r>
        <w:t>reels</w:t>
      </w:r>
      <w:proofErr w:type="spellEnd"/>
      <w:r>
        <w:t xml:space="preserve"> (</w:t>
      </w:r>
      <w:proofErr w:type="spellStart"/>
      <w:r>
        <w:t>deflates</w:t>
      </w:r>
      <w:proofErr w:type="spellEnd"/>
      <w:r>
        <w:t xml:space="preserve"> par le prix du paddy)</w:t>
      </w:r>
      <w:bookmarkEnd w:id="132"/>
    </w:p>
    <w:p w14:paraId="7521A599" w14:textId="77777777" w:rsidR="0064096E" w:rsidRDefault="00000000">
      <w:pPr>
        <w:pStyle w:val="FirstParagraph"/>
      </w:pPr>
      <w:r>
        <w:t xml:space="preserve">Le prix du paddy, produit central de ces </w:t>
      </w:r>
      <w:proofErr w:type="spellStart"/>
      <w:r>
        <w:t>economies</w:t>
      </w:r>
      <w:proofErr w:type="spellEnd"/>
      <w:r>
        <w:t xml:space="preserve"> rizicoles, offre un </w:t>
      </w:r>
      <w:proofErr w:type="spellStart"/>
      <w:r>
        <w:t>deflateur</w:t>
      </w:r>
      <w:proofErr w:type="spellEnd"/>
      <w:r>
        <w:t xml:space="preserve"> alternatif plus proche de la </w:t>
      </w:r>
      <w:proofErr w:type="spellStart"/>
      <w:r>
        <w:t>realite</w:t>
      </w:r>
      <w:proofErr w:type="spellEnd"/>
      <w:r>
        <w:t xml:space="preserve"> locale que l’IPC national. Les revenus sont ici exprimes en </w:t>
      </w:r>
      <w:proofErr w:type="spellStart"/>
      <w:r>
        <w:t>equivalent</w:t>
      </w:r>
      <w:proofErr w:type="spellEnd"/>
      <w:r>
        <w:t xml:space="preserve">-paddy a prix 2010, c’est-a-dire divises par l’indice du prix </w:t>
      </w:r>
      <w:proofErr w:type="spellStart"/>
      <w:r>
        <w:t>median</w:t>
      </w:r>
      <w:proofErr w:type="spellEnd"/>
      <w:r>
        <w:t xml:space="preserve"> du paddy de chaque observatoire (base 2010 = 1). Ce </w:t>
      </w:r>
      <w:proofErr w:type="spellStart"/>
      <w:r>
        <w:t>deflateur</w:t>
      </w:r>
      <w:proofErr w:type="spellEnd"/>
      <w:r>
        <w:t xml:space="preserve"> est propre </w:t>
      </w:r>
      <w:proofErr w:type="gramStart"/>
      <w:r>
        <w:t>a</w:t>
      </w:r>
      <w:proofErr w:type="gramEnd"/>
      <w:r>
        <w:t xml:space="preserve"> chaque observatoire.</w:t>
      </w:r>
    </w:p>
    <w:p w14:paraId="26DAC77C" w14:textId="77777777" w:rsidR="0064096E" w:rsidRDefault="00000000">
      <w:pPr>
        <w:pStyle w:val="CaptionedFigure"/>
      </w:pPr>
      <w:r>
        <w:rPr>
          <w:noProof/>
        </w:rPr>
        <w:drawing>
          <wp:inline distT="0" distB="0" distL="0" distR="0" wp14:anchorId="3D82BC23" wp14:editId="5B786FA4">
            <wp:extent cx="5334000" cy="2963333"/>
            <wp:effectExtent l="0" t="0" r="0" b="0"/>
            <wp:docPr id="246" name="Picture" descr="Evolution du revenu total reel moyen par menage (Ar constants paddy 2010)"/>
            <wp:cNvGraphicFramePr/>
            <a:graphic xmlns:a="http://schemas.openxmlformats.org/drawingml/2006/main">
              <a:graphicData uri="http://schemas.openxmlformats.org/drawingml/2006/picture">
                <pic:pic xmlns:pic="http://schemas.openxmlformats.org/drawingml/2006/picture">
                  <pic:nvPicPr>
                    <pic:cNvPr id="247" name="Picture" descr="03_habitat_niveau_de_vie_files/figure-docx/fig_trends_revtot_paddy-1.png"/>
                    <pic:cNvPicPr>
                      <a:picLocks noChangeAspect="1" noChangeArrowheads="1"/>
                    </pic:cNvPicPr>
                  </pic:nvPicPr>
                  <pic:blipFill>
                    <a:blip r:embed="rId54"/>
                    <a:stretch>
                      <a:fillRect/>
                    </a:stretch>
                  </pic:blipFill>
                  <pic:spPr bwMode="auto">
                    <a:xfrm>
                      <a:off x="0" y="0"/>
                      <a:ext cx="5334000" cy="2963333"/>
                    </a:xfrm>
                    <a:prstGeom prst="rect">
                      <a:avLst/>
                    </a:prstGeom>
                    <a:noFill/>
                    <a:ln w="9525">
                      <a:noFill/>
                      <a:headEnd/>
                      <a:tailEnd/>
                    </a:ln>
                  </pic:spPr>
                </pic:pic>
              </a:graphicData>
            </a:graphic>
          </wp:inline>
        </w:drawing>
      </w:r>
    </w:p>
    <w:p w14:paraId="32239EEA" w14:textId="77777777" w:rsidR="0064096E" w:rsidRDefault="00000000">
      <w:pPr>
        <w:pStyle w:val="ImageCaption"/>
      </w:pPr>
      <w:r>
        <w:t xml:space="preserve">Evolution du revenu total </w:t>
      </w:r>
      <w:proofErr w:type="spellStart"/>
      <w:r>
        <w:t>reel</w:t>
      </w:r>
      <w:proofErr w:type="spellEnd"/>
      <w:r>
        <w:t xml:space="preserve"> moyen par </w:t>
      </w:r>
      <w:proofErr w:type="spellStart"/>
      <w:r>
        <w:t>menage</w:t>
      </w:r>
      <w:proofErr w:type="spellEnd"/>
      <w:r>
        <w:t xml:space="preserve"> (Ar constants paddy 2010)</w:t>
      </w:r>
    </w:p>
    <w:p w14:paraId="1B9439B2" w14:textId="77777777" w:rsidR="0064096E" w:rsidRDefault="00000000">
      <w:pPr>
        <w:pStyle w:val="CaptionedFigure"/>
      </w:pPr>
      <w:r>
        <w:rPr>
          <w:noProof/>
        </w:rPr>
        <w:lastRenderedPageBreak/>
        <w:drawing>
          <wp:inline distT="0" distB="0" distL="0" distR="0" wp14:anchorId="365FDA1E" wp14:editId="163F8E30">
            <wp:extent cx="5334000" cy="2963333"/>
            <wp:effectExtent l="0" t="0" r="0" b="0"/>
            <wp:docPr id="249" name="Picture" descr="Evolution du revenu courant reel moyen par menage (Ar constants paddy 2010)"/>
            <wp:cNvGraphicFramePr/>
            <a:graphic xmlns:a="http://schemas.openxmlformats.org/drawingml/2006/main">
              <a:graphicData uri="http://schemas.openxmlformats.org/drawingml/2006/picture">
                <pic:pic xmlns:pic="http://schemas.openxmlformats.org/drawingml/2006/picture">
                  <pic:nvPicPr>
                    <pic:cNvPr id="250" name="Picture" descr="03_habitat_niveau_de_vie_files/figure-docx/fig_trends_revcou_paddy-1.png"/>
                    <pic:cNvPicPr>
                      <a:picLocks noChangeAspect="1" noChangeArrowheads="1"/>
                    </pic:cNvPicPr>
                  </pic:nvPicPr>
                  <pic:blipFill>
                    <a:blip r:embed="rId55"/>
                    <a:stretch>
                      <a:fillRect/>
                    </a:stretch>
                  </pic:blipFill>
                  <pic:spPr bwMode="auto">
                    <a:xfrm>
                      <a:off x="0" y="0"/>
                      <a:ext cx="5334000" cy="2963333"/>
                    </a:xfrm>
                    <a:prstGeom prst="rect">
                      <a:avLst/>
                    </a:prstGeom>
                    <a:noFill/>
                    <a:ln w="9525">
                      <a:noFill/>
                      <a:headEnd/>
                      <a:tailEnd/>
                    </a:ln>
                  </pic:spPr>
                </pic:pic>
              </a:graphicData>
            </a:graphic>
          </wp:inline>
        </w:drawing>
      </w:r>
    </w:p>
    <w:p w14:paraId="20762E78" w14:textId="77777777" w:rsidR="0064096E" w:rsidRDefault="00000000">
      <w:pPr>
        <w:pStyle w:val="ImageCaption"/>
      </w:pPr>
      <w:r>
        <w:t xml:space="preserve">Evolution du revenu courant </w:t>
      </w:r>
      <w:proofErr w:type="spellStart"/>
      <w:r>
        <w:t>reel</w:t>
      </w:r>
      <w:proofErr w:type="spellEnd"/>
      <w:r>
        <w:t xml:space="preserve"> moyen par </w:t>
      </w:r>
      <w:proofErr w:type="spellStart"/>
      <w:r>
        <w:t>menage</w:t>
      </w:r>
      <w:proofErr w:type="spellEnd"/>
      <w:r>
        <w:t xml:space="preserve"> (Ar constants paddy 2010)</w:t>
      </w:r>
    </w:p>
    <w:p w14:paraId="70E16C09" w14:textId="77777777" w:rsidR="0064096E" w:rsidRDefault="00000000">
      <w:pPr>
        <w:pStyle w:val="Titre2"/>
      </w:pPr>
      <w:bookmarkStart w:id="134" w:name="_Toc224683198"/>
      <w:bookmarkStart w:id="135" w:name="sec-habitat-multiyear"/>
      <w:bookmarkEnd w:id="125"/>
      <w:bookmarkEnd w:id="133"/>
      <w:r>
        <w:t>3.6 Evolution des conditions d’habitat (1997-2025)</w:t>
      </w:r>
      <w:bookmarkEnd w:id="134"/>
    </w:p>
    <w:p w14:paraId="12FA8930" w14:textId="77777777" w:rsidR="0064096E" w:rsidRDefault="00000000">
      <w:pPr>
        <w:pStyle w:val="FirstParagraph"/>
      </w:pPr>
      <w:r>
        <w:t xml:space="preserve">Les </w:t>
      </w:r>
      <w:proofErr w:type="spellStart"/>
      <w:r>
        <w:t>donnees</w:t>
      </w:r>
      <w:proofErr w:type="spellEnd"/>
      <w:r>
        <w:t xml:space="preserve"> sur l’habitat permettent de suivre l’</w:t>
      </w:r>
      <w:proofErr w:type="spellStart"/>
      <w:r>
        <w:t>evolution</w:t>
      </w:r>
      <w:proofErr w:type="spellEnd"/>
      <w:r>
        <w:t xml:space="preserve"> de la source d’</w:t>
      </w:r>
      <w:proofErr w:type="spellStart"/>
      <w:r>
        <w:t>eclairage</w:t>
      </w:r>
      <w:proofErr w:type="spellEnd"/>
      <w:r>
        <w:t xml:space="preserve"> (</w:t>
      </w:r>
      <w:proofErr w:type="spellStart"/>
      <w:r>
        <w:t>acces</w:t>
      </w:r>
      <w:proofErr w:type="spellEnd"/>
      <w:r>
        <w:t xml:space="preserve"> a l’</w:t>
      </w:r>
      <w:proofErr w:type="spellStart"/>
      <w:r>
        <w:t>electricite</w:t>
      </w:r>
      <w:proofErr w:type="spellEnd"/>
      <w:r>
        <w:t xml:space="preserve">) et de la source d’eau principale sur la </w:t>
      </w:r>
      <w:proofErr w:type="spellStart"/>
      <w:r>
        <w:t>periode</w:t>
      </w:r>
      <w:proofErr w:type="spellEnd"/>
      <w:r>
        <w:t xml:space="preserve"> couverte.</w:t>
      </w:r>
    </w:p>
    <w:p w14:paraId="306DA9EA" w14:textId="77777777" w:rsidR="0064096E" w:rsidRDefault="00000000">
      <w:pPr>
        <w:pStyle w:val="CaptionedFigure"/>
      </w:pPr>
      <w:r>
        <w:rPr>
          <w:noProof/>
        </w:rPr>
        <w:drawing>
          <wp:inline distT="0" distB="0" distL="0" distR="0" wp14:anchorId="1F3E8063" wp14:editId="3BD00B3D">
            <wp:extent cx="5334000" cy="2963333"/>
            <wp:effectExtent l="0" t="0" r="0" b="0"/>
            <wp:docPr id="254" name="Picture" descr="Evolution de l’acces a l’electricite (1997-2025)"/>
            <wp:cNvGraphicFramePr/>
            <a:graphic xmlns:a="http://schemas.openxmlformats.org/drawingml/2006/main">
              <a:graphicData uri="http://schemas.openxmlformats.org/drawingml/2006/picture">
                <pic:pic xmlns:pic="http://schemas.openxmlformats.org/drawingml/2006/picture">
                  <pic:nvPicPr>
                    <pic:cNvPr id="255" name="Picture" descr="03_habitat_niveau_de_vie_files/figure-docx/fig_habitat_elec-1.png"/>
                    <pic:cNvPicPr>
                      <a:picLocks noChangeAspect="1" noChangeArrowheads="1"/>
                    </pic:cNvPicPr>
                  </pic:nvPicPr>
                  <pic:blipFill>
                    <a:blip r:embed="rId56"/>
                    <a:stretch>
                      <a:fillRect/>
                    </a:stretch>
                  </pic:blipFill>
                  <pic:spPr bwMode="auto">
                    <a:xfrm>
                      <a:off x="0" y="0"/>
                      <a:ext cx="5334000" cy="2963333"/>
                    </a:xfrm>
                    <a:prstGeom prst="rect">
                      <a:avLst/>
                    </a:prstGeom>
                    <a:noFill/>
                    <a:ln w="9525">
                      <a:noFill/>
                      <a:headEnd/>
                      <a:tailEnd/>
                    </a:ln>
                  </pic:spPr>
                </pic:pic>
              </a:graphicData>
            </a:graphic>
          </wp:inline>
        </w:drawing>
      </w:r>
    </w:p>
    <w:p w14:paraId="7A1C47AD" w14:textId="77777777" w:rsidR="0064096E" w:rsidRDefault="00000000">
      <w:pPr>
        <w:pStyle w:val="ImageCaption"/>
      </w:pPr>
      <w:r>
        <w:t>Evolution de l’</w:t>
      </w:r>
      <w:proofErr w:type="spellStart"/>
      <w:r>
        <w:t>acces</w:t>
      </w:r>
      <w:proofErr w:type="spellEnd"/>
      <w:r>
        <w:t xml:space="preserve"> a l’</w:t>
      </w:r>
      <w:proofErr w:type="spellStart"/>
      <w:r>
        <w:t>electricite</w:t>
      </w:r>
      <w:proofErr w:type="spellEnd"/>
      <w:r>
        <w:t xml:space="preserve"> (1997-2025)</w:t>
      </w:r>
    </w:p>
    <w:p w14:paraId="29F6B79A" w14:textId="77777777" w:rsidR="0064096E" w:rsidRDefault="00000000">
      <w:pPr>
        <w:pStyle w:val="CaptionedFigure"/>
      </w:pPr>
      <w:r>
        <w:rPr>
          <w:noProof/>
        </w:rPr>
        <w:lastRenderedPageBreak/>
        <w:drawing>
          <wp:inline distT="0" distB="0" distL="0" distR="0" wp14:anchorId="374C029F" wp14:editId="7A0D50F8">
            <wp:extent cx="5334000" cy="2963333"/>
            <wp:effectExtent l="0" t="0" r="0" b="0"/>
            <wp:docPr id="257" name="Picture" descr="Evolution de l’acces a une source d’eau amelioree (1997-2025)"/>
            <wp:cNvGraphicFramePr/>
            <a:graphic xmlns:a="http://schemas.openxmlformats.org/drawingml/2006/main">
              <a:graphicData uri="http://schemas.openxmlformats.org/drawingml/2006/picture">
                <pic:pic xmlns:pic="http://schemas.openxmlformats.org/drawingml/2006/picture">
                  <pic:nvPicPr>
                    <pic:cNvPr id="258" name="Picture" descr="03_habitat_niveau_de_vie_files/figure-docx/fig_habitat_water-1.png"/>
                    <pic:cNvPicPr>
                      <a:picLocks noChangeAspect="1" noChangeArrowheads="1"/>
                    </pic:cNvPicPr>
                  </pic:nvPicPr>
                  <pic:blipFill>
                    <a:blip r:embed="rId57"/>
                    <a:stretch>
                      <a:fillRect/>
                    </a:stretch>
                  </pic:blipFill>
                  <pic:spPr bwMode="auto">
                    <a:xfrm>
                      <a:off x="0" y="0"/>
                      <a:ext cx="5334000" cy="2963333"/>
                    </a:xfrm>
                    <a:prstGeom prst="rect">
                      <a:avLst/>
                    </a:prstGeom>
                    <a:noFill/>
                    <a:ln w="9525">
                      <a:noFill/>
                      <a:headEnd/>
                      <a:tailEnd/>
                    </a:ln>
                  </pic:spPr>
                </pic:pic>
              </a:graphicData>
            </a:graphic>
          </wp:inline>
        </w:drawing>
      </w:r>
    </w:p>
    <w:p w14:paraId="78EE5D3E" w14:textId="77777777" w:rsidR="0064096E" w:rsidRDefault="00000000">
      <w:pPr>
        <w:pStyle w:val="ImageCaption"/>
      </w:pPr>
      <w:r>
        <w:t>Evolution de l’</w:t>
      </w:r>
      <w:proofErr w:type="spellStart"/>
      <w:r>
        <w:t>acces</w:t>
      </w:r>
      <w:proofErr w:type="spellEnd"/>
      <w:r>
        <w:t xml:space="preserve"> a une source d’eau </w:t>
      </w:r>
      <w:proofErr w:type="spellStart"/>
      <w:r>
        <w:t>amelioree</w:t>
      </w:r>
      <w:proofErr w:type="spellEnd"/>
      <w:r>
        <w:t xml:space="preserve"> (1997-2025)</w:t>
      </w:r>
    </w:p>
    <w:p w14:paraId="6B7C0C9B" w14:textId="77777777" w:rsidR="0064096E" w:rsidRDefault="00000000">
      <w:pPr>
        <w:pStyle w:val="Titre1"/>
      </w:pPr>
      <w:bookmarkStart w:id="136" w:name="_Toc224683199"/>
      <w:bookmarkStart w:id="137" w:name="foncier"/>
      <w:bookmarkEnd w:id="86"/>
      <w:bookmarkEnd w:id="135"/>
      <w:r>
        <w:lastRenderedPageBreak/>
        <w:t>4. Foncier</w:t>
      </w:r>
      <w:bookmarkEnd w:id="136"/>
    </w:p>
    <w:p w14:paraId="10FC8488" w14:textId="77777777" w:rsidR="0064096E" w:rsidRDefault="00000000">
      <w:pPr>
        <w:pStyle w:val="FirstParagraph"/>
      </w:pPr>
      <w:r>
        <w:t>Ce chapitre analyse la situation foncière des ménages des observatoires d’</w:t>
      </w:r>
      <w:proofErr w:type="spellStart"/>
      <w:r>
        <w:t>Alaotra</w:t>
      </w:r>
      <w:proofErr w:type="spellEnd"/>
      <w:r>
        <w:t xml:space="preserve"> et de </w:t>
      </w:r>
      <w:proofErr w:type="spellStart"/>
      <w:r>
        <w:t>Marovoay</w:t>
      </w:r>
      <w:proofErr w:type="spellEnd"/>
      <w:r>
        <w:t xml:space="preserve"> : patrimoine foncier possédé, parcelles exploitées sans en être propriétaire, cessions à des tiers, sécurisation foncière, et satisfaction des ménages par rapport à leur dotation en terre.</w:t>
      </w:r>
    </w:p>
    <w:tbl>
      <w:tblPr>
        <w:tblStyle w:val="Table"/>
        <w:tblW w:w="0" w:type="auto"/>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371"/>
      </w:tblGrid>
      <w:tr w:rsidR="0064096E" w14:paraId="20020AD8" w14:textId="77777777" w:rsidTr="0064096E">
        <w:trPr>
          <w:cantSplit/>
        </w:trPr>
        <w:tc>
          <w:tcPr>
            <w:tcW w:w="0" w:type="auto"/>
            <w:shd w:val="clear" w:color="auto" w:fill="FCEFDC"/>
            <w:tcMar>
              <w:top w:w="92" w:type="dxa"/>
              <w:bottom w:w="92" w:type="dxa"/>
            </w:tcMar>
          </w:tcPr>
          <w:p w14:paraId="42751060" w14:textId="77777777" w:rsidR="0064096E" w:rsidRDefault="00000000">
            <w:pPr>
              <w:pStyle w:val="Corpsdetexte"/>
              <w:spacing w:before="0"/>
              <w:textAlignment w:val="center"/>
            </w:pPr>
            <w:r>
              <w:rPr>
                <w:noProof/>
              </w:rPr>
              <w:drawing>
                <wp:inline distT="0" distB="0" distL="0" distR="0" wp14:anchorId="6BE837AC" wp14:editId="46ACABCF">
                  <wp:extent cx="152400" cy="152400"/>
                  <wp:effectExtent l="0" t="0" r="0" b="0"/>
                  <wp:docPr id="261" name="Picture"/>
                  <wp:cNvGraphicFramePr/>
                  <a:graphic xmlns:a="http://schemas.openxmlformats.org/drawingml/2006/main">
                    <a:graphicData uri="http://schemas.openxmlformats.org/drawingml/2006/picture">
                      <pic:pic xmlns:pic="http://schemas.openxmlformats.org/drawingml/2006/picture">
                        <pic:nvPicPr>
                          <pic:cNvPr id="262" name="Picture" descr="C:\Users\fbede\AppData\Local\Programs\Quarto\share\formats\docx\warning.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Travail de vérification en cours</w:t>
            </w:r>
          </w:p>
        </w:tc>
      </w:tr>
      <w:tr w:rsidR="0064096E" w14:paraId="4C879E1B" w14:textId="77777777" w:rsidTr="0064096E">
        <w:trPr>
          <w:cantSplit/>
        </w:trPr>
        <w:tc>
          <w:tcPr>
            <w:tcW w:w="0" w:type="auto"/>
            <w:tcMar>
              <w:top w:w="108" w:type="dxa"/>
              <w:bottom w:w="108" w:type="dxa"/>
            </w:tcMar>
          </w:tcPr>
          <w:p w14:paraId="0966BD64" w14:textId="77777777" w:rsidR="0064096E" w:rsidRDefault="00000000">
            <w:pPr>
              <w:pStyle w:val="Corpsdetexte"/>
              <w:spacing w:before="16" w:after="16"/>
            </w:pPr>
            <w:r>
              <w:t>Les résultats présentés ci-dessous sont provisoires, et sont susceptibles de faire l’objet de corrections.</w:t>
            </w:r>
          </w:p>
          <w:p w14:paraId="457C4C4A" w14:textId="77777777" w:rsidR="0064096E" w:rsidRDefault="0064096E"/>
        </w:tc>
      </w:tr>
    </w:tbl>
    <w:p w14:paraId="09C948E1" w14:textId="77777777" w:rsidR="0064096E" w:rsidRDefault="00000000">
      <w:pPr>
        <w:pStyle w:val="Titre2"/>
      </w:pPr>
      <w:bookmarkStart w:id="138" w:name="_Toc224683200"/>
      <w:bookmarkStart w:id="139" w:name="sec-patrimoine"/>
      <w:r>
        <w:t>4.1 Patrimoine foncier</w:t>
      </w:r>
      <w:bookmarkEnd w:id="138"/>
    </w:p>
    <w:p w14:paraId="09FD95C4" w14:textId="77777777" w:rsidR="0064096E" w:rsidRDefault="00000000">
      <w:pPr>
        <w:pStyle w:val="Titre3"/>
      </w:pPr>
      <w:bookmarkStart w:id="140" w:name="_Toc224683201"/>
      <w:bookmarkStart w:id="141" w:name="nombre-de-parcelles-possédées"/>
      <w:r>
        <w:t>4.1.1 Nombre de parcelles possédées</w:t>
      </w:r>
      <w:bookmarkEnd w:id="140"/>
    </w:p>
    <w:p w14:paraId="60673241" w14:textId="77777777" w:rsidR="0064096E" w:rsidRDefault="00000000">
      <w:pPr>
        <w:pStyle w:val="FirstParagraph"/>
      </w:pPr>
      <w:proofErr w:type="spellStart"/>
      <w:r>
        <w:rPr>
          <w:b/>
          <w:bCs/>
        </w:rPr>
        <w:t>Alaotra</w:t>
      </w:r>
      <w:proofErr w:type="spellEnd"/>
      <w:r>
        <w:rPr>
          <w:b/>
          <w:bCs/>
        </w:rPr>
        <w:t>.</w:t>
      </w:r>
      <w:r>
        <w:t xml:space="preserve"> Sur les 507 ménages enquêtés, 237 (46.7 %) ne possèdent aucune parcelle. La très grande majorité des ménages (53.3 %) sont donc propriétaires d’au moins une parcelle (</w:t>
      </w:r>
      <w:hyperlink w:anchor="fig-nb-parcelles">
        <w:r>
          <w:rPr>
            <w:rStyle w:val="Lienhypertexte"/>
          </w:rPr>
          <w:t>Figure 4.1</w:t>
        </w:r>
      </w:hyperlink>
      <w:r>
        <w:t>). Les ménages propriétaires possèdent en moyenne 2.3 parcelles.</w:t>
      </w:r>
    </w:p>
    <w:p w14:paraId="71FFCE56" w14:textId="77777777" w:rsidR="0064096E" w:rsidRDefault="00000000">
      <w:pPr>
        <w:pStyle w:val="Corpsdetexte"/>
      </w:pPr>
      <w:proofErr w:type="spellStart"/>
      <w:r>
        <w:rPr>
          <w:b/>
          <w:bCs/>
        </w:rPr>
        <w:t>Marovoay</w:t>
      </w:r>
      <w:proofErr w:type="spellEnd"/>
      <w:r>
        <w:rPr>
          <w:b/>
          <w:bCs/>
        </w:rPr>
        <w:t>.</w:t>
      </w:r>
      <w:r>
        <w:t xml:space="preserve"> Sur les 519 ménages enquêtés, 253 (48.7 %) ne possèdent aucune parcelle. La très grande majorité des ménages (51.3 %) sont donc propriétaires d’au moins une parcelle (</w:t>
      </w:r>
      <w:hyperlink w:anchor="fig-nb-parcelles">
        <w:r>
          <w:rPr>
            <w:rStyle w:val="Lienhypertexte"/>
          </w:rPr>
          <w:t>Figure 4.1</w:t>
        </w:r>
      </w:hyperlink>
      <w:r>
        <w:t>). Les ménages propriétaires possèdent en moyenne 2 parcelles.</w:t>
      </w:r>
    </w:p>
    <w:tbl>
      <w:tblPr>
        <w:tblStyle w:val="Table"/>
        <w:tblW w:w="5000" w:type="pct"/>
        <w:tblLayout w:type="fixed"/>
        <w:tblLook w:val="0000" w:firstRow="0" w:lastRow="0" w:firstColumn="0" w:lastColumn="0" w:noHBand="0" w:noVBand="0"/>
      </w:tblPr>
      <w:tblGrid>
        <w:gridCol w:w="9406"/>
      </w:tblGrid>
      <w:tr w:rsidR="0064096E" w14:paraId="7936458E" w14:textId="77777777">
        <w:tc>
          <w:tcPr>
            <w:tcW w:w="7920" w:type="dxa"/>
          </w:tcPr>
          <w:p w14:paraId="7D9BBA91" w14:textId="77777777" w:rsidR="0064096E" w:rsidRDefault="00000000">
            <w:pPr>
              <w:pStyle w:val="Compact"/>
              <w:jc w:val="center"/>
            </w:pPr>
            <w:bookmarkStart w:id="142" w:name="fig-nb-parcelles"/>
            <w:r>
              <w:rPr>
                <w:noProof/>
              </w:rPr>
              <w:drawing>
                <wp:inline distT="0" distB="0" distL="0" distR="0" wp14:anchorId="6947F472" wp14:editId="0879A7DD">
                  <wp:extent cx="5334000" cy="3333750"/>
                  <wp:effectExtent l="0" t="0" r="0" b="0"/>
                  <wp:docPr id="264" name="Picture"/>
                  <wp:cNvGraphicFramePr/>
                  <a:graphic xmlns:a="http://schemas.openxmlformats.org/drawingml/2006/main">
                    <a:graphicData uri="http://schemas.openxmlformats.org/drawingml/2006/picture">
                      <pic:pic xmlns:pic="http://schemas.openxmlformats.org/drawingml/2006/picture">
                        <pic:nvPicPr>
                          <pic:cNvPr id="265" name="Picture" descr="04_foncier_files/figure-docx/fig-nb-parcelles-1.png"/>
                          <pic:cNvPicPr>
                            <a:picLocks noChangeAspect="1" noChangeArrowheads="1"/>
                          </pic:cNvPicPr>
                        </pic:nvPicPr>
                        <pic:blipFill>
                          <a:blip r:embed="rId58"/>
                          <a:stretch>
                            <a:fillRect/>
                          </a:stretch>
                        </pic:blipFill>
                        <pic:spPr bwMode="auto">
                          <a:xfrm>
                            <a:off x="0" y="0"/>
                            <a:ext cx="5334000" cy="3333750"/>
                          </a:xfrm>
                          <a:prstGeom prst="rect">
                            <a:avLst/>
                          </a:prstGeom>
                          <a:noFill/>
                          <a:ln w="9525">
                            <a:noFill/>
                            <a:headEnd/>
                            <a:tailEnd/>
                          </a:ln>
                        </pic:spPr>
                      </pic:pic>
                    </a:graphicData>
                  </a:graphic>
                </wp:inline>
              </w:drawing>
            </w:r>
          </w:p>
          <w:p w14:paraId="5A513A4B" w14:textId="77777777" w:rsidR="0064096E" w:rsidRDefault="00000000">
            <w:pPr>
              <w:pStyle w:val="ImageCaption"/>
              <w:spacing w:before="200"/>
            </w:pPr>
            <w:r>
              <w:t>Figure 4.1: Distribution du nombre de parcelles possédées par ménage</w:t>
            </w:r>
          </w:p>
        </w:tc>
        <w:bookmarkEnd w:id="142"/>
      </w:tr>
      <w:tr w:rsidR="0064096E" w14:paraId="596D2727" w14:textId="77777777">
        <w:tc>
          <w:tcPr>
            <w:tcW w:w="7920" w:type="dxa"/>
          </w:tcPr>
          <w:p w14:paraId="32175185" w14:textId="77777777" w:rsidR="0064096E" w:rsidRDefault="00000000">
            <w:pPr>
              <w:pStyle w:val="ImageCaption"/>
              <w:spacing w:before="200"/>
            </w:pPr>
            <w:bookmarkStart w:id="143" w:name="tbl-parcelles-stats"/>
            <w:r>
              <w:lastRenderedPageBreak/>
              <w:t>Table 4.1: Statistiques sur le patrimoine foncier possédé</w:t>
            </w:r>
          </w:p>
          <w:tbl>
            <w:tblPr>
              <w:tblStyle w:val="Table"/>
              <w:tblW w:w="0" w:type="auto"/>
              <w:tblLayout w:type="fixed"/>
              <w:tblLook w:val="0020" w:firstRow="1" w:lastRow="0" w:firstColumn="0" w:lastColumn="0" w:noHBand="0" w:noVBand="0"/>
            </w:tblPr>
            <w:tblGrid>
              <w:gridCol w:w="1980"/>
              <w:gridCol w:w="1980"/>
              <w:gridCol w:w="1980"/>
              <w:gridCol w:w="1980"/>
            </w:tblGrid>
            <w:tr w:rsidR="0064096E" w14:paraId="4EC405D2"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4"/>
                </w:tcPr>
                <w:p w14:paraId="439F3BC0" w14:textId="77777777" w:rsidR="0064096E" w:rsidRDefault="00000000">
                  <w:pPr>
                    <w:pStyle w:val="Compact"/>
                    <w:jc w:val="center"/>
                  </w:pPr>
                  <w:r>
                    <w:t>Patrimoine foncier des ménages propriétaires</w:t>
                  </w:r>
                </w:p>
              </w:tc>
            </w:tr>
            <w:tr w:rsidR="0064096E" w14:paraId="6E79C6BE"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980" w:type="dxa"/>
                </w:tcPr>
                <w:p w14:paraId="512037A8" w14:textId="77777777" w:rsidR="0064096E" w:rsidRDefault="00000000">
                  <w:pPr>
                    <w:pStyle w:val="Compact"/>
                    <w:jc w:val="center"/>
                  </w:pPr>
                  <w:r>
                    <w:t>Indicateur</w:t>
                  </w:r>
                </w:p>
              </w:tc>
              <w:tc>
                <w:tcPr>
                  <w:tcW w:w="1980" w:type="dxa"/>
                </w:tcPr>
                <w:p w14:paraId="5C041739" w14:textId="77777777" w:rsidR="0064096E" w:rsidRDefault="00000000">
                  <w:pPr>
                    <w:pStyle w:val="Compact"/>
                    <w:jc w:val="center"/>
                  </w:pPr>
                  <w:r>
                    <w:t>Stat</w:t>
                  </w:r>
                </w:p>
              </w:tc>
              <w:tc>
                <w:tcPr>
                  <w:tcW w:w="1980" w:type="dxa"/>
                </w:tcPr>
                <w:p w14:paraId="23FBD4D4" w14:textId="77777777" w:rsidR="0064096E" w:rsidRDefault="00000000">
                  <w:pPr>
                    <w:pStyle w:val="Compact"/>
                    <w:jc w:val="center"/>
                  </w:pPr>
                  <w:proofErr w:type="spellStart"/>
                  <w:r>
                    <w:t>Alaotra</w:t>
                  </w:r>
                  <w:proofErr w:type="spellEnd"/>
                </w:p>
              </w:tc>
              <w:tc>
                <w:tcPr>
                  <w:tcW w:w="1980" w:type="dxa"/>
                </w:tcPr>
                <w:p w14:paraId="0F208ACE" w14:textId="77777777" w:rsidR="0064096E" w:rsidRDefault="00000000">
                  <w:pPr>
                    <w:pStyle w:val="Compact"/>
                    <w:jc w:val="center"/>
                  </w:pPr>
                  <w:proofErr w:type="spellStart"/>
                  <w:r>
                    <w:t>Marovoay</w:t>
                  </w:r>
                  <w:proofErr w:type="spellEnd"/>
                </w:p>
              </w:tc>
            </w:tr>
            <w:tr w:rsidR="0064096E" w14:paraId="751CADCA" w14:textId="77777777">
              <w:tc>
                <w:tcPr>
                  <w:tcW w:w="1980" w:type="dxa"/>
                </w:tcPr>
                <w:p w14:paraId="50CA52EB" w14:textId="77777777" w:rsidR="0064096E" w:rsidRDefault="00000000">
                  <w:pPr>
                    <w:pStyle w:val="Compact"/>
                    <w:jc w:val="center"/>
                  </w:pPr>
                  <w:r>
                    <w:t>Nb parcelles / ménage</w:t>
                  </w:r>
                </w:p>
              </w:tc>
              <w:tc>
                <w:tcPr>
                  <w:tcW w:w="1980" w:type="dxa"/>
                </w:tcPr>
                <w:p w14:paraId="7CDBF0C9" w14:textId="77777777" w:rsidR="0064096E" w:rsidRDefault="00000000">
                  <w:pPr>
                    <w:pStyle w:val="Compact"/>
                    <w:jc w:val="center"/>
                  </w:pPr>
                  <w:r>
                    <w:t>Moyenne</w:t>
                  </w:r>
                </w:p>
              </w:tc>
              <w:tc>
                <w:tcPr>
                  <w:tcW w:w="1980" w:type="dxa"/>
                </w:tcPr>
                <w:p w14:paraId="1CB1530C" w14:textId="77777777" w:rsidR="0064096E" w:rsidRDefault="00000000">
                  <w:pPr>
                    <w:pStyle w:val="Compact"/>
                    <w:jc w:val="center"/>
                  </w:pPr>
                  <w:r>
                    <w:t>2.3</w:t>
                  </w:r>
                </w:p>
              </w:tc>
              <w:tc>
                <w:tcPr>
                  <w:tcW w:w="1980" w:type="dxa"/>
                </w:tcPr>
                <w:p w14:paraId="59CBA8EF" w14:textId="77777777" w:rsidR="0064096E" w:rsidRDefault="00000000">
                  <w:pPr>
                    <w:pStyle w:val="Compact"/>
                    <w:jc w:val="center"/>
                  </w:pPr>
                  <w:r>
                    <w:t>2.1</w:t>
                  </w:r>
                </w:p>
              </w:tc>
            </w:tr>
            <w:tr w:rsidR="0064096E" w14:paraId="170387C0" w14:textId="77777777">
              <w:tc>
                <w:tcPr>
                  <w:tcW w:w="1980" w:type="dxa"/>
                </w:tcPr>
                <w:p w14:paraId="68441DD5" w14:textId="77777777" w:rsidR="0064096E" w:rsidRDefault="00000000">
                  <w:pPr>
                    <w:pStyle w:val="Compact"/>
                    <w:jc w:val="center"/>
                  </w:pPr>
                  <w:r>
                    <w:t>Nb parcelles / ménage</w:t>
                  </w:r>
                </w:p>
              </w:tc>
              <w:tc>
                <w:tcPr>
                  <w:tcW w:w="1980" w:type="dxa"/>
                </w:tcPr>
                <w:p w14:paraId="18397389" w14:textId="77777777" w:rsidR="0064096E" w:rsidRDefault="00000000">
                  <w:pPr>
                    <w:pStyle w:val="Compact"/>
                    <w:jc w:val="center"/>
                  </w:pPr>
                  <w:proofErr w:type="spellStart"/>
                  <w:r>
                    <w:t>Mediane</w:t>
                  </w:r>
                  <w:proofErr w:type="spellEnd"/>
                </w:p>
              </w:tc>
              <w:tc>
                <w:tcPr>
                  <w:tcW w:w="1980" w:type="dxa"/>
                </w:tcPr>
                <w:p w14:paraId="6F120B9C" w14:textId="77777777" w:rsidR="0064096E" w:rsidRDefault="00000000">
                  <w:pPr>
                    <w:pStyle w:val="Compact"/>
                    <w:jc w:val="center"/>
                  </w:pPr>
                  <w:r>
                    <w:t>2.0</w:t>
                  </w:r>
                </w:p>
              </w:tc>
              <w:tc>
                <w:tcPr>
                  <w:tcW w:w="1980" w:type="dxa"/>
                </w:tcPr>
                <w:p w14:paraId="22544C65" w14:textId="77777777" w:rsidR="0064096E" w:rsidRDefault="00000000">
                  <w:pPr>
                    <w:pStyle w:val="Compact"/>
                    <w:jc w:val="center"/>
                  </w:pPr>
                  <w:r>
                    <w:t>2.0</w:t>
                  </w:r>
                </w:p>
              </w:tc>
            </w:tr>
            <w:tr w:rsidR="0064096E" w14:paraId="18EFE9C3" w14:textId="77777777">
              <w:tc>
                <w:tcPr>
                  <w:tcW w:w="1980" w:type="dxa"/>
                </w:tcPr>
                <w:p w14:paraId="7D7B880B" w14:textId="77777777" w:rsidR="0064096E" w:rsidRDefault="00000000">
                  <w:pPr>
                    <w:pStyle w:val="Compact"/>
                    <w:jc w:val="center"/>
                  </w:pPr>
                  <w:r>
                    <w:t>Superficie / parcelle (ares)</w:t>
                  </w:r>
                </w:p>
              </w:tc>
              <w:tc>
                <w:tcPr>
                  <w:tcW w:w="1980" w:type="dxa"/>
                </w:tcPr>
                <w:p w14:paraId="071F1026" w14:textId="77777777" w:rsidR="0064096E" w:rsidRDefault="00000000">
                  <w:pPr>
                    <w:pStyle w:val="Compact"/>
                    <w:jc w:val="center"/>
                  </w:pPr>
                  <w:r>
                    <w:t>Moyenne</w:t>
                  </w:r>
                </w:p>
              </w:tc>
              <w:tc>
                <w:tcPr>
                  <w:tcW w:w="1980" w:type="dxa"/>
                </w:tcPr>
                <w:p w14:paraId="4DBB48E9" w14:textId="77777777" w:rsidR="0064096E" w:rsidRDefault="00000000">
                  <w:pPr>
                    <w:pStyle w:val="Compact"/>
                    <w:jc w:val="center"/>
                  </w:pPr>
                  <w:r>
                    <w:t>51.6</w:t>
                  </w:r>
                </w:p>
              </w:tc>
              <w:tc>
                <w:tcPr>
                  <w:tcW w:w="1980" w:type="dxa"/>
                </w:tcPr>
                <w:p w14:paraId="24E8FAF2" w14:textId="77777777" w:rsidR="0064096E" w:rsidRDefault="00000000">
                  <w:pPr>
                    <w:pStyle w:val="Compact"/>
                    <w:jc w:val="center"/>
                  </w:pPr>
                  <w:r>
                    <w:t>78.9</w:t>
                  </w:r>
                </w:p>
              </w:tc>
            </w:tr>
            <w:tr w:rsidR="0064096E" w14:paraId="7DC7BE29" w14:textId="77777777">
              <w:tc>
                <w:tcPr>
                  <w:tcW w:w="1980" w:type="dxa"/>
                </w:tcPr>
                <w:p w14:paraId="46E79B22" w14:textId="77777777" w:rsidR="0064096E" w:rsidRDefault="00000000">
                  <w:pPr>
                    <w:pStyle w:val="Compact"/>
                    <w:jc w:val="center"/>
                  </w:pPr>
                  <w:r>
                    <w:t>Superficie / parcelle (ares)</w:t>
                  </w:r>
                </w:p>
              </w:tc>
              <w:tc>
                <w:tcPr>
                  <w:tcW w:w="1980" w:type="dxa"/>
                </w:tcPr>
                <w:p w14:paraId="3E373128" w14:textId="77777777" w:rsidR="0064096E" w:rsidRDefault="00000000">
                  <w:pPr>
                    <w:pStyle w:val="Compact"/>
                    <w:jc w:val="center"/>
                  </w:pPr>
                  <w:proofErr w:type="spellStart"/>
                  <w:r>
                    <w:t>Mediane</w:t>
                  </w:r>
                  <w:proofErr w:type="spellEnd"/>
                </w:p>
              </w:tc>
              <w:tc>
                <w:tcPr>
                  <w:tcW w:w="1980" w:type="dxa"/>
                </w:tcPr>
                <w:p w14:paraId="6665A225" w14:textId="77777777" w:rsidR="0064096E" w:rsidRDefault="00000000">
                  <w:pPr>
                    <w:pStyle w:val="Compact"/>
                    <w:jc w:val="center"/>
                  </w:pPr>
                  <w:r>
                    <w:t>20.0</w:t>
                  </w:r>
                </w:p>
              </w:tc>
              <w:tc>
                <w:tcPr>
                  <w:tcW w:w="1980" w:type="dxa"/>
                </w:tcPr>
                <w:p w14:paraId="640A64BE" w14:textId="77777777" w:rsidR="0064096E" w:rsidRDefault="00000000">
                  <w:pPr>
                    <w:pStyle w:val="Compact"/>
                    <w:jc w:val="center"/>
                  </w:pPr>
                  <w:r>
                    <w:t>50.0</w:t>
                  </w:r>
                </w:p>
              </w:tc>
            </w:tr>
            <w:tr w:rsidR="0064096E" w14:paraId="5ABFBD99" w14:textId="77777777">
              <w:tc>
                <w:tcPr>
                  <w:tcW w:w="1980" w:type="dxa"/>
                </w:tcPr>
                <w:p w14:paraId="72D735BC" w14:textId="77777777" w:rsidR="0064096E" w:rsidRDefault="00000000">
                  <w:pPr>
                    <w:pStyle w:val="Compact"/>
                    <w:jc w:val="center"/>
                  </w:pPr>
                  <w:r>
                    <w:t>Superficie totale / ménage (ares)</w:t>
                  </w:r>
                </w:p>
              </w:tc>
              <w:tc>
                <w:tcPr>
                  <w:tcW w:w="1980" w:type="dxa"/>
                </w:tcPr>
                <w:p w14:paraId="45355D77" w14:textId="77777777" w:rsidR="0064096E" w:rsidRDefault="00000000">
                  <w:pPr>
                    <w:pStyle w:val="Compact"/>
                    <w:jc w:val="center"/>
                  </w:pPr>
                  <w:r>
                    <w:t>Moyenne</w:t>
                  </w:r>
                </w:p>
              </w:tc>
              <w:tc>
                <w:tcPr>
                  <w:tcW w:w="1980" w:type="dxa"/>
                </w:tcPr>
                <w:p w14:paraId="2B4F74ED" w14:textId="77777777" w:rsidR="0064096E" w:rsidRDefault="00000000">
                  <w:pPr>
                    <w:pStyle w:val="Compact"/>
                    <w:jc w:val="center"/>
                  </w:pPr>
                  <w:r>
                    <w:t>117.4</w:t>
                  </w:r>
                </w:p>
              </w:tc>
              <w:tc>
                <w:tcPr>
                  <w:tcW w:w="1980" w:type="dxa"/>
                </w:tcPr>
                <w:p w14:paraId="224561A5" w14:textId="77777777" w:rsidR="0064096E" w:rsidRDefault="00000000">
                  <w:pPr>
                    <w:pStyle w:val="Compact"/>
                    <w:jc w:val="center"/>
                  </w:pPr>
                  <w:r>
                    <w:t>163.2</w:t>
                  </w:r>
                </w:p>
              </w:tc>
            </w:tr>
            <w:tr w:rsidR="0064096E" w14:paraId="07F0361E" w14:textId="77777777">
              <w:tc>
                <w:tcPr>
                  <w:tcW w:w="1980" w:type="dxa"/>
                </w:tcPr>
                <w:p w14:paraId="08D97B70" w14:textId="77777777" w:rsidR="0064096E" w:rsidRDefault="00000000">
                  <w:pPr>
                    <w:pStyle w:val="Compact"/>
                    <w:jc w:val="center"/>
                  </w:pPr>
                  <w:r>
                    <w:t>Superficie totale / ménage (ares)</w:t>
                  </w:r>
                </w:p>
              </w:tc>
              <w:tc>
                <w:tcPr>
                  <w:tcW w:w="1980" w:type="dxa"/>
                </w:tcPr>
                <w:p w14:paraId="1A613DE6" w14:textId="77777777" w:rsidR="0064096E" w:rsidRDefault="00000000">
                  <w:pPr>
                    <w:pStyle w:val="Compact"/>
                    <w:jc w:val="center"/>
                  </w:pPr>
                  <w:proofErr w:type="spellStart"/>
                  <w:r>
                    <w:t>Mediane</w:t>
                  </w:r>
                  <w:proofErr w:type="spellEnd"/>
                </w:p>
              </w:tc>
              <w:tc>
                <w:tcPr>
                  <w:tcW w:w="1980" w:type="dxa"/>
                </w:tcPr>
                <w:p w14:paraId="1F905B9A" w14:textId="77777777" w:rsidR="0064096E" w:rsidRDefault="00000000">
                  <w:pPr>
                    <w:pStyle w:val="Compact"/>
                    <w:jc w:val="center"/>
                  </w:pPr>
                  <w:r>
                    <w:t>50.0</w:t>
                  </w:r>
                </w:p>
              </w:tc>
              <w:tc>
                <w:tcPr>
                  <w:tcW w:w="1980" w:type="dxa"/>
                </w:tcPr>
                <w:p w14:paraId="0016DB85" w14:textId="77777777" w:rsidR="0064096E" w:rsidRDefault="00000000">
                  <w:pPr>
                    <w:pStyle w:val="Compact"/>
                    <w:jc w:val="center"/>
                  </w:pPr>
                  <w:r>
                    <w:t>100.0</w:t>
                  </w:r>
                </w:p>
              </w:tc>
            </w:tr>
            <w:bookmarkEnd w:id="143"/>
          </w:tbl>
          <w:p w14:paraId="2558C43D" w14:textId="77777777" w:rsidR="0064096E" w:rsidRDefault="0064096E"/>
        </w:tc>
      </w:tr>
    </w:tbl>
    <w:p w14:paraId="4B83E65F" w14:textId="77777777" w:rsidR="0064096E" w:rsidRDefault="00000000">
      <w:pPr>
        <w:pStyle w:val="Corpsdetexte"/>
      </w:pPr>
      <w:r>
        <w:t xml:space="preserve">Le </w:t>
      </w:r>
      <w:hyperlink w:anchor="tbl-parcelles-stats">
        <w:r>
          <w:rPr>
            <w:rStyle w:val="Lienhypertexte"/>
          </w:rPr>
          <w:t>Table 4.1</w:t>
        </w:r>
      </w:hyperlink>
      <w:r>
        <w:t xml:space="preserve"> résume les principales caractéristiques du patrimoine foncier possédé.</w:t>
      </w:r>
    </w:p>
    <w:p w14:paraId="1E29B73C" w14:textId="77777777" w:rsidR="0064096E" w:rsidRDefault="00000000">
      <w:pPr>
        <w:pStyle w:val="Corpsdetexte"/>
      </w:pPr>
      <w:proofErr w:type="spellStart"/>
      <w:r>
        <w:rPr>
          <w:b/>
          <w:bCs/>
        </w:rPr>
        <w:t>Alaotra</w:t>
      </w:r>
      <w:proofErr w:type="spellEnd"/>
      <w:r>
        <w:rPr>
          <w:b/>
          <w:bCs/>
        </w:rPr>
        <w:t>.</w:t>
      </w:r>
      <w:r>
        <w:t xml:space="preserve"> La superficie moyenne par parcelle est de 51.6 ares, et la surface totale possédée par ménage atteint en moyenne 117.4 ares.</w:t>
      </w:r>
    </w:p>
    <w:p w14:paraId="416741C7" w14:textId="77777777" w:rsidR="0064096E" w:rsidRDefault="00000000">
      <w:pPr>
        <w:pStyle w:val="Corpsdetexte"/>
      </w:pPr>
      <w:proofErr w:type="spellStart"/>
      <w:r>
        <w:rPr>
          <w:b/>
          <w:bCs/>
        </w:rPr>
        <w:t>Marovoay</w:t>
      </w:r>
      <w:proofErr w:type="spellEnd"/>
      <w:r>
        <w:rPr>
          <w:b/>
          <w:bCs/>
        </w:rPr>
        <w:t>.</w:t>
      </w:r>
      <w:r>
        <w:t xml:space="preserve"> La superficie moyenne par parcelle est de 78.9 ares, et la surface totale possédée par ménage atteint en moyenne 163.2 ares.</w:t>
      </w:r>
    </w:p>
    <w:p w14:paraId="315345FC" w14:textId="77777777" w:rsidR="0064096E" w:rsidRDefault="00000000">
      <w:pPr>
        <w:pStyle w:val="Titre3"/>
      </w:pPr>
      <w:bookmarkStart w:id="144" w:name="_Toc224683202"/>
      <w:bookmarkStart w:id="145" w:name="Xb3a5d9a9af71174c0c59d5650fdd434d6154eab"/>
      <w:bookmarkEnd w:id="141"/>
      <w:r>
        <w:t>4.1.2 Type et localisation des parcelles possédées</w:t>
      </w:r>
      <w:bookmarkEnd w:id="144"/>
    </w:p>
    <w:p w14:paraId="62B0B474" w14:textId="77777777" w:rsidR="0064096E" w:rsidRDefault="00000000">
      <w:pPr>
        <w:pStyle w:val="FirstParagraph"/>
      </w:pPr>
      <w:r>
        <w:t>Le patrimoine foncier des ménages se compose principalement de rizières et de champs de cultures pluviales (</w:t>
      </w:r>
      <w:hyperlink w:anchor="fig-type-parcelle">
        <w:r>
          <w:rPr>
            <w:rStyle w:val="Lienhypertexte"/>
          </w:rPr>
          <w:t>Figure 4.2</w:t>
        </w:r>
      </w:hyperlink>
      <w:r>
        <w:t>).</w:t>
      </w:r>
    </w:p>
    <w:p w14:paraId="3007B32A" w14:textId="77777777" w:rsidR="0064096E" w:rsidRDefault="00000000">
      <w:pPr>
        <w:pStyle w:val="Corpsdetexte"/>
      </w:pPr>
      <w:proofErr w:type="spellStart"/>
      <w:r>
        <w:rPr>
          <w:b/>
          <w:bCs/>
        </w:rPr>
        <w:t>Alaotra</w:t>
      </w:r>
      <w:proofErr w:type="spellEnd"/>
      <w:r>
        <w:rPr>
          <w:b/>
          <w:bCs/>
        </w:rPr>
        <w:t>.</w:t>
      </w:r>
      <w:r>
        <w:t xml:space="preserve"> Les rizières représentent 52.3 % des parcelles possédées et les champs 40.4 %.</w:t>
      </w:r>
    </w:p>
    <w:p w14:paraId="327110C0" w14:textId="77777777" w:rsidR="0064096E" w:rsidRDefault="00000000">
      <w:pPr>
        <w:pStyle w:val="Corpsdetexte"/>
      </w:pPr>
      <w:proofErr w:type="spellStart"/>
      <w:r>
        <w:rPr>
          <w:b/>
          <w:bCs/>
        </w:rPr>
        <w:t>Marovoay</w:t>
      </w:r>
      <w:proofErr w:type="spellEnd"/>
      <w:r>
        <w:rPr>
          <w:b/>
          <w:bCs/>
        </w:rPr>
        <w:t>.</w:t>
      </w:r>
      <w:r>
        <w:t xml:space="preserve"> Les rizières représentent 73.9 % des parcelles possédées et les champs 25.6 %.</w:t>
      </w:r>
    </w:p>
    <w:tbl>
      <w:tblPr>
        <w:tblStyle w:val="Table"/>
        <w:tblW w:w="5000" w:type="pct"/>
        <w:tblLayout w:type="fixed"/>
        <w:tblLook w:val="0000" w:firstRow="0" w:lastRow="0" w:firstColumn="0" w:lastColumn="0" w:noHBand="0" w:noVBand="0"/>
      </w:tblPr>
      <w:tblGrid>
        <w:gridCol w:w="9406"/>
      </w:tblGrid>
      <w:tr w:rsidR="0064096E" w14:paraId="0DA34615" w14:textId="77777777">
        <w:tc>
          <w:tcPr>
            <w:tcW w:w="7920" w:type="dxa"/>
          </w:tcPr>
          <w:p w14:paraId="369C5BF5" w14:textId="77777777" w:rsidR="0064096E" w:rsidRDefault="00000000">
            <w:pPr>
              <w:pStyle w:val="Compact"/>
              <w:jc w:val="center"/>
            </w:pPr>
            <w:bookmarkStart w:id="146" w:name="fig-type-parcelle"/>
            <w:r>
              <w:rPr>
                <w:noProof/>
              </w:rPr>
              <w:lastRenderedPageBreak/>
              <w:drawing>
                <wp:inline distT="0" distB="0" distL="0" distR="0" wp14:anchorId="3E2972B9" wp14:editId="5722E7D7">
                  <wp:extent cx="5334000" cy="2963333"/>
                  <wp:effectExtent l="0" t="0" r="0" b="0"/>
                  <wp:docPr id="270" name="Picture"/>
                  <wp:cNvGraphicFramePr/>
                  <a:graphic xmlns:a="http://schemas.openxmlformats.org/drawingml/2006/main">
                    <a:graphicData uri="http://schemas.openxmlformats.org/drawingml/2006/picture">
                      <pic:pic xmlns:pic="http://schemas.openxmlformats.org/drawingml/2006/picture">
                        <pic:nvPicPr>
                          <pic:cNvPr id="271" name="Picture" descr="04_foncier_files/figure-docx/fig-type-parcelle-1.png"/>
                          <pic:cNvPicPr>
                            <a:picLocks noChangeAspect="1" noChangeArrowheads="1"/>
                          </pic:cNvPicPr>
                        </pic:nvPicPr>
                        <pic:blipFill>
                          <a:blip r:embed="rId59"/>
                          <a:stretch>
                            <a:fillRect/>
                          </a:stretch>
                        </pic:blipFill>
                        <pic:spPr bwMode="auto">
                          <a:xfrm>
                            <a:off x="0" y="0"/>
                            <a:ext cx="5334000" cy="2963333"/>
                          </a:xfrm>
                          <a:prstGeom prst="rect">
                            <a:avLst/>
                          </a:prstGeom>
                          <a:noFill/>
                          <a:ln w="9525">
                            <a:noFill/>
                            <a:headEnd/>
                            <a:tailEnd/>
                          </a:ln>
                        </pic:spPr>
                      </pic:pic>
                    </a:graphicData>
                  </a:graphic>
                </wp:inline>
              </w:drawing>
            </w:r>
          </w:p>
          <w:p w14:paraId="2780A76A" w14:textId="77777777" w:rsidR="0064096E" w:rsidRDefault="00000000">
            <w:pPr>
              <w:pStyle w:val="ImageCaption"/>
              <w:spacing w:before="200"/>
            </w:pPr>
            <w:r>
              <w:t>Figure 4.2: Type des parcelles possédées</w:t>
            </w:r>
          </w:p>
        </w:tc>
        <w:bookmarkEnd w:id="146"/>
      </w:tr>
    </w:tbl>
    <w:p w14:paraId="4BC44C6D" w14:textId="77777777" w:rsidR="0064096E" w:rsidRDefault="00000000">
      <w:pPr>
        <w:pStyle w:val="Corpsdetexte"/>
      </w:pPr>
      <w:r>
        <w:t xml:space="preserve">La localisation des parcelles reflète les spécificités </w:t>
      </w:r>
      <w:proofErr w:type="spellStart"/>
      <w:r>
        <w:t>agro-écologiques</w:t>
      </w:r>
      <w:proofErr w:type="spellEnd"/>
      <w:r>
        <w:t xml:space="preserve"> de chaque site (</w:t>
      </w:r>
      <w:hyperlink w:anchor="fig-localisation-parcelle">
        <w:r>
          <w:rPr>
            <w:rStyle w:val="Lienhypertexte"/>
          </w:rPr>
          <w:t>Figure 4.3</w:t>
        </w:r>
      </w:hyperlink>
      <w:r>
        <w:t>).</w:t>
      </w:r>
    </w:p>
    <w:p w14:paraId="44B4BF4C" w14:textId="77777777" w:rsidR="0064096E" w:rsidRDefault="00000000">
      <w:pPr>
        <w:pStyle w:val="Corpsdetexte"/>
      </w:pPr>
      <w:proofErr w:type="spellStart"/>
      <w:r>
        <w:rPr>
          <w:b/>
          <w:bCs/>
        </w:rPr>
        <w:t>Alaotra</w:t>
      </w:r>
      <w:proofErr w:type="spellEnd"/>
      <w:r>
        <w:rPr>
          <w:b/>
          <w:bCs/>
        </w:rPr>
        <w:t>.</w:t>
      </w:r>
      <w:r>
        <w:t xml:space="preserve"> Les parcelles se concentrent principalement en plaine (45.3 %).</w:t>
      </w:r>
    </w:p>
    <w:p w14:paraId="651BAE4F" w14:textId="77777777" w:rsidR="0064096E" w:rsidRDefault="00000000">
      <w:pPr>
        <w:pStyle w:val="Corpsdetexte"/>
      </w:pPr>
      <w:proofErr w:type="spellStart"/>
      <w:r>
        <w:rPr>
          <w:b/>
          <w:bCs/>
        </w:rPr>
        <w:t>Marovoay</w:t>
      </w:r>
      <w:proofErr w:type="spellEnd"/>
      <w:r>
        <w:rPr>
          <w:b/>
          <w:bCs/>
        </w:rPr>
        <w:t>.</w:t>
      </w:r>
      <w:r>
        <w:t xml:space="preserve"> La localisation la plus fréquente est la plaine (67.3 %).</w:t>
      </w:r>
    </w:p>
    <w:tbl>
      <w:tblPr>
        <w:tblStyle w:val="Table"/>
        <w:tblW w:w="5000" w:type="pct"/>
        <w:tblLayout w:type="fixed"/>
        <w:tblLook w:val="0000" w:firstRow="0" w:lastRow="0" w:firstColumn="0" w:lastColumn="0" w:noHBand="0" w:noVBand="0"/>
      </w:tblPr>
      <w:tblGrid>
        <w:gridCol w:w="9406"/>
      </w:tblGrid>
      <w:tr w:rsidR="0064096E" w14:paraId="6A002B81" w14:textId="77777777">
        <w:tc>
          <w:tcPr>
            <w:tcW w:w="7920" w:type="dxa"/>
          </w:tcPr>
          <w:p w14:paraId="71FAF585" w14:textId="77777777" w:rsidR="0064096E" w:rsidRDefault="00000000">
            <w:pPr>
              <w:pStyle w:val="Compact"/>
              <w:jc w:val="center"/>
            </w:pPr>
            <w:bookmarkStart w:id="147" w:name="fig-localisation-parcelle"/>
            <w:r>
              <w:rPr>
                <w:noProof/>
              </w:rPr>
              <w:drawing>
                <wp:inline distT="0" distB="0" distL="0" distR="0" wp14:anchorId="71250BA1" wp14:editId="353C083D">
                  <wp:extent cx="5334000" cy="2963333"/>
                  <wp:effectExtent l="0" t="0" r="0" b="0"/>
                  <wp:docPr id="274" name="Picture"/>
                  <wp:cNvGraphicFramePr/>
                  <a:graphic xmlns:a="http://schemas.openxmlformats.org/drawingml/2006/main">
                    <a:graphicData uri="http://schemas.openxmlformats.org/drawingml/2006/picture">
                      <pic:pic xmlns:pic="http://schemas.openxmlformats.org/drawingml/2006/picture">
                        <pic:nvPicPr>
                          <pic:cNvPr id="275" name="Picture" descr="04_foncier_files/figure-docx/fig-localisation-parcelle-1.png"/>
                          <pic:cNvPicPr>
                            <a:picLocks noChangeAspect="1" noChangeArrowheads="1"/>
                          </pic:cNvPicPr>
                        </pic:nvPicPr>
                        <pic:blipFill>
                          <a:blip r:embed="rId60"/>
                          <a:stretch>
                            <a:fillRect/>
                          </a:stretch>
                        </pic:blipFill>
                        <pic:spPr bwMode="auto">
                          <a:xfrm>
                            <a:off x="0" y="0"/>
                            <a:ext cx="5334000" cy="2963333"/>
                          </a:xfrm>
                          <a:prstGeom prst="rect">
                            <a:avLst/>
                          </a:prstGeom>
                          <a:noFill/>
                          <a:ln w="9525">
                            <a:noFill/>
                            <a:headEnd/>
                            <a:tailEnd/>
                          </a:ln>
                        </pic:spPr>
                      </pic:pic>
                    </a:graphicData>
                  </a:graphic>
                </wp:inline>
              </w:drawing>
            </w:r>
          </w:p>
          <w:p w14:paraId="43A9F3F1" w14:textId="77777777" w:rsidR="0064096E" w:rsidRDefault="00000000">
            <w:pPr>
              <w:pStyle w:val="ImageCaption"/>
              <w:spacing w:before="200"/>
            </w:pPr>
            <w:r>
              <w:t>Figure 4.3: Localisation des parcelles possédées</w:t>
            </w:r>
          </w:p>
        </w:tc>
        <w:bookmarkEnd w:id="147"/>
      </w:tr>
    </w:tbl>
    <w:p w14:paraId="2391F498" w14:textId="77777777" w:rsidR="0064096E" w:rsidRDefault="00000000">
      <w:pPr>
        <w:pStyle w:val="Titre3"/>
      </w:pPr>
      <w:bookmarkStart w:id="148" w:name="_Toc224683203"/>
      <w:bookmarkStart w:id="149" w:name="irrigation-des-parcelles-possédées"/>
      <w:bookmarkEnd w:id="145"/>
      <w:r>
        <w:lastRenderedPageBreak/>
        <w:t>4.1.3 Irrigation des parcelles possédées</w:t>
      </w:r>
      <w:bookmarkEnd w:id="148"/>
    </w:p>
    <w:p w14:paraId="316120F2" w14:textId="77777777" w:rsidR="0064096E" w:rsidRDefault="00000000">
      <w:pPr>
        <w:pStyle w:val="FirstParagraph"/>
      </w:pPr>
      <w:r>
        <w:t xml:space="preserve">L’accès à l’irrigation est un facteur déterminant de la productivité rizicole. La </w:t>
      </w:r>
      <w:hyperlink w:anchor="fig-irrigation-possedee">
        <w:r>
          <w:rPr>
            <w:rStyle w:val="Lienhypertexte"/>
          </w:rPr>
          <w:t>Figure 4.4</w:t>
        </w:r>
      </w:hyperlink>
      <w:r>
        <w:t xml:space="preserve"> présente les modes d’irrigation des parcelles possédées par les ménages dans les deux observatoires. Les différences entre </w:t>
      </w:r>
      <w:proofErr w:type="spellStart"/>
      <w:r>
        <w:t>Alaotra</w:t>
      </w:r>
      <w:proofErr w:type="spellEnd"/>
      <w:r>
        <w:t xml:space="preserve"> et </w:t>
      </w:r>
      <w:proofErr w:type="spellStart"/>
      <w:r>
        <w:t>Marovoay</w:t>
      </w:r>
      <w:proofErr w:type="spellEnd"/>
      <w:r>
        <w:t xml:space="preserve"> reflètent les investissements hydrauliques historiques de chaque périmètre.</w:t>
      </w:r>
    </w:p>
    <w:tbl>
      <w:tblPr>
        <w:tblStyle w:val="Table"/>
        <w:tblW w:w="5000" w:type="pct"/>
        <w:tblLayout w:type="fixed"/>
        <w:tblLook w:val="0000" w:firstRow="0" w:lastRow="0" w:firstColumn="0" w:lastColumn="0" w:noHBand="0" w:noVBand="0"/>
      </w:tblPr>
      <w:tblGrid>
        <w:gridCol w:w="9406"/>
      </w:tblGrid>
      <w:tr w:rsidR="0064096E" w14:paraId="34B54B3C" w14:textId="77777777">
        <w:tc>
          <w:tcPr>
            <w:tcW w:w="7920" w:type="dxa"/>
          </w:tcPr>
          <w:p w14:paraId="7639A074" w14:textId="77777777" w:rsidR="0064096E" w:rsidRDefault="00000000">
            <w:pPr>
              <w:pStyle w:val="Compact"/>
              <w:jc w:val="center"/>
            </w:pPr>
            <w:bookmarkStart w:id="150" w:name="fig-irrigation-possedee"/>
            <w:r>
              <w:rPr>
                <w:noProof/>
              </w:rPr>
              <w:drawing>
                <wp:inline distT="0" distB="0" distL="0" distR="0" wp14:anchorId="5B14E39A" wp14:editId="4B6C63CF">
                  <wp:extent cx="5334000" cy="2667000"/>
                  <wp:effectExtent l="0" t="0" r="0" b="0"/>
                  <wp:docPr id="279" name="Picture"/>
                  <wp:cNvGraphicFramePr/>
                  <a:graphic xmlns:a="http://schemas.openxmlformats.org/drawingml/2006/main">
                    <a:graphicData uri="http://schemas.openxmlformats.org/drawingml/2006/picture">
                      <pic:pic xmlns:pic="http://schemas.openxmlformats.org/drawingml/2006/picture">
                        <pic:nvPicPr>
                          <pic:cNvPr id="280" name="Picture" descr="04_foncier_files/figure-docx/fig-irrigation-possedee-1.png"/>
                          <pic:cNvPicPr>
                            <a:picLocks noChangeAspect="1" noChangeArrowheads="1"/>
                          </pic:cNvPicPr>
                        </pic:nvPicPr>
                        <pic:blipFill>
                          <a:blip r:embed="rId61"/>
                          <a:stretch>
                            <a:fillRect/>
                          </a:stretch>
                        </pic:blipFill>
                        <pic:spPr bwMode="auto">
                          <a:xfrm>
                            <a:off x="0" y="0"/>
                            <a:ext cx="5334000" cy="2667000"/>
                          </a:xfrm>
                          <a:prstGeom prst="rect">
                            <a:avLst/>
                          </a:prstGeom>
                          <a:noFill/>
                          <a:ln w="9525">
                            <a:noFill/>
                            <a:headEnd/>
                            <a:tailEnd/>
                          </a:ln>
                        </pic:spPr>
                      </pic:pic>
                    </a:graphicData>
                  </a:graphic>
                </wp:inline>
              </w:drawing>
            </w:r>
          </w:p>
          <w:p w14:paraId="1BCD795B" w14:textId="77777777" w:rsidR="0064096E" w:rsidRDefault="00000000">
            <w:pPr>
              <w:pStyle w:val="ImageCaption"/>
              <w:spacing w:before="200"/>
            </w:pPr>
            <w:r>
              <w:t>Figure 4.4: Mode d’irrigation des parcelles possédées</w:t>
            </w:r>
          </w:p>
        </w:tc>
        <w:bookmarkEnd w:id="150"/>
      </w:tr>
    </w:tbl>
    <w:p w14:paraId="2A1418F6" w14:textId="77777777" w:rsidR="0064096E" w:rsidRDefault="00000000">
      <w:pPr>
        <w:pStyle w:val="Titre3"/>
      </w:pPr>
      <w:bookmarkStart w:id="151" w:name="_Toc224683204"/>
      <w:bookmarkStart w:id="152" w:name="mode-dacquisition-et-ancienneté"/>
      <w:bookmarkEnd w:id="149"/>
      <w:r>
        <w:t>4.1.4 Mode d’acquisition et ancienneté</w:t>
      </w:r>
      <w:bookmarkEnd w:id="151"/>
    </w:p>
    <w:p w14:paraId="600E58E0" w14:textId="77777777" w:rsidR="0064096E" w:rsidRDefault="00000000">
      <w:pPr>
        <w:pStyle w:val="FirstParagraph"/>
      </w:pPr>
      <w:r>
        <w:t>Le mode d’acquisition des parcelles renseigne sur la dynamique du marché foncier et le poids des transmissions familiales (</w:t>
      </w:r>
      <w:hyperlink w:anchor="fig-acquisition">
        <w:r>
          <w:rPr>
            <w:rStyle w:val="Lienhypertexte"/>
          </w:rPr>
          <w:t>Figure 4.5</w:t>
        </w:r>
      </w:hyperlink>
      <w:r>
        <w:t>). L’héritage domine largement dans les deux observatoires.</w:t>
      </w:r>
    </w:p>
    <w:p w14:paraId="21747C78" w14:textId="77777777" w:rsidR="0064096E" w:rsidRDefault="00000000">
      <w:pPr>
        <w:pStyle w:val="Corpsdetexte"/>
      </w:pPr>
      <w:proofErr w:type="spellStart"/>
      <w:r>
        <w:rPr>
          <w:b/>
          <w:bCs/>
        </w:rPr>
        <w:t>Alaotra</w:t>
      </w:r>
      <w:proofErr w:type="spellEnd"/>
      <w:r>
        <w:rPr>
          <w:b/>
          <w:bCs/>
        </w:rPr>
        <w:t>.</w:t>
      </w:r>
      <w:r>
        <w:t xml:space="preserve"> L’héritage concerne 46.5 % des parcelles, l’achat 49.1 % et la mise en valeur 1.1 %.</w:t>
      </w:r>
    </w:p>
    <w:p w14:paraId="0CD7BB13" w14:textId="77777777" w:rsidR="0064096E" w:rsidRDefault="00000000">
      <w:pPr>
        <w:pStyle w:val="Corpsdetexte"/>
      </w:pPr>
      <w:proofErr w:type="spellStart"/>
      <w:r>
        <w:rPr>
          <w:b/>
          <w:bCs/>
        </w:rPr>
        <w:t>Marovoay</w:t>
      </w:r>
      <w:proofErr w:type="spellEnd"/>
      <w:r>
        <w:rPr>
          <w:b/>
          <w:bCs/>
        </w:rPr>
        <w:t>.</w:t>
      </w:r>
      <w:r>
        <w:t xml:space="preserve"> L’héritage concerne 59.4 % des parcelles, l’achat 39 % et la mise en valeur 0.2 %.</w:t>
      </w:r>
    </w:p>
    <w:tbl>
      <w:tblPr>
        <w:tblStyle w:val="Table"/>
        <w:tblW w:w="5000" w:type="pct"/>
        <w:tblLayout w:type="fixed"/>
        <w:tblLook w:val="0000" w:firstRow="0" w:lastRow="0" w:firstColumn="0" w:lastColumn="0" w:noHBand="0" w:noVBand="0"/>
      </w:tblPr>
      <w:tblGrid>
        <w:gridCol w:w="9406"/>
      </w:tblGrid>
      <w:tr w:rsidR="0064096E" w14:paraId="285FF2F4" w14:textId="77777777">
        <w:tc>
          <w:tcPr>
            <w:tcW w:w="7920" w:type="dxa"/>
          </w:tcPr>
          <w:p w14:paraId="4B307336" w14:textId="77777777" w:rsidR="0064096E" w:rsidRDefault="00000000">
            <w:pPr>
              <w:pStyle w:val="Compact"/>
              <w:jc w:val="center"/>
            </w:pPr>
            <w:bookmarkStart w:id="153" w:name="fig-acquisition"/>
            <w:r>
              <w:rPr>
                <w:noProof/>
              </w:rPr>
              <w:lastRenderedPageBreak/>
              <w:drawing>
                <wp:inline distT="0" distB="0" distL="0" distR="0" wp14:anchorId="183DE660" wp14:editId="19BBB31D">
                  <wp:extent cx="5334000" cy="2667000"/>
                  <wp:effectExtent l="0" t="0" r="0" b="0"/>
                  <wp:docPr id="284" name="Picture"/>
                  <wp:cNvGraphicFramePr/>
                  <a:graphic xmlns:a="http://schemas.openxmlformats.org/drawingml/2006/main">
                    <a:graphicData uri="http://schemas.openxmlformats.org/drawingml/2006/picture">
                      <pic:pic xmlns:pic="http://schemas.openxmlformats.org/drawingml/2006/picture">
                        <pic:nvPicPr>
                          <pic:cNvPr id="285" name="Picture" descr="04_foncier_files/figure-docx/fig-acquisition-1.png"/>
                          <pic:cNvPicPr>
                            <a:picLocks noChangeAspect="1" noChangeArrowheads="1"/>
                          </pic:cNvPicPr>
                        </pic:nvPicPr>
                        <pic:blipFill>
                          <a:blip r:embed="rId62"/>
                          <a:stretch>
                            <a:fillRect/>
                          </a:stretch>
                        </pic:blipFill>
                        <pic:spPr bwMode="auto">
                          <a:xfrm>
                            <a:off x="0" y="0"/>
                            <a:ext cx="5334000" cy="2667000"/>
                          </a:xfrm>
                          <a:prstGeom prst="rect">
                            <a:avLst/>
                          </a:prstGeom>
                          <a:noFill/>
                          <a:ln w="9525">
                            <a:noFill/>
                            <a:headEnd/>
                            <a:tailEnd/>
                          </a:ln>
                        </pic:spPr>
                      </pic:pic>
                    </a:graphicData>
                  </a:graphic>
                </wp:inline>
              </w:drawing>
            </w:r>
          </w:p>
          <w:p w14:paraId="1CC0B802" w14:textId="77777777" w:rsidR="0064096E" w:rsidRDefault="00000000">
            <w:pPr>
              <w:pStyle w:val="ImageCaption"/>
              <w:spacing w:before="200"/>
            </w:pPr>
            <w:r>
              <w:t>Figure 4.5: Mode d’acquisition des parcelles possédées</w:t>
            </w:r>
          </w:p>
        </w:tc>
        <w:bookmarkEnd w:id="153"/>
      </w:tr>
    </w:tbl>
    <w:p w14:paraId="03F84666" w14:textId="77777777" w:rsidR="0064096E" w:rsidRDefault="00000000">
      <w:pPr>
        <w:pStyle w:val="Corpsdetexte"/>
      </w:pPr>
      <w:r>
        <w:t>L’ancienneté de possession témoigne de l’enracinement des ménages sur leurs terres (</w:t>
      </w:r>
      <w:hyperlink w:anchor="fig-anciennete">
        <w:r>
          <w:rPr>
            <w:rStyle w:val="Lienhypertexte"/>
          </w:rPr>
          <w:t>Figure 4.6</w:t>
        </w:r>
      </w:hyperlink>
      <w:r>
        <w:t>). Une part importante des parcelles est détenue depuis plusieurs décennies, reflétant la continuité de l’occupation foncière dans les deux zones. Les acquisitions récentes (années 2010 et au-delà) sont toutefois observables, signe que le marché foncier reste actif.</w:t>
      </w:r>
    </w:p>
    <w:tbl>
      <w:tblPr>
        <w:tblStyle w:val="Table"/>
        <w:tblW w:w="5000" w:type="pct"/>
        <w:tblLayout w:type="fixed"/>
        <w:tblLook w:val="0000" w:firstRow="0" w:lastRow="0" w:firstColumn="0" w:lastColumn="0" w:noHBand="0" w:noVBand="0"/>
      </w:tblPr>
      <w:tblGrid>
        <w:gridCol w:w="9406"/>
      </w:tblGrid>
      <w:tr w:rsidR="0064096E" w14:paraId="655D13E1" w14:textId="77777777">
        <w:tc>
          <w:tcPr>
            <w:tcW w:w="7920" w:type="dxa"/>
          </w:tcPr>
          <w:p w14:paraId="66B15CAB" w14:textId="77777777" w:rsidR="0064096E" w:rsidRDefault="00000000">
            <w:pPr>
              <w:pStyle w:val="Compact"/>
              <w:jc w:val="center"/>
            </w:pPr>
            <w:bookmarkStart w:id="154" w:name="fig-anciennete"/>
            <w:r>
              <w:rPr>
                <w:noProof/>
              </w:rPr>
              <w:drawing>
                <wp:inline distT="0" distB="0" distL="0" distR="0" wp14:anchorId="50D328E4" wp14:editId="4FD485FF">
                  <wp:extent cx="5334000" cy="2963333"/>
                  <wp:effectExtent l="0" t="0" r="0" b="0"/>
                  <wp:docPr id="288" name="Picture"/>
                  <wp:cNvGraphicFramePr/>
                  <a:graphic xmlns:a="http://schemas.openxmlformats.org/drawingml/2006/main">
                    <a:graphicData uri="http://schemas.openxmlformats.org/drawingml/2006/picture">
                      <pic:pic xmlns:pic="http://schemas.openxmlformats.org/drawingml/2006/picture">
                        <pic:nvPicPr>
                          <pic:cNvPr id="289" name="Picture" descr="04_foncier_files/figure-docx/fig-anciennete-1.png"/>
                          <pic:cNvPicPr>
                            <a:picLocks noChangeAspect="1" noChangeArrowheads="1"/>
                          </pic:cNvPicPr>
                        </pic:nvPicPr>
                        <pic:blipFill>
                          <a:blip r:embed="rId63"/>
                          <a:stretch>
                            <a:fillRect/>
                          </a:stretch>
                        </pic:blipFill>
                        <pic:spPr bwMode="auto">
                          <a:xfrm>
                            <a:off x="0" y="0"/>
                            <a:ext cx="5334000" cy="2963333"/>
                          </a:xfrm>
                          <a:prstGeom prst="rect">
                            <a:avLst/>
                          </a:prstGeom>
                          <a:noFill/>
                          <a:ln w="9525">
                            <a:noFill/>
                            <a:headEnd/>
                            <a:tailEnd/>
                          </a:ln>
                        </pic:spPr>
                      </pic:pic>
                    </a:graphicData>
                  </a:graphic>
                </wp:inline>
              </w:drawing>
            </w:r>
          </w:p>
          <w:p w14:paraId="3D3CED01" w14:textId="77777777" w:rsidR="0064096E" w:rsidRDefault="00000000">
            <w:pPr>
              <w:pStyle w:val="ImageCaption"/>
              <w:spacing w:before="200"/>
            </w:pPr>
            <w:r>
              <w:t>Figure 4.6: Ancienneté de possession des parcelles</w:t>
            </w:r>
          </w:p>
        </w:tc>
        <w:bookmarkEnd w:id="154"/>
      </w:tr>
    </w:tbl>
    <w:p w14:paraId="3ED09ABF" w14:textId="77777777" w:rsidR="0064096E" w:rsidRDefault="00000000">
      <w:pPr>
        <w:pStyle w:val="Titre3"/>
      </w:pPr>
      <w:bookmarkStart w:id="155" w:name="_Toc224683205"/>
      <w:bookmarkStart w:id="156" w:name="propriétaire-dans-le-ménage"/>
      <w:bookmarkEnd w:id="152"/>
      <w:r>
        <w:t>4.1.5 Propriétaire dans le ménage</w:t>
      </w:r>
      <w:bookmarkEnd w:id="155"/>
    </w:p>
    <w:p w14:paraId="63CD5C77" w14:textId="77777777" w:rsidR="0064096E" w:rsidRDefault="00000000">
      <w:pPr>
        <w:pStyle w:val="FirstParagraph"/>
      </w:pPr>
      <w:r>
        <w:t>La question de l’identité du propriétaire au sein du ménage soulève des enjeux de genre importants (</w:t>
      </w:r>
      <w:hyperlink w:anchor="fig-proprietaire">
        <w:r>
          <w:rPr>
            <w:rStyle w:val="Lienhypertexte"/>
          </w:rPr>
          <w:t>Figure 4.7</w:t>
        </w:r>
      </w:hyperlink>
      <w:r>
        <w:t>). Dans les deux observatoires, c’est le chef de ménage qui est déclaré propriétaire de la majorité des parcelles, ce qui illustre les inégalités d’accès au foncier.</w:t>
      </w:r>
    </w:p>
    <w:p w14:paraId="58611B38" w14:textId="77777777" w:rsidR="0064096E" w:rsidRDefault="00000000">
      <w:pPr>
        <w:pStyle w:val="Corpsdetexte"/>
      </w:pPr>
      <w:proofErr w:type="spellStart"/>
      <w:r>
        <w:rPr>
          <w:b/>
          <w:bCs/>
        </w:rPr>
        <w:lastRenderedPageBreak/>
        <w:t>Alaotra</w:t>
      </w:r>
      <w:proofErr w:type="spellEnd"/>
      <w:r>
        <w:rPr>
          <w:b/>
          <w:bCs/>
        </w:rPr>
        <w:t>.</w:t>
      </w:r>
      <w:r>
        <w:t xml:space="preserve"> Le chef de ménage est propriétaire de 63.5 % des parcelles ; le ou la conjoint(e) n’apparaît que dans 15.6 % des cas.</w:t>
      </w:r>
    </w:p>
    <w:p w14:paraId="205E12F4" w14:textId="77777777" w:rsidR="0064096E" w:rsidRDefault="00000000">
      <w:pPr>
        <w:pStyle w:val="Corpsdetexte"/>
      </w:pPr>
      <w:proofErr w:type="spellStart"/>
      <w:r>
        <w:rPr>
          <w:b/>
          <w:bCs/>
        </w:rPr>
        <w:t>Marovoay</w:t>
      </w:r>
      <w:proofErr w:type="spellEnd"/>
      <w:r>
        <w:rPr>
          <w:b/>
          <w:bCs/>
        </w:rPr>
        <w:t>.</w:t>
      </w:r>
      <w:r>
        <w:t xml:space="preserve"> Le chef de ménage est propriétaire de 76.3 % des parcelles ; le ou la conjoint(e) n’apparaît que dans 8.8 % des cas.</w:t>
      </w:r>
    </w:p>
    <w:tbl>
      <w:tblPr>
        <w:tblStyle w:val="Table"/>
        <w:tblW w:w="5000" w:type="pct"/>
        <w:tblLayout w:type="fixed"/>
        <w:tblLook w:val="0000" w:firstRow="0" w:lastRow="0" w:firstColumn="0" w:lastColumn="0" w:noHBand="0" w:noVBand="0"/>
      </w:tblPr>
      <w:tblGrid>
        <w:gridCol w:w="9406"/>
      </w:tblGrid>
      <w:tr w:rsidR="0064096E" w14:paraId="02015523" w14:textId="77777777">
        <w:tc>
          <w:tcPr>
            <w:tcW w:w="7920" w:type="dxa"/>
          </w:tcPr>
          <w:p w14:paraId="5409EBC9" w14:textId="77777777" w:rsidR="0064096E" w:rsidRDefault="00000000">
            <w:pPr>
              <w:pStyle w:val="Compact"/>
              <w:jc w:val="center"/>
            </w:pPr>
            <w:bookmarkStart w:id="157" w:name="fig-proprietaire"/>
            <w:r>
              <w:rPr>
                <w:noProof/>
              </w:rPr>
              <w:drawing>
                <wp:inline distT="0" distB="0" distL="0" distR="0" wp14:anchorId="2725794E" wp14:editId="63AB6DDD">
                  <wp:extent cx="5334000" cy="2667000"/>
                  <wp:effectExtent l="0" t="0" r="0" b="0"/>
                  <wp:docPr id="293" name="Picture"/>
                  <wp:cNvGraphicFramePr/>
                  <a:graphic xmlns:a="http://schemas.openxmlformats.org/drawingml/2006/main">
                    <a:graphicData uri="http://schemas.openxmlformats.org/drawingml/2006/picture">
                      <pic:pic xmlns:pic="http://schemas.openxmlformats.org/drawingml/2006/picture">
                        <pic:nvPicPr>
                          <pic:cNvPr id="294" name="Picture" descr="04_foncier_files/figure-docx/fig-proprietaire-1.png"/>
                          <pic:cNvPicPr>
                            <a:picLocks noChangeAspect="1" noChangeArrowheads="1"/>
                          </pic:cNvPicPr>
                        </pic:nvPicPr>
                        <pic:blipFill>
                          <a:blip r:embed="rId64"/>
                          <a:stretch>
                            <a:fillRect/>
                          </a:stretch>
                        </pic:blipFill>
                        <pic:spPr bwMode="auto">
                          <a:xfrm>
                            <a:off x="0" y="0"/>
                            <a:ext cx="5334000" cy="2667000"/>
                          </a:xfrm>
                          <a:prstGeom prst="rect">
                            <a:avLst/>
                          </a:prstGeom>
                          <a:noFill/>
                          <a:ln w="9525">
                            <a:noFill/>
                            <a:headEnd/>
                            <a:tailEnd/>
                          </a:ln>
                        </pic:spPr>
                      </pic:pic>
                    </a:graphicData>
                  </a:graphic>
                </wp:inline>
              </w:drawing>
            </w:r>
          </w:p>
          <w:p w14:paraId="1BA7735C" w14:textId="77777777" w:rsidR="0064096E" w:rsidRDefault="00000000">
            <w:pPr>
              <w:pStyle w:val="ImageCaption"/>
              <w:spacing w:before="200"/>
            </w:pPr>
            <w:r>
              <w:t>Figure 4.7: Qui dans le ménage est propriétaire de la parcelle</w:t>
            </w:r>
          </w:p>
        </w:tc>
        <w:bookmarkEnd w:id="157"/>
      </w:tr>
    </w:tbl>
    <w:p w14:paraId="082BC27C" w14:textId="77777777" w:rsidR="0064096E" w:rsidRDefault="00000000">
      <w:pPr>
        <w:pStyle w:val="Titre2"/>
      </w:pPr>
      <w:bookmarkStart w:id="158" w:name="_Toc224683206"/>
      <w:bookmarkStart w:id="159" w:name="sec-securisation"/>
      <w:bookmarkEnd w:id="139"/>
      <w:bookmarkEnd w:id="156"/>
      <w:r>
        <w:t>4.2 Sécurisation foncière</w:t>
      </w:r>
      <w:bookmarkEnd w:id="158"/>
    </w:p>
    <w:p w14:paraId="11D0CD51" w14:textId="77777777" w:rsidR="0064096E" w:rsidRDefault="00000000">
      <w:pPr>
        <w:pStyle w:val="FirstParagraph"/>
      </w:pPr>
      <w:r>
        <w:t>La sécurisation foncière est un enjeu majeur à Madagascar. Les ménages peuvent détenir un titre foncier, un certificat foncier (délivré par le guichet foncier communal), ou divers documents informels. Les résultats de l’enquête révèlent un niveau de sécurisation formelle encore très faible (</w:t>
      </w:r>
      <w:hyperlink w:anchor="tbl-securisation">
        <w:r>
          <w:rPr>
            <w:rStyle w:val="Lienhypertexte"/>
          </w:rPr>
          <w:t>Table 4.2</w:t>
        </w:r>
      </w:hyperlink>
      <w:r>
        <w:t>).</w:t>
      </w:r>
    </w:p>
    <w:p w14:paraId="126164BA" w14:textId="77777777" w:rsidR="0064096E" w:rsidRDefault="00000000">
      <w:pPr>
        <w:pStyle w:val="Corpsdetexte"/>
      </w:pPr>
      <w:proofErr w:type="spellStart"/>
      <w:r>
        <w:rPr>
          <w:b/>
          <w:bCs/>
        </w:rPr>
        <w:t>Alaotra</w:t>
      </w:r>
      <w:proofErr w:type="spellEnd"/>
      <w:r>
        <w:rPr>
          <w:b/>
          <w:bCs/>
        </w:rPr>
        <w:t>.</w:t>
      </w:r>
      <w:r>
        <w:t xml:space="preserve"> Seules 16.2 % des parcelles disposent d’un titre foncier. Les certificats fonciers ne couvrent que 27.5 % des parcelles.</w:t>
      </w:r>
    </w:p>
    <w:p w14:paraId="3D61E2AA" w14:textId="77777777" w:rsidR="0064096E" w:rsidRDefault="00000000">
      <w:pPr>
        <w:pStyle w:val="Corpsdetexte"/>
      </w:pPr>
      <w:proofErr w:type="spellStart"/>
      <w:r>
        <w:rPr>
          <w:b/>
          <w:bCs/>
        </w:rPr>
        <w:t>Marovoay</w:t>
      </w:r>
      <w:proofErr w:type="spellEnd"/>
      <w:r>
        <w:rPr>
          <w:b/>
          <w:bCs/>
        </w:rPr>
        <w:t>.</w:t>
      </w:r>
      <w:r>
        <w:t xml:space="preserve"> Seules 21.5 % des parcelles disposent d’un titre foncier. Les certificats fonciers ne couvrent que 28.3 % des parcelles.</w:t>
      </w:r>
    </w:p>
    <w:tbl>
      <w:tblPr>
        <w:tblStyle w:val="Table"/>
        <w:tblW w:w="5000" w:type="pct"/>
        <w:tblLayout w:type="fixed"/>
        <w:tblLook w:val="0000" w:firstRow="0" w:lastRow="0" w:firstColumn="0" w:lastColumn="0" w:noHBand="0" w:noVBand="0"/>
      </w:tblPr>
      <w:tblGrid>
        <w:gridCol w:w="9406"/>
      </w:tblGrid>
      <w:tr w:rsidR="0064096E" w14:paraId="7E964614" w14:textId="77777777">
        <w:tc>
          <w:tcPr>
            <w:tcW w:w="7920" w:type="dxa"/>
          </w:tcPr>
          <w:p w14:paraId="6F416098" w14:textId="77777777" w:rsidR="0064096E" w:rsidRDefault="00000000">
            <w:pPr>
              <w:pStyle w:val="ImageCaption"/>
              <w:spacing w:before="200"/>
            </w:pPr>
            <w:bookmarkStart w:id="160" w:name="tbl-securisation"/>
            <w:r>
              <w:t>Table 4.2: Sécurisation foncière des parcelles possédées</w:t>
            </w:r>
          </w:p>
          <w:tbl>
            <w:tblPr>
              <w:tblStyle w:val="Table"/>
              <w:tblW w:w="0" w:type="auto"/>
              <w:tblLayout w:type="fixed"/>
              <w:tblLook w:val="0020" w:firstRow="1" w:lastRow="0" w:firstColumn="0" w:lastColumn="0" w:noHBand="0" w:noVBand="0"/>
            </w:tblPr>
            <w:tblGrid>
              <w:gridCol w:w="2640"/>
              <w:gridCol w:w="2640"/>
              <w:gridCol w:w="2640"/>
            </w:tblGrid>
            <w:tr w:rsidR="0064096E" w14:paraId="038A5B31"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3"/>
                </w:tcPr>
                <w:p w14:paraId="3A239EA8" w14:textId="77777777" w:rsidR="0064096E" w:rsidRDefault="00000000">
                  <w:pPr>
                    <w:pStyle w:val="Compact"/>
                    <w:jc w:val="center"/>
                  </w:pPr>
                  <w:r>
                    <w:t>% des parcelles disposant d'un document de sécurisation</w:t>
                  </w:r>
                </w:p>
              </w:tc>
            </w:tr>
            <w:tr w:rsidR="0064096E" w14:paraId="0D413E8C"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tcPr>
                <w:p w14:paraId="6DD91734" w14:textId="77777777" w:rsidR="0064096E" w:rsidRDefault="00000000">
                  <w:pPr>
                    <w:pStyle w:val="Compact"/>
                    <w:jc w:val="center"/>
                  </w:pPr>
                  <w:r>
                    <w:t>Document</w:t>
                  </w:r>
                </w:p>
              </w:tc>
              <w:tc>
                <w:tcPr>
                  <w:tcW w:w="2640" w:type="dxa"/>
                </w:tcPr>
                <w:p w14:paraId="3C5C0CC5" w14:textId="77777777" w:rsidR="0064096E" w:rsidRDefault="00000000">
                  <w:pPr>
                    <w:pStyle w:val="Compact"/>
                    <w:jc w:val="center"/>
                  </w:pPr>
                  <w:proofErr w:type="spellStart"/>
                  <w:r>
                    <w:t>Alaotra</w:t>
                  </w:r>
                  <w:proofErr w:type="spellEnd"/>
                  <w:r>
                    <w:t xml:space="preserve"> (%)</w:t>
                  </w:r>
                </w:p>
              </w:tc>
              <w:tc>
                <w:tcPr>
                  <w:tcW w:w="2640" w:type="dxa"/>
                </w:tcPr>
                <w:p w14:paraId="3262A42E" w14:textId="77777777" w:rsidR="0064096E" w:rsidRDefault="00000000">
                  <w:pPr>
                    <w:pStyle w:val="Compact"/>
                    <w:jc w:val="center"/>
                  </w:pPr>
                  <w:proofErr w:type="spellStart"/>
                  <w:r>
                    <w:t>Marovoay</w:t>
                  </w:r>
                  <w:proofErr w:type="spellEnd"/>
                  <w:r>
                    <w:t xml:space="preserve"> (%)</w:t>
                  </w:r>
                </w:p>
              </w:tc>
            </w:tr>
            <w:tr w:rsidR="0064096E" w14:paraId="213ECF4B" w14:textId="77777777">
              <w:tc>
                <w:tcPr>
                  <w:tcW w:w="2640" w:type="dxa"/>
                </w:tcPr>
                <w:p w14:paraId="1B093F6D" w14:textId="77777777" w:rsidR="0064096E" w:rsidRDefault="00000000">
                  <w:pPr>
                    <w:pStyle w:val="Compact"/>
                    <w:jc w:val="center"/>
                  </w:pPr>
                  <w:r>
                    <w:t>Titre foncier</w:t>
                  </w:r>
                </w:p>
              </w:tc>
              <w:tc>
                <w:tcPr>
                  <w:tcW w:w="2640" w:type="dxa"/>
                </w:tcPr>
                <w:p w14:paraId="4CD305C6" w14:textId="77777777" w:rsidR="0064096E" w:rsidRDefault="00000000">
                  <w:pPr>
                    <w:pStyle w:val="Compact"/>
                    <w:jc w:val="center"/>
                  </w:pPr>
                  <w:r>
                    <w:t>16.2</w:t>
                  </w:r>
                </w:p>
              </w:tc>
              <w:tc>
                <w:tcPr>
                  <w:tcW w:w="2640" w:type="dxa"/>
                </w:tcPr>
                <w:p w14:paraId="56915A37" w14:textId="77777777" w:rsidR="0064096E" w:rsidRDefault="00000000">
                  <w:pPr>
                    <w:pStyle w:val="Compact"/>
                    <w:jc w:val="center"/>
                  </w:pPr>
                  <w:r>
                    <w:t>21.5</w:t>
                  </w:r>
                </w:p>
              </w:tc>
            </w:tr>
            <w:tr w:rsidR="0064096E" w14:paraId="3EE806B2" w14:textId="77777777">
              <w:tc>
                <w:tcPr>
                  <w:tcW w:w="2640" w:type="dxa"/>
                </w:tcPr>
                <w:p w14:paraId="01A32586" w14:textId="77777777" w:rsidR="0064096E" w:rsidRDefault="00000000">
                  <w:pPr>
                    <w:pStyle w:val="Compact"/>
                    <w:jc w:val="center"/>
                  </w:pPr>
                  <w:r>
                    <w:t>Certificat foncier</w:t>
                  </w:r>
                </w:p>
              </w:tc>
              <w:tc>
                <w:tcPr>
                  <w:tcW w:w="2640" w:type="dxa"/>
                </w:tcPr>
                <w:p w14:paraId="6AE33EC6" w14:textId="77777777" w:rsidR="0064096E" w:rsidRDefault="00000000">
                  <w:pPr>
                    <w:pStyle w:val="Compact"/>
                    <w:jc w:val="center"/>
                  </w:pPr>
                  <w:r>
                    <w:t>27.5</w:t>
                  </w:r>
                </w:p>
              </w:tc>
              <w:tc>
                <w:tcPr>
                  <w:tcW w:w="2640" w:type="dxa"/>
                </w:tcPr>
                <w:p w14:paraId="2AEC1B82" w14:textId="77777777" w:rsidR="0064096E" w:rsidRDefault="00000000">
                  <w:pPr>
                    <w:pStyle w:val="Compact"/>
                    <w:jc w:val="center"/>
                  </w:pPr>
                  <w:r>
                    <w:t>28.3</w:t>
                  </w:r>
                </w:p>
              </w:tc>
            </w:tr>
            <w:bookmarkEnd w:id="160"/>
          </w:tbl>
          <w:p w14:paraId="6655A48B" w14:textId="77777777" w:rsidR="0064096E" w:rsidRDefault="0064096E"/>
        </w:tc>
      </w:tr>
    </w:tbl>
    <w:p w14:paraId="660B6872" w14:textId="77777777" w:rsidR="0064096E" w:rsidRDefault="00000000">
      <w:pPr>
        <w:pStyle w:val="Corpsdetexte"/>
      </w:pPr>
      <w:r>
        <w:t>En l’absence de titre ou de certificat, les ménages s’appuient sur des documents informels de nature très variable (</w:t>
      </w:r>
      <w:hyperlink w:anchor="fig-papiers">
        <w:r>
          <w:rPr>
            <w:rStyle w:val="Lienhypertexte"/>
          </w:rPr>
          <w:t>Figure 4.8</w:t>
        </w:r>
      </w:hyperlink>
      <w:r>
        <w:t>). Cependant, 34.5 % des parcelles ne sont accompagnées d’aucun document justificatif, ce qui expose ces ménages à un risque élevé d’insécurité foncière en cas de litige.</w:t>
      </w:r>
    </w:p>
    <w:tbl>
      <w:tblPr>
        <w:tblStyle w:val="Table"/>
        <w:tblW w:w="5000" w:type="pct"/>
        <w:tblLayout w:type="fixed"/>
        <w:tblLook w:val="0000" w:firstRow="0" w:lastRow="0" w:firstColumn="0" w:lastColumn="0" w:noHBand="0" w:noVBand="0"/>
      </w:tblPr>
      <w:tblGrid>
        <w:gridCol w:w="9406"/>
      </w:tblGrid>
      <w:tr w:rsidR="0064096E" w14:paraId="3EDB215C" w14:textId="77777777">
        <w:tc>
          <w:tcPr>
            <w:tcW w:w="7920" w:type="dxa"/>
          </w:tcPr>
          <w:p w14:paraId="5EB2CEEE" w14:textId="77777777" w:rsidR="0064096E" w:rsidRDefault="00000000">
            <w:pPr>
              <w:pStyle w:val="Compact"/>
              <w:jc w:val="center"/>
            </w:pPr>
            <w:bookmarkStart w:id="161" w:name="fig-papiers"/>
            <w:r>
              <w:rPr>
                <w:noProof/>
              </w:rPr>
              <w:lastRenderedPageBreak/>
              <w:drawing>
                <wp:inline distT="0" distB="0" distL="0" distR="0" wp14:anchorId="42A2B0E5" wp14:editId="76691376">
                  <wp:extent cx="5334000" cy="2667000"/>
                  <wp:effectExtent l="0" t="0" r="0" b="0"/>
                  <wp:docPr id="300" name="Picture"/>
                  <wp:cNvGraphicFramePr/>
                  <a:graphic xmlns:a="http://schemas.openxmlformats.org/drawingml/2006/main">
                    <a:graphicData uri="http://schemas.openxmlformats.org/drawingml/2006/picture">
                      <pic:pic xmlns:pic="http://schemas.openxmlformats.org/drawingml/2006/picture">
                        <pic:nvPicPr>
                          <pic:cNvPr id="301" name="Picture" descr="04_foncier_files/figure-docx/fig-papiers-1.png"/>
                          <pic:cNvPicPr>
                            <a:picLocks noChangeAspect="1" noChangeArrowheads="1"/>
                          </pic:cNvPicPr>
                        </pic:nvPicPr>
                        <pic:blipFill>
                          <a:blip r:embed="rId65"/>
                          <a:stretch>
                            <a:fillRect/>
                          </a:stretch>
                        </pic:blipFill>
                        <pic:spPr bwMode="auto">
                          <a:xfrm>
                            <a:off x="0" y="0"/>
                            <a:ext cx="5334000" cy="2667000"/>
                          </a:xfrm>
                          <a:prstGeom prst="rect">
                            <a:avLst/>
                          </a:prstGeom>
                          <a:noFill/>
                          <a:ln w="9525">
                            <a:noFill/>
                            <a:headEnd/>
                            <a:tailEnd/>
                          </a:ln>
                        </pic:spPr>
                      </pic:pic>
                    </a:graphicData>
                  </a:graphic>
                </wp:inline>
              </w:drawing>
            </w:r>
          </w:p>
          <w:p w14:paraId="0CB9616C" w14:textId="77777777" w:rsidR="0064096E" w:rsidRDefault="00000000">
            <w:pPr>
              <w:pStyle w:val="ImageCaption"/>
              <w:spacing w:before="200"/>
            </w:pPr>
            <w:r>
              <w:t>Figure 4.8: Autres documents prouvant la possession</w:t>
            </w:r>
          </w:p>
        </w:tc>
        <w:bookmarkEnd w:id="161"/>
      </w:tr>
    </w:tbl>
    <w:p w14:paraId="779B97F1" w14:textId="77777777" w:rsidR="0064096E" w:rsidRDefault="00000000">
      <w:pPr>
        <w:pStyle w:val="Titre2"/>
      </w:pPr>
      <w:bookmarkStart w:id="162" w:name="_Toc224683207"/>
      <w:bookmarkStart w:id="163" w:name="sec-cessions"/>
      <w:bookmarkEnd w:id="159"/>
      <w:r>
        <w:t>4.3 Parcelles cédées à des tiers</w:t>
      </w:r>
      <w:bookmarkEnd w:id="162"/>
    </w:p>
    <w:p w14:paraId="2720EA5E" w14:textId="77777777" w:rsidR="0064096E" w:rsidRDefault="00000000">
      <w:pPr>
        <w:pStyle w:val="FirstParagraph"/>
      </w:pPr>
      <w:r>
        <w:t>Les ménages propriétaires peuvent céder certaines de leurs parcelles à d’autres exploitants, sous forme de prêt, location, métayage ou mise en gage (</w:t>
      </w:r>
      <w:hyperlink w:anchor="tbl-cession-pratique">
        <w:r>
          <w:rPr>
            <w:rStyle w:val="Lienhypertexte"/>
          </w:rPr>
          <w:t>Table 4.3</w:t>
        </w:r>
      </w:hyperlink>
      <w:r>
        <w:t>), pour un total de 132 parcelles cédées.</w:t>
      </w:r>
    </w:p>
    <w:p w14:paraId="34CBEEB1" w14:textId="77777777" w:rsidR="0064096E" w:rsidRDefault="00000000">
      <w:pPr>
        <w:pStyle w:val="Corpsdetexte"/>
      </w:pPr>
      <w:proofErr w:type="spellStart"/>
      <w:r>
        <w:rPr>
          <w:b/>
          <w:bCs/>
        </w:rPr>
        <w:t>Alaotra</w:t>
      </w:r>
      <w:proofErr w:type="spellEnd"/>
      <w:r>
        <w:rPr>
          <w:b/>
          <w:bCs/>
        </w:rPr>
        <w:t>.</w:t>
      </w:r>
      <w:r>
        <w:t xml:space="preserve"> Cette pratique concerne 9.3 % des ménages.</w:t>
      </w:r>
    </w:p>
    <w:p w14:paraId="0E90CE47" w14:textId="77777777" w:rsidR="0064096E" w:rsidRDefault="00000000">
      <w:pPr>
        <w:pStyle w:val="Corpsdetexte"/>
      </w:pPr>
      <w:proofErr w:type="spellStart"/>
      <w:r>
        <w:rPr>
          <w:b/>
          <w:bCs/>
        </w:rPr>
        <w:t>Marovoay</w:t>
      </w:r>
      <w:proofErr w:type="spellEnd"/>
      <w:r>
        <w:rPr>
          <w:b/>
          <w:bCs/>
        </w:rPr>
        <w:t>.</w:t>
      </w:r>
      <w:r>
        <w:t xml:space="preserve"> Cette pratique concerne 10.6 % des ménages.</w:t>
      </w:r>
    </w:p>
    <w:tbl>
      <w:tblPr>
        <w:tblStyle w:val="Table"/>
        <w:tblW w:w="5000" w:type="pct"/>
        <w:tblLayout w:type="fixed"/>
        <w:tblLook w:val="0000" w:firstRow="0" w:lastRow="0" w:firstColumn="0" w:lastColumn="0" w:noHBand="0" w:noVBand="0"/>
      </w:tblPr>
      <w:tblGrid>
        <w:gridCol w:w="9406"/>
      </w:tblGrid>
      <w:tr w:rsidR="0064096E" w14:paraId="584C630B" w14:textId="77777777">
        <w:tc>
          <w:tcPr>
            <w:tcW w:w="7920" w:type="dxa"/>
          </w:tcPr>
          <w:p w14:paraId="64462254" w14:textId="77777777" w:rsidR="0064096E" w:rsidRDefault="00000000">
            <w:pPr>
              <w:pStyle w:val="ImageCaption"/>
              <w:spacing w:before="200"/>
            </w:pPr>
            <w:bookmarkStart w:id="164" w:name="tbl-cession-pratique"/>
            <w:r>
              <w:t>Table 4.3: Ménages cédant des parcelles à des tiers</w:t>
            </w:r>
          </w:p>
          <w:tbl>
            <w:tblPr>
              <w:tblStyle w:val="Table"/>
              <w:tblW w:w="0" w:type="auto"/>
              <w:tblLayout w:type="fixed"/>
              <w:tblLook w:val="0020" w:firstRow="1" w:lastRow="0" w:firstColumn="0" w:lastColumn="0" w:noHBand="0" w:noVBand="0"/>
            </w:tblPr>
            <w:tblGrid>
              <w:gridCol w:w="1980"/>
              <w:gridCol w:w="1980"/>
              <w:gridCol w:w="1980"/>
              <w:gridCol w:w="1980"/>
            </w:tblGrid>
            <w:tr w:rsidR="0064096E" w14:paraId="1BACA504"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4"/>
                </w:tcPr>
                <w:p w14:paraId="719FD49E" w14:textId="77777777" w:rsidR="0064096E" w:rsidRDefault="00000000">
                  <w:pPr>
                    <w:pStyle w:val="Compact"/>
                    <w:jc w:val="center"/>
                  </w:pPr>
                  <w:r>
                    <w:t>Ménages cédant des parcelles à des tiers</w:t>
                  </w:r>
                </w:p>
              </w:tc>
            </w:tr>
            <w:tr w:rsidR="0064096E" w14:paraId="22DA67AA"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980" w:type="dxa"/>
                </w:tcPr>
                <w:p w14:paraId="4943486B" w14:textId="77777777" w:rsidR="0064096E" w:rsidRDefault="00000000">
                  <w:pPr>
                    <w:pStyle w:val="Compact"/>
                    <w:jc w:val="center"/>
                  </w:pPr>
                  <w:proofErr w:type="spellStart"/>
                  <w:r>
                    <w:t>Observatory</w:t>
                  </w:r>
                  <w:proofErr w:type="spellEnd"/>
                </w:p>
              </w:tc>
              <w:tc>
                <w:tcPr>
                  <w:tcW w:w="1980" w:type="dxa"/>
                </w:tcPr>
                <w:p w14:paraId="353E1307" w14:textId="77777777" w:rsidR="0064096E" w:rsidRDefault="00000000">
                  <w:pPr>
                    <w:pStyle w:val="Compact"/>
                    <w:jc w:val="center"/>
                  </w:pPr>
                  <w:r>
                    <w:t>Nb ménages</w:t>
                  </w:r>
                </w:p>
              </w:tc>
              <w:tc>
                <w:tcPr>
                  <w:tcW w:w="1980" w:type="dxa"/>
                </w:tcPr>
                <w:p w14:paraId="296CCB70" w14:textId="77777777" w:rsidR="0064096E" w:rsidRDefault="00000000">
                  <w:pPr>
                    <w:pStyle w:val="Compact"/>
                    <w:jc w:val="center"/>
                  </w:pPr>
                  <w:r>
                    <w:t>Cèdent (nb)</w:t>
                  </w:r>
                </w:p>
              </w:tc>
              <w:tc>
                <w:tcPr>
                  <w:tcW w:w="1980" w:type="dxa"/>
                </w:tcPr>
                <w:p w14:paraId="4DC53DA3" w14:textId="77777777" w:rsidR="0064096E" w:rsidRDefault="00000000">
                  <w:pPr>
                    <w:pStyle w:val="Compact"/>
                    <w:jc w:val="center"/>
                  </w:pPr>
                  <w:r>
                    <w:t>Cèdent (%)</w:t>
                  </w:r>
                </w:p>
              </w:tc>
            </w:tr>
            <w:tr w:rsidR="0064096E" w14:paraId="16A6B472" w14:textId="77777777">
              <w:tc>
                <w:tcPr>
                  <w:tcW w:w="1980" w:type="dxa"/>
                </w:tcPr>
                <w:p w14:paraId="2FC7A93E" w14:textId="77777777" w:rsidR="0064096E" w:rsidRDefault="00000000">
                  <w:pPr>
                    <w:pStyle w:val="Compact"/>
                    <w:jc w:val="center"/>
                  </w:pPr>
                  <w:proofErr w:type="spellStart"/>
                  <w:r>
                    <w:t>Alaotra</w:t>
                  </w:r>
                  <w:proofErr w:type="spellEnd"/>
                </w:p>
              </w:tc>
              <w:tc>
                <w:tcPr>
                  <w:tcW w:w="1980" w:type="dxa"/>
                </w:tcPr>
                <w:p w14:paraId="19B48A1D" w14:textId="77777777" w:rsidR="0064096E" w:rsidRDefault="00000000">
                  <w:pPr>
                    <w:pStyle w:val="Compact"/>
                    <w:jc w:val="center"/>
                  </w:pPr>
                  <w:r>
                    <w:t>507</w:t>
                  </w:r>
                </w:p>
              </w:tc>
              <w:tc>
                <w:tcPr>
                  <w:tcW w:w="1980" w:type="dxa"/>
                </w:tcPr>
                <w:p w14:paraId="3E23452A" w14:textId="77777777" w:rsidR="0064096E" w:rsidRDefault="00000000">
                  <w:pPr>
                    <w:pStyle w:val="Compact"/>
                    <w:jc w:val="center"/>
                  </w:pPr>
                  <w:r>
                    <w:t>47</w:t>
                  </w:r>
                </w:p>
              </w:tc>
              <w:tc>
                <w:tcPr>
                  <w:tcW w:w="1980" w:type="dxa"/>
                </w:tcPr>
                <w:p w14:paraId="6A2132CC" w14:textId="77777777" w:rsidR="0064096E" w:rsidRDefault="00000000">
                  <w:pPr>
                    <w:pStyle w:val="Compact"/>
                    <w:jc w:val="center"/>
                  </w:pPr>
                  <w:r>
                    <w:t>9.3</w:t>
                  </w:r>
                </w:p>
              </w:tc>
            </w:tr>
            <w:tr w:rsidR="0064096E" w14:paraId="647199E4" w14:textId="77777777">
              <w:tc>
                <w:tcPr>
                  <w:tcW w:w="1980" w:type="dxa"/>
                </w:tcPr>
                <w:p w14:paraId="14654851" w14:textId="77777777" w:rsidR="0064096E" w:rsidRDefault="00000000">
                  <w:pPr>
                    <w:pStyle w:val="Compact"/>
                    <w:jc w:val="center"/>
                  </w:pPr>
                  <w:proofErr w:type="spellStart"/>
                  <w:r>
                    <w:t>Marovoay</w:t>
                  </w:r>
                  <w:proofErr w:type="spellEnd"/>
                </w:p>
              </w:tc>
              <w:tc>
                <w:tcPr>
                  <w:tcW w:w="1980" w:type="dxa"/>
                </w:tcPr>
                <w:p w14:paraId="0C94092C" w14:textId="77777777" w:rsidR="0064096E" w:rsidRDefault="00000000">
                  <w:pPr>
                    <w:pStyle w:val="Compact"/>
                    <w:jc w:val="center"/>
                  </w:pPr>
                  <w:r>
                    <w:t>518</w:t>
                  </w:r>
                </w:p>
              </w:tc>
              <w:tc>
                <w:tcPr>
                  <w:tcW w:w="1980" w:type="dxa"/>
                </w:tcPr>
                <w:p w14:paraId="263083E0" w14:textId="77777777" w:rsidR="0064096E" w:rsidRDefault="00000000">
                  <w:pPr>
                    <w:pStyle w:val="Compact"/>
                    <w:jc w:val="center"/>
                  </w:pPr>
                  <w:r>
                    <w:t>55</w:t>
                  </w:r>
                </w:p>
              </w:tc>
              <w:tc>
                <w:tcPr>
                  <w:tcW w:w="1980" w:type="dxa"/>
                </w:tcPr>
                <w:p w14:paraId="2E3FE644" w14:textId="77777777" w:rsidR="0064096E" w:rsidRDefault="00000000">
                  <w:pPr>
                    <w:pStyle w:val="Compact"/>
                    <w:jc w:val="center"/>
                  </w:pPr>
                  <w:r>
                    <w:t>10.6</w:t>
                  </w:r>
                </w:p>
              </w:tc>
            </w:tr>
            <w:bookmarkEnd w:id="164"/>
          </w:tbl>
          <w:p w14:paraId="75299BD6" w14:textId="77777777" w:rsidR="0064096E" w:rsidRDefault="0064096E"/>
        </w:tc>
      </w:tr>
    </w:tbl>
    <w:p w14:paraId="0580720B" w14:textId="77777777" w:rsidR="0064096E" w:rsidRDefault="00000000">
      <w:pPr>
        <w:pStyle w:val="Corpsdetexte"/>
      </w:pPr>
      <w:r>
        <w:t>Parmi les parcelles cédées, les modes de faire-valoir varient sensiblement d’un observatoire à l’autre (</w:t>
      </w:r>
      <w:hyperlink w:anchor="fig-mode-cession">
        <w:r>
          <w:rPr>
            <w:rStyle w:val="Lienhypertexte"/>
          </w:rPr>
          <w:t>Figure 4.9</w:t>
        </w:r>
      </w:hyperlink>
      <w:r>
        <w:t>). Le prêt et le métayage sont les formes les plus courantes de cession, le métayage occupant une place particulièrement importante dans les zones rizicoles.</w:t>
      </w:r>
    </w:p>
    <w:tbl>
      <w:tblPr>
        <w:tblStyle w:val="Table"/>
        <w:tblW w:w="5000" w:type="pct"/>
        <w:tblLayout w:type="fixed"/>
        <w:tblLook w:val="0000" w:firstRow="0" w:lastRow="0" w:firstColumn="0" w:lastColumn="0" w:noHBand="0" w:noVBand="0"/>
      </w:tblPr>
      <w:tblGrid>
        <w:gridCol w:w="9406"/>
      </w:tblGrid>
      <w:tr w:rsidR="0064096E" w14:paraId="75D4B0CD" w14:textId="77777777">
        <w:tc>
          <w:tcPr>
            <w:tcW w:w="7920" w:type="dxa"/>
          </w:tcPr>
          <w:p w14:paraId="2BA3C9B1" w14:textId="77777777" w:rsidR="0064096E" w:rsidRDefault="00000000">
            <w:pPr>
              <w:pStyle w:val="Compact"/>
              <w:jc w:val="center"/>
            </w:pPr>
            <w:bookmarkStart w:id="165" w:name="fig-mode-cession"/>
            <w:r>
              <w:rPr>
                <w:noProof/>
              </w:rPr>
              <w:lastRenderedPageBreak/>
              <w:drawing>
                <wp:inline distT="0" distB="0" distL="0" distR="0" wp14:anchorId="381C80A4" wp14:editId="387FE746">
                  <wp:extent cx="5334000" cy="2963333"/>
                  <wp:effectExtent l="0" t="0" r="0" b="0"/>
                  <wp:docPr id="306" name="Picture"/>
                  <wp:cNvGraphicFramePr/>
                  <a:graphic xmlns:a="http://schemas.openxmlformats.org/drawingml/2006/main">
                    <a:graphicData uri="http://schemas.openxmlformats.org/drawingml/2006/picture">
                      <pic:pic xmlns:pic="http://schemas.openxmlformats.org/drawingml/2006/picture">
                        <pic:nvPicPr>
                          <pic:cNvPr id="307" name="Picture" descr="04_foncier_files/figure-docx/fig-mode-cession-1.png"/>
                          <pic:cNvPicPr>
                            <a:picLocks noChangeAspect="1" noChangeArrowheads="1"/>
                          </pic:cNvPicPr>
                        </pic:nvPicPr>
                        <pic:blipFill>
                          <a:blip r:embed="rId66"/>
                          <a:stretch>
                            <a:fillRect/>
                          </a:stretch>
                        </pic:blipFill>
                        <pic:spPr bwMode="auto">
                          <a:xfrm>
                            <a:off x="0" y="0"/>
                            <a:ext cx="5334000" cy="2963333"/>
                          </a:xfrm>
                          <a:prstGeom prst="rect">
                            <a:avLst/>
                          </a:prstGeom>
                          <a:noFill/>
                          <a:ln w="9525">
                            <a:noFill/>
                            <a:headEnd/>
                            <a:tailEnd/>
                          </a:ln>
                        </pic:spPr>
                      </pic:pic>
                    </a:graphicData>
                  </a:graphic>
                </wp:inline>
              </w:drawing>
            </w:r>
          </w:p>
          <w:p w14:paraId="457D5FE5" w14:textId="77777777" w:rsidR="0064096E" w:rsidRDefault="00000000">
            <w:pPr>
              <w:pStyle w:val="ImageCaption"/>
              <w:spacing w:before="200"/>
            </w:pPr>
            <w:r>
              <w:t>Figure 4.9: Mode de faire-valoir des parcelles cédées</w:t>
            </w:r>
          </w:p>
        </w:tc>
        <w:bookmarkEnd w:id="165"/>
      </w:tr>
    </w:tbl>
    <w:p w14:paraId="7B8F95CA" w14:textId="77777777" w:rsidR="0064096E" w:rsidRDefault="00000000">
      <w:pPr>
        <w:pStyle w:val="Corpsdetexte"/>
      </w:pPr>
      <w:r>
        <w:t>Les motivations de la cession reflètent des stratégies économiques diversifiées (</w:t>
      </w:r>
      <w:hyperlink w:anchor="fig-motif-cession">
        <w:r>
          <w:rPr>
            <w:rStyle w:val="Lienhypertexte"/>
          </w:rPr>
          <w:t>Figure 4.10</w:t>
        </w:r>
      </w:hyperlink>
      <w:r>
        <w:t>). Pour certains ménages, céder une parcelle répond à un besoin de liquidités ou à l’impossibilité de cultiver l’ensemble de leur patrimoine ; pour d’autres, il s’agit de maintenir un lien social avec la parenté ou le voisinage.</w:t>
      </w:r>
    </w:p>
    <w:tbl>
      <w:tblPr>
        <w:tblStyle w:val="Table"/>
        <w:tblW w:w="5000" w:type="pct"/>
        <w:tblLayout w:type="fixed"/>
        <w:tblLook w:val="0000" w:firstRow="0" w:lastRow="0" w:firstColumn="0" w:lastColumn="0" w:noHBand="0" w:noVBand="0"/>
      </w:tblPr>
      <w:tblGrid>
        <w:gridCol w:w="9406"/>
      </w:tblGrid>
      <w:tr w:rsidR="0064096E" w14:paraId="4D8405A5" w14:textId="77777777">
        <w:tc>
          <w:tcPr>
            <w:tcW w:w="7920" w:type="dxa"/>
          </w:tcPr>
          <w:p w14:paraId="4E72672F" w14:textId="77777777" w:rsidR="0064096E" w:rsidRDefault="00000000">
            <w:pPr>
              <w:pStyle w:val="Compact"/>
              <w:jc w:val="center"/>
            </w:pPr>
            <w:bookmarkStart w:id="166" w:name="fig-motif-cession"/>
            <w:r>
              <w:rPr>
                <w:noProof/>
              </w:rPr>
              <w:drawing>
                <wp:inline distT="0" distB="0" distL="0" distR="0" wp14:anchorId="1DD83E26" wp14:editId="0BD509DB">
                  <wp:extent cx="5334000" cy="3200400"/>
                  <wp:effectExtent l="0" t="0" r="0" b="0"/>
                  <wp:docPr id="310" name="Picture"/>
                  <wp:cNvGraphicFramePr/>
                  <a:graphic xmlns:a="http://schemas.openxmlformats.org/drawingml/2006/main">
                    <a:graphicData uri="http://schemas.openxmlformats.org/drawingml/2006/picture">
                      <pic:pic xmlns:pic="http://schemas.openxmlformats.org/drawingml/2006/picture">
                        <pic:nvPicPr>
                          <pic:cNvPr id="311" name="Picture" descr="04_foncier_files/figure-docx/fig-motif-cession-1.png"/>
                          <pic:cNvPicPr>
                            <a:picLocks noChangeAspect="1" noChangeArrowheads="1"/>
                          </pic:cNvPicPr>
                        </pic:nvPicPr>
                        <pic:blipFill>
                          <a:blip r:embed="rId67"/>
                          <a:stretch>
                            <a:fillRect/>
                          </a:stretch>
                        </pic:blipFill>
                        <pic:spPr bwMode="auto">
                          <a:xfrm>
                            <a:off x="0" y="0"/>
                            <a:ext cx="5334000" cy="3200400"/>
                          </a:xfrm>
                          <a:prstGeom prst="rect">
                            <a:avLst/>
                          </a:prstGeom>
                          <a:noFill/>
                          <a:ln w="9525">
                            <a:noFill/>
                            <a:headEnd/>
                            <a:tailEnd/>
                          </a:ln>
                        </pic:spPr>
                      </pic:pic>
                    </a:graphicData>
                  </a:graphic>
                </wp:inline>
              </w:drawing>
            </w:r>
          </w:p>
          <w:p w14:paraId="15ED5935" w14:textId="77777777" w:rsidR="0064096E" w:rsidRDefault="00000000">
            <w:pPr>
              <w:pStyle w:val="ImageCaption"/>
              <w:spacing w:before="200"/>
            </w:pPr>
            <w:r>
              <w:t>Figure 4.10: Motif de la cession de parcelles</w:t>
            </w:r>
          </w:p>
        </w:tc>
        <w:bookmarkEnd w:id="166"/>
      </w:tr>
    </w:tbl>
    <w:p w14:paraId="5CD9580B" w14:textId="77777777" w:rsidR="0064096E" w:rsidRDefault="00000000">
      <w:pPr>
        <w:pStyle w:val="Corpsdetexte"/>
      </w:pPr>
      <w:r>
        <w:t>Les bénéficiaires des cessions sont principalement des membres de la famille ou des voisins (</w:t>
      </w:r>
      <w:hyperlink w:anchor="fig-cedee-a-qui">
        <w:r>
          <w:rPr>
            <w:rStyle w:val="Lienhypertexte"/>
          </w:rPr>
          <w:t>Figure 4.11</w:t>
        </w:r>
      </w:hyperlink>
      <w:r>
        <w:t>), ce qui confirme le caractère en grande partie familial et communautaire du marché foncier local.</w:t>
      </w:r>
    </w:p>
    <w:tbl>
      <w:tblPr>
        <w:tblStyle w:val="Table"/>
        <w:tblW w:w="5000" w:type="pct"/>
        <w:tblLayout w:type="fixed"/>
        <w:tblLook w:val="0000" w:firstRow="0" w:lastRow="0" w:firstColumn="0" w:lastColumn="0" w:noHBand="0" w:noVBand="0"/>
      </w:tblPr>
      <w:tblGrid>
        <w:gridCol w:w="9406"/>
      </w:tblGrid>
      <w:tr w:rsidR="0064096E" w14:paraId="3D533109" w14:textId="77777777">
        <w:tc>
          <w:tcPr>
            <w:tcW w:w="7920" w:type="dxa"/>
          </w:tcPr>
          <w:p w14:paraId="19137451" w14:textId="77777777" w:rsidR="0064096E" w:rsidRDefault="00000000">
            <w:pPr>
              <w:pStyle w:val="Compact"/>
              <w:jc w:val="center"/>
            </w:pPr>
            <w:bookmarkStart w:id="167" w:name="fig-cedee-a-qui"/>
            <w:r>
              <w:rPr>
                <w:noProof/>
              </w:rPr>
              <w:lastRenderedPageBreak/>
              <w:drawing>
                <wp:inline distT="0" distB="0" distL="0" distR="0" wp14:anchorId="06E7C611" wp14:editId="04A633CD">
                  <wp:extent cx="5334000" cy="2667000"/>
                  <wp:effectExtent l="0" t="0" r="0" b="0"/>
                  <wp:docPr id="314" name="Picture"/>
                  <wp:cNvGraphicFramePr/>
                  <a:graphic xmlns:a="http://schemas.openxmlformats.org/drawingml/2006/main">
                    <a:graphicData uri="http://schemas.openxmlformats.org/drawingml/2006/picture">
                      <pic:pic xmlns:pic="http://schemas.openxmlformats.org/drawingml/2006/picture">
                        <pic:nvPicPr>
                          <pic:cNvPr id="315" name="Picture" descr="04_foncier_files/figure-docx/fig-cedee-a-qui-1.png"/>
                          <pic:cNvPicPr>
                            <a:picLocks noChangeAspect="1" noChangeArrowheads="1"/>
                          </pic:cNvPicPr>
                        </pic:nvPicPr>
                        <pic:blipFill>
                          <a:blip r:embed="rId68"/>
                          <a:stretch>
                            <a:fillRect/>
                          </a:stretch>
                        </pic:blipFill>
                        <pic:spPr bwMode="auto">
                          <a:xfrm>
                            <a:off x="0" y="0"/>
                            <a:ext cx="5334000" cy="2667000"/>
                          </a:xfrm>
                          <a:prstGeom prst="rect">
                            <a:avLst/>
                          </a:prstGeom>
                          <a:noFill/>
                          <a:ln w="9525">
                            <a:noFill/>
                            <a:headEnd/>
                            <a:tailEnd/>
                          </a:ln>
                        </pic:spPr>
                      </pic:pic>
                    </a:graphicData>
                  </a:graphic>
                </wp:inline>
              </w:drawing>
            </w:r>
          </w:p>
          <w:p w14:paraId="1A62047F" w14:textId="77777777" w:rsidR="0064096E" w:rsidRDefault="00000000">
            <w:pPr>
              <w:pStyle w:val="ImageCaption"/>
              <w:spacing w:before="200"/>
            </w:pPr>
            <w:r>
              <w:t>Figure 4.11: À qui la parcelle est-elle cédée</w:t>
            </w:r>
          </w:p>
        </w:tc>
        <w:bookmarkEnd w:id="167"/>
      </w:tr>
    </w:tbl>
    <w:p w14:paraId="3B8D0940" w14:textId="77777777" w:rsidR="0064096E" w:rsidRDefault="00000000">
      <w:pPr>
        <w:pStyle w:val="Titre2"/>
      </w:pPr>
      <w:bookmarkStart w:id="168" w:name="_Toc224683208"/>
      <w:bookmarkStart w:id="169" w:name="sec-exploitees"/>
      <w:bookmarkEnd w:id="163"/>
      <w:r>
        <w:t>4.4 Parcelles exploitées non possédées</w:t>
      </w:r>
      <w:bookmarkEnd w:id="168"/>
    </w:p>
    <w:p w14:paraId="2CA8B411" w14:textId="77777777" w:rsidR="0064096E" w:rsidRDefault="00000000">
      <w:pPr>
        <w:pStyle w:val="FirstParagraph"/>
      </w:pPr>
      <w:r>
        <w:t>En plus de leurs propres parcelles, de nombreux ménages exploitent des terres appartenant à d’autres propriétaires (</w:t>
      </w:r>
      <w:hyperlink w:anchor="tbl-exploitation-autres">
        <w:r>
          <w:rPr>
            <w:rStyle w:val="Lienhypertexte"/>
          </w:rPr>
          <w:t>Table 4.4</w:t>
        </w:r>
      </w:hyperlink>
      <w:r>
        <w:t>), pour un total de 713 parcelles. Le recours à l’exploitation de terres d’autrui traduit soit une insuffisance du patrimoine propre, soit une stratégie de diversification de l’assiette foncière cultivée.</w:t>
      </w:r>
    </w:p>
    <w:p w14:paraId="5F10C584" w14:textId="77777777" w:rsidR="0064096E" w:rsidRDefault="00000000">
      <w:pPr>
        <w:pStyle w:val="Corpsdetexte"/>
      </w:pPr>
      <w:proofErr w:type="spellStart"/>
      <w:r>
        <w:rPr>
          <w:b/>
          <w:bCs/>
        </w:rPr>
        <w:t>Alaotra</w:t>
      </w:r>
      <w:proofErr w:type="spellEnd"/>
      <w:r>
        <w:rPr>
          <w:b/>
          <w:bCs/>
        </w:rPr>
        <w:t>.</w:t>
      </w:r>
      <w:r>
        <w:t xml:space="preserve"> Cette pratique concerne 45.6 % des ménages.</w:t>
      </w:r>
    </w:p>
    <w:p w14:paraId="217654E3" w14:textId="77777777" w:rsidR="0064096E" w:rsidRDefault="00000000">
      <w:pPr>
        <w:pStyle w:val="Corpsdetexte"/>
      </w:pPr>
      <w:proofErr w:type="spellStart"/>
      <w:r>
        <w:rPr>
          <w:b/>
          <w:bCs/>
        </w:rPr>
        <w:t>Marovoay</w:t>
      </w:r>
      <w:proofErr w:type="spellEnd"/>
      <w:r>
        <w:rPr>
          <w:b/>
          <w:bCs/>
        </w:rPr>
        <w:t>.</w:t>
      </w:r>
      <w:r>
        <w:t xml:space="preserve"> Cette pratique concerne 46.8 % des ménages.</w:t>
      </w:r>
    </w:p>
    <w:tbl>
      <w:tblPr>
        <w:tblStyle w:val="Table"/>
        <w:tblW w:w="5000" w:type="pct"/>
        <w:tblLayout w:type="fixed"/>
        <w:tblLook w:val="0000" w:firstRow="0" w:lastRow="0" w:firstColumn="0" w:lastColumn="0" w:noHBand="0" w:noVBand="0"/>
      </w:tblPr>
      <w:tblGrid>
        <w:gridCol w:w="9406"/>
      </w:tblGrid>
      <w:tr w:rsidR="0064096E" w14:paraId="3E219155" w14:textId="77777777">
        <w:tc>
          <w:tcPr>
            <w:tcW w:w="7920" w:type="dxa"/>
          </w:tcPr>
          <w:p w14:paraId="53A34C93" w14:textId="77777777" w:rsidR="0064096E" w:rsidRDefault="00000000">
            <w:pPr>
              <w:pStyle w:val="ImageCaption"/>
              <w:spacing w:before="200"/>
            </w:pPr>
            <w:bookmarkStart w:id="170" w:name="tbl-exploitation-autres"/>
            <w:r>
              <w:t>Table 4.4: Ménages exploitant des parcelles non possédées</w:t>
            </w:r>
          </w:p>
          <w:tbl>
            <w:tblPr>
              <w:tblStyle w:val="Table"/>
              <w:tblW w:w="0" w:type="auto"/>
              <w:tblLayout w:type="fixed"/>
              <w:tblLook w:val="0020" w:firstRow="1" w:lastRow="0" w:firstColumn="0" w:lastColumn="0" w:noHBand="0" w:noVBand="0"/>
            </w:tblPr>
            <w:tblGrid>
              <w:gridCol w:w="1980"/>
              <w:gridCol w:w="1980"/>
              <w:gridCol w:w="1980"/>
              <w:gridCol w:w="1980"/>
            </w:tblGrid>
            <w:tr w:rsidR="0064096E" w14:paraId="131E5DD4"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4"/>
                </w:tcPr>
                <w:p w14:paraId="3ABD8183" w14:textId="77777777" w:rsidR="0064096E" w:rsidRDefault="00000000">
                  <w:pPr>
                    <w:pStyle w:val="Compact"/>
                    <w:jc w:val="center"/>
                  </w:pPr>
                  <w:r>
                    <w:t>Ménages exploitant des parcelles d'autrui</w:t>
                  </w:r>
                </w:p>
              </w:tc>
            </w:tr>
            <w:tr w:rsidR="0064096E" w14:paraId="3EEB6C1B"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980" w:type="dxa"/>
                </w:tcPr>
                <w:p w14:paraId="0F023C53" w14:textId="77777777" w:rsidR="0064096E" w:rsidRDefault="00000000">
                  <w:pPr>
                    <w:pStyle w:val="Compact"/>
                    <w:jc w:val="center"/>
                  </w:pPr>
                  <w:proofErr w:type="spellStart"/>
                  <w:r>
                    <w:t>Observatory</w:t>
                  </w:r>
                  <w:proofErr w:type="spellEnd"/>
                </w:p>
              </w:tc>
              <w:tc>
                <w:tcPr>
                  <w:tcW w:w="1980" w:type="dxa"/>
                </w:tcPr>
                <w:p w14:paraId="63D0F95E" w14:textId="77777777" w:rsidR="0064096E" w:rsidRDefault="00000000">
                  <w:pPr>
                    <w:pStyle w:val="Compact"/>
                    <w:jc w:val="center"/>
                  </w:pPr>
                  <w:r>
                    <w:t>Nb ménages</w:t>
                  </w:r>
                </w:p>
              </w:tc>
              <w:tc>
                <w:tcPr>
                  <w:tcW w:w="1980" w:type="dxa"/>
                </w:tcPr>
                <w:p w14:paraId="62FB7459" w14:textId="77777777" w:rsidR="0064096E" w:rsidRDefault="00000000">
                  <w:pPr>
                    <w:pStyle w:val="Compact"/>
                    <w:jc w:val="center"/>
                  </w:pPr>
                  <w:r>
                    <w:t>Exploitent (nb)</w:t>
                  </w:r>
                </w:p>
              </w:tc>
              <w:tc>
                <w:tcPr>
                  <w:tcW w:w="1980" w:type="dxa"/>
                </w:tcPr>
                <w:p w14:paraId="63AB5511" w14:textId="77777777" w:rsidR="0064096E" w:rsidRDefault="00000000">
                  <w:pPr>
                    <w:pStyle w:val="Compact"/>
                    <w:jc w:val="center"/>
                  </w:pPr>
                  <w:r>
                    <w:t>Exploitent (%)</w:t>
                  </w:r>
                </w:p>
              </w:tc>
            </w:tr>
            <w:tr w:rsidR="0064096E" w14:paraId="2BC7028C" w14:textId="77777777">
              <w:tc>
                <w:tcPr>
                  <w:tcW w:w="1980" w:type="dxa"/>
                </w:tcPr>
                <w:p w14:paraId="689F161B" w14:textId="77777777" w:rsidR="0064096E" w:rsidRDefault="00000000">
                  <w:pPr>
                    <w:pStyle w:val="Compact"/>
                    <w:jc w:val="center"/>
                  </w:pPr>
                  <w:proofErr w:type="spellStart"/>
                  <w:r>
                    <w:t>Alaotra</w:t>
                  </w:r>
                  <w:proofErr w:type="spellEnd"/>
                </w:p>
              </w:tc>
              <w:tc>
                <w:tcPr>
                  <w:tcW w:w="1980" w:type="dxa"/>
                </w:tcPr>
                <w:p w14:paraId="3A2002E5" w14:textId="77777777" w:rsidR="0064096E" w:rsidRDefault="00000000">
                  <w:pPr>
                    <w:pStyle w:val="Compact"/>
                    <w:jc w:val="center"/>
                  </w:pPr>
                  <w:r>
                    <w:t>507</w:t>
                  </w:r>
                </w:p>
              </w:tc>
              <w:tc>
                <w:tcPr>
                  <w:tcW w:w="1980" w:type="dxa"/>
                </w:tcPr>
                <w:p w14:paraId="791BD30B" w14:textId="77777777" w:rsidR="0064096E" w:rsidRDefault="00000000">
                  <w:pPr>
                    <w:pStyle w:val="Compact"/>
                    <w:jc w:val="center"/>
                  </w:pPr>
                  <w:r>
                    <w:t>231</w:t>
                  </w:r>
                </w:p>
              </w:tc>
              <w:tc>
                <w:tcPr>
                  <w:tcW w:w="1980" w:type="dxa"/>
                </w:tcPr>
                <w:p w14:paraId="3B7C549E" w14:textId="77777777" w:rsidR="0064096E" w:rsidRDefault="00000000">
                  <w:pPr>
                    <w:pStyle w:val="Compact"/>
                    <w:jc w:val="center"/>
                  </w:pPr>
                  <w:r>
                    <w:t>45.6</w:t>
                  </w:r>
                </w:p>
              </w:tc>
            </w:tr>
            <w:tr w:rsidR="0064096E" w14:paraId="6301D754" w14:textId="77777777">
              <w:tc>
                <w:tcPr>
                  <w:tcW w:w="1980" w:type="dxa"/>
                </w:tcPr>
                <w:p w14:paraId="0CB983D6" w14:textId="77777777" w:rsidR="0064096E" w:rsidRDefault="00000000">
                  <w:pPr>
                    <w:pStyle w:val="Compact"/>
                    <w:jc w:val="center"/>
                  </w:pPr>
                  <w:proofErr w:type="spellStart"/>
                  <w:r>
                    <w:t>Marovoay</w:t>
                  </w:r>
                  <w:proofErr w:type="spellEnd"/>
                </w:p>
              </w:tc>
              <w:tc>
                <w:tcPr>
                  <w:tcW w:w="1980" w:type="dxa"/>
                </w:tcPr>
                <w:p w14:paraId="44036D74" w14:textId="77777777" w:rsidR="0064096E" w:rsidRDefault="00000000">
                  <w:pPr>
                    <w:pStyle w:val="Compact"/>
                    <w:jc w:val="center"/>
                  </w:pPr>
                  <w:r>
                    <w:t>519</w:t>
                  </w:r>
                </w:p>
              </w:tc>
              <w:tc>
                <w:tcPr>
                  <w:tcW w:w="1980" w:type="dxa"/>
                </w:tcPr>
                <w:p w14:paraId="528AC445" w14:textId="77777777" w:rsidR="0064096E" w:rsidRDefault="00000000">
                  <w:pPr>
                    <w:pStyle w:val="Compact"/>
                    <w:jc w:val="center"/>
                  </w:pPr>
                  <w:r>
                    <w:t>243</w:t>
                  </w:r>
                </w:p>
              </w:tc>
              <w:tc>
                <w:tcPr>
                  <w:tcW w:w="1980" w:type="dxa"/>
                </w:tcPr>
                <w:p w14:paraId="30986FB2" w14:textId="77777777" w:rsidR="0064096E" w:rsidRDefault="00000000">
                  <w:pPr>
                    <w:pStyle w:val="Compact"/>
                    <w:jc w:val="center"/>
                  </w:pPr>
                  <w:r>
                    <w:t>46.8</w:t>
                  </w:r>
                </w:p>
              </w:tc>
            </w:tr>
            <w:bookmarkEnd w:id="170"/>
          </w:tbl>
          <w:p w14:paraId="58AE9F49" w14:textId="77777777" w:rsidR="0064096E" w:rsidRDefault="0064096E"/>
        </w:tc>
      </w:tr>
    </w:tbl>
    <w:p w14:paraId="28D12D3E" w14:textId="77777777" w:rsidR="0064096E" w:rsidRDefault="00000000">
      <w:pPr>
        <w:pStyle w:val="Corpsdetexte"/>
      </w:pPr>
      <w:r>
        <w:t>Les parcelles exploitées sans en être propriétaire sont, comme les parcelles possédées, majoritairement des rizières (</w:t>
      </w:r>
      <w:hyperlink w:anchor="fig-type-exploitee">
        <w:r>
          <w:rPr>
            <w:rStyle w:val="Lienhypertexte"/>
          </w:rPr>
          <w:t>Figure 4.12</w:t>
        </w:r>
      </w:hyperlink>
      <w:r>
        <w:t>), reflétant la place centrale de la riziculture dans les stratégies des ménages.</w:t>
      </w:r>
    </w:p>
    <w:tbl>
      <w:tblPr>
        <w:tblStyle w:val="Table"/>
        <w:tblW w:w="5000" w:type="pct"/>
        <w:tblLayout w:type="fixed"/>
        <w:tblLook w:val="0000" w:firstRow="0" w:lastRow="0" w:firstColumn="0" w:lastColumn="0" w:noHBand="0" w:noVBand="0"/>
      </w:tblPr>
      <w:tblGrid>
        <w:gridCol w:w="9406"/>
      </w:tblGrid>
      <w:tr w:rsidR="0064096E" w14:paraId="32655171" w14:textId="77777777">
        <w:tc>
          <w:tcPr>
            <w:tcW w:w="7920" w:type="dxa"/>
          </w:tcPr>
          <w:p w14:paraId="7BC1624F" w14:textId="77777777" w:rsidR="0064096E" w:rsidRDefault="00000000">
            <w:pPr>
              <w:pStyle w:val="Compact"/>
              <w:jc w:val="center"/>
            </w:pPr>
            <w:bookmarkStart w:id="171" w:name="fig-type-exploitee"/>
            <w:r>
              <w:rPr>
                <w:noProof/>
              </w:rPr>
              <w:lastRenderedPageBreak/>
              <w:drawing>
                <wp:inline distT="0" distB="0" distL="0" distR="0" wp14:anchorId="771DE6BB" wp14:editId="51299B07">
                  <wp:extent cx="5334000" cy="2963333"/>
                  <wp:effectExtent l="0" t="0" r="0" b="0"/>
                  <wp:docPr id="320" name="Picture"/>
                  <wp:cNvGraphicFramePr/>
                  <a:graphic xmlns:a="http://schemas.openxmlformats.org/drawingml/2006/main">
                    <a:graphicData uri="http://schemas.openxmlformats.org/drawingml/2006/picture">
                      <pic:pic xmlns:pic="http://schemas.openxmlformats.org/drawingml/2006/picture">
                        <pic:nvPicPr>
                          <pic:cNvPr id="321" name="Picture" descr="04_foncier_files/figure-docx/fig-type-exploitee-1.png"/>
                          <pic:cNvPicPr>
                            <a:picLocks noChangeAspect="1" noChangeArrowheads="1"/>
                          </pic:cNvPicPr>
                        </pic:nvPicPr>
                        <pic:blipFill>
                          <a:blip r:embed="rId69"/>
                          <a:stretch>
                            <a:fillRect/>
                          </a:stretch>
                        </pic:blipFill>
                        <pic:spPr bwMode="auto">
                          <a:xfrm>
                            <a:off x="0" y="0"/>
                            <a:ext cx="5334000" cy="2963333"/>
                          </a:xfrm>
                          <a:prstGeom prst="rect">
                            <a:avLst/>
                          </a:prstGeom>
                          <a:noFill/>
                          <a:ln w="9525">
                            <a:noFill/>
                            <a:headEnd/>
                            <a:tailEnd/>
                          </a:ln>
                        </pic:spPr>
                      </pic:pic>
                    </a:graphicData>
                  </a:graphic>
                </wp:inline>
              </w:drawing>
            </w:r>
          </w:p>
          <w:p w14:paraId="44E57925" w14:textId="77777777" w:rsidR="0064096E" w:rsidRDefault="00000000">
            <w:pPr>
              <w:pStyle w:val="ImageCaption"/>
              <w:spacing w:before="200"/>
            </w:pPr>
            <w:r>
              <w:t>Figure 4.12: Type des parcelles exploitées (non possédées)</w:t>
            </w:r>
          </w:p>
        </w:tc>
        <w:bookmarkEnd w:id="171"/>
      </w:tr>
    </w:tbl>
    <w:p w14:paraId="73F21D16" w14:textId="77777777" w:rsidR="0064096E" w:rsidRDefault="00000000">
      <w:pPr>
        <w:pStyle w:val="Corpsdetexte"/>
      </w:pPr>
      <w:r>
        <w:t>Le mode de faire-valoir des parcelles exploitées révèle l’équilibre local entre prêt, location et métayage (</w:t>
      </w:r>
      <w:hyperlink w:anchor="fig-fv-exploitee">
        <w:r>
          <w:rPr>
            <w:rStyle w:val="Lienhypertexte"/>
          </w:rPr>
          <w:t>Figure 4.13</w:t>
        </w:r>
      </w:hyperlink>
      <w:r>
        <w:t>). Le métayage, qui consiste à partager la récolte avec le propriétaire, reste une forme d’accès au foncier particulièrement répandue.</w:t>
      </w:r>
    </w:p>
    <w:tbl>
      <w:tblPr>
        <w:tblStyle w:val="Table"/>
        <w:tblW w:w="5000" w:type="pct"/>
        <w:tblLayout w:type="fixed"/>
        <w:tblLook w:val="0000" w:firstRow="0" w:lastRow="0" w:firstColumn="0" w:lastColumn="0" w:noHBand="0" w:noVBand="0"/>
      </w:tblPr>
      <w:tblGrid>
        <w:gridCol w:w="9406"/>
      </w:tblGrid>
      <w:tr w:rsidR="0064096E" w14:paraId="2B4595CF" w14:textId="77777777">
        <w:tc>
          <w:tcPr>
            <w:tcW w:w="7920" w:type="dxa"/>
          </w:tcPr>
          <w:p w14:paraId="2A52C84F" w14:textId="77777777" w:rsidR="0064096E" w:rsidRDefault="00000000">
            <w:pPr>
              <w:pStyle w:val="Compact"/>
              <w:jc w:val="center"/>
            </w:pPr>
            <w:bookmarkStart w:id="172" w:name="fig-fv-exploitee"/>
            <w:r>
              <w:rPr>
                <w:noProof/>
              </w:rPr>
              <w:drawing>
                <wp:inline distT="0" distB="0" distL="0" distR="0" wp14:anchorId="442D4890" wp14:editId="1845A12B">
                  <wp:extent cx="5334000" cy="2963333"/>
                  <wp:effectExtent l="0" t="0" r="0" b="0"/>
                  <wp:docPr id="324" name="Picture"/>
                  <wp:cNvGraphicFramePr/>
                  <a:graphic xmlns:a="http://schemas.openxmlformats.org/drawingml/2006/main">
                    <a:graphicData uri="http://schemas.openxmlformats.org/drawingml/2006/picture">
                      <pic:pic xmlns:pic="http://schemas.openxmlformats.org/drawingml/2006/picture">
                        <pic:nvPicPr>
                          <pic:cNvPr id="325" name="Picture" descr="04_foncier_files/figure-docx/fig-fv-exploitee-1.png"/>
                          <pic:cNvPicPr>
                            <a:picLocks noChangeAspect="1" noChangeArrowheads="1"/>
                          </pic:cNvPicPr>
                        </pic:nvPicPr>
                        <pic:blipFill>
                          <a:blip r:embed="rId70"/>
                          <a:stretch>
                            <a:fillRect/>
                          </a:stretch>
                        </pic:blipFill>
                        <pic:spPr bwMode="auto">
                          <a:xfrm>
                            <a:off x="0" y="0"/>
                            <a:ext cx="5334000" cy="2963333"/>
                          </a:xfrm>
                          <a:prstGeom prst="rect">
                            <a:avLst/>
                          </a:prstGeom>
                          <a:noFill/>
                          <a:ln w="9525">
                            <a:noFill/>
                            <a:headEnd/>
                            <a:tailEnd/>
                          </a:ln>
                        </pic:spPr>
                      </pic:pic>
                    </a:graphicData>
                  </a:graphic>
                </wp:inline>
              </w:drawing>
            </w:r>
          </w:p>
          <w:p w14:paraId="44DB4728" w14:textId="77777777" w:rsidR="0064096E" w:rsidRDefault="00000000">
            <w:pPr>
              <w:pStyle w:val="ImageCaption"/>
              <w:spacing w:before="200"/>
            </w:pPr>
            <w:r>
              <w:t>Figure 4.13: Mode de faire-valoir des parcelles exploitées</w:t>
            </w:r>
          </w:p>
        </w:tc>
        <w:bookmarkEnd w:id="172"/>
      </w:tr>
    </w:tbl>
    <w:p w14:paraId="2790FC98" w14:textId="77777777" w:rsidR="0064096E" w:rsidRDefault="00000000">
      <w:pPr>
        <w:pStyle w:val="Corpsdetexte"/>
      </w:pPr>
      <w:r>
        <w:t>Les parcelles exploitées appartiennent le plus souvent à des membres de la famille ou à des voisins (</w:t>
      </w:r>
      <w:hyperlink w:anchor="fig-proprietaire-exploitee">
        <w:r>
          <w:rPr>
            <w:rStyle w:val="Lienhypertexte"/>
          </w:rPr>
          <w:t>Figure 4.14</w:t>
        </w:r>
      </w:hyperlink>
      <w:r>
        <w:t>), ce qui témoigne du rôle des réseaux de proximité dans l’accès au foncier.</w:t>
      </w:r>
    </w:p>
    <w:tbl>
      <w:tblPr>
        <w:tblStyle w:val="Table"/>
        <w:tblW w:w="5000" w:type="pct"/>
        <w:tblLayout w:type="fixed"/>
        <w:tblLook w:val="0000" w:firstRow="0" w:lastRow="0" w:firstColumn="0" w:lastColumn="0" w:noHBand="0" w:noVBand="0"/>
      </w:tblPr>
      <w:tblGrid>
        <w:gridCol w:w="9406"/>
      </w:tblGrid>
      <w:tr w:rsidR="0064096E" w14:paraId="4C91A278" w14:textId="77777777">
        <w:tc>
          <w:tcPr>
            <w:tcW w:w="7920" w:type="dxa"/>
          </w:tcPr>
          <w:p w14:paraId="00371742" w14:textId="77777777" w:rsidR="0064096E" w:rsidRDefault="00000000">
            <w:pPr>
              <w:pStyle w:val="Compact"/>
              <w:jc w:val="center"/>
            </w:pPr>
            <w:bookmarkStart w:id="173" w:name="fig-proprietaire-exploitee"/>
            <w:r>
              <w:rPr>
                <w:noProof/>
              </w:rPr>
              <w:lastRenderedPageBreak/>
              <w:drawing>
                <wp:inline distT="0" distB="0" distL="0" distR="0" wp14:anchorId="4244B4D4" wp14:editId="60DA0A6C">
                  <wp:extent cx="5334000" cy="3200400"/>
                  <wp:effectExtent l="0" t="0" r="0" b="0"/>
                  <wp:docPr id="328" name="Picture"/>
                  <wp:cNvGraphicFramePr/>
                  <a:graphic xmlns:a="http://schemas.openxmlformats.org/drawingml/2006/main">
                    <a:graphicData uri="http://schemas.openxmlformats.org/drawingml/2006/picture">
                      <pic:pic xmlns:pic="http://schemas.openxmlformats.org/drawingml/2006/picture">
                        <pic:nvPicPr>
                          <pic:cNvPr id="329" name="Picture" descr="04_foncier_files/figure-docx/fig-proprietaire-exploitee-1.png"/>
                          <pic:cNvPicPr>
                            <a:picLocks noChangeAspect="1" noChangeArrowheads="1"/>
                          </pic:cNvPicPr>
                        </pic:nvPicPr>
                        <pic:blipFill>
                          <a:blip r:embed="rId71"/>
                          <a:stretch>
                            <a:fillRect/>
                          </a:stretch>
                        </pic:blipFill>
                        <pic:spPr bwMode="auto">
                          <a:xfrm>
                            <a:off x="0" y="0"/>
                            <a:ext cx="5334000" cy="3200400"/>
                          </a:xfrm>
                          <a:prstGeom prst="rect">
                            <a:avLst/>
                          </a:prstGeom>
                          <a:noFill/>
                          <a:ln w="9525">
                            <a:noFill/>
                            <a:headEnd/>
                            <a:tailEnd/>
                          </a:ln>
                        </pic:spPr>
                      </pic:pic>
                    </a:graphicData>
                  </a:graphic>
                </wp:inline>
              </w:drawing>
            </w:r>
          </w:p>
          <w:p w14:paraId="5C83EFC1" w14:textId="77777777" w:rsidR="0064096E" w:rsidRDefault="00000000">
            <w:pPr>
              <w:pStyle w:val="ImageCaption"/>
              <w:spacing w:before="200"/>
            </w:pPr>
            <w:r>
              <w:t>Figure 4.14: Propriétaire des parcelles exploitées</w:t>
            </w:r>
          </w:p>
        </w:tc>
        <w:bookmarkEnd w:id="173"/>
      </w:tr>
    </w:tbl>
    <w:p w14:paraId="0A12B847" w14:textId="77777777" w:rsidR="0064096E" w:rsidRDefault="00000000">
      <w:pPr>
        <w:pStyle w:val="Corpsdetexte"/>
      </w:pPr>
      <w:r>
        <w:t xml:space="preserve">Le mode d’irrigation des parcelles exploitées diffère-t-il de celui des parcelles possédées ? La </w:t>
      </w:r>
      <w:hyperlink w:anchor="fig-irrigation-exploitee">
        <w:r>
          <w:rPr>
            <w:rStyle w:val="Lienhypertexte"/>
          </w:rPr>
          <w:t>Figure 4.15</w:t>
        </w:r>
      </w:hyperlink>
      <w:r>
        <w:t xml:space="preserve"> permet d’examiner si les ménages qui exploitent des terres d’autrui accèdent à des parcelles de même qualité irriguée.</w:t>
      </w:r>
    </w:p>
    <w:tbl>
      <w:tblPr>
        <w:tblStyle w:val="Table"/>
        <w:tblW w:w="5000" w:type="pct"/>
        <w:tblLayout w:type="fixed"/>
        <w:tblLook w:val="0000" w:firstRow="0" w:lastRow="0" w:firstColumn="0" w:lastColumn="0" w:noHBand="0" w:noVBand="0"/>
      </w:tblPr>
      <w:tblGrid>
        <w:gridCol w:w="9406"/>
      </w:tblGrid>
      <w:tr w:rsidR="0064096E" w14:paraId="734358B1" w14:textId="77777777">
        <w:tc>
          <w:tcPr>
            <w:tcW w:w="7920" w:type="dxa"/>
          </w:tcPr>
          <w:p w14:paraId="0B3437BD" w14:textId="77777777" w:rsidR="0064096E" w:rsidRDefault="00000000">
            <w:pPr>
              <w:pStyle w:val="Compact"/>
              <w:jc w:val="center"/>
            </w:pPr>
            <w:bookmarkStart w:id="174" w:name="fig-irrigation-exploitee"/>
            <w:r>
              <w:rPr>
                <w:noProof/>
              </w:rPr>
              <w:drawing>
                <wp:inline distT="0" distB="0" distL="0" distR="0" wp14:anchorId="27CEB02C" wp14:editId="3F4940C8">
                  <wp:extent cx="5334000" cy="2667000"/>
                  <wp:effectExtent l="0" t="0" r="0" b="0"/>
                  <wp:docPr id="332" name="Picture"/>
                  <wp:cNvGraphicFramePr/>
                  <a:graphic xmlns:a="http://schemas.openxmlformats.org/drawingml/2006/main">
                    <a:graphicData uri="http://schemas.openxmlformats.org/drawingml/2006/picture">
                      <pic:pic xmlns:pic="http://schemas.openxmlformats.org/drawingml/2006/picture">
                        <pic:nvPicPr>
                          <pic:cNvPr id="333" name="Picture" descr="04_foncier_files/figure-docx/fig-irrigation-exploitee-1.png"/>
                          <pic:cNvPicPr>
                            <a:picLocks noChangeAspect="1" noChangeArrowheads="1"/>
                          </pic:cNvPicPr>
                        </pic:nvPicPr>
                        <pic:blipFill>
                          <a:blip r:embed="rId72"/>
                          <a:stretch>
                            <a:fillRect/>
                          </a:stretch>
                        </pic:blipFill>
                        <pic:spPr bwMode="auto">
                          <a:xfrm>
                            <a:off x="0" y="0"/>
                            <a:ext cx="5334000" cy="2667000"/>
                          </a:xfrm>
                          <a:prstGeom prst="rect">
                            <a:avLst/>
                          </a:prstGeom>
                          <a:noFill/>
                          <a:ln w="9525">
                            <a:noFill/>
                            <a:headEnd/>
                            <a:tailEnd/>
                          </a:ln>
                        </pic:spPr>
                      </pic:pic>
                    </a:graphicData>
                  </a:graphic>
                </wp:inline>
              </w:drawing>
            </w:r>
          </w:p>
          <w:p w14:paraId="6D4B0D1F" w14:textId="77777777" w:rsidR="0064096E" w:rsidRDefault="00000000">
            <w:pPr>
              <w:pStyle w:val="ImageCaption"/>
              <w:spacing w:before="200"/>
            </w:pPr>
            <w:r>
              <w:t>Figure 4.15: Mode d’irrigation des parcelles exploitées</w:t>
            </w:r>
          </w:p>
        </w:tc>
        <w:bookmarkEnd w:id="174"/>
      </w:tr>
    </w:tbl>
    <w:p w14:paraId="79AE7702" w14:textId="77777777" w:rsidR="0064096E" w:rsidRDefault="00000000">
      <w:pPr>
        <w:pStyle w:val="Corpsdetexte"/>
      </w:pPr>
      <w:r>
        <w:t>Le coût de l’exploitation de terres d’autrui varie selon le mode de faire-valoir (</w:t>
      </w:r>
      <w:hyperlink w:anchor="tbl-rente-exploitee">
        <w:r>
          <w:rPr>
            <w:rStyle w:val="Lienhypertexte"/>
          </w:rPr>
          <w:t>Table 4.5</w:t>
        </w:r>
      </w:hyperlink>
      <w:r>
        <w:t>). Les ménages locataires versent une rente en argent ou en nature, tandis que les métayers cèdent une part de la récolte au propriétaire, généralement comprise entre un quart et la moitié de la production.</w:t>
      </w:r>
    </w:p>
    <w:tbl>
      <w:tblPr>
        <w:tblStyle w:val="Table"/>
        <w:tblW w:w="5000" w:type="pct"/>
        <w:tblLayout w:type="fixed"/>
        <w:tblLook w:val="0000" w:firstRow="0" w:lastRow="0" w:firstColumn="0" w:lastColumn="0" w:noHBand="0" w:noVBand="0"/>
      </w:tblPr>
      <w:tblGrid>
        <w:gridCol w:w="9406"/>
      </w:tblGrid>
      <w:tr w:rsidR="0064096E" w14:paraId="412696DA" w14:textId="77777777">
        <w:tc>
          <w:tcPr>
            <w:tcW w:w="7920" w:type="dxa"/>
          </w:tcPr>
          <w:p w14:paraId="3518798B" w14:textId="77777777" w:rsidR="0064096E" w:rsidRDefault="00000000">
            <w:pPr>
              <w:pStyle w:val="ImageCaption"/>
              <w:spacing w:before="200"/>
            </w:pPr>
            <w:bookmarkStart w:id="175" w:name="tbl-rente-exploitee"/>
            <w:r>
              <w:t>Table 4.5: Rentes versées pour les parcelles exploitées</w:t>
            </w:r>
          </w:p>
          <w:tbl>
            <w:tblPr>
              <w:tblStyle w:val="Table"/>
              <w:tblW w:w="0" w:type="auto"/>
              <w:tblLayout w:type="fixed"/>
              <w:tblLook w:val="0020" w:firstRow="1" w:lastRow="0" w:firstColumn="0" w:lastColumn="0" w:noHBand="0" w:noVBand="0"/>
            </w:tblPr>
            <w:tblGrid>
              <w:gridCol w:w="1320"/>
              <w:gridCol w:w="1320"/>
              <w:gridCol w:w="1320"/>
              <w:gridCol w:w="1320"/>
              <w:gridCol w:w="1320"/>
              <w:gridCol w:w="1320"/>
            </w:tblGrid>
            <w:tr w:rsidR="0064096E" w14:paraId="7E37719A"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6"/>
                </w:tcPr>
                <w:p w14:paraId="06FBA00B" w14:textId="77777777" w:rsidR="0064096E" w:rsidRDefault="00000000">
                  <w:pPr>
                    <w:pStyle w:val="Compact"/>
                    <w:jc w:val="center"/>
                  </w:pPr>
                  <w:r>
                    <w:lastRenderedPageBreak/>
                    <w:t>Conditions des parcelles exploitées par mode de faire-valoir</w:t>
                  </w:r>
                </w:p>
              </w:tc>
            </w:tr>
            <w:tr w:rsidR="0064096E" w14:paraId="6F77910D"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320" w:type="dxa"/>
                </w:tcPr>
                <w:p w14:paraId="300E1636" w14:textId="77777777" w:rsidR="0064096E" w:rsidRDefault="00000000">
                  <w:pPr>
                    <w:pStyle w:val="Compact"/>
                    <w:jc w:val="center"/>
                  </w:pPr>
                  <w:proofErr w:type="spellStart"/>
                  <w:r>
                    <w:t>Observatory</w:t>
                  </w:r>
                  <w:proofErr w:type="spellEnd"/>
                </w:p>
              </w:tc>
              <w:tc>
                <w:tcPr>
                  <w:tcW w:w="1320" w:type="dxa"/>
                </w:tcPr>
                <w:p w14:paraId="2776D36F" w14:textId="77777777" w:rsidR="0064096E" w:rsidRDefault="00000000">
                  <w:pPr>
                    <w:pStyle w:val="Compact"/>
                    <w:jc w:val="center"/>
                  </w:pPr>
                  <w:r>
                    <w:t>Mode</w:t>
                  </w:r>
                </w:p>
              </w:tc>
              <w:tc>
                <w:tcPr>
                  <w:tcW w:w="1320" w:type="dxa"/>
                </w:tcPr>
                <w:p w14:paraId="149A1D8C" w14:textId="77777777" w:rsidR="0064096E" w:rsidRDefault="00000000">
                  <w:pPr>
                    <w:pStyle w:val="Compact"/>
                    <w:jc w:val="center"/>
                  </w:pPr>
                  <w:r>
                    <w:t>Nb parcelles</w:t>
                  </w:r>
                </w:p>
              </w:tc>
              <w:tc>
                <w:tcPr>
                  <w:tcW w:w="1320" w:type="dxa"/>
                </w:tcPr>
                <w:p w14:paraId="776C3DA0" w14:textId="77777777" w:rsidR="0064096E" w:rsidRDefault="00000000">
                  <w:pPr>
                    <w:pStyle w:val="Compact"/>
                    <w:jc w:val="center"/>
                  </w:pPr>
                  <w:r>
                    <w:t xml:space="preserve">Rente argent </w:t>
                  </w:r>
                  <w:proofErr w:type="spellStart"/>
                  <w:r>
                    <w:t>moy</w:t>
                  </w:r>
                  <w:proofErr w:type="spellEnd"/>
                  <w:r>
                    <w:t>. (Ar)</w:t>
                  </w:r>
                </w:p>
              </w:tc>
              <w:tc>
                <w:tcPr>
                  <w:tcW w:w="1320" w:type="dxa"/>
                </w:tcPr>
                <w:p w14:paraId="0E85250E" w14:textId="77777777" w:rsidR="0064096E" w:rsidRDefault="00000000">
                  <w:pPr>
                    <w:pStyle w:val="Compact"/>
                    <w:jc w:val="center"/>
                  </w:pPr>
                  <w:r>
                    <w:t xml:space="preserve">Rente produit </w:t>
                  </w:r>
                  <w:proofErr w:type="spellStart"/>
                  <w:r>
                    <w:t>moy</w:t>
                  </w:r>
                  <w:proofErr w:type="spellEnd"/>
                  <w:r>
                    <w:t>. (</w:t>
                  </w:r>
                  <w:proofErr w:type="gramStart"/>
                  <w:r>
                    <w:t>kg</w:t>
                  </w:r>
                  <w:proofErr w:type="gramEnd"/>
                  <w:r>
                    <w:t>)</w:t>
                  </w:r>
                </w:p>
              </w:tc>
              <w:tc>
                <w:tcPr>
                  <w:tcW w:w="1320" w:type="dxa"/>
                </w:tcPr>
                <w:p w14:paraId="24EB3C5D" w14:textId="77777777" w:rsidR="0064096E" w:rsidRDefault="00000000">
                  <w:pPr>
                    <w:pStyle w:val="Compact"/>
                    <w:jc w:val="center"/>
                  </w:pPr>
                  <w:r>
                    <w:t>% métayage moyen</w:t>
                  </w:r>
                </w:p>
              </w:tc>
            </w:tr>
            <w:tr w:rsidR="0064096E" w14:paraId="29DC4C2C" w14:textId="77777777">
              <w:tc>
                <w:tcPr>
                  <w:tcW w:w="1320" w:type="dxa"/>
                </w:tcPr>
                <w:p w14:paraId="590494AF" w14:textId="77777777" w:rsidR="0064096E" w:rsidRDefault="00000000">
                  <w:pPr>
                    <w:pStyle w:val="Compact"/>
                    <w:jc w:val="center"/>
                  </w:pPr>
                  <w:proofErr w:type="spellStart"/>
                  <w:r>
                    <w:t>Alaotra</w:t>
                  </w:r>
                  <w:proofErr w:type="spellEnd"/>
                </w:p>
              </w:tc>
              <w:tc>
                <w:tcPr>
                  <w:tcW w:w="1320" w:type="dxa"/>
                </w:tcPr>
                <w:p w14:paraId="1FC8EC3F" w14:textId="77777777" w:rsidR="0064096E" w:rsidRDefault="00000000">
                  <w:pPr>
                    <w:pStyle w:val="Compact"/>
                    <w:jc w:val="center"/>
                  </w:pPr>
                  <w:r>
                    <w:t>Location</w:t>
                  </w:r>
                </w:p>
              </w:tc>
              <w:tc>
                <w:tcPr>
                  <w:tcW w:w="1320" w:type="dxa"/>
                </w:tcPr>
                <w:p w14:paraId="7A1BEB39" w14:textId="77777777" w:rsidR="0064096E" w:rsidRDefault="00000000">
                  <w:pPr>
                    <w:pStyle w:val="Compact"/>
                    <w:jc w:val="center"/>
                  </w:pPr>
                  <w:r>
                    <w:t>122</w:t>
                  </w:r>
                </w:p>
              </w:tc>
              <w:tc>
                <w:tcPr>
                  <w:tcW w:w="1320" w:type="dxa"/>
                </w:tcPr>
                <w:p w14:paraId="1C1BEEB5" w14:textId="77777777" w:rsidR="0064096E" w:rsidRDefault="00000000">
                  <w:pPr>
                    <w:pStyle w:val="Compact"/>
                    <w:jc w:val="center"/>
                  </w:pPr>
                  <w:r>
                    <w:t>211</w:t>
                  </w:r>
                </w:p>
              </w:tc>
              <w:tc>
                <w:tcPr>
                  <w:tcW w:w="1320" w:type="dxa"/>
                </w:tcPr>
                <w:p w14:paraId="76A1591D" w14:textId="77777777" w:rsidR="0064096E" w:rsidRDefault="00000000">
                  <w:pPr>
                    <w:pStyle w:val="Compact"/>
                    <w:jc w:val="center"/>
                  </w:pPr>
                  <w:r>
                    <w:t>813</w:t>
                  </w:r>
                </w:p>
              </w:tc>
              <w:tc>
                <w:tcPr>
                  <w:tcW w:w="1320" w:type="dxa"/>
                </w:tcPr>
                <w:p w14:paraId="26E492B1" w14:textId="77777777" w:rsidR="0064096E" w:rsidRDefault="00000000">
                  <w:pPr>
                    <w:pStyle w:val="Compact"/>
                    <w:jc w:val="center"/>
                  </w:pPr>
                  <w:r>
                    <w:t>22.2</w:t>
                  </w:r>
                </w:p>
              </w:tc>
            </w:tr>
            <w:tr w:rsidR="0064096E" w14:paraId="5B47CD1E" w14:textId="77777777">
              <w:tc>
                <w:tcPr>
                  <w:tcW w:w="1320" w:type="dxa"/>
                </w:tcPr>
                <w:p w14:paraId="0362EC7C" w14:textId="77777777" w:rsidR="0064096E" w:rsidRDefault="00000000">
                  <w:pPr>
                    <w:pStyle w:val="Compact"/>
                    <w:jc w:val="center"/>
                  </w:pPr>
                  <w:proofErr w:type="spellStart"/>
                  <w:r>
                    <w:t>Alaotra</w:t>
                  </w:r>
                  <w:proofErr w:type="spellEnd"/>
                </w:p>
              </w:tc>
              <w:tc>
                <w:tcPr>
                  <w:tcW w:w="1320" w:type="dxa"/>
                </w:tcPr>
                <w:p w14:paraId="051702E1" w14:textId="77777777" w:rsidR="0064096E" w:rsidRDefault="00000000">
                  <w:pPr>
                    <w:pStyle w:val="Compact"/>
                    <w:jc w:val="center"/>
                  </w:pPr>
                  <w:r>
                    <w:t>Métayage</w:t>
                  </w:r>
                </w:p>
              </w:tc>
              <w:tc>
                <w:tcPr>
                  <w:tcW w:w="1320" w:type="dxa"/>
                </w:tcPr>
                <w:p w14:paraId="5ED61D32" w14:textId="77777777" w:rsidR="0064096E" w:rsidRDefault="00000000">
                  <w:pPr>
                    <w:pStyle w:val="Compact"/>
                    <w:jc w:val="center"/>
                  </w:pPr>
                  <w:r>
                    <w:t>113</w:t>
                  </w:r>
                </w:p>
              </w:tc>
              <w:tc>
                <w:tcPr>
                  <w:tcW w:w="1320" w:type="dxa"/>
                </w:tcPr>
                <w:p w14:paraId="572AEE7D" w14:textId="77777777" w:rsidR="0064096E" w:rsidRDefault="00000000">
                  <w:pPr>
                    <w:pStyle w:val="Compact"/>
                    <w:jc w:val="center"/>
                  </w:pPr>
                  <w:r>
                    <w:t>0</w:t>
                  </w:r>
                </w:p>
              </w:tc>
              <w:tc>
                <w:tcPr>
                  <w:tcW w:w="1320" w:type="dxa"/>
                </w:tcPr>
                <w:p w14:paraId="250C1DC2" w14:textId="77777777" w:rsidR="0064096E" w:rsidRDefault="00000000">
                  <w:pPr>
                    <w:pStyle w:val="Compact"/>
                    <w:jc w:val="center"/>
                  </w:pPr>
                  <w:r>
                    <w:t>527</w:t>
                  </w:r>
                </w:p>
              </w:tc>
              <w:tc>
                <w:tcPr>
                  <w:tcW w:w="1320" w:type="dxa"/>
                </w:tcPr>
                <w:p w14:paraId="5CDE67FA" w14:textId="77777777" w:rsidR="0064096E" w:rsidRDefault="00000000">
                  <w:pPr>
                    <w:pStyle w:val="Compact"/>
                    <w:jc w:val="center"/>
                  </w:pPr>
                  <w:r>
                    <w:t>48.8</w:t>
                  </w:r>
                </w:p>
              </w:tc>
            </w:tr>
            <w:tr w:rsidR="0064096E" w14:paraId="3DC1CB17" w14:textId="77777777">
              <w:tc>
                <w:tcPr>
                  <w:tcW w:w="1320" w:type="dxa"/>
                </w:tcPr>
                <w:p w14:paraId="6C94D5EE" w14:textId="77777777" w:rsidR="0064096E" w:rsidRDefault="00000000">
                  <w:pPr>
                    <w:pStyle w:val="Compact"/>
                    <w:jc w:val="center"/>
                  </w:pPr>
                  <w:proofErr w:type="spellStart"/>
                  <w:r>
                    <w:t>Alaotra</w:t>
                  </w:r>
                  <w:proofErr w:type="spellEnd"/>
                </w:p>
              </w:tc>
              <w:tc>
                <w:tcPr>
                  <w:tcW w:w="1320" w:type="dxa"/>
                </w:tcPr>
                <w:p w14:paraId="24E00A17" w14:textId="77777777" w:rsidR="0064096E" w:rsidRDefault="00000000">
                  <w:pPr>
                    <w:pStyle w:val="Compact"/>
                    <w:jc w:val="center"/>
                  </w:pPr>
                  <w:r>
                    <w:t>Prêt</w:t>
                  </w:r>
                </w:p>
              </w:tc>
              <w:tc>
                <w:tcPr>
                  <w:tcW w:w="1320" w:type="dxa"/>
                </w:tcPr>
                <w:p w14:paraId="41EFED4C" w14:textId="77777777" w:rsidR="0064096E" w:rsidRDefault="00000000">
                  <w:pPr>
                    <w:pStyle w:val="Compact"/>
                    <w:jc w:val="center"/>
                  </w:pPr>
                  <w:r>
                    <w:t>105</w:t>
                  </w:r>
                </w:p>
              </w:tc>
              <w:tc>
                <w:tcPr>
                  <w:tcW w:w="1320" w:type="dxa"/>
                </w:tcPr>
                <w:p w14:paraId="2C6F4764" w14:textId="77777777" w:rsidR="0064096E" w:rsidRDefault="00000000">
                  <w:pPr>
                    <w:pStyle w:val="Compact"/>
                    <w:jc w:val="center"/>
                  </w:pPr>
                  <w:r>
                    <w:t>0</w:t>
                  </w:r>
                </w:p>
              </w:tc>
              <w:tc>
                <w:tcPr>
                  <w:tcW w:w="1320" w:type="dxa"/>
                </w:tcPr>
                <w:p w14:paraId="44128572" w14:textId="77777777" w:rsidR="0064096E" w:rsidRDefault="00000000">
                  <w:pPr>
                    <w:pStyle w:val="Compact"/>
                    <w:jc w:val="center"/>
                  </w:pPr>
                  <w:r>
                    <w:t>7</w:t>
                  </w:r>
                </w:p>
              </w:tc>
              <w:tc>
                <w:tcPr>
                  <w:tcW w:w="1320" w:type="dxa"/>
                </w:tcPr>
                <w:p w14:paraId="15963025" w14:textId="77777777" w:rsidR="0064096E" w:rsidRDefault="00000000">
                  <w:pPr>
                    <w:pStyle w:val="Compact"/>
                    <w:jc w:val="center"/>
                  </w:pPr>
                  <w:r>
                    <w:t>6.5</w:t>
                  </w:r>
                </w:p>
              </w:tc>
            </w:tr>
            <w:tr w:rsidR="0064096E" w14:paraId="075406C6" w14:textId="77777777">
              <w:tc>
                <w:tcPr>
                  <w:tcW w:w="1320" w:type="dxa"/>
                </w:tcPr>
                <w:p w14:paraId="4E990E6A" w14:textId="77777777" w:rsidR="0064096E" w:rsidRDefault="00000000">
                  <w:pPr>
                    <w:pStyle w:val="Compact"/>
                    <w:jc w:val="center"/>
                  </w:pPr>
                  <w:proofErr w:type="spellStart"/>
                  <w:r>
                    <w:t>Alaotra</w:t>
                  </w:r>
                  <w:proofErr w:type="spellEnd"/>
                </w:p>
              </w:tc>
              <w:tc>
                <w:tcPr>
                  <w:tcW w:w="1320" w:type="dxa"/>
                </w:tcPr>
                <w:p w14:paraId="60CAE946" w14:textId="77777777" w:rsidR="0064096E" w:rsidRDefault="00000000">
                  <w:pPr>
                    <w:pStyle w:val="Compact"/>
                    <w:jc w:val="center"/>
                  </w:pPr>
                  <w:r>
                    <w:t>Autre</w:t>
                  </w:r>
                </w:p>
              </w:tc>
              <w:tc>
                <w:tcPr>
                  <w:tcW w:w="1320" w:type="dxa"/>
                </w:tcPr>
                <w:p w14:paraId="63640A6E" w14:textId="77777777" w:rsidR="0064096E" w:rsidRDefault="00000000">
                  <w:pPr>
                    <w:pStyle w:val="Compact"/>
                    <w:jc w:val="center"/>
                  </w:pPr>
                  <w:r>
                    <w:t>6</w:t>
                  </w:r>
                </w:p>
              </w:tc>
              <w:tc>
                <w:tcPr>
                  <w:tcW w:w="1320" w:type="dxa"/>
                </w:tcPr>
                <w:p w14:paraId="0FF0FC4D" w14:textId="77777777" w:rsidR="0064096E" w:rsidRDefault="00000000">
                  <w:pPr>
                    <w:pStyle w:val="Compact"/>
                    <w:jc w:val="center"/>
                  </w:pPr>
                  <w:r>
                    <w:t>100</w:t>
                  </w:r>
                </w:p>
              </w:tc>
              <w:tc>
                <w:tcPr>
                  <w:tcW w:w="1320" w:type="dxa"/>
                </w:tcPr>
                <w:p w14:paraId="2B0BBD63" w14:textId="77777777" w:rsidR="0064096E" w:rsidRDefault="00000000">
                  <w:pPr>
                    <w:pStyle w:val="Compact"/>
                    <w:jc w:val="center"/>
                  </w:pPr>
                  <w:r>
                    <w:t>250</w:t>
                  </w:r>
                </w:p>
              </w:tc>
              <w:tc>
                <w:tcPr>
                  <w:tcW w:w="1320" w:type="dxa"/>
                </w:tcPr>
                <w:p w14:paraId="7C6D4744" w14:textId="77777777" w:rsidR="0064096E" w:rsidRDefault="00000000">
                  <w:pPr>
                    <w:pStyle w:val="Compact"/>
                    <w:jc w:val="center"/>
                  </w:pPr>
                  <w:r>
                    <w:t>35.0</w:t>
                  </w:r>
                </w:p>
              </w:tc>
            </w:tr>
            <w:tr w:rsidR="0064096E" w14:paraId="7E71616F" w14:textId="77777777">
              <w:tc>
                <w:tcPr>
                  <w:tcW w:w="1320" w:type="dxa"/>
                </w:tcPr>
                <w:p w14:paraId="3D949234" w14:textId="77777777" w:rsidR="0064096E" w:rsidRDefault="00000000">
                  <w:pPr>
                    <w:pStyle w:val="Compact"/>
                    <w:jc w:val="center"/>
                  </w:pPr>
                  <w:proofErr w:type="spellStart"/>
                  <w:r>
                    <w:t>Alaotra</w:t>
                  </w:r>
                  <w:proofErr w:type="spellEnd"/>
                </w:p>
              </w:tc>
              <w:tc>
                <w:tcPr>
                  <w:tcW w:w="1320" w:type="dxa"/>
                </w:tcPr>
                <w:p w14:paraId="07B9982E" w14:textId="77777777" w:rsidR="0064096E" w:rsidRDefault="00000000">
                  <w:pPr>
                    <w:pStyle w:val="Compact"/>
                    <w:jc w:val="center"/>
                  </w:pPr>
                  <w:r>
                    <w:t>Mise en gage</w:t>
                  </w:r>
                </w:p>
              </w:tc>
              <w:tc>
                <w:tcPr>
                  <w:tcW w:w="1320" w:type="dxa"/>
                </w:tcPr>
                <w:p w14:paraId="760FD488" w14:textId="77777777" w:rsidR="0064096E" w:rsidRDefault="00000000">
                  <w:pPr>
                    <w:pStyle w:val="Compact"/>
                    <w:jc w:val="center"/>
                  </w:pPr>
                  <w:r>
                    <w:t>2</w:t>
                  </w:r>
                </w:p>
              </w:tc>
              <w:tc>
                <w:tcPr>
                  <w:tcW w:w="1320" w:type="dxa"/>
                </w:tcPr>
                <w:p w14:paraId="58594B9B" w14:textId="77777777" w:rsidR="0064096E" w:rsidRDefault="00000000">
                  <w:pPr>
                    <w:pStyle w:val="Compact"/>
                    <w:jc w:val="center"/>
                  </w:pPr>
                  <w:r>
                    <w:t>150</w:t>
                  </w:r>
                </w:p>
              </w:tc>
              <w:tc>
                <w:tcPr>
                  <w:tcW w:w="1320" w:type="dxa"/>
                </w:tcPr>
                <w:p w14:paraId="74B67038" w14:textId="77777777" w:rsidR="0064096E" w:rsidRDefault="00000000">
                  <w:pPr>
                    <w:pStyle w:val="Compact"/>
                    <w:jc w:val="center"/>
                  </w:pPr>
                  <w:r>
                    <w:t>NaN</w:t>
                  </w:r>
                </w:p>
              </w:tc>
              <w:tc>
                <w:tcPr>
                  <w:tcW w:w="1320" w:type="dxa"/>
                </w:tcPr>
                <w:p w14:paraId="15FBF84D" w14:textId="77777777" w:rsidR="0064096E" w:rsidRDefault="00000000">
                  <w:pPr>
                    <w:pStyle w:val="Compact"/>
                    <w:jc w:val="center"/>
                  </w:pPr>
                  <w:r>
                    <w:t>75.0</w:t>
                  </w:r>
                </w:p>
              </w:tc>
            </w:tr>
            <w:tr w:rsidR="0064096E" w14:paraId="51B34659" w14:textId="77777777">
              <w:tc>
                <w:tcPr>
                  <w:tcW w:w="1320" w:type="dxa"/>
                </w:tcPr>
                <w:p w14:paraId="5EB3D9C1" w14:textId="77777777" w:rsidR="0064096E" w:rsidRDefault="00000000">
                  <w:pPr>
                    <w:pStyle w:val="Compact"/>
                    <w:jc w:val="center"/>
                  </w:pPr>
                  <w:proofErr w:type="spellStart"/>
                  <w:r>
                    <w:t>Marovoay</w:t>
                  </w:r>
                  <w:proofErr w:type="spellEnd"/>
                </w:p>
              </w:tc>
              <w:tc>
                <w:tcPr>
                  <w:tcW w:w="1320" w:type="dxa"/>
                </w:tcPr>
                <w:p w14:paraId="34B5B9D3" w14:textId="77777777" w:rsidR="0064096E" w:rsidRDefault="00000000">
                  <w:pPr>
                    <w:pStyle w:val="Compact"/>
                    <w:jc w:val="center"/>
                  </w:pPr>
                  <w:r>
                    <w:t>Métayage</w:t>
                  </w:r>
                </w:p>
              </w:tc>
              <w:tc>
                <w:tcPr>
                  <w:tcW w:w="1320" w:type="dxa"/>
                </w:tcPr>
                <w:p w14:paraId="3AA69F08" w14:textId="77777777" w:rsidR="0064096E" w:rsidRDefault="00000000">
                  <w:pPr>
                    <w:pStyle w:val="Compact"/>
                    <w:jc w:val="center"/>
                  </w:pPr>
                  <w:r>
                    <w:t>189</w:t>
                  </w:r>
                </w:p>
              </w:tc>
              <w:tc>
                <w:tcPr>
                  <w:tcW w:w="1320" w:type="dxa"/>
                </w:tcPr>
                <w:p w14:paraId="252FC568" w14:textId="77777777" w:rsidR="0064096E" w:rsidRDefault="00000000">
                  <w:pPr>
                    <w:pStyle w:val="Compact"/>
                    <w:jc w:val="center"/>
                  </w:pPr>
                  <w:r>
                    <w:t>1</w:t>
                  </w:r>
                </w:p>
              </w:tc>
              <w:tc>
                <w:tcPr>
                  <w:tcW w:w="1320" w:type="dxa"/>
                </w:tcPr>
                <w:p w14:paraId="34B4F5E8" w14:textId="77777777" w:rsidR="0064096E" w:rsidRDefault="00000000">
                  <w:pPr>
                    <w:pStyle w:val="Compact"/>
                    <w:jc w:val="center"/>
                  </w:pPr>
                  <w:r>
                    <w:t>264</w:t>
                  </w:r>
                </w:p>
              </w:tc>
              <w:tc>
                <w:tcPr>
                  <w:tcW w:w="1320" w:type="dxa"/>
                </w:tcPr>
                <w:p w14:paraId="1D4A97EE" w14:textId="77777777" w:rsidR="0064096E" w:rsidRDefault="00000000">
                  <w:pPr>
                    <w:pStyle w:val="Compact"/>
                    <w:jc w:val="center"/>
                  </w:pPr>
                  <w:r>
                    <w:t>49.4</w:t>
                  </w:r>
                </w:p>
              </w:tc>
            </w:tr>
            <w:tr w:rsidR="0064096E" w14:paraId="1CB8A61D" w14:textId="77777777">
              <w:tc>
                <w:tcPr>
                  <w:tcW w:w="1320" w:type="dxa"/>
                </w:tcPr>
                <w:p w14:paraId="659EA9B5" w14:textId="77777777" w:rsidR="0064096E" w:rsidRDefault="00000000">
                  <w:pPr>
                    <w:pStyle w:val="Compact"/>
                    <w:jc w:val="center"/>
                  </w:pPr>
                  <w:proofErr w:type="spellStart"/>
                  <w:r>
                    <w:t>Marovoay</w:t>
                  </w:r>
                  <w:proofErr w:type="spellEnd"/>
                </w:p>
              </w:tc>
              <w:tc>
                <w:tcPr>
                  <w:tcW w:w="1320" w:type="dxa"/>
                </w:tcPr>
                <w:p w14:paraId="12E17BBE" w14:textId="77777777" w:rsidR="0064096E" w:rsidRDefault="00000000">
                  <w:pPr>
                    <w:pStyle w:val="Compact"/>
                    <w:jc w:val="center"/>
                  </w:pPr>
                  <w:r>
                    <w:t>Location</w:t>
                  </w:r>
                </w:p>
              </w:tc>
              <w:tc>
                <w:tcPr>
                  <w:tcW w:w="1320" w:type="dxa"/>
                </w:tcPr>
                <w:p w14:paraId="6F54EC95" w14:textId="77777777" w:rsidR="0064096E" w:rsidRDefault="00000000">
                  <w:pPr>
                    <w:pStyle w:val="Compact"/>
                    <w:jc w:val="center"/>
                  </w:pPr>
                  <w:r>
                    <w:t>137</w:t>
                  </w:r>
                </w:p>
              </w:tc>
              <w:tc>
                <w:tcPr>
                  <w:tcW w:w="1320" w:type="dxa"/>
                </w:tcPr>
                <w:p w14:paraId="2804F1B0" w14:textId="77777777" w:rsidR="0064096E" w:rsidRDefault="00000000">
                  <w:pPr>
                    <w:pStyle w:val="Compact"/>
                    <w:jc w:val="center"/>
                  </w:pPr>
                  <w:r>
                    <w:t>202</w:t>
                  </w:r>
                </w:p>
              </w:tc>
              <w:tc>
                <w:tcPr>
                  <w:tcW w:w="1320" w:type="dxa"/>
                </w:tcPr>
                <w:p w14:paraId="60B8B398" w14:textId="77777777" w:rsidR="0064096E" w:rsidRDefault="00000000">
                  <w:pPr>
                    <w:pStyle w:val="Compact"/>
                    <w:jc w:val="center"/>
                  </w:pPr>
                  <w:r>
                    <w:t>0</w:t>
                  </w:r>
                </w:p>
              </w:tc>
              <w:tc>
                <w:tcPr>
                  <w:tcW w:w="1320" w:type="dxa"/>
                </w:tcPr>
                <w:p w14:paraId="28CEB313" w14:textId="77777777" w:rsidR="0064096E" w:rsidRDefault="00000000">
                  <w:pPr>
                    <w:pStyle w:val="Compact"/>
                    <w:jc w:val="center"/>
                  </w:pPr>
                  <w:r>
                    <w:t>0.0</w:t>
                  </w:r>
                </w:p>
              </w:tc>
            </w:tr>
            <w:tr w:rsidR="0064096E" w14:paraId="37FEE982" w14:textId="77777777">
              <w:tc>
                <w:tcPr>
                  <w:tcW w:w="1320" w:type="dxa"/>
                </w:tcPr>
                <w:p w14:paraId="72C96193" w14:textId="77777777" w:rsidR="0064096E" w:rsidRDefault="00000000">
                  <w:pPr>
                    <w:pStyle w:val="Compact"/>
                    <w:jc w:val="center"/>
                  </w:pPr>
                  <w:proofErr w:type="spellStart"/>
                  <w:r>
                    <w:t>Marovoay</w:t>
                  </w:r>
                  <w:proofErr w:type="spellEnd"/>
                </w:p>
              </w:tc>
              <w:tc>
                <w:tcPr>
                  <w:tcW w:w="1320" w:type="dxa"/>
                </w:tcPr>
                <w:p w14:paraId="32B149B3" w14:textId="77777777" w:rsidR="0064096E" w:rsidRDefault="00000000">
                  <w:pPr>
                    <w:pStyle w:val="Compact"/>
                    <w:jc w:val="center"/>
                  </w:pPr>
                  <w:r>
                    <w:t>Prêt</w:t>
                  </w:r>
                </w:p>
              </w:tc>
              <w:tc>
                <w:tcPr>
                  <w:tcW w:w="1320" w:type="dxa"/>
                </w:tcPr>
                <w:p w14:paraId="56653743" w14:textId="77777777" w:rsidR="0064096E" w:rsidRDefault="00000000">
                  <w:pPr>
                    <w:pStyle w:val="Compact"/>
                    <w:jc w:val="center"/>
                  </w:pPr>
                  <w:r>
                    <w:t>35</w:t>
                  </w:r>
                </w:p>
              </w:tc>
              <w:tc>
                <w:tcPr>
                  <w:tcW w:w="1320" w:type="dxa"/>
                </w:tcPr>
                <w:p w14:paraId="0405DA03" w14:textId="77777777" w:rsidR="0064096E" w:rsidRDefault="00000000">
                  <w:pPr>
                    <w:pStyle w:val="Compact"/>
                    <w:jc w:val="center"/>
                  </w:pPr>
                  <w:r>
                    <w:t>19</w:t>
                  </w:r>
                </w:p>
              </w:tc>
              <w:tc>
                <w:tcPr>
                  <w:tcW w:w="1320" w:type="dxa"/>
                </w:tcPr>
                <w:p w14:paraId="6F89624E" w14:textId="77777777" w:rsidR="0064096E" w:rsidRDefault="00000000">
                  <w:pPr>
                    <w:pStyle w:val="Compact"/>
                    <w:jc w:val="center"/>
                  </w:pPr>
                  <w:r>
                    <w:t>0</w:t>
                  </w:r>
                </w:p>
              </w:tc>
              <w:tc>
                <w:tcPr>
                  <w:tcW w:w="1320" w:type="dxa"/>
                </w:tcPr>
                <w:p w14:paraId="048D338A" w14:textId="77777777" w:rsidR="0064096E" w:rsidRDefault="00000000">
                  <w:pPr>
                    <w:pStyle w:val="Compact"/>
                    <w:jc w:val="center"/>
                  </w:pPr>
                  <w:r>
                    <w:t>0.0</w:t>
                  </w:r>
                </w:p>
              </w:tc>
            </w:tr>
            <w:tr w:rsidR="0064096E" w14:paraId="6A5D8148" w14:textId="77777777">
              <w:tc>
                <w:tcPr>
                  <w:tcW w:w="1320" w:type="dxa"/>
                </w:tcPr>
                <w:p w14:paraId="4950F8CB" w14:textId="77777777" w:rsidR="0064096E" w:rsidRDefault="00000000">
                  <w:pPr>
                    <w:pStyle w:val="Compact"/>
                    <w:jc w:val="center"/>
                  </w:pPr>
                  <w:proofErr w:type="spellStart"/>
                  <w:r>
                    <w:t>Marovoay</w:t>
                  </w:r>
                  <w:proofErr w:type="spellEnd"/>
                </w:p>
              </w:tc>
              <w:tc>
                <w:tcPr>
                  <w:tcW w:w="1320" w:type="dxa"/>
                </w:tcPr>
                <w:p w14:paraId="4265520C" w14:textId="77777777" w:rsidR="0064096E" w:rsidRDefault="00000000">
                  <w:pPr>
                    <w:pStyle w:val="Compact"/>
                    <w:jc w:val="center"/>
                  </w:pPr>
                  <w:r>
                    <w:t>Autre</w:t>
                  </w:r>
                </w:p>
              </w:tc>
              <w:tc>
                <w:tcPr>
                  <w:tcW w:w="1320" w:type="dxa"/>
                </w:tcPr>
                <w:p w14:paraId="44096915" w14:textId="77777777" w:rsidR="0064096E" w:rsidRDefault="00000000">
                  <w:pPr>
                    <w:pStyle w:val="Compact"/>
                    <w:jc w:val="center"/>
                  </w:pPr>
                  <w:r>
                    <w:t>1</w:t>
                  </w:r>
                </w:p>
              </w:tc>
              <w:tc>
                <w:tcPr>
                  <w:tcW w:w="1320" w:type="dxa"/>
                </w:tcPr>
                <w:p w14:paraId="3811127C" w14:textId="77777777" w:rsidR="0064096E" w:rsidRDefault="00000000">
                  <w:pPr>
                    <w:pStyle w:val="Compact"/>
                    <w:jc w:val="center"/>
                  </w:pPr>
                  <w:r>
                    <w:t>0</w:t>
                  </w:r>
                </w:p>
              </w:tc>
              <w:tc>
                <w:tcPr>
                  <w:tcW w:w="1320" w:type="dxa"/>
                </w:tcPr>
                <w:p w14:paraId="01FF004F" w14:textId="77777777" w:rsidR="0064096E" w:rsidRDefault="00000000">
                  <w:pPr>
                    <w:pStyle w:val="Compact"/>
                    <w:jc w:val="center"/>
                  </w:pPr>
                  <w:r>
                    <w:t>240</w:t>
                  </w:r>
                </w:p>
              </w:tc>
              <w:tc>
                <w:tcPr>
                  <w:tcW w:w="1320" w:type="dxa"/>
                </w:tcPr>
                <w:p w14:paraId="2EBB8156" w14:textId="77777777" w:rsidR="0064096E" w:rsidRDefault="00000000">
                  <w:pPr>
                    <w:pStyle w:val="Compact"/>
                    <w:jc w:val="center"/>
                  </w:pPr>
                  <w:r>
                    <w:t>50.0</w:t>
                  </w:r>
                </w:p>
              </w:tc>
            </w:tr>
            <w:bookmarkEnd w:id="175"/>
          </w:tbl>
          <w:p w14:paraId="20358B1D" w14:textId="77777777" w:rsidR="0064096E" w:rsidRDefault="0064096E"/>
        </w:tc>
      </w:tr>
    </w:tbl>
    <w:p w14:paraId="0075EF55" w14:textId="77777777" w:rsidR="0064096E" w:rsidRDefault="00000000">
      <w:pPr>
        <w:pStyle w:val="Titre2"/>
      </w:pPr>
      <w:bookmarkStart w:id="176" w:name="_Toc224683209"/>
      <w:bookmarkStart w:id="177" w:name="sec-abandon"/>
      <w:bookmarkEnd w:id="169"/>
      <w:r>
        <w:lastRenderedPageBreak/>
        <w:t>4.5 Abandon de parcelles</w:t>
      </w:r>
      <w:bookmarkEnd w:id="176"/>
    </w:p>
    <w:p w14:paraId="476B43F4" w14:textId="77777777" w:rsidR="0064096E" w:rsidRDefault="00000000">
      <w:pPr>
        <w:pStyle w:val="FirstParagraph"/>
      </w:pPr>
      <w:r>
        <w:t>L’abandon de la culture de certaines parcelles peut révéler des difficultés structurelles (dégradation des sols, problèmes d’irrigation, insécurité) ou conjoncturelles (manque de main-d’œuvre, coût des intrants) (</w:t>
      </w:r>
      <w:hyperlink w:anchor="tbl-abandon">
        <w:r>
          <w:rPr>
            <w:rStyle w:val="Lienhypertexte"/>
          </w:rPr>
          <w:t>Table 4.6</w:t>
        </w:r>
      </w:hyperlink>
      <w:r>
        <w:t>).</w:t>
      </w:r>
    </w:p>
    <w:p w14:paraId="791ACAB2" w14:textId="77777777" w:rsidR="0064096E" w:rsidRDefault="00000000">
      <w:pPr>
        <w:pStyle w:val="Corpsdetexte"/>
      </w:pPr>
      <w:proofErr w:type="spellStart"/>
      <w:r>
        <w:rPr>
          <w:b/>
          <w:bCs/>
        </w:rPr>
        <w:t>Alaotra</w:t>
      </w:r>
      <w:proofErr w:type="spellEnd"/>
      <w:r>
        <w:rPr>
          <w:b/>
          <w:bCs/>
        </w:rPr>
        <w:t>.</w:t>
      </w:r>
      <w:r>
        <w:t xml:space="preserve"> Cette pratique touche 18.9 % des ménages.</w:t>
      </w:r>
    </w:p>
    <w:p w14:paraId="13DEF8EA" w14:textId="77777777" w:rsidR="0064096E" w:rsidRDefault="00000000">
      <w:pPr>
        <w:pStyle w:val="Corpsdetexte"/>
      </w:pPr>
      <w:proofErr w:type="spellStart"/>
      <w:r>
        <w:rPr>
          <w:b/>
          <w:bCs/>
        </w:rPr>
        <w:t>Marovoay</w:t>
      </w:r>
      <w:proofErr w:type="spellEnd"/>
      <w:r>
        <w:rPr>
          <w:b/>
          <w:bCs/>
        </w:rPr>
        <w:t>.</w:t>
      </w:r>
      <w:r>
        <w:t xml:space="preserve"> Cette pratique touche 16.8 % des ménages.</w:t>
      </w:r>
    </w:p>
    <w:tbl>
      <w:tblPr>
        <w:tblStyle w:val="Table"/>
        <w:tblW w:w="5000" w:type="pct"/>
        <w:tblLayout w:type="fixed"/>
        <w:tblLook w:val="0000" w:firstRow="0" w:lastRow="0" w:firstColumn="0" w:lastColumn="0" w:noHBand="0" w:noVBand="0"/>
      </w:tblPr>
      <w:tblGrid>
        <w:gridCol w:w="9406"/>
      </w:tblGrid>
      <w:tr w:rsidR="0064096E" w14:paraId="42903043" w14:textId="77777777">
        <w:tc>
          <w:tcPr>
            <w:tcW w:w="7920" w:type="dxa"/>
          </w:tcPr>
          <w:p w14:paraId="6BFFF25C" w14:textId="77777777" w:rsidR="0064096E" w:rsidRDefault="00000000">
            <w:pPr>
              <w:pStyle w:val="ImageCaption"/>
              <w:spacing w:before="200"/>
            </w:pPr>
            <w:bookmarkStart w:id="178" w:name="tbl-abandon"/>
            <w:r>
              <w:t>Table 4.6: Ménages ayant abandonné la culture de parcelles</w:t>
            </w:r>
          </w:p>
          <w:tbl>
            <w:tblPr>
              <w:tblStyle w:val="Table"/>
              <w:tblW w:w="0" w:type="auto"/>
              <w:tblLayout w:type="fixed"/>
              <w:tblLook w:val="0020" w:firstRow="1" w:lastRow="0" w:firstColumn="0" w:lastColumn="0" w:noHBand="0" w:noVBand="0"/>
            </w:tblPr>
            <w:tblGrid>
              <w:gridCol w:w="1980"/>
              <w:gridCol w:w="1980"/>
              <w:gridCol w:w="1980"/>
              <w:gridCol w:w="1980"/>
            </w:tblGrid>
            <w:tr w:rsidR="0064096E" w14:paraId="3C54FE75"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4"/>
                </w:tcPr>
                <w:p w14:paraId="5501ACF4" w14:textId="77777777" w:rsidR="0064096E" w:rsidRDefault="00000000">
                  <w:pPr>
                    <w:pStyle w:val="Compact"/>
                    <w:jc w:val="center"/>
                  </w:pPr>
                  <w:r>
                    <w:t>Abandon de la culture d'une ou plusieurs parcelles</w:t>
                  </w:r>
                </w:p>
              </w:tc>
            </w:tr>
            <w:tr w:rsidR="0064096E" w14:paraId="73A54AEF"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980" w:type="dxa"/>
                </w:tcPr>
                <w:p w14:paraId="23B2A4F9" w14:textId="77777777" w:rsidR="0064096E" w:rsidRDefault="00000000">
                  <w:pPr>
                    <w:pStyle w:val="Compact"/>
                    <w:jc w:val="center"/>
                  </w:pPr>
                  <w:proofErr w:type="spellStart"/>
                  <w:r>
                    <w:t>Observatory</w:t>
                  </w:r>
                  <w:proofErr w:type="spellEnd"/>
                </w:p>
              </w:tc>
              <w:tc>
                <w:tcPr>
                  <w:tcW w:w="1980" w:type="dxa"/>
                </w:tcPr>
                <w:p w14:paraId="176FAF77" w14:textId="77777777" w:rsidR="0064096E" w:rsidRDefault="00000000">
                  <w:pPr>
                    <w:pStyle w:val="Compact"/>
                    <w:jc w:val="center"/>
                  </w:pPr>
                  <w:r>
                    <w:t>Nb ménages</w:t>
                  </w:r>
                </w:p>
              </w:tc>
              <w:tc>
                <w:tcPr>
                  <w:tcW w:w="1980" w:type="dxa"/>
                </w:tcPr>
                <w:p w14:paraId="32AB14E4" w14:textId="77777777" w:rsidR="0064096E" w:rsidRDefault="00000000">
                  <w:pPr>
                    <w:pStyle w:val="Compact"/>
                    <w:jc w:val="center"/>
                  </w:pPr>
                  <w:r>
                    <w:t>Ont abandonné (nb)</w:t>
                  </w:r>
                </w:p>
              </w:tc>
              <w:tc>
                <w:tcPr>
                  <w:tcW w:w="1980" w:type="dxa"/>
                </w:tcPr>
                <w:p w14:paraId="684D2C31" w14:textId="77777777" w:rsidR="0064096E" w:rsidRDefault="00000000">
                  <w:pPr>
                    <w:pStyle w:val="Compact"/>
                    <w:jc w:val="center"/>
                  </w:pPr>
                  <w:r>
                    <w:t>Ont abandonné (%)</w:t>
                  </w:r>
                </w:p>
              </w:tc>
            </w:tr>
            <w:tr w:rsidR="0064096E" w14:paraId="7BC02687" w14:textId="77777777">
              <w:tc>
                <w:tcPr>
                  <w:tcW w:w="1980" w:type="dxa"/>
                </w:tcPr>
                <w:p w14:paraId="2738ABAF" w14:textId="77777777" w:rsidR="0064096E" w:rsidRDefault="00000000">
                  <w:pPr>
                    <w:pStyle w:val="Compact"/>
                    <w:jc w:val="center"/>
                  </w:pPr>
                  <w:proofErr w:type="spellStart"/>
                  <w:r>
                    <w:t>Alaotra</w:t>
                  </w:r>
                  <w:proofErr w:type="spellEnd"/>
                </w:p>
              </w:tc>
              <w:tc>
                <w:tcPr>
                  <w:tcW w:w="1980" w:type="dxa"/>
                </w:tcPr>
                <w:p w14:paraId="441F31F7" w14:textId="77777777" w:rsidR="0064096E" w:rsidRDefault="00000000">
                  <w:pPr>
                    <w:pStyle w:val="Compact"/>
                    <w:jc w:val="center"/>
                  </w:pPr>
                  <w:r>
                    <w:t>281</w:t>
                  </w:r>
                </w:p>
              </w:tc>
              <w:tc>
                <w:tcPr>
                  <w:tcW w:w="1980" w:type="dxa"/>
                </w:tcPr>
                <w:p w14:paraId="7BCC9EF4" w14:textId="77777777" w:rsidR="0064096E" w:rsidRDefault="00000000">
                  <w:pPr>
                    <w:pStyle w:val="Compact"/>
                    <w:jc w:val="center"/>
                  </w:pPr>
                  <w:r>
                    <w:t>53</w:t>
                  </w:r>
                </w:p>
              </w:tc>
              <w:tc>
                <w:tcPr>
                  <w:tcW w:w="1980" w:type="dxa"/>
                </w:tcPr>
                <w:p w14:paraId="73FAE8C1" w14:textId="77777777" w:rsidR="0064096E" w:rsidRDefault="00000000">
                  <w:pPr>
                    <w:pStyle w:val="Compact"/>
                    <w:jc w:val="center"/>
                  </w:pPr>
                  <w:r>
                    <w:t>18.9</w:t>
                  </w:r>
                </w:p>
              </w:tc>
            </w:tr>
            <w:tr w:rsidR="0064096E" w14:paraId="3532F0C8" w14:textId="77777777">
              <w:tc>
                <w:tcPr>
                  <w:tcW w:w="1980" w:type="dxa"/>
                </w:tcPr>
                <w:p w14:paraId="1592F0F9" w14:textId="77777777" w:rsidR="0064096E" w:rsidRDefault="00000000">
                  <w:pPr>
                    <w:pStyle w:val="Compact"/>
                    <w:jc w:val="center"/>
                  </w:pPr>
                  <w:proofErr w:type="spellStart"/>
                  <w:r>
                    <w:t>Marovoay</w:t>
                  </w:r>
                  <w:proofErr w:type="spellEnd"/>
                </w:p>
              </w:tc>
              <w:tc>
                <w:tcPr>
                  <w:tcW w:w="1980" w:type="dxa"/>
                </w:tcPr>
                <w:p w14:paraId="41333189" w14:textId="77777777" w:rsidR="0064096E" w:rsidRDefault="00000000">
                  <w:pPr>
                    <w:pStyle w:val="Compact"/>
                    <w:jc w:val="center"/>
                  </w:pPr>
                  <w:r>
                    <w:t>268</w:t>
                  </w:r>
                </w:p>
              </w:tc>
              <w:tc>
                <w:tcPr>
                  <w:tcW w:w="1980" w:type="dxa"/>
                </w:tcPr>
                <w:p w14:paraId="64002DA2" w14:textId="77777777" w:rsidR="0064096E" w:rsidRDefault="00000000">
                  <w:pPr>
                    <w:pStyle w:val="Compact"/>
                    <w:jc w:val="center"/>
                  </w:pPr>
                  <w:r>
                    <w:t>45</w:t>
                  </w:r>
                </w:p>
              </w:tc>
              <w:tc>
                <w:tcPr>
                  <w:tcW w:w="1980" w:type="dxa"/>
                </w:tcPr>
                <w:p w14:paraId="75E38A06" w14:textId="77777777" w:rsidR="0064096E" w:rsidRDefault="00000000">
                  <w:pPr>
                    <w:pStyle w:val="Compact"/>
                    <w:jc w:val="center"/>
                  </w:pPr>
                  <w:r>
                    <w:t>16.8</w:t>
                  </w:r>
                </w:p>
              </w:tc>
            </w:tr>
            <w:bookmarkEnd w:id="178"/>
          </w:tbl>
          <w:p w14:paraId="7E4BF202" w14:textId="77777777" w:rsidR="0064096E" w:rsidRDefault="0064096E"/>
        </w:tc>
      </w:tr>
    </w:tbl>
    <w:p w14:paraId="309845CB" w14:textId="77777777" w:rsidR="0064096E" w:rsidRDefault="00000000">
      <w:pPr>
        <w:pStyle w:val="Titre2"/>
      </w:pPr>
      <w:bookmarkStart w:id="179" w:name="_Toc224683210"/>
      <w:bookmarkStart w:id="180" w:name="sec-satisfaction"/>
      <w:bookmarkEnd w:id="177"/>
      <w:r>
        <w:t>4.6 Satisfaction à l’égard de la surface possédée</w:t>
      </w:r>
      <w:bookmarkEnd w:id="179"/>
    </w:p>
    <w:p w14:paraId="5CBA5336" w14:textId="77777777" w:rsidR="0064096E" w:rsidRDefault="00000000">
      <w:pPr>
        <w:pStyle w:val="FirstParagraph"/>
      </w:pPr>
      <w:r>
        <w:t>Le jugement des ménages sur la suffisance de leur dotation foncière synthétise l’ensemble des contraintes analysées précédemment (</w:t>
      </w:r>
      <w:hyperlink w:anchor="fig-satisfaction">
        <w:r>
          <w:rPr>
            <w:rStyle w:val="Lienhypertexte"/>
          </w:rPr>
          <w:t>Figure 4.16</w:t>
        </w:r>
      </w:hyperlink>
      <w:r>
        <w:t>). Ce sentiment d’insuffisance foncière constitue un enjeu majeur pour les politiques de développement rural.</w:t>
      </w:r>
    </w:p>
    <w:p w14:paraId="73172FFB" w14:textId="77777777" w:rsidR="0064096E" w:rsidRDefault="00000000">
      <w:pPr>
        <w:pStyle w:val="Corpsdetexte"/>
      </w:pPr>
      <w:proofErr w:type="spellStart"/>
      <w:r>
        <w:rPr>
          <w:b/>
          <w:bCs/>
        </w:rPr>
        <w:t>Alaotra</w:t>
      </w:r>
      <w:proofErr w:type="spellEnd"/>
      <w:r>
        <w:rPr>
          <w:b/>
          <w:bCs/>
        </w:rPr>
        <w:t>.</w:t>
      </w:r>
      <w:r>
        <w:t xml:space="preserve"> 29.2 % des ménages jugent leur surface insuffisante ou très insuffisante. Seuls 70.8 % estiment leur dotation suffisante.</w:t>
      </w:r>
    </w:p>
    <w:p w14:paraId="5B98A991" w14:textId="77777777" w:rsidR="0064096E" w:rsidRDefault="00000000">
      <w:pPr>
        <w:pStyle w:val="Corpsdetexte"/>
      </w:pPr>
      <w:proofErr w:type="spellStart"/>
      <w:r>
        <w:rPr>
          <w:b/>
          <w:bCs/>
        </w:rPr>
        <w:lastRenderedPageBreak/>
        <w:t>Marovoay</w:t>
      </w:r>
      <w:proofErr w:type="spellEnd"/>
      <w:r>
        <w:rPr>
          <w:b/>
          <w:bCs/>
        </w:rPr>
        <w:t>.</w:t>
      </w:r>
      <w:r>
        <w:t xml:space="preserve"> 34.4 % des ménages jugent leur surface insuffisante ou très insuffisante. Seuls 65.5 % estiment leur dotation suffisante.</w:t>
      </w:r>
    </w:p>
    <w:tbl>
      <w:tblPr>
        <w:tblStyle w:val="Table"/>
        <w:tblW w:w="5000" w:type="pct"/>
        <w:tblLayout w:type="fixed"/>
        <w:tblLook w:val="0000" w:firstRow="0" w:lastRow="0" w:firstColumn="0" w:lastColumn="0" w:noHBand="0" w:noVBand="0"/>
      </w:tblPr>
      <w:tblGrid>
        <w:gridCol w:w="9406"/>
      </w:tblGrid>
      <w:tr w:rsidR="0064096E" w14:paraId="436E8315" w14:textId="77777777">
        <w:tc>
          <w:tcPr>
            <w:tcW w:w="7920" w:type="dxa"/>
          </w:tcPr>
          <w:p w14:paraId="0AAE0369" w14:textId="77777777" w:rsidR="0064096E" w:rsidRDefault="00000000">
            <w:pPr>
              <w:pStyle w:val="Compact"/>
              <w:jc w:val="center"/>
            </w:pPr>
            <w:bookmarkStart w:id="181" w:name="fig-satisfaction"/>
            <w:r>
              <w:rPr>
                <w:noProof/>
              </w:rPr>
              <w:drawing>
                <wp:inline distT="0" distB="0" distL="0" distR="0" wp14:anchorId="7847065B" wp14:editId="57CBB8C2">
                  <wp:extent cx="5334000" cy="2963333"/>
                  <wp:effectExtent l="0" t="0" r="0" b="0"/>
                  <wp:docPr id="340" name="Picture"/>
                  <wp:cNvGraphicFramePr/>
                  <a:graphic xmlns:a="http://schemas.openxmlformats.org/drawingml/2006/main">
                    <a:graphicData uri="http://schemas.openxmlformats.org/drawingml/2006/picture">
                      <pic:pic xmlns:pic="http://schemas.openxmlformats.org/drawingml/2006/picture">
                        <pic:nvPicPr>
                          <pic:cNvPr id="341" name="Picture" descr="04_foncier_files/figure-docx/fig-satisfaction-1.png"/>
                          <pic:cNvPicPr>
                            <a:picLocks noChangeAspect="1" noChangeArrowheads="1"/>
                          </pic:cNvPicPr>
                        </pic:nvPicPr>
                        <pic:blipFill>
                          <a:blip r:embed="rId73"/>
                          <a:stretch>
                            <a:fillRect/>
                          </a:stretch>
                        </pic:blipFill>
                        <pic:spPr bwMode="auto">
                          <a:xfrm>
                            <a:off x="0" y="0"/>
                            <a:ext cx="5334000" cy="2963333"/>
                          </a:xfrm>
                          <a:prstGeom prst="rect">
                            <a:avLst/>
                          </a:prstGeom>
                          <a:noFill/>
                          <a:ln w="9525">
                            <a:noFill/>
                            <a:headEnd/>
                            <a:tailEnd/>
                          </a:ln>
                        </pic:spPr>
                      </pic:pic>
                    </a:graphicData>
                  </a:graphic>
                </wp:inline>
              </w:drawing>
            </w:r>
          </w:p>
          <w:p w14:paraId="50C57D8E" w14:textId="77777777" w:rsidR="0064096E" w:rsidRDefault="00000000">
            <w:pPr>
              <w:pStyle w:val="ImageCaption"/>
              <w:spacing w:before="200"/>
            </w:pPr>
            <w:r>
              <w:t>Figure 4.16: Satisfaction des ménages par rapport à leur surface foncière</w:t>
            </w:r>
          </w:p>
        </w:tc>
        <w:bookmarkEnd w:id="181"/>
      </w:tr>
    </w:tbl>
    <w:p w14:paraId="01A795F3" w14:textId="77777777" w:rsidR="0064096E" w:rsidRDefault="00000000">
      <w:pPr>
        <w:pStyle w:val="Titre2"/>
      </w:pPr>
      <w:bookmarkStart w:id="182" w:name="_Toc224683211"/>
      <w:bookmarkStart w:id="183" w:name="sec-pistes-foncier"/>
      <w:bookmarkEnd w:id="180"/>
      <w:r>
        <w:t>4.7 Pistes d’analyse complémentaires</w:t>
      </w:r>
      <w:bookmarkEnd w:id="182"/>
    </w:p>
    <w:p w14:paraId="15302C2C" w14:textId="77777777" w:rsidR="0064096E" w:rsidRDefault="00000000">
      <w:pPr>
        <w:pStyle w:val="FirstParagraph"/>
      </w:pPr>
      <w:r>
        <w:t>Les données foncières offrent d’autres possibilités d’analyse qui n’ont pas été développées ici :</w:t>
      </w:r>
    </w:p>
    <w:p w14:paraId="741B63DB" w14:textId="77777777" w:rsidR="0064096E" w:rsidRDefault="00000000">
      <w:pPr>
        <w:pStyle w:val="Compact"/>
        <w:numPr>
          <w:ilvl w:val="0"/>
          <w:numId w:val="5"/>
        </w:numPr>
      </w:pPr>
      <w:r>
        <w:rPr>
          <w:b/>
          <w:bCs/>
        </w:rPr>
        <w:t>Raisons de l’abandon de parcelles</w:t>
      </w:r>
      <w:r>
        <w:t xml:space="preserve"> (</w:t>
      </w:r>
      <w:r>
        <w:rPr>
          <w:rStyle w:val="VerbatimChar"/>
        </w:rPr>
        <w:t>fr30q_a</w:t>
      </w:r>
      <w:r>
        <w:t xml:space="preserve"> à </w:t>
      </w:r>
      <w:r>
        <w:rPr>
          <w:rStyle w:val="VerbatimChar"/>
        </w:rPr>
        <w:t>fr30q_e</w:t>
      </w:r>
      <w:r>
        <w:t>) : cinq variables binaires dont les libellés exacts restent à confirmer dans le questionnaire.</w:t>
      </w:r>
    </w:p>
    <w:p w14:paraId="59D2C606" w14:textId="77777777" w:rsidR="0064096E" w:rsidRDefault="00000000">
      <w:pPr>
        <w:pStyle w:val="Compact"/>
        <w:numPr>
          <w:ilvl w:val="0"/>
          <w:numId w:val="5"/>
        </w:numPr>
      </w:pPr>
      <w:r>
        <w:rPr>
          <w:b/>
          <w:bCs/>
        </w:rPr>
        <w:t>Croisement sécurisation × mode d’acquisition</w:t>
      </w:r>
      <w:r>
        <w:t xml:space="preserve"> : les parcelles héritées sont-elles moins souvent titrées que les parcelles achetées ?</w:t>
      </w:r>
    </w:p>
    <w:p w14:paraId="0603C759" w14:textId="77777777" w:rsidR="0064096E" w:rsidRDefault="00000000">
      <w:pPr>
        <w:pStyle w:val="Compact"/>
        <w:numPr>
          <w:ilvl w:val="0"/>
          <w:numId w:val="5"/>
        </w:numPr>
      </w:pPr>
      <w:r>
        <w:rPr>
          <w:b/>
          <w:bCs/>
        </w:rPr>
        <w:t>Superficie possédée vs. </w:t>
      </w:r>
      <w:proofErr w:type="gramStart"/>
      <w:r>
        <w:rPr>
          <w:b/>
          <w:bCs/>
        </w:rPr>
        <w:t>superficie</w:t>
      </w:r>
      <w:proofErr w:type="gramEnd"/>
      <w:r>
        <w:rPr>
          <w:b/>
          <w:bCs/>
        </w:rPr>
        <w:t xml:space="preserve"> exploitée</w:t>
      </w:r>
      <w:r>
        <w:t xml:space="preserve"> : reconstituer la surface effectivement cultivée par le ménage en combinant </w:t>
      </w:r>
      <w:r>
        <w:rPr>
          <w:rStyle w:val="VerbatimChar"/>
        </w:rPr>
        <w:t>res_fr30</w:t>
      </w:r>
      <w:r>
        <w:t xml:space="preserve"> et </w:t>
      </w:r>
      <w:r>
        <w:rPr>
          <w:rStyle w:val="VerbatimChar"/>
        </w:rPr>
        <w:t>res_fr34</w:t>
      </w:r>
      <w:r>
        <w:t>.</w:t>
      </w:r>
    </w:p>
    <w:p w14:paraId="5A035BC6" w14:textId="77777777" w:rsidR="0064096E" w:rsidRDefault="00000000">
      <w:pPr>
        <w:pStyle w:val="Compact"/>
        <w:numPr>
          <w:ilvl w:val="0"/>
          <w:numId w:val="5"/>
        </w:numPr>
      </w:pPr>
      <w:r>
        <w:rPr>
          <w:b/>
          <w:bCs/>
        </w:rPr>
        <w:t>Rentes perçues sur les parcelles cédées</w:t>
      </w:r>
      <w:r>
        <w:t xml:space="preserve"> (</w:t>
      </w:r>
      <w:r>
        <w:rPr>
          <w:rStyle w:val="VerbatimChar"/>
        </w:rPr>
        <w:t>fr33m1</w:t>
      </w:r>
      <w:r>
        <w:t xml:space="preserve">, </w:t>
      </w:r>
      <w:r>
        <w:rPr>
          <w:rStyle w:val="VerbatimChar"/>
        </w:rPr>
        <w:t>fr33m2</w:t>
      </w:r>
      <w:r>
        <w:t xml:space="preserve">, </w:t>
      </w:r>
      <w:r>
        <w:rPr>
          <w:rStyle w:val="VerbatimChar"/>
        </w:rPr>
        <w:t>fr33n</w:t>
      </w:r>
      <w:r>
        <w:t>) : montants moyens des loyers et parts de métayage perçus.</w:t>
      </w:r>
    </w:p>
    <w:p w14:paraId="4DE4AED8" w14:textId="77777777" w:rsidR="0064096E" w:rsidRDefault="00000000">
      <w:pPr>
        <w:pStyle w:val="Compact"/>
        <w:numPr>
          <w:ilvl w:val="0"/>
          <w:numId w:val="5"/>
        </w:numPr>
      </w:pPr>
      <w:r>
        <w:rPr>
          <w:b/>
          <w:bCs/>
        </w:rPr>
        <w:t>Nom sur le titre/certificat</w:t>
      </w:r>
      <w:r>
        <w:t xml:space="preserve"> (</w:t>
      </w:r>
      <w:r>
        <w:rPr>
          <w:rStyle w:val="VerbatimChar"/>
        </w:rPr>
        <w:t>fr30k</w:t>
      </w:r>
      <w:r>
        <w:t xml:space="preserve">, </w:t>
      </w:r>
      <w:r>
        <w:rPr>
          <w:rStyle w:val="VerbatimChar"/>
        </w:rPr>
        <w:t>fr30m</w:t>
      </w:r>
      <w:r>
        <w:t>) : la correspondance entre le titulaire du document et le propriétaire déclaré mériterait une analyse genrée.</w:t>
      </w:r>
    </w:p>
    <w:p w14:paraId="59146E3B" w14:textId="77777777" w:rsidR="0064096E" w:rsidRDefault="00000000">
      <w:pPr>
        <w:pStyle w:val="Titre1"/>
      </w:pPr>
      <w:bookmarkStart w:id="184" w:name="_Toc224683212"/>
      <w:bookmarkStart w:id="185" w:name="agriculture-élevage-et-pêche"/>
      <w:bookmarkEnd w:id="137"/>
      <w:bookmarkEnd w:id="183"/>
      <w:r>
        <w:lastRenderedPageBreak/>
        <w:t>5. Agriculture, élevage et pêche</w:t>
      </w:r>
      <w:bookmarkEnd w:id="184"/>
    </w:p>
    <w:p w14:paraId="7FD5BE7F" w14:textId="77777777" w:rsidR="0064096E" w:rsidRDefault="00000000">
      <w:pPr>
        <w:pStyle w:val="FirstParagraph"/>
      </w:pPr>
      <w:r>
        <w:t>Ce chapitre analyse les activités agricoles, d’élevage, de chasse et de pêche des ménages des deux observatoires. Le chapitre sur les revenus présente déjà les contributions de ces activités au revenu total ; ici nous nous intéressons aux pratiques, aux facteurs de production et aux performances.</w:t>
      </w:r>
    </w:p>
    <w:tbl>
      <w:tblPr>
        <w:tblStyle w:val="Table"/>
        <w:tblW w:w="0" w:type="auto"/>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371"/>
      </w:tblGrid>
      <w:tr w:rsidR="0064096E" w14:paraId="2591CAF1" w14:textId="77777777" w:rsidTr="0064096E">
        <w:trPr>
          <w:cantSplit/>
        </w:trPr>
        <w:tc>
          <w:tcPr>
            <w:tcW w:w="0" w:type="auto"/>
            <w:shd w:val="clear" w:color="auto" w:fill="FCEFDC"/>
            <w:tcMar>
              <w:top w:w="92" w:type="dxa"/>
              <w:bottom w:w="92" w:type="dxa"/>
            </w:tcMar>
          </w:tcPr>
          <w:p w14:paraId="45FA1203" w14:textId="77777777" w:rsidR="0064096E" w:rsidRDefault="00000000">
            <w:pPr>
              <w:pStyle w:val="Corpsdetexte"/>
              <w:spacing w:before="0"/>
              <w:textAlignment w:val="center"/>
            </w:pPr>
            <w:r>
              <w:rPr>
                <w:noProof/>
              </w:rPr>
              <w:drawing>
                <wp:inline distT="0" distB="0" distL="0" distR="0" wp14:anchorId="3D7BD34D" wp14:editId="52660F3B">
                  <wp:extent cx="152400" cy="152400"/>
                  <wp:effectExtent l="0" t="0" r="0" b="0"/>
                  <wp:docPr id="346" name="Picture"/>
                  <wp:cNvGraphicFramePr/>
                  <a:graphic xmlns:a="http://schemas.openxmlformats.org/drawingml/2006/main">
                    <a:graphicData uri="http://schemas.openxmlformats.org/drawingml/2006/picture">
                      <pic:pic xmlns:pic="http://schemas.openxmlformats.org/drawingml/2006/picture">
                        <pic:nvPicPr>
                          <pic:cNvPr id="347" name="Picture" descr="C:\Users\fbede\AppData\Local\Programs\Quarto\share\formats\docx\warning.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Travail de vérification en cours</w:t>
            </w:r>
          </w:p>
        </w:tc>
      </w:tr>
      <w:tr w:rsidR="0064096E" w14:paraId="40683DCE" w14:textId="77777777" w:rsidTr="0064096E">
        <w:trPr>
          <w:cantSplit/>
        </w:trPr>
        <w:tc>
          <w:tcPr>
            <w:tcW w:w="0" w:type="auto"/>
            <w:tcMar>
              <w:top w:w="108" w:type="dxa"/>
              <w:bottom w:w="108" w:type="dxa"/>
            </w:tcMar>
          </w:tcPr>
          <w:p w14:paraId="65234ED3" w14:textId="77777777" w:rsidR="0064096E" w:rsidRDefault="00000000">
            <w:pPr>
              <w:pStyle w:val="Corpsdetexte"/>
              <w:spacing w:before="16" w:after="16"/>
            </w:pPr>
            <w:r>
              <w:t>Les résultats présentés ci-dessous sont provisoires, et sont susceptibles de faire l’objet de corrections.</w:t>
            </w:r>
          </w:p>
          <w:p w14:paraId="1693D53D" w14:textId="77777777" w:rsidR="0064096E" w:rsidRDefault="0064096E"/>
        </w:tc>
      </w:tr>
    </w:tbl>
    <w:p w14:paraId="7A17EDF6" w14:textId="77777777" w:rsidR="0064096E" w:rsidRDefault="00000000">
      <w:pPr>
        <w:pStyle w:val="Titre2"/>
      </w:pPr>
      <w:bookmarkStart w:id="186" w:name="_Toc224683213"/>
      <w:bookmarkStart w:id="187" w:name="sec-agriculture"/>
      <w:r>
        <w:t>5.1 Agriculture</w:t>
      </w:r>
      <w:bookmarkEnd w:id="186"/>
    </w:p>
    <w:p w14:paraId="0310E650" w14:textId="77777777" w:rsidR="0064096E" w:rsidRDefault="00000000">
      <w:pPr>
        <w:pStyle w:val="Titre3"/>
      </w:pPr>
      <w:bookmarkStart w:id="188" w:name="_Toc224683214"/>
      <w:bookmarkStart w:id="189" w:name="sec-riziculture"/>
      <w:r>
        <w:t>5.1.1 Riziculture</w:t>
      </w:r>
      <w:bookmarkEnd w:id="188"/>
    </w:p>
    <w:p w14:paraId="3A604CED" w14:textId="77777777" w:rsidR="0064096E" w:rsidRDefault="00000000">
      <w:pPr>
        <w:pStyle w:val="FirstParagraph"/>
      </w:pPr>
      <w:r>
        <w:t>La riziculture est l’activité agricole dominante dans les deux observatoires.</w:t>
      </w:r>
    </w:p>
    <w:p w14:paraId="1B73ECFB" w14:textId="77777777" w:rsidR="0064096E" w:rsidRDefault="00000000">
      <w:pPr>
        <w:pStyle w:val="Corpsdetexte"/>
      </w:pPr>
      <w:r>
        <w:t>Dans l’</w:t>
      </w:r>
      <w:proofErr w:type="spellStart"/>
      <w:r>
        <w:t>Alaotra</w:t>
      </w:r>
      <w:proofErr w:type="spellEnd"/>
      <w:r>
        <w:t>, 58.3 % des ménages pratiquent la riziculture. Les riziculteurs exploitent en moyenne 1.4 parcelles (superficie moyenne de 57 ares).</w:t>
      </w:r>
    </w:p>
    <w:p w14:paraId="49570B3C" w14:textId="77777777" w:rsidR="0064096E" w:rsidRDefault="00000000">
      <w:pPr>
        <w:pStyle w:val="Corpsdetexte"/>
      </w:pPr>
      <w:r>
        <w:t xml:space="preserve">A </w:t>
      </w:r>
      <w:proofErr w:type="spellStart"/>
      <w:r>
        <w:t>Marovoay</w:t>
      </w:r>
      <w:proofErr w:type="spellEnd"/>
      <w:r>
        <w:t>, 73.6 % des ménages pratiquent la riziculture. Les riziculteurs exploitent en moyenne 1.7 parcelles (superficie moyenne de 68 ares).</w:t>
      </w:r>
    </w:p>
    <w:tbl>
      <w:tblPr>
        <w:tblStyle w:val="Table"/>
        <w:tblW w:w="5000" w:type="pct"/>
        <w:tblLayout w:type="fixed"/>
        <w:tblLook w:val="0000" w:firstRow="0" w:lastRow="0" w:firstColumn="0" w:lastColumn="0" w:noHBand="0" w:noVBand="0"/>
      </w:tblPr>
      <w:tblGrid>
        <w:gridCol w:w="9406"/>
      </w:tblGrid>
      <w:tr w:rsidR="0064096E" w14:paraId="2CEDF544" w14:textId="77777777">
        <w:tc>
          <w:tcPr>
            <w:tcW w:w="7920" w:type="dxa"/>
          </w:tcPr>
          <w:p w14:paraId="2B56E386" w14:textId="77777777" w:rsidR="0064096E" w:rsidRDefault="00000000">
            <w:pPr>
              <w:pStyle w:val="ImageCaption"/>
              <w:spacing w:before="200"/>
            </w:pPr>
            <w:bookmarkStart w:id="190" w:name="tbl-pratique-riz"/>
            <w:r>
              <w:t>Table 5.1: Pratique de la riziculture par observatoire (% des ménages)</w:t>
            </w:r>
          </w:p>
          <w:tbl>
            <w:tblPr>
              <w:tblStyle w:val="Table"/>
              <w:tblW w:w="0" w:type="auto"/>
              <w:tblLayout w:type="fixed"/>
              <w:tblLook w:val="0020" w:firstRow="1" w:lastRow="0" w:firstColumn="0" w:lastColumn="0" w:noHBand="0" w:noVBand="0"/>
            </w:tblPr>
            <w:tblGrid>
              <w:gridCol w:w="1980"/>
              <w:gridCol w:w="1980"/>
              <w:gridCol w:w="1980"/>
              <w:gridCol w:w="1980"/>
            </w:tblGrid>
            <w:tr w:rsidR="0064096E" w14:paraId="63658F0C"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4"/>
                </w:tcPr>
                <w:p w14:paraId="3F6366A5" w14:textId="77777777" w:rsidR="0064096E" w:rsidRDefault="00000000">
                  <w:pPr>
                    <w:pStyle w:val="Compact"/>
                    <w:jc w:val="center"/>
                  </w:pPr>
                  <w:r>
                    <w:t>Pratique de la riziculture</w:t>
                  </w:r>
                </w:p>
              </w:tc>
            </w:tr>
            <w:tr w:rsidR="0064096E" w14:paraId="0F54448E"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980" w:type="dxa"/>
                </w:tcPr>
                <w:p w14:paraId="4A2DA7A9" w14:textId="77777777" w:rsidR="0064096E" w:rsidRDefault="00000000">
                  <w:pPr>
                    <w:pStyle w:val="Compact"/>
                    <w:jc w:val="center"/>
                  </w:pPr>
                  <w:proofErr w:type="spellStart"/>
                  <w:r>
                    <w:t>Observatory</w:t>
                  </w:r>
                  <w:proofErr w:type="spellEnd"/>
                </w:p>
              </w:tc>
              <w:tc>
                <w:tcPr>
                  <w:tcW w:w="1980" w:type="dxa"/>
                </w:tcPr>
                <w:p w14:paraId="5485D23D" w14:textId="77777777" w:rsidR="0064096E" w:rsidRDefault="00000000">
                  <w:pPr>
                    <w:pStyle w:val="Compact"/>
                    <w:jc w:val="center"/>
                  </w:pPr>
                  <w:r>
                    <w:t>Nb ménages</w:t>
                  </w:r>
                </w:p>
              </w:tc>
              <w:tc>
                <w:tcPr>
                  <w:tcW w:w="1980" w:type="dxa"/>
                </w:tcPr>
                <w:p w14:paraId="2CDF51D1" w14:textId="77777777" w:rsidR="0064096E" w:rsidRDefault="00000000">
                  <w:pPr>
                    <w:pStyle w:val="Compact"/>
                    <w:jc w:val="center"/>
                  </w:pPr>
                  <w:r>
                    <w:t>Pratiquent (nb)</w:t>
                  </w:r>
                </w:p>
              </w:tc>
              <w:tc>
                <w:tcPr>
                  <w:tcW w:w="1980" w:type="dxa"/>
                </w:tcPr>
                <w:p w14:paraId="0E5288BC" w14:textId="77777777" w:rsidR="0064096E" w:rsidRDefault="00000000">
                  <w:pPr>
                    <w:pStyle w:val="Compact"/>
                    <w:jc w:val="center"/>
                  </w:pPr>
                  <w:r>
                    <w:t>Pratiquent (%)</w:t>
                  </w:r>
                </w:p>
              </w:tc>
            </w:tr>
            <w:tr w:rsidR="0064096E" w14:paraId="58817234" w14:textId="77777777">
              <w:tc>
                <w:tcPr>
                  <w:tcW w:w="1980" w:type="dxa"/>
                </w:tcPr>
                <w:p w14:paraId="2ED6AE2A" w14:textId="77777777" w:rsidR="0064096E" w:rsidRDefault="00000000">
                  <w:pPr>
                    <w:pStyle w:val="Compact"/>
                    <w:jc w:val="center"/>
                  </w:pPr>
                  <w:proofErr w:type="spellStart"/>
                  <w:r>
                    <w:t>Alaotra</w:t>
                  </w:r>
                  <w:proofErr w:type="spellEnd"/>
                </w:p>
              </w:tc>
              <w:tc>
                <w:tcPr>
                  <w:tcW w:w="1980" w:type="dxa"/>
                </w:tcPr>
                <w:p w14:paraId="7CE44C08" w14:textId="77777777" w:rsidR="0064096E" w:rsidRDefault="00000000">
                  <w:pPr>
                    <w:pStyle w:val="Compact"/>
                    <w:jc w:val="center"/>
                  </w:pPr>
                  <w:r>
                    <w:t>507</w:t>
                  </w:r>
                </w:p>
              </w:tc>
              <w:tc>
                <w:tcPr>
                  <w:tcW w:w="1980" w:type="dxa"/>
                </w:tcPr>
                <w:p w14:paraId="5D45D9BF" w14:textId="77777777" w:rsidR="0064096E" w:rsidRDefault="00000000">
                  <w:pPr>
                    <w:pStyle w:val="Compact"/>
                    <w:jc w:val="center"/>
                  </w:pPr>
                  <w:r>
                    <w:t>295</w:t>
                  </w:r>
                </w:p>
              </w:tc>
              <w:tc>
                <w:tcPr>
                  <w:tcW w:w="1980" w:type="dxa"/>
                </w:tcPr>
                <w:p w14:paraId="5BBF648E" w14:textId="77777777" w:rsidR="0064096E" w:rsidRDefault="00000000">
                  <w:pPr>
                    <w:pStyle w:val="Compact"/>
                    <w:jc w:val="center"/>
                  </w:pPr>
                  <w:r>
                    <w:t>58.2</w:t>
                  </w:r>
                </w:p>
              </w:tc>
            </w:tr>
            <w:tr w:rsidR="0064096E" w14:paraId="0FE74DB9" w14:textId="77777777">
              <w:tc>
                <w:tcPr>
                  <w:tcW w:w="1980" w:type="dxa"/>
                </w:tcPr>
                <w:p w14:paraId="79070DD4" w14:textId="77777777" w:rsidR="0064096E" w:rsidRDefault="00000000">
                  <w:pPr>
                    <w:pStyle w:val="Compact"/>
                    <w:jc w:val="center"/>
                  </w:pPr>
                  <w:proofErr w:type="spellStart"/>
                  <w:r>
                    <w:t>Marovoay</w:t>
                  </w:r>
                  <w:proofErr w:type="spellEnd"/>
                </w:p>
              </w:tc>
              <w:tc>
                <w:tcPr>
                  <w:tcW w:w="1980" w:type="dxa"/>
                </w:tcPr>
                <w:p w14:paraId="1EAA6F29" w14:textId="77777777" w:rsidR="0064096E" w:rsidRDefault="00000000">
                  <w:pPr>
                    <w:pStyle w:val="Compact"/>
                    <w:jc w:val="center"/>
                  </w:pPr>
                  <w:r>
                    <w:t>519</w:t>
                  </w:r>
                </w:p>
              </w:tc>
              <w:tc>
                <w:tcPr>
                  <w:tcW w:w="1980" w:type="dxa"/>
                </w:tcPr>
                <w:p w14:paraId="0B77362A" w14:textId="77777777" w:rsidR="0064096E" w:rsidRDefault="00000000">
                  <w:pPr>
                    <w:pStyle w:val="Compact"/>
                    <w:jc w:val="center"/>
                  </w:pPr>
                  <w:r>
                    <w:t>382</w:t>
                  </w:r>
                </w:p>
              </w:tc>
              <w:tc>
                <w:tcPr>
                  <w:tcW w:w="1980" w:type="dxa"/>
                </w:tcPr>
                <w:p w14:paraId="77659A8F" w14:textId="77777777" w:rsidR="0064096E" w:rsidRDefault="00000000">
                  <w:pPr>
                    <w:pStyle w:val="Compact"/>
                    <w:jc w:val="center"/>
                  </w:pPr>
                  <w:r>
                    <w:t>73.6</w:t>
                  </w:r>
                </w:p>
              </w:tc>
            </w:tr>
            <w:bookmarkEnd w:id="190"/>
          </w:tbl>
          <w:p w14:paraId="379D69BB" w14:textId="77777777" w:rsidR="0064096E" w:rsidRDefault="0064096E"/>
        </w:tc>
      </w:tr>
    </w:tbl>
    <w:p w14:paraId="3FE6EC5F" w14:textId="77777777" w:rsidR="0064096E" w:rsidRDefault="00000000">
      <w:pPr>
        <w:pStyle w:val="Titre4"/>
      </w:pPr>
      <w:bookmarkStart w:id="191" w:name="mode-de-faire-valoir-et-accès-à-leau"/>
      <w:r>
        <w:t>5.1.1.1 Mode de faire valoir et accès à l’eau</w:t>
      </w:r>
    </w:p>
    <w:p w14:paraId="1906DAF8" w14:textId="77777777" w:rsidR="0064096E" w:rsidRDefault="00000000">
      <w:pPr>
        <w:pStyle w:val="FirstParagraph"/>
      </w:pPr>
      <w:r>
        <w:t>La location et le métayage, qui témoignent d’un marché foncier actif, sont plus ou moins répandus selon l’observatoire.</w:t>
      </w:r>
    </w:p>
    <w:p w14:paraId="370B297F" w14:textId="77777777" w:rsidR="0064096E" w:rsidRDefault="00000000">
      <w:pPr>
        <w:pStyle w:val="Corpsdetexte"/>
      </w:pPr>
      <w:r>
        <w:t>Dans l’</w:t>
      </w:r>
      <w:proofErr w:type="spellStart"/>
      <w:r>
        <w:t>Alaotra</w:t>
      </w:r>
      <w:proofErr w:type="spellEnd"/>
      <w:r>
        <w:t>, le mode de faire valoir dominant est le faire valoir direct (59.7 % des parcelles).</w:t>
      </w:r>
    </w:p>
    <w:p w14:paraId="4243B8F7" w14:textId="77777777" w:rsidR="0064096E" w:rsidRDefault="00000000">
      <w:pPr>
        <w:pStyle w:val="Corpsdetexte"/>
      </w:pPr>
      <w:r>
        <w:t xml:space="preserve">A </w:t>
      </w:r>
      <w:proofErr w:type="spellStart"/>
      <w:r>
        <w:t>Marovoay</w:t>
      </w:r>
      <w:proofErr w:type="spellEnd"/>
      <w:r>
        <w:t>, le mode de faire valoir dominant est le faire valoir direct (46.5 % des parcelles).</w:t>
      </w:r>
    </w:p>
    <w:tbl>
      <w:tblPr>
        <w:tblStyle w:val="Table"/>
        <w:tblW w:w="5000" w:type="pct"/>
        <w:tblLayout w:type="fixed"/>
        <w:tblLook w:val="0000" w:firstRow="0" w:lastRow="0" w:firstColumn="0" w:lastColumn="0" w:noHBand="0" w:noVBand="0"/>
      </w:tblPr>
      <w:tblGrid>
        <w:gridCol w:w="9406"/>
      </w:tblGrid>
      <w:tr w:rsidR="0064096E" w14:paraId="6442D890" w14:textId="77777777">
        <w:tc>
          <w:tcPr>
            <w:tcW w:w="7920" w:type="dxa"/>
          </w:tcPr>
          <w:p w14:paraId="3B1BAEAD" w14:textId="77777777" w:rsidR="0064096E" w:rsidRDefault="00000000">
            <w:pPr>
              <w:pStyle w:val="Compact"/>
              <w:jc w:val="center"/>
            </w:pPr>
            <w:bookmarkStart w:id="192" w:name="fig-tenure-riz"/>
            <w:r>
              <w:rPr>
                <w:noProof/>
              </w:rPr>
              <w:lastRenderedPageBreak/>
              <w:drawing>
                <wp:inline distT="0" distB="0" distL="0" distR="0" wp14:anchorId="3063379B" wp14:editId="695901BC">
                  <wp:extent cx="5334000" cy="2963333"/>
                  <wp:effectExtent l="0" t="0" r="0" b="0"/>
                  <wp:docPr id="350" name="Picture"/>
                  <wp:cNvGraphicFramePr/>
                  <a:graphic xmlns:a="http://schemas.openxmlformats.org/drawingml/2006/main">
                    <a:graphicData uri="http://schemas.openxmlformats.org/drawingml/2006/picture">
                      <pic:pic xmlns:pic="http://schemas.openxmlformats.org/drawingml/2006/picture">
                        <pic:nvPicPr>
                          <pic:cNvPr id="351" name="Picture" descr="05_agriculture_files/figure-docx/fig-tenure-riz-1.png"/>
                          <pic:cNvPicPr>
                            <a:picLocks noChangeAspect="1" noChangeArrowheads="1"/>
                          </pic:cNvPicPr>
                        </pic:nvPicPr>
                        <pic:blipFill>
                          <a:blip r:embed="rId74"/>
                          <a:stretch>
                            <a:fillRect/>
                          </a:stretch>
                        </pic:blipFill>
                        <pic:spPr bwMode="auto">
                          <a:xfrm>
                            <a:off x="0" y="0"/>
                            <a:ext cx="5334000" cy="2963333"/>
                          </a:xfrm>
                          <a:prstGeom prst="rect">
                            <a:avLst/>
                          </a:prstGeom>
                          <a:noFill/>
                          <a:ln w="9525">
                            <a:noFill/>
                            <a:headEnd/>
                            <a:tailEnd/>
                          </a:ln>
                        </pic:spPr>
                      </pic:pic>
                    </a:graphicData>
                  </a:graphic>
                </wp:inline>
              </w:drawing>
            </w:r>
          </w:p>
          <w:p w14:paraId="3008FF9C" w14:textId="77777777" w:rsidR="0064096E" w:rsidRDefault="00000000">
            <w:pPr>
              <w:pStyle w:val="ImageCaption"/>
              <w:spacing w:before="200"/>
            </w:pPr>
            <w:r>
              <w:t>Figure 5.1: Mode de faire valoir des parcelles rizicoles par observatoire</w:t>
            </w:r>
          </w:p>
        </w:tc>
        <w:bookmarkEnd w:id="192"/>
      </w:tr>
    </w:tbl>
    <w:p w14:paraId="737B04CB" w14:textId="77777777" w:rsidR="0064096E" w:rsidRDefault="00000000">
      <w:pPr>
        <w:pStyle w:val="Corpsdetexte"/>
      </w:pPr>
      <w:r>
        <w:t>La gestion de l’eau est un enjeu central de la riziculture.</w:t>
      </w:r>
    </w:p>
    <w:tbl>
      <w:tblPr>
        <w:tblStyle w:val="Table"/>
        <w:tblW w:w="5000" w:type="pct"/>
        <w:tblLayout w:type="fixed"/>
        <w:tblLook w:val="0000" w:firstRow="0" w:lastRow="0" w:firstColumn="0" w:lastColumn="0" w:noHBand="0" w:noVBand="0"/>
      </w:tblPr>
      <w:tblGrid>
        <w:gridCol w:w="9406"/>
      </w:tblGrid>
      <w:tr w:rsidR="0064096E" w14:paraId="66763529" w14:textId="77777777">
        <w:tc>
          <w:tcPr>
            <w:tcW w:w="7920" w:type="dxa"/>
          </w:tcPr>
          <w:p w14:paraId="5173E2F2" w14:textId="77777777" w:rsidR="0064096E" w:rsidRDefault="00000000">
            <w:pPr>
              <w:pStyle w:val="Compact"/>
              <w:jc w:val="center"/>
            </w:pPr>
            <w:bookmarkStart w:id="193" w:name="fig-eau-riz"/>
            <w:r>
              <w:rPr>
                <w:noProof/>
              </w:rPr>
              <w:drawing>
                <wp:inline distT="0" distB="0" distL="0" distR="0" wp14:anchorId="16A46DA1" wp14:editId="3D0E7548">
                  <wp:extent cx="5334000" cy="2963333"/>
                  <wp:effectExtent l="0" t="0" r="0" b="0"/>
                  <wp:docPr id="354" name="Picture"/>
                  <wp:cNvGraphicFramePr/>
                  <a:graphic xmlns:a="http://schemas.openxmlformats.org/drawingml/2006/main">
                    <a:graphicData uri="http://schemas.openxmlformats.org/drawingml/2006/picture">
                      <pic:pic xmlns:pic="http://schemas.openxmlformats.org/drawingml/2006/picture">
                        <pic:nvPicPr>
                          <pic:cNvPr id="355" name="Picture" descr="05_agriculture_files/figure-docx/fig-eau-riz-1.png"/>
                          <pic:cNvPicPr>
                            <a:picLocks noChangeAspect="1" noChangeArrowheads="1"/>
                          </pic:cNvPicPr>
                        </pic:nvPicPr>
                        <pic:blipFill>
                          <a:blip r:embed="rId75"/>
                          <a:stretch>
                            <a:fillRect/>
                          </a:stretch>
                        </pic:blipFill>
                        <pic:spPr bwMode="auto">
                          <a:xfrm>
                            <a:off x="0" y="0"/>
                            <a:ext cx="5334000" cy="2963333"/>
                          </a:xfrm>
                          <a:prstGeom prst="rect">
                            <a:avLst/>
                          </a:prstGeom>
                          <a:noFill/>
                          <a:ln w="9525">
                            <a:noFill/>
                            <a:headEnd/>
                            <a:tailEnd/>
                          </a:ln>
                        </pic:spPr>
                      </pic:pic>
                    </a:graphicData>
                  </a:graphic>
                </wp:inline>
              </w:drawing>
            </w:r>
          </w:p>
          <w:p w14:paraId="65D639D9" w14:textId="77777777" w:rsidR="0064096E" w:rsidRDefault="00000000">
            <w:pPr>
              <w:pStyle w:val="ImageCaption"/>
              <w:spacing w:before="200"/>
            </w:pPr>
            <w:r>
              <w:t>Figure 5.2: Problèmes de maîtrise de l’eau sur les parcelles rizicoles</w:t>
            </w:r>
          </w:p>
        </w:tc>
        <w:bookmarkEnd w:id="193"/>
      </w:tr>
    </w:tbl>
    <w:p w14:paraId="5FE26559" w14:textId="77777777" w:rsidR="0064096E" w:rsidRDefault="00000000">
      <w:pPr>
        <w:pStyle w:val="Titre4"/>
      </w:pPr>
      <w:bookmarkStart w:id="194" w:name="techniques-culturales-et-intrants"/>
      <w:bookmarkEnd w:id="191"/>
      <w:r>
        <w:t>5.1.1.2 Techniques culturales et intrants</w:t>
      </w:r>
    </w:p>
    <w:p w14:paraId="0B56E00D" w14:textId="77777777" w:rsidR="0064096E" w:rsidRDefault="00000000">
      <w:pPr>
        <w:pStyle w:val="FirstParagraph"/>
      </w:pPr>
      <w:r>
        <w:t>Le choix de la technique est étroitement lié aux conditions hydrologiques, à la topographie et à l’accès aux intrants.</w:t>
      </w:r>
    </w:p>
    <w:p w14:paraId="1EDE0899" w14:textId="77777777" w:rsidR="0064096E" w:rsidRDefault="00000000">
      <w:pPr>
        <w:pStyle w:val="Corpsdetexte"/>
      </w:pPr>
      <w:r>
        <w:t>Dans l’</w:t>
      </w:r>
      <w:proofErr w:type="spellStart"/>
      <w:r>
        <w:t>Alaotra</w:t>
      </w:r>
      <w:proofErr w:type="spellEnd"/>
      <w:r>
        <w:t>, la technique culturale prédominante est le repiquage traditionnel (56 % des parcelles).</w:t>
      </w:r>
    </w:p>
    <w:p w14:paraId="46FCA010" w14:textId="77777777" w:rsidR="0064096E" w:rsidRDefault="00000000">
      <w:pPr>
        <w:pStyle w:val="Corpsdetexte"/>
      </w:pPr>
      <w:r>
        <w:lastRenderedPageBreak/>
        <w:t xml:space="preserve">A </w:t>
      </w:r>
      <w:proofErr w:type="spellStart"/>
      <w:r>
        <w:t>Marovoay</w:t>
      </w:r>
      <w:proofErr w:type="spellEnd"/>
      <w:r>
        <w:t>, la technique culturale prédominante est le repiquage traditionnel (97 % des parcelles).</w:t>
      </w:r>
    </w:p>
    <w:tbl>
      <w:tblPr>
        <w:tblStyle w:val="Table"/>
        <w:tblW w:w="5000" w:type="pct"/>
        <w:tblLayout w:type="fixed"/>
        <w:tblLook w:val="0000" w:firstRow="0" w:lastRow="0" w:firstColumn="0" w:lastColumn="0" w:noHBand="0" w:noVBand="0"/>
      </w:tblPr>
      <w:tblGrid>
        <w:gridCol w:w="9406"/>
      </w:tblGrid>
      <w:tr w:rsidR="0064096E" w14:paraId="2410CF25" w14:textId="77777777">
        <w:tc>
          <w:tcPr>
            <w:tcW w:w="7920" w:type="dxa"/>
          </w:tcPr>
          <w:p w14:paraId="64954E6B" w14:textId="77777777" w:rsidR="0064096E" w:rsidRDefault="00000000">
            <w:pPr>
              <w:pStyle w:val="Compact"/>
              <w:jc w:val="center"/>
            </w:pPr>
            <w:bookmarkStart w:id="195" w:name="fig-technique-riz"/>
            <w:r>
              <w:rPr>
                <w:noProof/>
              </w:rPr>
              <w:drawing>
                <wp:inline distT="0" distB="0" distL="0" distR="0" wp14:anchorId="6EB6230B" wp14:editId="5C6B5FAB">
                  <wp:extent cx="5334000" cy="2963333"/>
                  <wp:effectExtent l="0" t="0" r="0" b="0"/>
                  <wp:docPr id="359" name="Picture"/>
                  <wp:cNvGraphicFramePr/>
                  <a:graphic xmlns:a="http://schemas.openxmlformats.org/drawingml/2006/main">
                    <a:graphicData uri="http://schemas.openxmlformats.org/drawingml/2006/picture">
                      <pic:pic xmlns:pic="http://schemas.openxmlformats.org/drawingml/2006/picture">
                        <pic:nvPicPr>
                          <pic:cNvPr id="360" name="Picture" descr="05_agriculture_files/figure-docx/fig-technique-riz-1.png"/>
                          <pic:cNvPicPr>
                            <a:picLocks noChangeAspect="1" noChangeArrowheads="1"/>
                          </pic:cNvPicPr>
                        </pic:nvPicPr>
                        <pic:blipFill>
                          <a:blip r:embed="rId76"/>
                          <a:stretch>
                            <a:fillRect/>
                          </a:stretch>
                        </pic:blipFill>
                        <pic:spPr bwMode="auto">
                          <a:xfrm>
                            <a:off x="0" y="0"/>
                            <a:ext cx="5334000" cy="2963333"/>
                          </a:xfrm>
                          <a:prstGeom prst="rect">
                            <a:avLst/>
                          </a:prstGeom>
                          <a:noFill/>
                          <a:ln w="9525">
                            <a:noFill/>
                            <a:headEnd/>
                            <a:tailEnd/>
                          </a:ln>
                        </pic:spPr>
                      </pic:pic>
                    </a:graphicData>
                  </a:graphic>
                </wp:inline>
              </w:drawing>
            </w:r>
          </w:p>
          <w:p w14:paraId="4EEE3916" w14:textId="77777777" w:rsidR="0064096E" w:rsidRDefault="00000000">
            <w:pPr>
              <w:pStyle w:val="ImageCaption"/>
              <w:spacing w:before="200"/>
            </w:pPr>
            <w:r>
              <w:t>Figure 5.3: Technique de culture rizicole par observatoire</w:t>
            </w:r>
          </w:p>
        </w:tc>
        <w:bookmarkEnd w:id="195"/>
      </w:tr>
      <w:tr w:rsidR="0064096E" w14:paraId="0C860A22" w14:textId="77777777">
        <w:tc>
          <w:tcPr>
            <w:tcW w:w="7920" w:type="dxa"/>
          </w:tcPr>
          <w:p w14:paraId="33E7833A" w14:textId="77777777" w:rsidR="0064096E" w:rsidRDefault="00000000">
            <w:pPr>
              <w:pStyle w:val="Compact"/>
              <w:jc w:val="center"/>
            </w:pPr>
            <w:bookmarkStart w:id="196" w:name="fig-engrais-riz"/>
            <w:r>
              <w:rPr>
                <w:noProof/>
              </w:rPr>
              <w:drawing>
                <wp:inline distT="0" distB="0" distL="0" distR="0" wp14:anchorId="1E421AEF" wp14:editId="6910074E">
                  <wp:extent cx="5334000" cy="2667000"/>
                  <wp:effectExtent l="0" t="0" r="0" b="0"/>
                  <wp:docPr id="363" name="Picture"/>
                  <wp:cNvGraphicFramePr/>
                  <a:graphic xmlns:a="http://schemas.openxmlformats.org/drawingml/2006/main">
                    <a:graphicData uri="http://schemas.openxmlformats.org/drawingml/2006/picture">
                      <pic:pic xmlns:pic="http://schemas.openxmlformats.org/drawingml/2006/picture">
                        <pic:nvPicPr>
                          <pic:cNvPr id="364" name="Picture" descr="05_agriculture_files/figure-docx/fig-engrais-riz-1.png"/>
                          <pic:cNvPicPr>
                            <a:picLocks noChangeAspect="1" noChangeArrowheads="1"/>
                          </pic:cNvPicPr>
                        </pic:nvPicPr>
                        <pic:blipFill>
                          <a:blip r:embed="rId77"/>
                          <a:stretch>
                            <a:fillRect/>
                          </a:stretch>
                        </pic:blipFill>
                        <pic:spPr bwMode="auto">
                          <a:xfrm>
                            <a:off x="0" y="0"/>
                            <a:ext cx="5334000" cy="2667000"/>
                          </a:xfrm>
                          <a:prstGeom prst="rect">
                            <a:avLst/>
                          </a:prstGeom>
                          <a:noFill/>
                          <a:ln w="9525">
                            <a:noFill/>
                            <a:headEnd/>
                            <a:tailEnd/>
                          </a:ln>
                        </pic:spPr>
                      </pic:pic>
                    </a:graphicData>
                  </a:graphic>
                </wp:inline>
              </w:drawing>
            </w:r>
          </w:p>
          <w:p w14:paraId="53A2182B" w14:textId="77777777" w:rsidR="0064096E" w:rsidRDefault="00000000">
            <w:pPr>
              <w:pStyle w:val="ImageCaption"/>
              <w:spacing w:before="200"/>
            </w:pPr>
            <w:r>
              <w:t>Figure 5.4: Utilisation d’engrais sur les parcelles rizicoles</w:t>
            </w:r>
          </w:p>
        </w:tc>
        <w:bookmarkEnd w:id="196"/>
      </w:tr>
      <w:tr w:rsidR="0064096E" w14:paraId="14E41E62" w14:textId="77777777">
        <w:tc>
          <w:tcPr>
            <w:tcW w:w="7920" w:type="dxa"/>
          </w:tcPr>
          <w:p w14:paraId="0D3F6C08" w14:textId="77777777" w:rsidR="0064096E" w:rsidRDefault="00000000">
            <w:pPr>
              <w:pStyle w:val="ImageCaption"/>
              <w:spacing w:before="200"/>
            </w:pPr>
            <w:bookmarkStart w:id="197" w:name="tbl-semences-labour"/>
            <w:r>
              <w:t>Table 5.2: Type de semences et mode de travail du sol (% des parcelles)</w:t>
            </w:r>
          </w:p>
          <w:tbl>
            <w:tblPr>
              <w:tblStyle w:val="Table"/>
              <w:tblW w:w="0" w:type="auto"/>
              <w:tblLayout w:type="fixed"/>
              <w:tblLook w:val="0020" w:firstRow="1" w:lastRow="0" w:firstColumn="0" w:lastColumn="0" w:noHBand="0" w:noVBand="0"/>
            </w:tblPr>
            <w:tblGrid>
              <w:gridCol w:w="1980"/>
              <w:gridCol w:w="1980"/>
              <w:gridCol w:w="1980"/>
              <w:gridCol w:w="1980"/>
            </w:tblGrid>
            <w:tr w:rsidR="0064096E" w14:paraId="4F495EF3"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4"/>
                </w:tcPr>
                <w:p w14:paraId="552032CA" w14:textId="77777777" w:rsidR="0064096E" w:rsidRDefault="00000000">
                  <w:pPr>
                    <w:pStyle w:val="Compact"/>
                    <w:jc w:val="center"/>
                  </w:pPr>
                  <w:r>
                    <w:t>Semences et travail du sol sur les parcelles rizicoles</w:t>
                  </w:r>
                </w:p>
              </w:tc>
            </w:tr>
            <w:tr w:rsidR="0064096E" w14:paraId="579065A4"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980" w:type="dxa"/>
                </w:tcPr>
                <w:p w14:paraId="4CCC7BE0" w14:textId="77777777" w:rsidR="0064096E" w:rsidRDefault="00000000">
                  <w:pPr>
                    <w:pStyle w:val="Compact"/>
                    <w:jc w:val="center"/>
                  </w:pPr>
                  <w:r>
                    <w:t>Indicateur</w:t>
                  </w:r>
                </w:p>
              </w:tc>
              <w:tc>
                <w:tcPr>
                  <w:tcW w:w="1980" w:type="dxa"/>
                </w:tcPr>
                <w:p w14:paraId="5BB913EB" w14:textId="77777777" w:rsidR="0064096E" w:rsidRDefault="00000000">
                  <w:pPr>
                    <w:pStyle w:val="Compact"/>
                    <w:jc w:val="center"/>
                  </w:pPr>
                  <w:proofErr w:type="spellStart"/>
                  <w:r>
                    <w:t>Modalite</w:t>
                  </w:r>
                  <w:proofErr w:type="spellEnd"/>
                </w:p>
              </w:tc>
              <w:tc>
                <w:tcPr>
                  <w:tcW w:w="1980" w:type="dxa"/>
                </w:tcPr>
                <w:p w14:paraId="663E0C84" w14:textId="77777777" w:rsidR="0064096E" w:rsidRDefault="00000000">
                  <w:pPr>
                    <w:pStyle w:val="Compact"/>
                    <w:jc w:val="center"/>
                  </w:pPr>
                  <w:proofErr w:type="spellStart"/>
                  <w:r>
                    <w:t>Alaotra</w:t>
                  </w:r>
                  <w:proofErr w:type="spellEnd"/>
                </w:p>
              </w:tc>
              <w:tc>
                <w:tcPr>
                  <w:tcW w:w="1980" w:type="dxa"/>
                </w:tcPr>
                <w:p w14:paraId="7572FE3D" w14:textId="77777777" w:rsidR="0064096E" w:rsidRDefault="00000000">
                  <w:pPr>
                    <w:pStyle w:val="Compact"/>
                    <w:jc w:val="center"/>
                  </w:pPr>
                  <w:proofErr w:type="spellStart"/>
                  <w:r>
                    <w:t>Marovoay</w:t>
                  </w:r>
                  <w:proofErr w:type="spellEnd"/>
                </w:p>
              </w:tc>
            </w:tr>
            <w:tr w:rsidR="0064096E" w14:paraId="13364200" w14:textId="77777777">
              <w:tc>
                <w:tcPr>
                  <w:tcW w:w="1980" w:type="dxa"/>
                </w:tcPr>
                <w:p w14:paraId="59982B9A" w14:textId="77777777" w:rsidR="0064096E" w:rsidRDefault="00000000">
                  <w:pPr>
                    <w:pStyle w:val="Compact"/>
                    <w:jc w:val="center"/>
                  </w:pPr>
                  <w:r>
                    <w:t>Semences</w:t>
                  </w:r>
                </w:p>
              </w:tc>
              <w:tc>
                <w:tcPr>
                  <w:tcW w:w="1980" w:type="dxa"/>
                </w:tcPr>
                <w:p w14:paraId="3DCDA9C8" w14:textId="77777777" w:rsidR="0064096E" w:rsidRDefault="00000000">
                  <w:pPr>
                    <w:pStyle w:val="Compact"/>
                    <w:jc w:val="center"/>
                  </w:pPr>
                  <w:r>
                    <w:t>Amélioré</w:t>
                  </w:r>
                </w:p>
              </w:tc>
              <w:tc>
                <w:tcPr>
                  <w:tcW w:w="1980" w:type="dxa"/>
                </w:tcPr>
                <w:p w14:paraId="15F73AA5" w14:textId="77777777" w:rsidR="0064096E" w:rsidRDefault="00000000">
                  <w:pPr>
                    <w:pStyle w:val="Compact"/>
                    <w:jc w:val="center"/>
                  </w:pPr>
                  <w:r>
                    <w:t>17.6</w:t>
                  </w:r>
                </w:p>
              </w:tc>
              <w:tc>
                <w:tcPr>
                  <w:tcW w:w="1980" w:type="dxa"/>
                </w:tcPr>
                <w:p w14:paraId="48918F60" w14:textId="77777777" w:rsidR="0064096E" w:rsidRDefault="00000000">
                  <w:pPr>
                    <w:pStyle w:val="Compact"/>
                    <w:jc w:val="center"/>
                  </w:pPr>
                  <w:r>
                    <w:t>9.2</w:t>
                  </w:r>
                </w:p>
              </w:tc>
            </w:tr>
            <w:tr w:rsidR="0064096E" w14:paraId="586A4A98" w14:textId="77777777">
              <w:tc>
                <w:tcPr>
                  <w:tcW w:w="1980" w:type="dxa"/>
                </w:tcPr>
                <w:p w14:paraId="238EB199" w14:textId="77777777" w:rsidR="0064096E" w:rsidRDefault="00000000">
                  <w:pPr>
                    <w:pStyle w:val="Compact"/>
                    <w:jc w:val="center"/>
                  </w:pPr>
                  <w:r>
                    <w:t>Semences</w:t>
                  </w:r>
                </w:p>
              </w:tc>
              <w:tc>
                <w:tcPr>
                  <w:tcW w:w="1980" w:type="dxa"/>
                </w:tcPr>
                <w:p w14:paraId="34400BE1" w14:textId="77777777" w:rsidR="0064096E" w:rsidRDefault="00000000">
                  <w:pPr>
                    <w:pStyle w:val="Compact"/>
                    <w:jc w:val="center"/>
                  </w:pPr>
                  <w:r>
                    <w:t>Traditionnel</w:t>
                  </w:r>
                </w:p>
              </w:tc>
              <w:tc>
                <w:tcPr>
                  <w:tcW w:w="1980" w:type="dxa"/>
                </w:tcPr>
                <w:p w14:paraId="181493A7" w14:textId="77777777" w:rsidR="0064096E" w:rsidRDefault="00000000">
                  <w:pPr>
                    <w:pStyle w:val="Compact"/>
                    <w:jc w:val="center"/>
                  </w:pPr>
                  <w:r>
                    <w:t>82.4</w:t>
                  </w:r>
                </w:p>
              </w:tc>
              <w:tc>
                <w:tcPr>
                  <w:tcW w:w="1980" w:type="dxa"/>
                </w:tcPr>
                <w:p w14:paraId="68712A22" w14:textId="77777777" w:rsidR="0064096E" w:rsidRDefault="00000000">
                  <w:pPr>
                    <w:pStyle w:val="Compact"/>
                    <w:jc w:val="center"/>
                  </w:pPr>
                  <w:r>
                    <w:t>90.8</w:t>
                  </w:r>
                </w:p>
              </w:tc>
            </w:tr>
            <w:tr w:rsidR="0064096E" w14:paraId="3178339C" w14:textId="77777777">
              <w:tc>
                <w:tcPr>
                  <w:tcW w:w="1980" w:type="dxa"/>
                </w:tcPr>
                <w:p w14:paraId="00BC86CF" w14:textId="77777777" w:rsidR="0064096E" w:rsidRDefault="00000000">
                  <w:pPr>
                    <w:pStyle w:val="Compact"/>
                    <w:jc w:val="center"/>
                  </w:pPr>
                  <w:r>
                    <w:t>Travail du sol</w:t>
                  </w:r>
                </w:p>
              </w:tc>
              <w:tc>
                <w:tcPr>
                  <w:tcW w:w="1980" w:type="dxa"/>
                </w:tcPr>
                <w:p w14:paraId="5B8C61A7" w14:textId="77777777" w:rsidR="0064096E" w:rsidRDefault="00000000">
                  <w:pPr>
                    <w:pStyle w:val="Compact"/>
                    <w:jc w:val="center"/>
                  </w:pPr>
                  <w:proofErr w:type="spellStart"/>
                  <w:r>
                    <w:t>Angady</w:t>
                  </w:r>
                  <w:proofErr w:type="spellEnd"/>
                </w:p>
              </w:tc>
              <w:tc>
                <w:tcPr>
                  <w:tcW w:w="1980" w:type="dxa"/>
                </w:tcPr>
                <w:p w14:paraId="338B3530" w14:textId="77777777" w:rsidR="0064096E" w:rsidRDefault="00000000">
                  <w:pPr>
                    <w:pStyle w:val="Compact"/>
                    <w:jc w:val="center"/>
                  </w:pPr>
                  <w:r>
                    <w:t>14.9</w:t>
                  </w:r>
                </w:p>
              </w:tc>
              <w:tc>
                <w:tcPr>
                  <w:tcW w:w="1980" w:type="dxa"/>
                </w:tcPr>
                <w:p w14:paraId="7E84387E" w14:textId="77777777" w:rsidR="0064096E" w:rsidRDefault="00000000">
                  <w:pPr>
                    <w:pStyle w:val="Compact"/>
                    <w:jc w:val="center"/>
                  </w:pPr>
                  <w:r>
                    <w:t>6.7</w:t>
                  </w:r>
                </w:p>
              </w:tc>
            </w:tr>
            <w:tr w:rsidR="0064096E" w14:paraId="360664CB" w14:textId="77777777">
              <w:tc>
                <w:tcPr>
                  <w:tcW w:w="1980" w:type="dxa"/>
                </w:tcPr>
                <w:p w14:paraId="6B60A8A2" w14:textId="77777777" w:rsidR="0064096E" w:rsidRDefault="00000000">
                  <w:pPr>
                    <w:pStyle w:val="Compact"/>
                    <w:jc w:val="center"/>
                  </w:pPr>
                  <w:r>
                    <w:lastRenderedPageBreak/>
                    <w:t>Travail du sol</w:t>
                  </w:r>
                </w:p>
              </w:tc>
              <w:tc>
                <w:tcPr>
                  <w:tcW w:w="1980" w:type="dxa"/>
                </w:tcPr>
                <w:p w14:paraId="76323B32" w14:textId="77777777" w:rsidR="0064096E" w:rsidRDefault="00000000">
                  <w:pPr>
                    <w:pStyle w:val="Compact"/>
                    <w:jc w:val="center"/>
                  </w:pPr>
                  <w:r>
                    <w:t>Charrue</w:t>
                  </w:r>
                </w:p>
              </w:tc>
              <w:tc>
                <w:tcPr>
                  <w:tcW w:w="1980" w:type="dxa"/>
                </w:tcPr>
                <w:p w14:paraId="0015E02F" w14:textId="77777777" w:rsidR="0064096E" w:rsidRDefault="00000000">
                  <w:pPr>
                    <w:pStyle w:val="Compact"/>
                    <w:jc w:val="center"/>
                  </w:pPr>
                  <w:r>
                    <w:t>57.1</w:t>
                  </w:r>
                </w:p>
              </w:tc>
              <w:tc>
                <w:tcPr>
                  <w:tcW w:w="1980" w:type="dxa"/>
                </w:tcPr>
                <w:p w14:paraId="624617A8" w14:textId="77777777" w:rsidR="0064096E" w:rsidRDefault="00000000">
                  <w:pPr>
                    <w:pStyle w:val="Compact"/>
                    <w:jc w:val="center"/>
                  </w:pPr>
                  <w:r>
                    <w:t>78.3</w:t>
                  </w:r>
                </w:p>
              </w:tc>
            </w:tr>
            <w:tr w:rsidR="0064096E" w14:paraId="73A3A2F6" w14:textId="77777777">
              <w:tc>
                <w:tcPr>
                  <w:tcW w:w="1980" w:type="dxa"/>
                </w:tcPr>
                <w:p w14:paraId="2E55A247" w14:textId="77777777" w:rsidR="0064096E" w:rsidRDefault="00000000">
                  <w:pPr>
                    <w:pStyle w:val="Compact"/>
                    <w:jc w:val="center"/>
                  </w:pPr>
                  <w:r>
                    <w:t>Travail du sol</w:t>
                  </w:r>
                </w:p>
              </w:tc>
              <w:tc>
                <w:tcPr>
                  <w:tcW w:w="1980" w:type="dxa"/>
                </w:tcPr>
                <w:p w14:paraId="263F522A" w14:textId="77777777" w:rsidR="0064096E" w:rsidRDefault="00000000">
                  <w:pPr>
                    <w:pStyle w:val="Compact"/>
                    <w:jc w:val="center"/>
                  </w:pPr>
                  <w:r>
                    <w:t>Nettoyage (</w:t>
                  </w:r>
                  <w:proofErr w:type="spellStart"/>
                  <w:r>
                    <w:t>mikaoka</w:t>
                  </w:r>
                  <w:proofErr w:type="spellEnd"/>
                  <w:r>
                    <w:t>)</w:t>
                  </w:r>
                </w:p>
              </w:tc>
              <w:tc>
                <w:tcPr>
                  <w:tcW w:w="1980" w:type="dxa"/>
                </w:tcPr>
                <w:p w14:paraId="663FDCF6" w14:textId="77777777" w:rsidR="0064096E" w:rsidRDefault="00000000">
                  <w:pPr>
                    <w:pStyle w:val="Compact"/>
                    <w:jc w:val="center"/>
                  </w:pPr>
                  <w:r>
                    <w:t>0.2</w:t>
                  </w:r>
                </w:p>
              </w:tc>
              <w:tc>
                <w:tcPr>
                  <w:tcW w:w="1980" w:type="dxa"/>
                </w:tcPr>
                <w:p w14:paraId="3B0CC30D" w14:textId="77777777" w:rsidR="0064096E" w:rsidRDefault="00000000">
                  <w:pPr>
                    <w:pStyle w:val="Compact"/>
                    <w:jc w:val="center"/>
                  </w:pPr>
                  <w:r>
                    <w:t>6.2</w:t>
                  </w:r>
                </w:p>
              </w:tc>
            </w:tr>
            <w:tr w:rsidR="0064096E" w14:paraId="173EAA79" w14:textId="77777777">
              <w:tc>
                <w:tcPr>
                  <w:tcW w:w="1980" w:type="dxa"/>
                </w:tcPr>
                <w:p w14:paraId="67AF9E04" w14:textId="77777777" w:rsidR="0064096E" w:rsidRDefault="00000000">
                  <w:pPr>
                    <w:pStyle w:val="Compact"/>
                    <w:jc w:val="center"/>
                  </w:pPr>
                  <w:r>
                    <w:t>Travail du sol</w:t>
                  </w:r>
                </w:p>
              </w:tc>
              <w:tc>
                <w:tcPr>
                  <w:tcW w:w="1980" w:type="dxa"/>
                </w:tcPr>
                <w:p w14:paraId="574DF9F6" w14:textId="77777777" w:rsidR="0064096E" w:rsidRDefault="00000000">
                  <w:pPr>
                    <w:pStyle w:val="Compact"/>
                    <w:jc w:val="center"/>
                  </w:pPr>
                  <w:r>
                    <w:t>Tracteur/motoculteur</w:t>
                  </w:r>
                </w:p>
              </w:tc>
              <w:tc>
                <w:tcPr>
                  <w:tcW w:w="1980" w:type="dxa"/>
                </w:tcPr>
                <w:p w14:paraId="657B2B88" w14:textId="77777777" w:rsidR="0064096E" w:rsidRDefault="00000000">
                  <w:pPr>
                    <w:pStyle w:val="Compact"/>
                    <w:jc w:val="center"/>
                  </w:pPr>
                  <w:r>
                    <w:t>21.7</w:t>
                  </w:r>
                </w:p>
              </w:tc>
              <w:tc>
                <w:tcPr>
                  <w:tcW w:w="1980" w:type="dxa"/>
                </w:tcPr>
                <w:p w14:paraId="4141E017" w14:textId="77777777" w:rsidR="0064096E" w:rsidRDefault="00000000">
                  <w:pPr>
                    <w:pStyle w:val="Compact"/>
                    <w:jc w:val="center"/>
                  </w:pPr>
                  <w:r>
                    <w:t>3.7</w:t>
                  </w:r>
                </w:p>
              </w:tc>
            </w:tr>
            <w:tr w:rsidR="0064096E" w14:paraId="23A21473" w14:textId="77777777">
              <w:tc>
                <w:tcPr>
                  <w:tcW w:w="1980" w:type="dxa"/>
                </w:tcPr>
                <w:p w14:paraId="5A1EAECF" w14:textId="77777777" w:rsidR="0064096E" w:rsidRDefault="00000000">
                  <w:pPr>
                    <w:pStyle w:val="Compact"/>
                    <w:jc w:val="center"/>
                  </w:pPr>
                  <w:r>
                    <w:t>Travail du sol</w:t>
                  </w:r>
                </w:p>
              </w:tc>
              <w:tc>
                <w:tcPr>
                  <w:tcW w:w="1980" w:type="dxa"/>
                </w:tcPr>
                <w:p w14:paraId="662526A5" w14:textId="77777777" w:rsidR="0064096E" w:rsidRDefault="00000000">
                  <w:pPr>
                    <w:pStyle w:val="Compact"/>
                    <w:jc w:val="center"/>
                  </w:pPr>
                  <w:proofErr w:type="spellStart"/>
                  <w:r>
                    <w:t>Piétinage</w:t>
                  </w:r>
                  <w:proofErr w:type="spellEnd"/>
                </w:p>
              </w:tc>
              <w:tc>
                <w:tcPr>
                  <w:tcW w:w="1980" w:type="dxa"/>
                </w:tcPr>
                <w:p w14:paraId="3A4873EA" w14:textId="77777777" w:rsidR="0064096E" w:rsidRDefault="00000000">
                  <w:pPr>
                    <w:pStyle w:val="Compact"/>
                    <w:jc w:val="center"/>
                  </w:pPr>
                  <w:r>
                    <w:t>5.3</w:t>
                  </w:r>
                </w:p>
              </w:tc>
              <w:tc>
                <w:tcPr>
                  <w:tcW w:w="1980" w:type="dxa"/>
                </w:tcPr>
                <w:p w14:paraId="0893A809" w14:textId="77777777" w:rsidR="0064096E" w:rsidRDefault="00000000">
                  <w:pPr>
                    <w:pStyle w:val="Compact"/>
                    <w:jc w:val="center"/>
                  </w:pPr>
                  <w:r>
                    <w:t>4.9</w:t>
                  </w:r>
                </w:p>
              </w:tc>
            </w:tr>
            <w:tr w:rsidR="0064096E" w14:paraId="58DE6234" w14:textId="77777777">
              <w:tc>
                <w:tcPr>
                  <w:tcW w:w="1980" w:type="dxa"/>
                </w:tcPr>
                <w:p w14:paraId="1BF73594" w14:textId="77777777" w:rsidR="0064096E" w:rsidRDefault="00000000">
                  <w:pPr>
                    <w:pStyle w:val="Compact"/>
                    <w:jc w:val="center"/>
                  </w:pPr>
                  <w:r>
                    <w:t>Travail du sol</w:t>
                  </w:r>
                </w:p>
              </w:tc>
              <w:tc>
                <w:tcPr>
                  <w:tcW w:w="1980" w:type="dxa"/>
                </w:tcPr>
                <w:p w14:paraId="75CF3246" w14:textId="77777777" w:rsidR="0064096E" w:rsidRDefault="00000000">
                  <w:pPr>
                    <w:pStyle w:val="Compact"/>
                    <w:jc w:val="center"/>
                  </w:pPr>
                  <w:r>
                    <w:t>Autre</w:t>
                  </w:r>
                </w:p>
              </w:tc>
              <w:tc>
                <w:tcPr>
                  <w:tcW w:w="1980" w:type="dxa"/>
                </w:tcPr>
                <w:p w14:paraId="28C89A85" w14:textId="77777777" w:rsidR="0064096E" w:rsidRDefault="00000000">
                  <w:pPr>
                    <w:pStyle w:val="Compact"/>
                    <w:jc w:val="center"/>
                  </w:pPr>
                  <w:r>
                    <w:t>0.8</w:t>
                  </w:r>
                </w:p>
              </w:tc>
              <w:tc>
                <w:tcPr>
                  <w:tcW w:w="1980" w:type="dxa"/>
                </w:tcPr>
                <w:p w14:paraId="32DCBA28" w14:textId="77777777" w:rsidR="0064096E" w:rsidRDefault="00000000">
                  <w:pPr>
                    <w:pStyle w:val="Compact"/>
                    <w:jc w:val="center"/>
                  </w:pPr>
                  <w:r>
                    <w:t>0.1</w:t>
                  </w:r>
                </w:p>
              </w:tc>
            </w:tr>
            <w:bookmarkEnd w:id="197"/>
          </w:tbl>
          <w:p w14:paraId="666A3E47" w14:textId="77777777" w:rsidR="0064096E" w:rsidRDefault="0064096E"/>
        </w:tc>
      </w:tr>
    </w:tbl>
    <w:p w14:paraId="0E6E615B" w14:textId="77777777" w:rsidR="0064096E" w:rsidRDefault="00000000">
      <w:pPr>
        <w:pStyle w:val="Titre4"/>
      </w:pPr>
      <w:bookmarkStart w:id="198" w:name="rendements-et-production"/>
      <w:bookmarkEnd w:id="194"/>
      <w:r>
        <w:lastRenderedPageBreak/>
        <w:t>5.1.1.3 Rendements et production</w:t>
      </w:r>
    </w:p>
    <w:p w14:paraId="3B99AC09" w14:textId="77777777" w:rsidR="0064096E" w:rsidRDefault="00000000">
      <w:pPr>
        <w:pStyle w:val="FirstParagraph"/>
      </w:pPr>
      <w:r>
        <w:t xml:space="preserve">Le rendement rizicole reflète à la fois les conditions </w:t>
      </w:r>
      <w:proofErr w:type="spellStart"/>
      <w:r>
        <w:t>agro-écologiques</w:t>
      </w:r>
      <w:proofErr w:type="spellEnd"/>
      <w:r>
        <w:t xml:space="preserve"> locales et le degré d’intensification des pratiques.</w:t>
      </w:r>
    </w:p>
    <w:p w14:paraId="1169B628" w14:textId="77777777" w:rsidR="0064096E" w:rsidRDefault="00000000">
      <w:pPr>
        <w:pStyle w:val="Corpsdetexte"/>
      </w:pPr>
      <w:r>
        <w:t>Dans l’</w:t>
      </w:r>
      <w:proofErr w:type="spellStart"/>
      <w:r>
        <w:t>Alaotra</w:t>
      </w:r>
      <w:proofErr w:type="spellEnd"/>
      <w:r>
        <w:t>, le rendement rizicole médian s’établit à 2.5 t/ha (hors 5 % des valeurs extrêmes).</w:t>
      </w:r>
    </w:p>
    <w:p w14:paraId="1F7DCAB0" w14:textId="77777777" w:rsidR="0064096E" w:rsidRDefault="00000000">
      <w:pPr>
        <w:pStyle w:val="Corpsdetexte"/>
      </w:pPr>
      <w:r>
        <w:t xml:space="preserve">A </w:t>
      </w:r>
      <w:proofErr w:type="spellStart"/>
      <w:r>
        <w:t>Marovoay</w:t>
      </w:r>
      <w:proofErr w:type="spellEnd"/>
      <w:r>
        <w:t>, le rendement rizicole médian s’établit à 1.2 t/ha (hors 5 % des valeurs extrêmes).</w:t>
      </w:r>
    </w:p>
    <w:tbl>
      <w:tblPr>
        <w:tblStyle w:val="Table"/>
        <w:tblW w:w="5000" w:type="pct"/>
        <w:tblLayout w:type="fixed"/>
        <w:tblLook w:val="0000" w:firstRow="0" w:lastRow="0" w:firstColumn="0" w:lastColumn="0" w:noHBand="0" w:noVBand="0"/>
      </w:tblPr>
      <w:tblGrid>
        <w:gridCol w:w="9406"/>
      </w:tblGrid>
      <w:tr w:rsidR="0064096E" w14:paraId="3121E7E0" w14:textId="77777777">
        <w:tc>
          <w:tcPr>
            <w:tcW w:w="7920" w:type="dxa"/>
          </w:tcPr>
          <w:p w14:paraId="37D59795" w14:textId="77777777" w:rsidR="0064096E" w:rsidRDefault="00000000">
            <w:pPr>
              <w:pStyle w:val="ImageCaption"/>
              <w:spacing w:before="200"/>
            </w:pPr>
            <w:bookmarkStart w:id="199" w:name="tbl-rendement-riz"/>
            <w:r>
              <w:t>Table 5.3: Perception des rendements rizicoles par observatoire</w:t>
            </w:r>
          </w:p>
          <w:tbl>
            <w:tblPr>
              <w:tblStyle w:val="Table"/>
              <w:tblW w:w="0" w:type="auto"/>
              <w:tblLayout w:type="fixed"/>
              <w:tblLook w:val="0020" w:firstRow="1" w:lastRow="0" w:firstColumn="0" w:lastColumn="0" w:noHBand="0" w:noVBand="0"/>
            </w:tblPr>
            <w:tblGrid>
              <w:gridCol w:w="2640"/>
              <w:gridCol w:w="2640"/>
              <w:gridCol w:w="2640"/>
            </w:tblGrid>
            <w:tr w:rsidR="0064096E" w14:paraId="5D9F9D3E"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3"/>
                </w:tcPr>
                <w:p w14:paraId="1824FA36" w14:textId="77777777" w:rsidR="0064096E" w:rsidRDefault="00000000">
                  <w:pPr>
                    <w:pStyle w:val="Compact"/>
                    <w:jc w:val="center"/>
                  </w:pPr>
                  <w:r>
                    <w:t>Comment jugez-vous le rendement de cette campagne ? (% des riziculteurs)</w:t>
                  </w:r>
                </w:p>
              </w:tc>
            </w:tr>
            <w:tr w:rsidR="0064096E" w14:paraId="4419E608"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F603322" w14:textId="77777777" w:rsidR="0064096E" w:rsidRDefault="00000000">
                  <w:pPr>
                    <w:pStyle w:val="Compact"/>
                    <w:jc w:val="center"/>
                  </w:pPr>
                  <w:r>
                    <w:t>Perception</w:t>
                  </w:r>
                </w:p>
              </w:tc>
              <w:tc>
                <w:tcPr>
                  <w:tcW w:w="2640" w:type="dxa"/>
                </w:tcPr>
                <w:p w14:paraId="38967080" w14:textId="77777777" w:rsidR="0064096E" w:rsidRDefault="00000000">
                  <w:pPr>
                    <w:pStyle w:val="Compact"/>
                    <w:jc w:val="center"/>
                  </w:pPr>
                  <w:proofErr w:type="spellStart"/>
                  <w:r>
                    <w:t>Alaotra</w:t>
                  </w:r>
                  <w:proofErr w:type="spellEnd"/>
                </w:p>
              </w:tc>
              <w:tc>
                <w:tcPr>
                  <w:tcW w:w="2640" w:type="dxa"/>
                </w:tcPr>
                <w:p w14:paraId="7E66AD79" w14:textId="77777777" w:rsidR="0064096E" w:rsidRDefault="00000000">
                  <w:pPr>
                    <w:pStyle w:val="Compact"/>
                    <w:jc w:val="center"/>
                  </w:pPr>
                  <w:proofErr w:type="spellStart"/>
                  <w:r>
                    <w:t>Marovoay</w:t>
                  </w:r>
                  <w:proofErr w:type="spellEnd"/>
                </w:p>
              </w:tc>
            </w:tr>
            <w:tr w:rsidR="0064096E" w14:paraId="3556EC51" w14:textId="77777777">
              <w:tc>
                <w:tcPr>
                  <w:tcW w:w="2640" w:type="dxa"/>
                </w:tcPr>
                <w:p w14:paraId="309A8A1D" w14:textId="77777777" w:rsidR="0064096E" w:rsidRDefault="00000000">
                  <w:pPr>
                    <w:pStyle w:val="Compact"/>
                    <w:jc w:val="center"/>
                  </w:pPr>
                  <w:r>
                    <w:t>Bon</w:t>
                  </w:r>
                </w:p>
              </w:tc>
              <w:tc>
                <w:tcPr>
                  <w:tcW w:w="2640" w:type="dxa"/>
                </w:tcPr>
                <w:p w14:paraId="33B13FC5" w14:textId="77777777" w:rsidR="0064096E" w:rsidRDefault="00000000">
                  <w:pPr>
                    <w:pStyle w:val="Compact"/>
                    <w:jc w:val="center"/>
                  </w:pPr>
                  <w:r>
                    <w:t>20.2</w:t>
                  </w:r>
                </w:p>
              </w:tc>
              <w:tc>
                <w:tcPr>
                  <w:tcW w:w="2640" w:type="dxa"/>
                </w:tcPr>
                <w:p w14:paraId="31E83C1D" w14:textId="77777777" w:rsidR="0064096E" w:rsidRDefault="00000000">
                  <w:pPr>
                    <w:pStyle w:val="Compact"/>
                    <w:jc w:val="center"/>
                  </w:pPr>
                  <w:r>
                    <w:t>12.1</w:t>
                  </w:r>
                </w:p>
              </w:tc>
            </w:tr>
            <w:tr w:rsidR="0064096E" w14:paraId="6B47DB24" w14:textId="77777777">
              <w:tc>
                <w:tcPr>
                  <w:tcW w:w="2640" w:type="dxa"/>
                </w:tcPr>
                <w:p w14:paraId="62B4B9B6" w14:textId="77777777" w:rsidR="0064096E" w:rsidRDefault="00000000">
                  <w:pPr>
                    <w:pStyle w:val="Compact"/>
                    <w:jc w:val="center"/>
                  </w:pPr>
                  <w:r>
                    <w:t>Mauvais</w:t>
                  </w:r>
                </w:p>
              </w:tc>
              <w:tc>
                <w:tcPr>
                  <w:tcW w:w="2640" w:type="dxa"/>
                </w:tcPr>
                <w:p w14:paraId="4A457699" w14:textId="77777777" w:rsidR="0064096E" w:rsidRDefault="00000000">
                  <w:pPr>
                    <w:pStyle w:val="Compact"/>
                    <w:jc w:val="center"/>
                  </w:pPr>
                  <w:r>
                    <w:t>37.7</w:t>
                  </w:r>
                </w:p>
              </w:tc>
              <w:tc>
                <w:tcPr>
                  <w:tcW w:w="2640" w:type="dxa"/>
                </w:tcPr>
                <w:p w14:paraId="65E3B29B" w14:textId="77777777" w:rsidR="0064096E" w:rsidRDefault="00000000">
                  <w:pPr>
                    <w:pStyle w:val="Compact"/>
                    <w:jc w:val="center"/>
                  </w:pPr>
                  <w:r>
                    <w:t>46.4</w:t>
                  </w:r>
                </w:p>
              </w:tc>
            </w:tr>
            <w:tr w:rsidR="0064096E" w14:paraId="6E93D369" w14:textId="77777777">
              <w:tc>
                <w:tcPr>
                  <w:tcW w:w="2640" w:type="dxa"/>
                </w:tcPr>
                <w:p w14:paraId="3EAEF76E" w14:textId="77777777" w:rsidR="0064096E" w:rsidRDefault="00000000">
                  <w:pPr>
                    <w:pStyle w:val="Compact"/>
                    <w:jc w:val="center"/>
                  </w:pPr>
                  <w:r>
                    <w:t>Très bon</w:t>
                  </w:r>
                </w:p>
              </w:tc>
              <w:tc>
                <w:tcPr>
                  <w:tcW w:w="2640" w:type="dxa"/>
                </w:tcPr>
                <w:p w14:paraId="5956FA78" w14:textId="77777777" w:rsidR="0064096E" w:rsidRDefault="00000000">
                  <w:pPr>
                    <w:pStyle w:val="Compact"/>
                    <w:jc w:val="center"/>
                  </w:pPr>
                  <w:r>
                    <w:t>1.0</w:t>
                  </w:r>
                </w:p>
              </w:tc>
              <w:tc>
                <w:tcPr>
                  <w:tcW w:w="2640" w:type="dxa"/>
                </w:tcPr>
                <w:p w14:paraId="78D3C0AE" w14:textId="77777777" w:rsidR="0064096E" w:rsidRDefault="00000000">
                  <w:pPr>
                    <w:pStyle w:val="Compact"/>
                    <w:jc w:val="center"/>
                  </w:pPr>
                  <w:r>
                    <w:t>1.3</w:t>
                  </w:r>
                </w:p>
              </w:tc>
            </w:tr>
            <w:tr w:rsidR="0064096E" w14:paraId="64E64854" w14:textId="77777777">
              <w:tc>
                <w:tcPr>
                  <w:tcW w:w="2640" w:type="dxa"/>
                </w:tcPr>
                <w:p w14:paraId="38225B41" w14:textId="77777777" w:rsidR="0064096E" w:rsidRDefault="00000000">
                  <w:pPr>
                    <w:pStyle w:val="Compact"/>
                    <w:jc w:val="center"/>
                  </w:pPr>
                  <w:r>
                    <w:t>Très mauvais</w:t>
                  </w:r>
                </w:p>
              </w:tc>
              <w:tc>
                <w:tcPr>
                  <w:tcW w:w="2640" w:type="dxa"/>
                </w:tcPr>
                <w:p w14:paraId="1913AD0C" w14:textId="77777777" w:rsidR="0064096E" w:rsidRDefault="00000000">
                  <w:pPr>
                    <w:pStyle w:val="Compact"/>
                    <w:jc w:val="center"/>
                  </w:pPr>
                  <w:r>
                    <w:t>41.1</w:t>
                  </w:r>
                </w:p>
              </w:tc>
              <w:tc>
                <w:tcPr>
                  <w:tcW w:w="2640" w:type="dxa"/>
                </w:tcPr>
                <w:p w14:paraId="22E2766F" w14:textId="77777777" w:rsidR="0064096E" w:rsidRDefault="00000000">
                  <w:pPr>
                    <w:pStyle w:val="Compact"/>
                    <w:jc w:val="center"/>
                  </w:pPr>
                  <w:r>
                    <w:t>40.2</w:t>
                  </w:r>
                </w:p>
              </w:tc>
            </w:tr>
            <w:bookmarkEnd w:id="199"/>
          </w:tbl>
          <w:p w14:paraId="7171ADB5" w14:textId="77777777" w:rsidR="0064096E" w:rsidRDefault="0064096E"/>
        </w:tc>
      </w:tr>
      <w:tr w:rsidR="0064096E" w14:paraId="02947C33" w14:textId="77777777">
        <w:tc>
          <w:tcPr>
            <w:tcW w:w="7920" w:type="dxa"/>
          </w:tcPr>
          <w:p w14:paraId="7CC93E3C" w14:textId="77777777" w:rsidR="0064096E" w:rsidRDefault="00000000">
            <w:pPr>
              <w:pStyle w:val="Compact"/>
              <w:jc w:val="center"/>
            </w:pPr>
            <w:bookmarkStart w:id="200" w:name="fig-rendement-riz-tha"/>
            <w:r>
              <w:rPr>
                <w:noProof/>
              </w:rPr>
              <w:drawing>
                <wp:inline distT="0" distB="0" distL="0" distR="0" wp14:anchorId="26F53C4A" wp14:editId="2916AD83">
                  <wp:extent cx="5334000" cy="2963333"/>
                  <wp:effectExtent l="0" t="0" r="0" b="0"/>
                  <wp:docPr id="370" name="Picture"/>
                  <wp:cNvGraphicFramePr/>
                  <a:graphic xmlns:a="http://schemas.openxmlformats.org/drawingml/2006/main">
                    <a:graphicData uri="http://schemas.openxmlformats.org/drawingml/2006/picture">
                      <pic:pic xmlns:pic="http://schemas.openxmlformats.org/drawingml/2006/picture">
                        <pic:nvPicPr>
                          <pic:cNvPr id="371" name="Picture" descr="05_agriculture_files/figure-docx/fig-rendement-riz-tha-1.png"/>
                          <pic:cNvPicPr>
                            <a:picLocks noChangeAspect="1" noChangeArrowheads="1"/>
                          </pic:cNvPicPr>
                        </pic:nvPicPr>
                        <pic:blipFill>
                          <a:blip r:embed="rId78"/>
                          <a:stretch>
                            <a:fillRect/>
                          </a:stretch>
                        </pic:blipFill>
                        <pic:spPr bwMode="auto">
                          <a:xfrm>
                            <a:off x="0" y="0"/>
                            <a:ext cx="5334000" cy="2963333"/>
                          </a:xfrm>
                          <a:prstGeom prst="rect">
                            <a:avLst/>
                          </a:prstGeom>
                          <a:noFill/>
                          <a:ln w="9525">
                            <a:noFill/>
                            <a:headEnd/>
                            <a:tailEnd/>
                          </a:ln>
                        </pic:spPr>
                      </pic:pic>
                    </a:graphicData>
                  </a:graphic>
                </wp:inline>
              </w:drawing>
            </w:r>
          </w:p>
          <w:p w14:paraId="4F657709" w14:textId="77777777" w:rsidR="0064096E" w:rsidRDefault="00000000">
            <w:pPr>
              <w:pStyle w:val="ImageCaption"/>
              <w:spacing w:before="200"/>
            </w:pPr>
            <w:r>
              <w:t>Figure 5.5: Distribution des rendements rizicoles (t/ha) par observatoire</w:t>
            </w:r>
          </w:p>
        </w:tc>
        <w:bookmarkEnd w:id="200"/>
      </w:tr>
      <w:tr w:rsidR="0064096E" w14:paraId="56383F45" w14:textId="77777777">
        <w:tc>
          <w:tcPr>
            <w:tcW w:w="7920" w:type="dxa"/>
          </w:tcPr>
          <w:p w14:paraId="156D6189" w14:textId="77777777" w:rsidR="0064096E" w:rsidRDefault="00000000">
            <w:pPr>
              <w:pStyle w:val="Compact"/>
              <w:jc w:val="center"/>
            </w:pPr>
            <w:bookmarkStart w:id="201" w:name="fig-production-riz"/>
            <w:r>
              <w:rPr>
                <w:noProof/>
              </w:rPr>
              <w:lastRenderedPageBreak/>
              <w:drawing>
                <wp:inline distT="0" distB="0" distL="0" distR="0" wp14:anchorId="660B5121" wp14:editId="5B345752">
                  <wp:extent cx="5334000" cy="3333750"/>
                  <wp:effectExtent l="0" t="0" r="0" b="0"/>
                  <wp:docPr id="374" name="Picture"/>
                  <wp:cNvGraphicFramePr/>
                  <a:graphic xmlns:a="http://schemas.openxmlformats.org/drawingml/2006/main">
                    <a:graphicData uri="http://schemas.openxmlformats.org/drawingml/2006/picture">
                      <pic:pic xmlns:pic="http://schemas.openxmlformats.org/drawingml/2006/picture">
                        <pic:nvPicPr>
                          <pic:cNvPr id="375" name="Picture" descr="05_agriculture_files/figure-docx/fig-production-riz-1.png"/>
                          <pic:cNvPicPr>
                            <a:picLocks noChangeAspect="1" noChangeArrowheads="1"/>
                          </pic:cNvPicPr>
                        </pic:nvPicPr>
                        <pic:blipFill>
                          <a:blip r:embed="rId79"/>
                          <a:stretch>
                            <a:fillRect/>
                          </a:stretch>
                        </pic:blipFill>
                        <pic:spPr bwMode="auto">
                          <a:xfrm>
                            <a:off x="0" y="0"/>
                            <a:ext cx="5334000" cy="3333750"/>
                          </a:xfrm>
                          <a:prstGeom prst="rect">
                            <a:avLst/>
                          </a:prstGeom>
                          <a:noFill/>
                          <a:ln w="9525">
                            <a:noFill/>
                            <a:headEnd/>
                            <a:tailEnd/>
                          </a:ln>
                        </pic:spPr>
                      </pic:pic>
                    </a:graphicData>
                  </a:graphic>
                </wp:inline>
              </w:drawing>
            </w:r>
          </w:p>
          <w:p w14:paraId="2043704F" w14:textId="77777777" w:rsidR="0064096E" w:rsidRDefault="00000000">
            <w:pPr>
              <w:pStyle w:val="ImageCaption"/>
              <w:spacing w:before="200"/>
            </w:pPr>
            <w:r>
              <w:t>Figure 5.6: Distribution de la production de paddy par parcelle (kg)</w:t>
            </w:r>
          </w:p>
        </w:tc>
        <w:bookmarkEnd w:id="201"/>
      </w:tr>
    </w:tbl>
    <w:p w14:paraId="46E0193A" w14:textId="77777777" w:rsidR="0064096E" w:rsidRDefault="00000000">
      <w:pPr>
        <w:pStyle w:val="Titre4"/>
      </w:pPr>
      <w:bookmarkStart w:id="202" w:name="topographie-et-saison-de-culture"/>
      <w:bookmarkEnd w:id="198"/>
      <w:r>
        <w:t>5.1.1.4 Topographie et saison de culture</w:t>
      </w:r>
    </w:p>
    <w:p w14:paraId="1E3493C6" w14:textId="77777777" w:rsidR="0064096E" w:rsidRDefault="00000000">
      <w:pPr>
        <w:pStyle w:val="FirstParagraph"/>
      </w:pPr>
      <w:r>
        <w:t xml:space="preserve">La position topographique de la parcelle (bas-fond, plaine, </w:t>
      </w:r>
      <w:proofErr w:type="spellStart"/>
      <w:r>
        <w:t>tanety</w:t>
      </w:r>
      <w:proofErr w:type="spellEnd"/>
      <w:r>
        <w:t>) détermine en grande partie les possibilités de maîtrise de l’eau et le calendrier cultural. La répartition des saisons de culture reflète les stratégies d’adaptation des riziculteurs à la variabilité pluviométrique.</w:t>
      </w:r>
    </w:p>
    <w:tbl>
      <w:tblPr>
        <w:tblStyle w:val="Table"/>
        <w:tblW w:w="5000" w:type="pct"/>
        <w:tblLayout w:type="fixed"/>
        <w:tblLook w:val="0000" w:firstRow="0" w:lastRow="0" w:firstColumn="0" w:lastColumn="0" w:noHBand="0" w:noVBand="0"/>
      </w:tblPr>
      <w:tblGrid>
        <w:gridCol w:w="9406"/>
      </w:tblGrid>
      <w:tr w:rsidR="0064096E" w14:paraId="2CE2A24E" w14:textId="77777777">
        <w:tc>
          <w:tcPr>
            <w:tcW w:w="7920" w:type="dxa"/>
          </w:tcPr>
          <w:p w14:paraId="6215D444" w14:textId="77777777" w:rsidR="0064096E" w:rsidRDefault="00000000">
            <w:pPr>
              <w:pStyle w:val="Compact"/>
              <w:jc w:val="center"/>
            </w:pPr>
            <w:bookmarkStart w:id="203" w:name="fig-topographie-riz"/>
            <w:r>
              <w:rPr>
                <w:noProof/>
              </w:rPr>
              <w:drawing>
                <wp:inline distT="0" distB="0" distL="0" distR="0" wp14:anchorId="0206DA0E" wp14:editId="5BE808D3">
                  <wp:extent cx="5334000" cy="2667000"/>
                  <wp:effectExtent l="0" t="0" r="0" b="0"/>
                  <wp:docPr id="379" name="Picture"/>
                  <wp:cNvGraphicFramePr/>
                  <a:graphic xmlns:a="http://schemas.openxmlformats.org/drawingml/2006/main">
                    <a:graphicData uri="http://schemas.openxmlformats.org/drawingml/2006/picture">
                      <pic:pic xmlns:pic="http://schemas.openxmlformats.org/drawingml/2006/picture">
                        <pic:nvPicPr>
                          <pic:cNvPr id="380" name="Picture" descr="05_agriculture_files/figure-docx/fig-topographie-riz-1.png"/>
                          <pic:cNvPicPr>
                            <a:picLocks noChangeAspect="1" noChangeArrowheads="1"/>
                          </pic:cNvPicPr>
                        </pic:nvPicPr>
                        <pic:blipFill>
                          <a:blip r:embed="rId80"/>
                          <a:stretch>
                            <a:fillRect/>
                          </a:stretch>
                        </pic:blipFill>
                        <pic:spPr bwMode="auto">
                          <a:xfrm>
                            <a:off x="0" y="0"/>
                            <a:ext cx="5334000" cy="2667000"/>
                          </a:xfrm>
                          <a:prstGeom prst="rect">
                            <a:avLst/>
                          </a:prstGeom>
                          <a:noFill/>
                          <a:ln w="9525">
                            <a:noFill/>
                            <a:headEnd/>
                            <a:tailEnd/>
                          </a:ln>
                        </pic:spPr>
                      </pic:pic>
                    </a:graphicData>
                  </a:graphic>
                </wp:inline>
              </w:drawing>
            </w:r>
          </w:p>
          <w:p w14:paraId="7A7D1D86" w14:textId="77777777" w:rsidR="0064096E" w:rsidRDefault="00000000">
            <w:pPr>
              <w:pStyle w:val="ImageCaption"/>
              <w:spacing w:before="200"/>
            </w:pPr>
            <w:r>
              <w:t>Figure 5.7: Topographie des parcelles rizicoles</w:t>
            </w:r>
          </w:p>
        </w:tc>
        <w:bookmarkEnd w:id="203"/>
      </w:tr>
      <w:tr w:rsidR="0064096E" w14:paraId="1A5C30C3" w14:textId="77777777">
        <w:tc>
          <w:tcPr>
            <w:tcW w:w="7920" w:type="dxa"/>
          </w:tcPr>
          <w:p w14:paraId="0D79514C" w14:textId="77777777" w:rsidR="0064096E" w:rsidRDefault="00000000">
            <w:pPr>
              <w:pStyle w:val="Compact"/>
              <w:jc w:val="center"/>
            </w:pPr>
            <w:bookmarkStart w:id="204" w:name="fig-saison-riz"/>
            <w:r>
              <w:rPr>
                <w:noProof/>
              </w:rPr>
              <w:lastRenderedPageBreak/>
              <w:drawing>
                <wp:inline distT="0" distB="0" distL="0" distR="0" wp14:anchorId="6FA77A44" wp14:editId="070A7DF7">
                  <wp:extent cx="5334000" cy="2667000"/>
                  <wp:effectExtent l="0" t="0" r="0" b="0"/>
                  <wp:docPr id="383" name="Picture"/>
                  <wp:cNvGraphicFramePr/>
                  <a:graphic xmlns:a="http://schemas.openxmlformats.org/drawingml/2006/main">
                    <a:graphicData uri="http://schemas.openxmlformats.org/drawingml/2006/picture">
                      <pic:pic xmlns:pic="http://schemas.openxmlformats.org/drawingml/2006/picture">
                        <pic:nvPicPr>
                          <pic:cNvPr id="384" name="Picture" descr="05_agriculture_files/figure-docx/fig-saison-riz-1.png"/>
                          <pic:cNvPicPr>
                            <a:picLocks noChangeAspect="1" noChangeArrowheads="1"/>
                          </pic:cNvPicPr>
                        </pic:nvPicPr>
                        <pic:blipFill>
                          <a:blip r:embed="rId81"/>
                          <a:stretch>
                            <a:fillRect/>
                          </a:stretch>
                        </pic:blipFill>
                        <pic:spPr bwMode="auto">
                          <a:xfrm>
                            <a:off x="0" y="0"/>
                            <a:ext cx="5334000" cy="2667000"/>
                          </a:xfrm>
                          <a:prstGeom prst="rect">
                            <a:avLst/>
                          </a:prstGeom>
                          <a:noFill/>
                          <a:ln w="9525">
                            <a:noFill/>
                            <a:headEnd/>
                            <a:tailEnd/>
                          </a:ln>
                        </pic:spPr>
                      </pic:pic>
                    </a:graphicData>
                  </a:graphic>
                </wp:inline>
              </w:drawing>
            </w:r>
          </w:p>
          <w:p w14:paraId="0230849D" w14:textId="77777777" w:rsidR="0064096E" w:rsidRDefault="00000000">
            <w:pPr>
              <w:pStyle w:val="ImageCaption"/>
              <w:spacing w:before="200"/>
            </w:pPr>
            <w:r>
              <w:t>Figure 5.8: Saison de culture rizicole</w:t>
            </w:r>
          </w:p>
        </w:tc>
        <w:bookmarkEnd w:id="204"/>
      </w:tr>
      <w:tr w:rsidR="0064096E" w14:paraId="3EAD5A8A" w14:textId="77777777">
        <w:tc>
          <w:tcPr>
            <w:tcW w:w="7920" w:type="dxa"/>
          </w:tcPr>
          <w:p w14:paraId="5DC76562" w14:textId="77777777" w:rsidR="0064096E" w:rsidRDefault="00000000">
            <w:pPr>
              <w:pStyle w:val="Compact"/>
              <w:jc w:val="center"/>
            </w:pPr>
            <w:bookmarkStart w:id="205" w:name="fig-origine-semence"/>
            <w:r>
              <w:rPr>
                <w:noProof/>
              </w:rPr>
              <w:drawing>
                <wp:inline distT="0" distB="0" distL="0" distR="0" wp14:anchorId="388F1890" wp14:editId="64AE301D">
                  <wp:extent cx="5334000" cy="2667000"/>
                  <wp:effectExtent l="0" t="0" r="0" b="0"/>
                  <wp:docPr id="387" name="Picture"/>
                  <wp:cNvGraphicFramePr/>
                  <a:graphic xmlns:a="http://schemas.openxmlformats.org/drawingml/2006/main">
                    <a:graphicData uri="http://schemas.openxmlformats.org/drawingml/2006/picture">
                      <pic:pic xmlns:pic="http://schemas.openxmlformats.org/drawingml/2006/picture">
                        <pic:nvPicPr>
                          <pic:cNvPr id="388" name="Picture" descr="05_agriculture_files/figure-docx/fig-origine-semence-1.png"/>
                          <pic:cNvPicPr>
                            <a:picLocks noChangeAspect="1" noChangeArrowheads="1"/>
                          </pic:cNvPicPr>
                        </pic:nvPicPr>
                        <pic:blipFill>
                          <a:blip r:embed="rId82"/>
                          <a:stretch>
                            <a:fillRect/>
                          </a:stretch>
                        </pic:blipFill>
                        <pic:spPr bwMode="auto">
                          <a:xfrm>
                            <a:off x="0" y="0"/>
                            <a:ext cx="5334000" cy="2667000"/>
                          </a:xfrm>
                          <a:prstGeom prst="rect">
                            <a:avLst/>
                          </a:prstGeom>
                          <a:noFill/>
                          <a:ln w="9525">
                            <a:noFill/>
                            <a:headEnd/>
                            <a:tailEnd/>
                          </a:ln>
                        </pic:spPr>
                      </pic:pic>
                    </a:graphicData>
                  </a:graphic>
                </wp:inline>
              </w:drawing>
            </w:r>
          </w:p>
          <w:p w14:paraId="45894874" w14:textId="77777777" w:rsidR="0064096E" w:rsidRDefault="00000000">
            <w:pPr>
              <w:pStyle w:val="ImageCaption"/>
              <w:spacing w:before="200"/>
            </w:pPr>
            <w:r>
              <w:t>Figure 5.9: Origine des semences de riz</w:t>
            </w:r>
          </w:p>
        </w:tc>
        <w:bookmarkEnd w:id="205"/>
      </w:tr>
    </w:tbl>
    <w:p w14:paraId="1B773627" w14:textId="77777777" w:rsidR="0064096E" w:rsidRDefault="00000000">
      <w:pPr>
        <w:pStyle w:val="Titre4"/>
      </w:pPr>
      <w:bookmarkStart w:id="206" w:name="ventes-de-riz"/>
      <w:bookmarkEnd w:id="202"/>
      <w:r>
        <w:t>5.1.1.5 Ventes de riz</w:t>
      </w:r>
    </w:p>
    <w:p w14:paraId="47653DB9" w14:textId="77777777" w:rsidR="0064096E" w:rsidRDefault="00000000">
      <w:pPr>
        <w:pStyle w:val="FirstParagraph"/>
      </w:pPr>
      <w:r>
        <w:t>La commercialisation du paddy est une source de revenu majeure. Le calendrier et le prix de vente sont déterminants pour le revenu rizicole net.</w:t>
      </w:r>
    </w:p>
    <w:p w14:paraId="11FDCDF5" w14:textId="77777777" w:rsidR="0064096E" w:rsidRDefault="00000000">
      <w:pPr>
        <w:pStyle w:val="Corpsdetexte"/>
      </w:pPr>
      <w:r>
        <w:t>Dans l’</w:t>
      </w:r>
      <w:proofErr w:type="spellStart"/>
      <w:r>
        <w:t>Alaotra</w:t>
      </w:r>
      <w:proofErr w:type="spellEnd"/>
      <w:r>
        <w:t>, 41.7 % des ménages déclarent avoir vendu du riz au cours de la campagne.</w:t>
      </w:r>
    </w:p>
    <w:p w14:paraId="50D2EB1F" w14:textId="77777777" w:rsidR="0064096E" w:rsidRDefault="00000000">
      <w:pPr>
        <w:pStyle w:val="Corpsdetexte"/>
      </w:pPr>
      <w:r>
        <w:t xml:space="preserve">A </w:t>
      </w:r>
      <w:proofErr w:type="spellStart"/>
      <w:r>
        <w:t>Marovoay</w:t>
      </w:r>
      <w:proofErr w:type="spellEnd"/>
      <w:r>
        <w:t>, 44.2 % des ménages déclarent avoir vendu du riz au cours de la campagne.</w:t>
      </w:r>
    </w:p>
    <w:tbl>
      <w:tblPr>
        <w:tblStyle w:val="Table"/>
        <w:tblW w:w="5000" w:type="pct"/>
        <w:tblLayout w:type="fixed"/>
        <w:tblLook w:val="0000" w:firstRow="0" w:lastRow="0" w:firstColumn="0" w:lastColumn="0" w:noHBand="0" w:noVBand="0"/>
      </w:tblPr>
      <w:tblGrid>
        <w:gridCol w:w="9406"/>
      </w:tblGrid>
      <w:tr w:rsidR="0064096E" w14:paraId="182FE719" w14:textId="77777777">
        <w:tc>
          <w:tcPr>
            <w:tcW w:w="7920" w:type="dxa"/>
          </w:tcPr>
          <w:p w14:paraId="4692EA2A" w14:textId="77777777" w:rsidR="0064096E" w:rsidRDefault="00000000">
            <w:pPr>
              <w:pStyle w:val="ImageCaption"/>
              <w:spacing w:before="200"/>
            </w:pPr>
            <w:bookmarkStart w:id="207" w:name="tbl-ventes-riz-taux"/>
            <w:r>
              <w:t>Table 5.4: Taux de vente de riz par observatoire</w:t>
            </w:r>
          </w:p>
          <w:tbl>
            <w:tblPr>
              <w:tblStyle w:val="Table"/>
              <w:tblW w:w="0" w:type="auto"/>
              <w:tblLayout w:type="fixed"/>
              <w:tblLook w:val="0020" w:firstRow="1" w:lastRow="0" w:firstColumn="0" w:lastColumn="0" w:noHBand="0" w:noVBand="0"/>
            </w:tblPr>
            <w:tblGrid>
              <w:gridCol w:w="1980"/>
              <w:gridCol w:w="1980"/>
              <w:gridCol w:w="1980"/>
              <w:gridCol w:w="1980"/>
            </w:tblGrid>
            <w:tr w:rsidR="0064096E" w14:paraId="3ECCB9AF"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4"/>
                </w:tcPr>
                <w:p w14:paraId="0D2E284D" w14:textId="77777777" w:rsidR="0064096E" w:rsidRDefault="00000000">
                  <w:pPr>
                    <w:pStyle w:val="Compact"/>
                    <w:jc w:val="center"/>
                  </w:pPr>
                  <w:r>
                    <w:lastRenderedPageBreak/>
                    <w:t>Vente de riz (paddy ou blanc)</w:t>
                  </w:r>
                </w:p>
              </w:tc>
            </w:tr>
            <w:tr w:rsidR="0064096E" w14:paraId="62622C28"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980" w:type="dxa"/>
                </w:tcPr>
                <w:p w14:paraId="4EFC52C1" w14:textId="77777777" w:rsidR="0064096E" w:rsidRDefault="00000000">
                  <w:pPr>
                    <w:pStyle w:val="Compact"/>
                    <w:jc w:val="center"/>
                  </w:pPr>
                  <w:proofErr w:type="spellStart"/>
                  <w:r>
                    <w:t>Observatory</w:t>
                  </w:r>
                  <w:proofErr w:type="spellEnd"/>
                </w:p>
              </w:tc>
              <w:tc>
                <w:tcPr>
                  <w:tcW w:w="1980" w:type="dxa"/>
                </w:tcPr>
                <w:p w14:paraId="40FF8A55" w14:textId="77777777" w:rsidR="0064096E" w:rsidRDefault="00000000">
                  <w:pPr>
                    <w:pStyle w:val="Compact"/>
                    <w:jc w:val="center"/>
                  </w:pPr>
                  <w:r>
                    <w:t>Nb ménages</w:t>
                  </w:r>
                </w:p>
              </w:tc>
              <w:tc>
                <w:tcPr>
                  <w:tcW w:w="1980" w:type="dxa"/>
                </w:tcPr>
                <w:p w14:paraId="266ABF04" w14:textId="77777777" w:rsidR="0064096E" w:rsidRDefault="00000000">
                  <w:pPr>
                    <w:pStyle w:val="Compact"/>
                    <w:jc w:val="center"/>
                  </w:pPr>
                  <w:r>
                    <w:t>Ont vendu (nb)</w:t>
                  </w:r>
                </w:p>
              </w:tc>
              <w:tc>
                <w:tcPr>
                  <w:tcW w:w="1980" w:type="dxa"/>
                </w:tcPr>
                <w:p w14:paraId="682EB1A6" w14:textId="77777777" w:rsidR="0064096E" w:rsidRDefault="00000000">
                  <w:pPr>
                    <w:pStyle w:val="Compact"/>
                    <w:jc w:val="center"/>
                  </w:pPr>
                  <w:r>
                    <w:t>Ont vendu (%)</w:t>
                  </w:r>
                </w:p>
              </w:tc>
            </w:tr>
            <w:tr w:rsidR="0064096E" w14:paraId="531D43EE" w14:textId="77777777">
              <w:tc>
                <w:tcPr>
                  <w:tcW w:w="1980" w:type="dxa"/>
                </w:tcPr>
                <w:p w14:paraId="6B44E839" w14:textId="77777777" w:rsidR="0064096E" w:rsidRDefault="00000000">
                  <w:pPr>
                    <w:pStyle w:val="Compact"/>
                    <w:jc w:val="center"/>
                  </w:pPr>
                  <w:proofErr w:type="spellStart"/>
                  <w:r>
                    <w:t>Alaotra</w:t>
                  </w:r>
                  <w:proofErr w:type="spellEnd"/>
                </w:p>
              </w:tc>
              <w:tc>
                <w:tcPr>
                  <w:tcW w:w="1980" w:type="dxa"/>
                </w:tcPr>
                <w:p w14:paraId="4D8DCFE9" w14:textId="77777777" w:rsidR="0064096E" w:rsidRDefault="00000000">
                  <w:pPr>
                    <w:pStyle w:val="Compact"/>
                    <w:jc w:val="center"/>
                  </w:pPr>
                  <w:r>
                    <w:t>507</w:t>
                  </w:r>
                </w:p>
              </w:tc>
              <w:tc>
                <w:tcPr>
                  <w:tcW w:w="1980" w:type="dxa"/>
                </w:tcPr>
                <w:p w14:paraId="546E0B90" w14:textId="77777777" w:rsidR="0064096E" w:rsidRDefault="00000000">
                  <w:pPr>
                    <w:pStyle w:val="Compact"/>
                    <w:jc w:val="center"/>
                  </w:pPr>
                  <w:r>
                    <w:t>208</w:t>
                  </w:r>
                </w:p>
              </w:tc>
              <w:tc>
                <w:tcPr>
                  <w:tcW w:w="1980" w:type="dxa"/>
                </w:tcPr>
                <w:p w14:paraId="1CBE7F10" w14:textId="77777777" w:rsidR="0064096E" w:rsidRDefault="00000000">
                  <w:pPr>
                    <w:pStyle w:val="Compact"/>
                    <w:jc w:val="center"/>
                  </w:pPr>
                  <w:r>
                    <w:t>41.0</w:t>
                  </w:r>
                </w:p>
              </w:tc>
            </w:tr>
            <w:tr w:rsidR="0064096E" w14:paraId="64BDC5F8" w14:textId="77777777">
              <w:tc>
                <w:tcPr>
                  <w:tcW w:w="1980" w:type="dxa"/>
                </w:tcPr>
                <w:p w14:paraId="24C3E75E" w14:textId="77777777" w:rsidR="0064096E" w:rsidRDefault="00000000">
                  <w:pPr>
                    <w:pStyle w:val="Compact"/>
                    <w:jc w:val="center"/>
                  </w:pPr>
                  <w:proofErr w:type="spellStart"/>
                  <w:r>
                    <w:t>Marovoay</w:t>
                  </w:r>
                  <w:proofErr w:type="spellEnd"/>
                </w:p>
              </w:tc>
              <w:tc>
                <w:tcPr>
                  <w:tcW w:w="1980" w:type="dxa"/>
                </w:tcPr>
                <w:p w14:paraId="0A8FB5D4" w14:textId="77777777" w:rsidR="0064096E" w:rsidRDefault="00000000">
                  <w:pPr>
                    <w:pStyle w:val="Compact"/>
                    <w:jc w:val="center"/>
                  </w:pPr>
                  <w:r>
                    <w:t>519</w:t>
                  </w:r>
                </w:p>
              </w:tc>
              <w:tc>
                <w:tcPr>
                  <w:tcW w:w="1980" w:type="dxa"/>
                </w:tcPr>
                <w:p w14:paraId="463F2DBA" w14:textId="77777777" w:rsidR="0064096E" w:rsidRDefault="00000000">
                  <w:pPr>
                    <w:pStyle w:val="Compact"/>
                    <w:jc w:val="center"/>
                  </w:pPr>
                  <w:r>
                    <w:t>228</w:t>
                  </w:r>
                </w:p>
              </w:tc>
              <w:tc>
                <w:tcPr>
                  <w:tcW w:w="1980" w:type="dxa"/>
                </w:tcPr>
                <w:p w14:paraId="00CA1CC1" w14:textId="77777777" w:rsidR="0064096E" w:rsidRDefault="00000000">
                  <w:pPr>
                    <w:pStyle w:val="Compact"/>
                    <w:jc w:val="center"/>
                  </w:pPr>
                  <w:r>
                    <w:t>43.9</w:t>
                  </w:r>
                </w:p>
              </w:tc>
            </w:tr>
            <w:bookmarkEnd w:id="207"/>
          </w:tbl>
          <w:p w14:paraId="5F609B3A" w14:textId="77777777" w:rsidR="0064096E" w:rsidRDefault="0064096E"/>
        </w:tc>
      </w:tr>
      <w:tr w:rsidR="0064096E" w14:paraId="7CDCA8D6" w14:textId="77777777">
        <w:tc>
          <w:tcPr>
            <w:tcW w:w="7920" w:type="dxa"/>
          </w:tcPr>
          <w:p w14:paraId="00C17A8F" w14:textId="77777777" w:rsidR="0064096E" w:rsidRDefault="00000000">
            <w:pPr>
              <w:pStyle w:val="Compact"/>
              <w:jc w:val="center"/>
            </w:pPr>
            <w:bookmarkStart w:id="208" w:name="fig-ventes-riz-mois"/>
            <w:r>
              <w:rPr>
                <w:noProof/>
              </w:rPr>
              <w:lastRenderedPageBreak/>
              <w:drawing>
                <wp:inline distT="0" distB="0" distL="0" distR="0" wp14:anchorId="0978C6A5" wp14:editId="79694FF3">
                  <wp:extent cx="5334000" cy="2963333"/>
                  <wp:effectExtent l="0" t="0" r="0" b="0"/>
                  <wp:docPr id="393" name="Picture"/>
                  <wp:cNvGraphicFramePr/>
                  <a:graphic xmlns:a="http://schemas.openxmlformats.org/drawingml/2006/main">
                    <a:graphicData uri="http://schemas.openxmlformats.org/drawingml/2006/picture">
                      <pic:pic xmlns:pic="http://schemas.openxmlformats.org/drawingml/2006/picture">
                        <pic:nvPicPr>
                          <pic:cNvPr id="394" name="Picture" descr="05_agriculture_files/figure-docx/fig-ventes-riz-mois-1.png"/>
                          <pic:cNvPicPr>
                            <a:picLocks noChangeAspect="1" noChangeArrowheads="1"/>
                          </pic:cNvPicPr>
                        </pic:nvPicPr>
                        <pic:blipFill>
                          <a:blip r:embed="rId83"/>
                          <a:stretch>
                            <a:fillRect/>
                          </a:stretch>
                        </pic:blipFill>
                        <pic:spPr bwMode="auto">
                          <a:xfrm>
                            <a:off x="0" y="0"/>
                            <a:ext cx="5334000" cy="2963333"/>
                          </a:xfrm>
                          <a:prstGeom prst="rect">
                            <a:avLst/>
                          </a:prstGeom>
                          <a:noFill/>
                          <a:ln w="9525">
                            <a:noFill/>
                            <a:headEnd/>
                            <a:tailEnd/>
                          </a:ln>
                        </pic:spPr>
                      </pic:pic>
                    </a:graphicData>
                  </a:graphic>
                </wp:inline>
              </w:drawing>
            </w:r>
          </w:p>
          <w:p w14:paraId="19877693" w14:textId="77777777" w:rsidR="0064096E" w:rsidRDefault="00000000">
            <w:pPr>
              <w:pStyle w:val="ImageCaption"/>
              <w:spacing w:before="200"/>
            </w:pPr>
            <w:r>
              <w:t>Figure 5.10: Répartition mensuelle des ventes de riz</w:t>
            </w:r>
          </w:p>
        </w:tc>
        <w:bookmarkEnd w:id="208"/>
      </w:tr>
      <w:tr w:rsidR="0064096E" w14:paraId="091A8936" w14:textId="77777777">
        <w:tc>
          <w:tcPr>
            <w:tcW w:w="7920" w:type="dxa"/>
          </w:tcPr>
          <w:p w14:paraId="3846115E" w14:textId="77777777" w:rsidR="0064096E" w:rsidRDefault="00000000">
            <w:pPr>
              <w:pStyle w:val="Compact"/>
              <w:jc w:val="center"/>
            </w:pPr>
            <w:bookmarkStart w:id="209" w:name="fig-prix-paddy"/>
            <w:r>
              <w:rPr>
                <w:noProof/>
              </w:rPr>
              <w:drawing>
                <wp:inline distT="0" distB="0" distL="0" distR="0" wp14:anchorId="582D1D54" wp14:editId="55CB09B0">
                  <wp:extent cx="5334000" cy="3333750"/>
                  <wp:effectExtent l="0" t="0" r="0" b="0"/>
                  <wp:docPr id="397" name="Picture"/>
                  <wp:cNvGraphicFramePr/>
                  <a:graphic xmlns:a="http://schemas.openxmlformats.org/drawingml/2006/main">
                    <a:graphicData uri="http://schemas.openxmlformats.org/drawingml/2006/picture">
                      <pic:pic xmlns:pic="http://schemas.openxmlformats.org/drawingml/2006/picture">
                        <pic:nvPicPr>
                          <pic:cNvPr id="398" name="Picture" descr="05_agriculture_files/figure-docx/fig-prix-paddy-1.png"/>
                          <pic:cNvPicPr>
                            <a:picLocks noChangeAspect="1" noChangeArrowheads="1"/>
                          </pic:cNvPicPr>
                        </pic:nvPicPr>
                        <pic:blipFill>
                          <a:blip r:embed="rId84"/>
                          <a:stretch>
                            <a:fillRect/>
                          </a:stretch>
                        </pic:blipFill>
                        <pic:spPr bwMode="auto">
                          <a:xfrm>
                            <a:off x="0" y="0"/>
                            <a:ext cx="5334000" cy="3333750"/>
                          </a:xfrm>
                          <a:prstGeom prst="rect">
                            <a:avLst/>
                          </a:prstGeom>
                          <a:noFill/>
                          <a:ln w="9525">
                            <a:noFill/>
                            <a:headEnd/>
                            <a:tailEnd/>
                          </a:ln>
                        </pic:spPr>
                      </pic:pic>
                    </a:graphicData>
                  </a:graphic>
                </wp:inline>
              </w:drawing>
            </w:r>
          </w:p>
          <w:p w14:paraId="73150981" w14:textId="77777777" w:rsidR="0064096E" w:rsidRDefault="00000000">
            <w:pPr>
              <w:pStyle w:val="ImageCaption"/>
              <w:spacing w:before="200"/>
            </w:pPr>
            <w:r>
              <w:t>Figure 5.11: Distribution du prix de vente du paddy (Ar/kg)</w:t>
            </w:r>
          </w:p>
        </w:tc>
        <w:bookmarkEnd w:id="209"/>
      </w:tr>
    </w:tbl>
    <w:p w14:paraId="5A0E8D18" w14:textId="77777777" w:rsidR="0064096E" w:rsidRDefault="00000000">
      <w:pPr>
        <w:pStyle w:val="Titre4"/>
      </w:pPr>
      <w:bookmarkStart w:id="210" w:name="bilan-rizicole-du-ménage"/>
      <w:bookmarkEnd w:id="206"/>
      <w:r>
        <w:lastRenderedPageBreak/>
        <w:t>5.1.1.6 Bilan rizicole du ménage</w:t>
      </w:r>
    </w:p>
    <w:p w14:paraId="7B47BF8F" w14:textId="77777777" w:rsidR="0064096E" w:rsidRDefault="00000000">
      <w:pPr>
        <w:pStyle w:val="FirstParagraph"/>
      </w:pPr>
      <w:r>
        <w:t>Le bilan rizicole reconstitue les flux de paddy au niveau du ménage : stock initial, production, transactions (achat, vente, rente, dons), autoconsommation alimentaire, utilisation en semences, et stock final.</w:t>
      </w:r>
    </w:p>
    <w:tbl>
      <w:tblPr>
        <w:tblStyle w:val="Table"/>
        <w:tblW w:w="5000" w:type="pct"/>
        <w:tblLayout w:type="fixed"/>
        <w:tblLook w:val="0000" w:firstRow="0" w:lastRow="0" w:firstColumn="0" w:lastColumn="0" w:noHBand="0" w:noVBand="0"/>
      </w:tblPr>
      <w:tblGrid>
        <w:gridCol w:w="9406"/>
      </w:tblGrid>
      <w:tr w:rsidR="0064096E" w14:paraId="5E9A259E" w14:textId="77777777">
        <w:tc>
          <w:tcPr>
            <w:tcW w:w="7920" w:type="dxa"/>
          </w:tcPr>
          <w:p w14:paraId="0A8CDC18" w14:textId="77777777" w:rsidR="0064096E" w:rsidRDefault="00000000">
            <w:pPr>
              <w:pStyle w:val="ImageCaption"/>
              <w:spacing w:before="200"/>
            </w:pPr>
            <w:bookmarkStart w:id="211" w:name="tbl-bilan-riz"/>
            <w:r>
              <w:t>Table 5.5: Bilan rizicole moyen par ménage (kg de paddy)</w:t>
            </w:r>
          </w:p>
          <w:tbl>
            <w:tblPr>
              <w:tblStyle w:val="Table"/>
              <w:tblW w:w="0" w:type="auto"/>
              <w:tblLayout w:type="fixed"/>
              <w:tblLook w:val="0020" w:firstRow="1" w:lastRow="0" w:firstColumn="0" w:lastColumn="0" w:noHBand="0" w:noVBand="0"/>
            </w:tblPr>
            <w:tblGrid>
              <w:gridCol w:w="2640"/>
              <w:gridCol w:w="2640"/>
              <w:gridCol w:w="2640"/>
            </w:tblGrid>
            <w:tr w:rsidR="0064096E" w14:paraId="4812D367"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3"/>
                </w:tcPr>
                <w:p w14:paraId="58E44408" w14:textId="77777777" w:rsidR="0064096E" w:rsidRDefault="00000000">
                  <w:pPr>
                    <w:pStyle w:val="Compact"/>
                    <w:jc w:val="center"/>
                  </w:pPr>
                  <w:r>
                    <w:t>Bilan rizicole moyen par ménage (kg de paddy)</w:t>
                  </w:r>
                </w:p>
              </w:tc>
            </w:tr>
            <w:tr w:rsidR="0064096E" w14:paraId="5501FE83"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tcPr>
                <w:p w14:paraId="1544F0DC" w14:textId="77777777" w:rsidR="0064096E" w:rsidRDefault="00000000">
                  <w:pPr>
                    <w:pStyle w:val="Compact"/>
                    <w:jc w:val="center"/>
                  </w:pPr>
                  <w:r>
                    <w:t>Poste</w:t>
                  </w:r>
                </w:p>
              </w:tc>
              <w:tc>
                <w:tcPr>
                  <w:tcW w:w="2640" w:type="dxa"/>
                </w:tcPr>
                <w:p w14:paraId="10D8E49E" w14:textId="77777777" w:rsidR="0064096E" w:rsidRDefault="00000000">
                  <w:pPr>
                    <w:pStyle w:val="Compact"/>
                    <w:jc w:val="center"/>
                  </w:pPr>
                  <w:proofErr w:type="spellStart"/>
                  <w:r>
                    <w:t>Alaotra</w:t>
                  </w:r>
                  <w:proofErr w:type="spellEnd"/>
                </w:p>
              </w:tc>
              <w:tc>
                <w:tcPr>
                  <w:tcW w:w="2640" w:type="dxa"/>
                </w:tcPr>
                <w:p w14:paraId="6BC739D1" w14:textId="77777777" w:rsidR="0064096E" w:rsidRDefault="00000000">
                  <w:pPr>
                    <w:pStyle w:val="Compact"/>
                    <w:jc w:val="center"/>
                  </w:pPr>
                  <w:proofErr w:type="spellStart"/>
                  <w:r>
                    <w:t>Marovoay</w:t>
                  </w:r>
                  <w:proofErr w:type="spellEnd"/>
                </w:p>
              </w:tc>
            </w:tr>
            <w:tr w:rsidR="0064096E" w14:paraId="6A39A834" w14:textId="77777777">
              <w:tc>
                <w:tcPr>
                  <w:tcW w:w="2640" w:type="dxa"/>
                </w:tcPr>
                <w:p w14:paraId="488DBD88" w14:textId="77777777" w:rsidR="0064096E" w:rsidRDefault="00000000">
                  <w:pPr>
                    <w:pStyle w:val="Compact"/>
                    <w:jc w:val="center"/>
                  </w:pPr>
                  <w:r>
                    <w:t>Stock début campagne</w:t>
                  </w:r>
                </w:p>
              </w:tc>
              <w:tc>
                <w:tcPr>
                  <w:tcW w:w="2640" w:type="dxa"/>
                </w:tcPr>
                <w:p w14:paraId="00ACF15D" w14:textId="77777777" w:rsidR="0064096E" w:rsidRDefault="00000000">
                  <w:pPr>
                    <w:pStyle w:val="Compact"/>
                    <w:jc w:val="center"/>
                  </w:pPr>
                  <w:r>
                    <w:t>134</w:t>
                  </w:r>
                </w:p>
              </w:tc>
              <w:tc>
                <w:tcPr>
                  <w:tcW w:w="2640" w:type="dxa"/>
                </w:tcPr>
                <w:p w14:paraId="05B41FEE" w14:textId="77777777" w:rsidR="0064096E" w:rsidRDefault="00000000">
                  <w:pPr>
                    <w:pStyle w:val="Compact"/>
                    <w:jc w:val="center"/>
                  </w:pPr>
                  <w:r>
                    <w:t>100</w:t>
                  </w:r>
                </w:p>
              </w:tc>
            </w:tr>
            <w:tr w:rsidR="0064096E" w14:paraId="169630A2" w14:textId="77777777">
              <w:tc>
                <w:tcPr>
                  <w:tcW w:w="2640" w:type="dxa"/>
                </w:tcPr>
                <w:p w14:paraId="40F6C7D0" w14:textId="77777777" w:rsidR="0064096E" w:rsidRDefault="00000000">
                  <w:pPr>
                    <w:pStyle w:val="Compact"/>
                    <w:jc w:val="center"/>
                  </w:pPr>
                  <w:r>
                    <w:t>Production totale</w:t>
                  </w:r>
                </w:p>
              </w:tc>
              <w:tc>
                <w:tcPr>
                  <w:tcW w:w="2640" w:type="dxa"/>
                </w:tcPr>
                <w:p w14:paraId="565C46E2" w14:textId="77777777" w:rsidR="0064096E" w:rsidRDefault="00000000">
                  <w:pPr>
                    <w:pStyle w:val="Compact"/>
                    <w:jc w:val="center"/>
                  </w:pPr>
                  <w:r>
                    <w:t>2,164</w:t>
                  </w:r>
                </w:p>
              </w:tc>
              <w:tc>
                <w:tcPr>
                  <w:tcW w:w="2640" w:type="dxa"/>
                </w:tcPr>
                <w:p w14:paraId="2D184184" w14:textId="77777777" w:rsidR="0064096E" w:rsidRDefault="00000000">
                  <w:pPr>
                    <w:pStyle w:val="Compact"/>
                    <w:jc w:val="center"/>
                  </w:pPr>
                  <w:r>
                    <w:t>1,977</w:t>
                  </w:r>
                </w:p>
              </w:tc>
            </w:tr>
            <w:tr w:rsidR="0064096E" w14:paraId="66623EB0" w14:textId="77777777">
              <w:tc>
                <w:tcPr>
                  <w:tcW w:w="2640" w:type="dxa"/>
                </w:tcPr>
                <w:p w14:paraId="1AD47BDD" w14:textId="77777777" w:rsidR="0064096E" w:rsidRDefault="00000000">
                  <w:pPr>
                    <w:pStyle w:val="Compact"/>
                    <w:jc w:val="center"/>
                  </w:pPr>
                  <w:r>
                    <w:t>Rente perçue en nature</w:t>
                  </w:r>
                </w:p>
              </w:tc>
              <w:tc>
                <w:tcPr>
                  <w:tcW w:w="2640" w:type="dxa"/>
                </w:tcPr>
                <w:p w14:paraId="64A08BEC" w14:textId="77777777" w:rsidR="0064096E" w:rsidRDefault="00000000">
                  <w:pPr>
                    <w:pStyle w:val="Compact"/>
                    <w:jc w:val="center"/>
                  </w:pPr>
                  <w:r>
                    <w:t>206</w:t>
                  </w:r>
                </w:p>
              </w:tc>
              <w:tc>
                <w:tcPr>
                  <w:tcW w:w="2640" w:type="dxa"/>
                </w:tcPr>
                <w:p w14:paraId="7E24D73D" w14:textId="77777777" w:rsidR="0064096E" w:rsidRDefault="00000000">
                  <w:pPr>
                    <w:pStyle w:val="Compact"/>
                    <w:jc w:val="center"/>
                  </w:pPr>
                  <w:r>
                    <w:t>17</w:t>
                  </w:r>
                </w:p>
              </w:tc>
            </w:tr>
            <w:tr w:rsidR="0064096E" w14:paraId="5B1982C8" w14:textId="77777777">
              <w:tc>
                <w:tcPr>
                  <w:tcW w:w="2640" w:type="dxa"/>
                </w:tcPr>
                <w:p w14:paraId="620BC5C5" w14:textId="77777777" w:rsidR="0064096E" w:rsidRDefault="00000000">
                  <w:pPr>
                    <w:pStyle w:val="Compact"/>
                    <w:jc w:val="center"/>
                  </w:pPr>
                  <w:r>
                    <w:t>Achat de paddy</w:t>
                  </w:r>
                </w:p>
              </w:tc>
              <w:tc>
                <w:tcPr>
                  <w:tcW w:w="2640" w:type="dxa"/>
                </w:tcPr>
                <w:p w14:paraId="78AEFC9E" w14:textId="77777777" w:rsidR="0064096E" w:rsidRDefault="00000000">
                  <w:pPr>
                    <w:pStyle w:val="Compact"/>
                    <w:jc w:val="center"/>
                  </w:pPr>
                  <w:r>
                    <w:t>4</w:t>
                  </w:r>
                </w:p>
              </w:tc>
              <w:tc>
                <w:tcPr>
                  <w:tcW w:w="2640" w:type="dxa"/>
                </w:tcPr>
                <w:p w14:paraId="6C1E225F" w14:textId="77777777" w:rsidR="0064096E" w:rsidRDefault="00000000">
                  <w:pPr>
                    <w:pStyle w:val="Compact"/>
                    <w:jc w:val="center"/>
                  </w:pPr>
                  <w:r>
                    <w:t>16</w:t>
                  </w:r>
                </w:p>
              </w:tc>
            </w:tr>
            <w:tr w:rsidR="0064096E" w14:paraId="46688326" w14:textId="77777777">
              <w:tc>
                <w:tcPr>
                  <w:tcW w:w="2640" w:type="dxa"/>
                </w:tcPr>
                <w:p w14:paraId="7CBB1EA0" w14:textId="77777777" w:rsidR="0064096E" w:rsidRDefault="00000000">
                  <w:pPr>
                    <w:pStyle w:val="Compact"/>
                    <w:jc w:val="center"/>
                  </w:pPr>
                  <w:r>
                    <w:t>Paddy reçu (dons, héritage…)</w:t>
                  </w:r>
                </w:p>
              </w:tc>
              <w:tc>
                <w:tcPr>
                  <w:tcW w:w="2640" w:type="dxa"/>
                </w:tcPr>
                <w:p w14:paraId="3192D683" w14:textId="77777777" w:rsidR="0064096E" w:rsidRDefault="00000000">
                  <w:pPr>
                    <w:pStyle w:val="Compact"/>
                    <w:jc w:val="center"/>
                  </w:pPr>
                  <w:r>
                    <w:t>116</w:t>
                  </w:r>
                </w:p>
              </w:tc>
              <w:tc>
                <w:tcPr>
                  <w:tcW w:w="2640" w:type="dxa"/>
                </w:tcPr>
                <w:p w14:paraId="693C3921" w14:textId="77777777" w:rsidR="0064096E" w:rsidRDefault="00000000">
                  <w:pPr>
                    <w:pStyle w:val="Compact"/>
                    <w:jc w:val="center"/>
                  </w:pPr>
                  <w:r>
                    <w:t>75</w:t>
                  </w:r>
                </w:p>
              </w:tc>
            </w:tr>
            <w:tr w:rsidR="0064096E" w14:paraId="5974DC37" w14:textId="77777777">
              <w:tc>
                <w:tcPr>
                  <w:tcW w:w="2640" w:type="dxa"/>
                </w:tcPr>
                <w:p w14:paraId="327C32AE" w14:textId="77777777" w:rsidR="0064096E" w:rsidRDefault="00000000">
                  <w:pPr>
                    <w:pStyle w:val="Compact"/>
                    <w:jc w:val="center"/>
                  </w:pPr>
                  <w:r>
                    <w:t>Vente de paddy</w:t>
                  </w:r>
                </w:p>
              </w:tc>
              <w:tc>
                <w:tcPr>
                  <w:tcW w:w="2640" w:type="dxa"/>
                </w:tcPr>
                <w:p w14:paraId="61B109F0" w14:textId="77777777" w:rsidR="0064096E" w:rsidRDefault="00000000">
                  <w:pPr>
                    <w:pStyle w:val="Compact"/>
                    <w:jc w:val="center"/>
                  </w:pPr>
                  <w:r>
                    <w:t>1,218</w:t>
                  </w:r>
                </w:p>
              </w:tc>
              <w:tc>
                <w:tcPr>
                  <w:tcW w:w="2640" w:type="dxa"/>
                </w:tcPr>
                <w:p w14:paraId="5FD71606" w14:textId="77777777" w:rsidR="0064096E" w:rsidRDefault="00000000">
                  <w:pPr>
                    <w:pStyle w:val="Compact"/>
                    <w:jc w:val="center"/>
                  </w:pPr>
                  <w:r>
                    <w:t>759</w:t>
                  </w:r>
                </w:p>
              </w:tc>
            </w:tr>
            <w:tr w:rsidR="0064096E" w14:paraId="4B6A7D7C" w14:textId="77777777">
              <w:tc>
                <w:tcPr>
                  <w:tcW w:w="2640" w:type="dxa"/>
                </w:tcPr>
                <w:p w14:paraId="7331035E" w14:textId="77777777" w:rsidR="0064096E" w:rsidRDefault="00000000">
                  <w:pPr>
                    <w:pStyle w:val="Compact"/>
                    <w:jc w:val="center"/>
                  </w:pPr>
                  <w:r>
                    <w:t>Rente versée en nature</w:t>
                  </w:r>
                </w:p>
              </w:tc>
              <w:tc>
                <w:tcPr>
                  <w:tcW w:w="2640" w:type="dxa"/>
                </w:tcPr>
                <w:p w14:paraId="3A5B21BD" w14:textId="77777777" w:rsidR="0064096E" w:rsidRDefault="00000000">
                  <w:pPr>
                    <w:pStyle w:val="Compact"/>
                    <w:jc w:val="center"/>
                  </w:pPr>
                  <w:r>
                    <w:t>200</w:t>
                  </w:r>
                </w:p>
              </w:tc>
              <w:tc>
                <w:tcPr>
                  <w:tcW w:w="2640" w:type="dxa"/>
                </w:tcPr>
                <w:p w14:paraId="552A1B69" w14:textId="77777777" w:rsidR="0064096E" w:rsidRDefault="00000000">
                  <w:pPr>
                    <w:pStyle w:val="Compact"/>
                    <w:jc w:val="center"/>
                  </w:pPr>
                  <w:r>
                    <w:t>152</w:t>
                  </w:r>
                </w:p>
              </w:tc>
            </w:tr>
            <w:tr w:rsidR="0064096E" w14:paraId="35C53E18" w14:textId="77777777">
              <w:tc>
                <w:tcPr>
                  <w:tcW w:w="2640" w:type="dxa"/>
                </w:tcPr>
                <w:p w14:paraId="4F5CDEEE" w14:textId="77777777" w:rsidR="0064096E" w:rsidRDefault="00000000">
                  <w:pPr>
                    <w:pStyle w:val="Compact"/>
                    <w:jc w:val="center"/>
                  </w:pPr>
                  <w:r>
                    <w:t>Paddy donné / cédé</w:t>
                  </w:r>
                </w:p>
              </w:tc>
              <w:tc>
                <w:tcPr>
                  <w:tcW w:w="2640" w:type="dxa"/>
                </w:tcPr>
                <w:p w14:paraId="38E124FB" w14:textId="77777777" w:rsidR="0064096E" w:rsidRDefault="00000000">
                  <w:pPr>
                    <w:pStyle w:val="Compact"/>
                    <w:jc w:val="center"/>
                  </w:pPr>
                  <w:r>
                    <w:t>34</w:t>
                  </w:r>
                </w:p>
              </w:tc>
              <w:tc>
                <w:tcPr>
                  <w:tcW w:w="2640" w:type="dxa"/>
                </w:tcPr>
                <w:p w14:paraId="305486D4" w14:textId="77777777" w:rsidR="0064096E" w:rsidRDefault="00000000">
                  <w:pPr>
                    <w:pStyle w:val="Compact"/>
                    <w:jc w:val="center"/>
                  </w:pPr>
                  <w:r>
                    <w:t>4</w:t>
                  </w:r>
                </w:p>
              </w:tc>
            </w:tr>
            <w:tr w:rsidR="0064096E" w14:paraId="5F6E6EDF" w14:textId="77777777">
              <w:tc>
                <w:tcPr>
                  <w:tcW w:w="2640" w:type="dxa"/>
                </w:tcPr>
                <w:p w14:paraId="6AEBF8B5" w14:textId="77777777" w:rsidR="0064096E" w:rsidRDefault="00000000">
                  <w:pPr>
                    <w:pStyle w:val="Compact"/>
                    <w:jc w:val="center"/>
                  </w:pPr>
                  <w:r>
                    <w:t>Alimentation du ménage</w:t>
                  </w:r>
                </w:p>
              </w:tc>
              <w:tc>
                <w:tcPr>
                  <w:tcW w:w="2640" w:type="dxa"/>
                </w:tcPr>
                <w:p w14:paraId="79B1175C" w14:textId="77777777" w:rsidR="0064096E" w:rsidRDefault="00000000">
                  <w:pPr>
                    <w:pStyle w:val="Compact"/>
                    <w:jc w:val="center"/>
                  </w:pPr>
                  <w:r>
                    <w:t>444</w:t>
                  </w:r>
                </w:p>
              </w:tc>
              <w:tc>
                <w:tcPr>
                  <w:tcW w:w="2640" w:type="dxa"/>
                </w:tcPr>
                <w:p w14:paraId="19DA1BEF" w14:textId="77777777" w:rsidR="0064096E" w:rsidRDefault="00000000">
                  <w:pPr>
                    <w:pStyle w:val="Compact"/>
                    <w:jc w:val="center"/>
                  </w:pPr>
                  <w:r>
                    <w:t>490</w:t>
                  </w:r>
                </w:p>
              </w:tc>
            </w:tr>
            <w:tr w:rsidR="0064096E" w14:paraId="3C3FE35A" w14:textId="77777777">
              <w:tc>
                <w:tcPr>
                  <w:tcW w:w="2640" w:type="dxa"/>
                </w:tcPr>
                <w:p w14:paraId="2AA0530E" w14:textId="77777777" w:rsidR="0064096E" w:rsidRDefault="00000000">
                  <w:pPr>
                    <w:pStyle w:val="Compact"/>
                    <w:jc w:val="center"/>
                  </w:pPr>
                  <w:r>
                    <w:t>Paiement MO en nature</w:t>
                  </w:r>
                </w:p>
              </w:tc>
              <w:tc>
                <w:tcPr>
                  <w:tcW w:w="2640" w:type="dxa"/>
                </w:tcPr>
                <w:p w14:paraId="639F0518" w14:textId="77777777" w:rsidR="0064096E" w:rsidRDefault="00000000">
                  <w:pPr>
                    <w:pStyle w:val="Compact"/>
                    <w:jc w:val="center"/>
                  </w:pPr>
                  <w:r>
                    <w:t>4</w:t>
                  </w:r>
                </w:p>
              </w:tc>
              <w:tc>
                <w:tcPr>
                  <w:tcW w:w="2640" w:type="dxa"/>
                </w:tcPr>
                <w:p w14:paraId="66934EB8" w14:textId="77777777" w:rsidR="0064096E" w:rsidRDefault="00000000">
                  <w:pPr>
                    <w:pStyle w:val="Compact"/>
                    <w:jc w:val="center"/>
                  </w:pPr>
                  <w:r>
                    <w:t>39</w:t>
                  </w:r>
                </w:p>
              </w:tc>
            </w:tr>
            <w:tr w:rsidR="0064096E" w14:paraId="57085552" w14:textId="77777777">
              <w:tc>
                <w:tcPr>
                  <w:tcW w:w="2640" w:type="dxa"/>
                </w:tcPr>
                <w:p w14:paraId="7A01CCDB" w14:textId="77777777" w:rsidR="0064096E" w:rsidRDefault="00000000">
                  <w:pPr>
                    <w:pStyle w:val="Compact"/>
                    <w:jc w:val="center"/>
                  </w:pPr>
                  <w:r>
                    <w:t>Semences utilisées</w:t>
                  </w:r>
                </w:p>
              </w:tc>
              <w:tc>
                <w:tcPr>
                  <w:tcW w:w="2640" w:type="dxa"/>
                </w:tcPr>
                <w:p w14:paraId="321CF39B" w14:textId="77777777" w:rsidR="0064096E" w:rsidRDefault="00000000">
                  <w:pPr>
                    <w:pStyle w:val="Compact"/>
                    <w:jc w:val="center"/>
                  </w:pPr>
                  <w:r>
                    <w:t>47</w:t>
                  </w:r>
                </w:p>
              </w:tc>
              <w:tc>
                <w:tcPr>
                  <w:tcW w:w="2640" w:type="dxa"/>
                </w:tcPr>
                <w:p w14:paraId="1BBA5980" w14:textId="77777777" w:rsidR="0064096E" w:rsidRDefault="00000000">
                  <w:pPr>
                    <w:pStyle w:val="Compact"/>
                    <w:jc w:val="center"/>
                  </w:pPr>
                  <w:r>
                    <w:t>2</w:t>
                  </w:r>
                </w:p>
              </w:tc>
            </w:tr>
            <w:tr w:rsidR="0064096E" w14:paraId="44E23EFC" w14:textId="77777777">
              <w:tc>
                <w:tcPr>
                  <w:tcW w:w="2640" w:type="dxa"/>
                </w:tcPr>
                <w:p w14:paraId="75BE121D" w14:textId="77777777" w:rsidR="0064096E" w:rsidRDefault="00000000">
                  <w:pPr>
                    <w:pStyle w:val="Compact"/>
                    <w:jc w:val="center"/>
                  </w:pPr>
                  <w:r>
                    <w:t>Stock fin campagne</w:t>
                  </w:r>
                </w:p>
              </w:tc>
              <w:tc>
                <w:tcPr>
                  <w:tcW w:w="2640" w:type="dxa"/>
                </w:tcPr>
                <w:p w14:paraId="17C9CEE2" w14:textId="77777777" w:rsidR="0064096E" w:rsidRDefault="00000000">
                  <w:pPr>
                    <w:pStyle w:val="Compact"/>
                    <w:jc w:val="center"/>
                  </w:pPr>
                  <w:r>
                    <w:t>513</w:t>
                  </w:r>
                </w:p>
              </w:tc>
              <w:tc>
                <w:tcPr>
                  <w:tcW w:w="2640" w:type="dxa"/>
                </w:tcPr>
                <w:p w14:paraId="341280C1" w14:textId="77777777" w:rsidR="0064096E" w:rsidRDefault="00000000">
                  <w:pPr>
                    <w:pStyle w:val="Compact"/>
                    <w:jc w:val="center"/>
                  </w:pPr>
                  <w:r>
                    <w:t>626</w:t>
                  </w:r>
                </w:p>
              </w:tc>
            </w:tr>
            <w:bookmarkEnd w:id="211"/>
          </w:tbl>
          <w:p w14:paraId="36971F57" w14:textId="77777777" w:rsidR="0064096E" w:rsidRDefault="0064096E"/>
        </w:tc>
      </w:tr>
    </w:tbl>
    <w:p w14:paraId="5AA21682" w14:textId="77777777" w:rsidR="0064096E" w:rsidRDefault="00000000">
      <w:pPr>
        <w:pStyle w:val="Titre3"/>
      </w:pPr>
      <w:bookmarkStart w:id="212" w:name="_Toc224683215"/>
      <w:bookmarkStart w:id="213" w:name="sec-autres-cultures"/>
      <w:bookmarkEnd w:id="189"/>
      <w:bookmarkEnd w:id="210"/>
      <w:r>
        <w:t>5.1.2 Autres cultures</w:t>
      </w:r>
      <w:bookmarkEnd w:id="212"/>
    </w:p>
    <w:p w14:paraId="17465996" w14:textId="77777777" w:rsidR="0064096E" w:rsidRDefault="00000000">
      <w:pPr>
        <w:pStyle w:val="FirstParagraph"/>
      </w:pPr>
      <w:r>
        <w:t>La diversification culturale est un enjeu central pour la résilience alimentaire et économique des ménages.</w:t>
      </w:r>
    </w:p>
    <w:p w14:paraId="00E7999A" w14:textId="77777777" w:rsidR="0064096E" w:rsidRDefault="00000000">
      <w:pPr>
        <w:pStyle w:val="Corpsdetexte"/>
      </w:pPr>
      <w:r>
        <w:t>Dans l’</w:t>
      </w:r>
      <w:proofErr w:type="spellStart"/>
      <w:r>
        <w:t>Alaotra</w:t>
      </w:r>
      <w:proofErr w:type="spellEnd"/>
      <w:r>
        <w:t>, au-delà du riz, 52 % des ménages pratiquent au moins une culture non rizicole.</w:t>
      </w:r>
    </w:p>
    <w:p w14:paraId="4FFC4EB5" w14:textId="77777777" w:rsidR="0064096E" w:rsidRDefault="00000000">
      <w:pPr>
        <w:pStyle w:val="Corpsdetexte"/>
      </w:pPr>
      <w:r>
        <w:t xml:space="preserve">A </w:t>
      </w:r>
      <w:proofErr w:type="spellStart"/>
      <w:r>
        <w:t>Marovoay</w:t>
      </w:r>
      <w:proofErr w:type="spellEnd"/>
      <w:r>
        <w:t>, au-delà du riz, 28.8 % des ménages pratiquent au moins une culture non rizicole.</w:t>
      </w:r>
    </w:p>
    <w:tbl>
      <w:tblPr>
        <w:tblStyle w:val="Table"/>
        <w:tblW w:w="5000" w:type="pct"/>
        <w:tblLayout w:type="fixed"/>
        <w:tblLook w:val="0000" w:firstRow="0" w:lastRow="0" w:firstColumn="0" w:lastColumn="0" w:noHBand="0" w:noVBand="0"/>
      </w:tblPr>
      <w:tblGrid>
        <w:gridCol w:w="9406"/>
      </w:tblGrid>
      <w:tr w:rsidR="0064096E" w14:paraId="7359B38C" w14:textId="77777777">
        <w:tc>
          <w:tcPr>
            <w:tcW w:w="7920" w:type="dxa"/>
          </w:tcPr>
          <w:p w14:paraId="1D646494" w14:textId="77777777" w:rsidR="0064096E" w:rsidRDefault="00000000">
            <w:pPr>
              <w:pStyle w:val="ImageCaption"/>
              <w:spacing w:before="200"/>
            </w:pPr>
            <w:bookmarkStart w:id="214" w:name="tbl-pratique-autres"/>
            <w:r>
              <w:t>Table 5.6: Pratique des cultures non rizicoles</w:t>
            </w:r>
          </w:p>
          <w:tbl>
            <w:tblPr>
              <w:tblStyle w:val="Table"/>
              <w:tblW w:w="0" w:type="auto"/>
              <w:tblLayout w:type="fixed"/>
              <w:tblLook w:val="0020" w:firstRow="1" w:lastRow="0" w:firstColumn="0" w:lastColumn="0" w:noHBand="0" w:noVBand="0"/>
            </w:tblPr>
            <w:tblGrid>
              <w:gridCol w:w="1980"/>
              <w:gridCol w:w="1980"/>
              <w:gridCol w:w="1980"/>
              <w:gridCol w:w="1980"/>
            </w:tblGrid>
            <w:tr w:rsidR="0064096E" w14:paraId="717DE0D0"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4"/>
                </w:tcPr>
                <w:p w14:paraId="2F733325" w14:textId="77777777" w:rsidR="0064096E" w:rsidRDefault="00000000">
                  <w:pPr>
                    <w:pStyle w:val="Compact"/>
                    <w:jc w:val="center"/>
                  </w:pPr>
                  <w:r>
                    <w:t>Pratique des cultures non rizicoles</w:t>
                  </w:r>
                </w:p>
              </w:tc>
            </w:tr>
            <w:tr w:rsidR="0064096E" w14:paraId="0792E72F"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980" w:type="dxa"/>
                </w:tcPr>
                <w:p w14:paraId="05268B9E" w14:textId="77777777" w:rsidR="0064096E" w:rsidRDefault="00000000">
                  <w:pPr>
                    <w:pStyle w:val="Compact"/>
                    <w:jc w:val="center"/>
                  </w:pPr>
                  <w:proofErr w:type="spellStart"/>
                  <w:r>
                    <w:t>Observatory</w:t>
                  </w:r>
                  <w:proofErr w:type="spellEnd"/>
                </w:p>
              </w:tc>
              <w:tc>
                <w:tcPr>
                  <w:tcW w:w="1980" w:type="dxa"/>
                </w:tcPr>
                <w:p w14:paraId="32C6F036" w14:textId="77777777" w:rsidR="0064096E" w:rsidRDefault="00000000">
                  <w:pPr>
                    <w:pStyle w:val="Compact"/>
                    <w:jc w:val="center"/>
                  </w:pPr>
                  <w:r>
                    <w:t>Nb ménages</w:t>
                  </w:r>
                </w:p>
              </w:tc>
              <w:tc>
                <w:tcPr>
                  <w:tcW w:w="1980" w:type="dxa"/>
                </w:tcPr>
                <w:p w14:paraId="14FA09DB" w14:textId="77777777" w:rsidR="0064096E" w:rsidRDefault="00000000">
                  <w:pPr>
                    <w:pStyle w:val="Compact"/>
                    <w:jc w:val="center"/>
                  </w:pPr>
                  <w:r>
                    <w:t>Pratiquent (nb)</w:t>
                  </w:r>
                </w:p>
              </w:tc>
              <w:tc>
                <w:tcPr>
                  <w:tcW w:w="1980" w:type="dxa"/>
                </w:tcPr>
                <w:p w14:paraId="5758DFEA" w14:textId="77777777" w:rsidR="0064096E" w:rsidRDefault="00000000">
                  <w:pPr>
                    <w:pStyle w:val="Compact"/>
                    <w:jc w:val="center"/>
                  </w:pPr>
                  <w:r>
                    <w:t>Pratiquent (%)</w:t>
                  </w:r>
                </w:p>
              </w:tc>
            </w:tr>
            <w:tr w:rsidR="0064096E" w14:paraId="5DFE4039" w14:textId="77777777">
              <w:tc>
                <w:tcPr>
                  <w:tcW w:w="1980" w:type="dxa"/>
                </w:tcPr>
                <w:p w14:paraId="29BB9B04" w14:textId="77777777" w:rsidR="0064096E" w:rsidRDefault="00000000">
                  <w:pPr>
                    <w:pStyle w:val="Compact"/>
                    <w:jc w:val="center"/>
                  </w:pPr>
                  <w:proofErr w:type="spellStart"/>
                  <w:r>
                    <w:t>Alaotra</w:t>
                  </w:r>
                  <w:proofErr w:type="spellEnd"/>
                </w:p>
              </w:tc>
              <w:tc>
                <w:tcPr>
                  <w:tcW w:w="1980" w:type="dxa"/>
                </w:tcPr>
                <w:p w14:paraId="1D36B0FC" w14:textId="77777777" w:rsidR="0064096E" w:rsidRDefault="00000000">
                  <w:pPr>
                    <w:pStyle w:val="Compact"/>
                    <w:jc w:val="center"/>
                  </w:pPr>
                  <w:r>
                    <w:t>507</w:t>
                  </w:r>
                </w:p>
              </w:tc>
              <w:tc>
                <w:tcPr>
                  <w:tcW w:w="1980" w:type="dxa"/>
                </w:tcPr>
                <w:p w14:paraId="563086CB" w14:textId="77777777" w:rsidR="0064096E" w:rsidRDefault="00000000">
                  <w:pPr>
                    <w:pStyle w:val="Compact"/>
                    <w:jc w:val="center"/>
                  </w:pPr>
                  <w:r>
                    <w:t>262</w:t>
                  </w:r>
                </w:p>
              </w:tc>
              <w:tc>
                <w:tcPr>
                  <w:tcW w:w="1980" w:type="dxa"/>
                </w:tcPr>
                <w:p w14:paraId="1EAFEC05" w14:textId="77777777" w:rsidR="0064096E" w:rsidRDefault="00000000">
                  <w:pPr>
                    <w:pStyle w:val="Compact"/>
                    <w:jc w:val="center"/>
                  </w:pPr>
                  <w:r>
                    <w:t>51.7</w:t>
                  </w:r>
                </w:p>
              </w:tc>
            </w:tr>
            <w:tr w:rsidR="0064096E" w14:paraId="14F04C30" w14:textId="77777777">
              <w:tc>
                <w:tcPr>
                  <w:tcW w:w="1980" w:type="dxa"/>
                </w:tcPr>
                <w:p w14:paraId="7DF2C4B0" w14:textId="77777777" w:rsidR="0064096E" w:rsidRDefault="00000000">
                  <w:pPr>
                    <w:pStyle w:val="Compact"/>
                    <w:jc w:val="center"/>
                  </w:pPr>
                  <w:proofErr w:type="spellStart"/>
                  <w:r>
                    <w:t>Marovoay</w:t>
                  </w:r>
                  <w:proofErr w:type="spellEnd"/>
                </w:p>
              </w:tc>
              <w:tc>
                <w:tcPr>
                  <w:tcW w:w="1980" w:type="dxa"/>
                </w:tcPr>
                <w:p w14:paraId="6570890C" w14:textId="77777777" w:rsidR="0064096E" w:rsidRDefault="00000000">
                  <w:pPr>
                    <w:pStyle w:val="Compact"/>
                    <w:jc w:val="center"/>
                  </w:pPr>
                  <w:r>
                    <w:t>519</w:t>
                  </w:r>
                </w:p>
              </w:tc>
              <w:tc>
                <w:tcPr>
                  <w:tcW w:w="1980" w:type="dxa"/>
                </w:tcPr>
                <w:p w14:paraId="29468DF8" w14:textId="77777777" w:rsidR="0064096E" w:rsidRDefault="00000000">
                  <w:pPr>
                    <w:pStyle w:val="Compact"/>
                    <w:jc w:val="center"/>
                  </w:pPr>
                  <w:r>
                    <w:t>149</w:t>
                  </w:r>
                </w:p>
              </w:tc>
              <w:tc>
                <w:tcPr>
                  <w:tcW w:w="1980" w:type="dxa"/>
                </w:tcPr>
                <w:p w14:paraId="12C11932" w14:textId="77777777" w:rsidR="0064096E" w:rsidRDefault="00000000">
                  <w:pPr>
                    <w:pStyle w:val="Compact"/>
                    <w:jc w:val="center"/>
                  </w:pPr>
                  <w:r>
                    <w:t>28.7</w:t>
                  </w:r>
                </w:p>
              </w:tc>
            </w:tr>
            <w:bookmarkEnd w:id="214"/>
          </w:tbl>
          <w:p w14:paraId="61A789AE" w14:textId="77777777" w:rsidR="0064096E" w:rsidRDefault="0064096E"/>
        </w:tc>
      </w:tr>
    </w:tbl>
    <w:p w14:paraId="5349EBCF" w14:textId="77777777" w:rsidR="0064096E" w:rsidRDefault="00000000">
      <w:pPr>
        <w:pStyle w:val="Titre4"/>
      </w:pPr>
      <w:bookmarkStart w:id="215" w:name="diversification-et-principales-cultures"/>
      <w:r>
        <w:t>5.1.2.1 Diversification et principales cultures</w:t>
      </w:r>
    </w:p>
    <w:p w14:paraId="55E8380B" w14:textId="77777777" w:rsidR="0064096E" w:rsidRDefault="00000000">
      <w:pPr>
        <w:pStyle w:val="FirstParagraph"/>
      </w:pPr>
      <w:r>
        <w:t>Le portefeuille de cultures reflète les opportunités de marché et les conditions pédoclimatiques propres à chaque observatoire.</w:t>
      </w:r>
    </w:p>
    <w:p w14:paraId="48BAE1A7" w14:textId="77777777" w:rsidR="0064096E" w:rsidRDefault="00000000">
      <w:pPr>
        <w:pStyle w:val="Corpsdetexte"/>
      </w:pPr>
      <w:r>
        <w:lastRenderedPageBreak/>
        <w:t>Dans l’</w:t>
      </w:r>
      <w:proofErr w:type="spellStart"/>
      <w:r>
        <w:t>Alaotra</w:t>
      </w:r>
      <w:proofErr w:type="spellEnd"/>
      <w:r>
        <w:t>, les ménages cultivent un nombre médian de 1 cultures non rizicoles.</w:t>
      </w:r>
    </w:p>
    <w:p w14:paraId="446F8D79" w14:textId="77777777" w:rsidR="0064096E" w:rsidRDefault="00000000">
      <w:pPr>
        <w:pStyle w:val="Corpsdetexte"/>
      </w:pPr>
      <w:r>
        <w:t xml:space="preserve">A </w:t>
      </w:r>
      <w:proofErr w:type="spellStart"/>
      <w:r>
        <w:t>Marovoay</w:t>
      </w:r>
      <w:proofErr w:type="spellEnd"/>
      <w:r>
        <w:t>, les ménages cultivent un nombre médian de 1 cultures non rizicoles.</w:t>
      </w:r>
    </w:p>
    <w:tbl>
      <w:tblPr>
        <w:tblStyle w:val="Table"/>
        <w:tblW w:w="5000" w:type="pct"/>
        <w:tblLayout w:type="fixed"/>
        <w:tblLook w:val="0000" w:firstRow="0" w:lastRow="0" w:firstColumn="0" w:lastColumn="0" w:noHBand="0" w:noVBand="0"/>
      </w:tblPr>
      <w:tblGrid>
        <w:gridCol w:w="9406"/>
      </w:tblGrid>
      <w:tr w:rsidR="0064096E" w14:paraId="07C3D3C0" w14:textId="77777777">
        <w:tc>
          <w:tcPr>
            <w:tcW w:w="7920" w:type="dxa"/>
          </w:tcPr>
          <w:p w14:paraId="06933194" w14:textId="77777777" w:rsidR="0064096E" w:rsidRDefault="00000000">
            <w:pPr>
              <w:pStyle w:val="Compact"/>
              <w:jc w:val="center"/>
            </w:pPr>
            <w:bookmarkStart w:id="216" w:name="fig-diversification"/>
            <w:r>
              <w:rPr>
                <w:noProof/>
              </w:rPr>
              <w:drawing>
                <wp:inline distT="0" distB="0" distL="0" distR="0" wp14:anchorId="693F8D89" wp14:editId="4625B07D">
                  <wp:extent cx="5334000" cy="3333750"/>
                  <wp:effectExtent l="0" t="0" r="0" b="0"/>
                  <wp:docPr id="406" name="Picture"/>
                  <wp:cNvGraphicFramePr/>
                  <a:graphic xmlns:a="http://schemas.openxmlformats.org/drawingml/2006/main">
                    <a:graphicData uri="http://schemas.openxmlformats.org/drawingml/2006/picture">
                      <pic:pic xmlns:pic="http://schemas.openxmlformats.org/drawingml/2006/picture">
                        <pic:nvPicPr>
                          <pic:cNvPr id="407" name="Picture" descr="05_agriculture_files/figure-docx/fig-diversification-1.png"/>
                          <pic:cNvPicPr>
                            <a:picLocks noChangeAspect="1" noChangeArrowheads="1"/>
                          </pic:cNvPicPr>
                        </pic:nvPicPr>
                        <pic:blipFill>
                          <a:blip r:embed="rId85"/>
                          <a:stretch>
                            <a:fillRect/>
                          </a:stretch>
                        </pic:blipFill>
                        <pic:spPr bwMode="auto">
                          <a:xfrm>
                            <a:off x="0" y="0"/>
                            <a:ext cx="5334000" cy="3333750"/>
                          </a:xfrm>
                          <a:prstGeom prst="rect">
                            <a:avLst/>
                          </a:prstGeom>
                          <a:noFill/>
                          <a:ln w="9525">
                            <a:noFill/>
                            <a:headEnd/>
                            <a:tailEnd/>
                          </a:ln>
                        </pic:spPr>
                      </pic:pic>
                    </a:graphicData>
                  </a:graphic>
                </wp:inline>
              </w:drawing>
            </w:r>
          </w:p>
          <w:p w14:paraId="57E1AD57" w14:textId="77777777" w:rsidR="0064096E" w:rsidRDefault="00000000">
            <w:pPr>
              <w:pStyle w:val="ImageCaption"/>
              <w:spacing w:before="200"/>
            </w:pPr>
            <w:r>
              <w:t>Figure 5.12: Nombre de cultures non rizicoles par ménage</w:t>
            </w:r>
          </w:p>
        </w:tc>
        <w:bookmarkEnd w:id="216"/>
      </w:tr>
      <w:tr w:rsidR="0064096E" w14:paraId="13E468E4" w14:textId="77777777">
        <w:tc>
          <w:tcPr>
            <w:tcW w:w="7920" w:type="dxa"/>
          </w:tcPr>
          <w:p w14:paraId="7E9F2ADD" w14:textId="77777777" w:rsidR="0064096E" w:rsidRDefault="00000000">
            <w:pPr>
              <w:pStyle w:val="Compact"/>
              <w:jc w:val="center"/>
            </w:pPr>
            <w:bookmarkStart w:id="217" w:name="fig-top-cultures"/>
            <w:r>
              <w:rPr>
                <w:noProof/>
              </w:rPr>
              <w:drawing>
                <wp:inline distT="0" distB="0" distL="0" distR="0" wp14:anchorId="2EF07E95" wp14:editId="5B34E56E">
                  <wp:extent cx="5334000" cy="3200400"/>
                  <wp:effectExtent l="0" t="0" r="0" b="0"/>
                  <wp:docPr id="410" name="Picture"/>
                  <wp:cNvGraphicFramePr/>
                  <a:graphic xmlns:a="http://schemas.openxmlformats.org/drawingml/2006/main">
                    <a:graphicData uri="http://schemas.openxmlformats.org/drawingml/2006/picture">
                      <pic:pic xmlns:pic="http://schemas.openxmlformats.org/drawingml/2006/picture">
                        <pic:nvPicPr>
                          <pic:cNvPr id="411" name="Picture" descr="05_agriculture_files/figure-docx/fig-top-cultures-1.png"/>
                          <pic:cNvPicPr>
                            <a:picLocks noChangeAspect="1" noChangeArrowheads="1"/>
                          </pic:cNvPicPr>
                        </pic:nvPicPr>
                        <pic:blipFill>
                          <a:blip r:embed="rId86"/>
                          <a:stretch>
                            <a:fillRect/>
                          </a:stretch>
                        </pic:blipFill>
                        <pic:spPr bwMode="auto">
                          <a:xfrm>
                            <a:off x="0" y="0"/>
                            <a:ext cx="5334000" cy="3200400"/>
                          </a:xfrm>
                          <a:prstGeom prst="rect">
                            <a:avLst/>
                          </a:prstGeom>
                          <a:noFill/>
                          <a:ln w="9525">
                            <a:noFill/>
                            <a:headEnd/>
                            <a:tailEnd/>
                          </a:ln>
                        </pic:spPr>
                      </pic:pic>
                    </a:graphicData>
                  </a:graphic>
                </wp:inline>
              </w:drawing>
            </w:r>
          </w:p>
          <w:p w14:paraId="3B3C5061" w14:textId="77777777" w:rsidR="0064096E" w:rsidRDefault="00000000">
            <w:pPr>
              <w:pStyle w:val="ImageCaption"/>
              <w:spacing w:before="200"/>
            </w:pPr>
            <w:r>
              <w:t>Figure 5.13: Cultures non rizicoles les plus fréquentes (nb de ménages pratiquant)</w:t>
            </w:r>
          </w:p>
        </w:tc>
        <w:bookmarkEnd w:id="217"/>
      </w:tr>
    </w:tbl>
    <w:p w14:paraId="3C98A987" w14:textId="77777777" w:rsidR="0064096E" w:rsidRDefault="00000000">
      <w:pPr>
        <w:pStyle w:val="Titre4"/>
      </w:pPr>
      <w:bookmarkStart w:id="218" w:name="X39d1cfa685ef13e52c1c642965d3432706de56b"/>
      <w:bookmarkEnd w:id="215"/>
      <w:r>
        <w:lastRenderedPageBreak/>
        <w:t>5.1.2.2 Fertilisation et production des autres cultures</w:t>
      </w:r>
    </w:p>
    <w:p w14:paraId="47AC6A72" w14:textId="77777777" w:rsidR="0064096E" w:rsidRDefault="00000000">
      <w:pPr>
        <w:pStyle w:val="FirstParagraph"/>
      </w:pPr>
      <w:r>
        <w:t>L’accès aux engrais (organiques et chimiques) est un facteur déterminant de la productivité des cultures non rizicoles. Les pratiques de fertilisation diffèrent sensiblement entre les deux observatoires en raison de l’accessibilité et du coût des intrants.</w:t>
      </w:r>
    </w:p>
    <w:tbl>
      <w:tblPr>
        <w:tblStyle w:val="Table"/>
        <w:tblW w:w="5000" w:type="pct"/>
        <w:tblLayout w:type="fixed"/>
        <w:tblLook w:val="0000" w:firstRow="0" w:lastRow="0" w:firstColumn="0" w:lastColumn="0" w:noHBand="0" w:noVBand="0"/>
      </w:tblPr>
      <w:tblGrid>
        <w:gridCol w:w="9406"/>
      </w:tblGrid>
      <w:tr w:rsidR="0064096E" w14:paraId="61A1A33E" w14:textId="77777777">
        <w:tc>
          <w:tcPr>
            <w:tcW w:w="7920" w:type="dxa"/>
          </w:tcPr>
          <w:p w14:paraId="3C7C7F6A" w14:textId="77777777" w:rsidR="0064096E" w:rsidRDefault="00000000">
            <w:pPr>
              <w:pStyle w:val="Compact"/>
              <w:jc w:val="center"/>
            </w:pPr>
            <w:bookmarkStart w:id="219" w:name="fig-engrais-autres"/>
            <w:r>
              <w:rPr>
                <w:noProof/>
              </w:rPr>
              <w:drawing>
                <wp:inline distT="0" distB="0" distL="0" distR="0" wp14:anchorId="17529BDC" wp14:editId="5731F3CE">
                  <wp:extent cx="5334000" cy="2667000"/>
                  <wp:effectExtent l="0" t="0" r="0" b="0"/>
                  <wp:docPr id="415" name="Picture"/>
                  <wp:cNvGraphicFramePr/>
                  <a:graphic xmlns:a="http://schemas.openxmlformats.org/drawingml/2006/main">
                    <a:graphicData uri="http://schemas.openxmlformats.org/drawingml/2006/picture">
                      <pic:pic xmlns:pic="http://schemas.openxmlformats.org/drawingml/2006/picture">
                        <pic:nvPicPr>
                          <pic:cNvPr id="416" name="Picture" descr="05_agriculture_files/figure-docx/fig-engrais-autres-1.png"/>
                          <pic:cNvPicPr>
                            <a:picLocks noChangeAspect="1" noChangeArrowheads="1"/>
                          </pic:cNvPicPr>
                        </pic:nvPicPr>
                        <pic:blipFill>
                          <a:blip r:embed="rId87"/>
                          <a:stretch>
                            <a:fillRect/>
                          </a:stretch>
                        </pic:blipFill>
                        <pic:spPr bwMode="auto">
                          <a:xfrm>
                            <a:off x="0" y="0"/>
                            <a:ext cx="5334000" cy="2667000"/>
                          </a:xfrm>
                          <a:prstGeom prst="rect">
                            <a:avLst/>
                          </a:prstGeom>
                          <a:noFill/>
                          <a:ln w="9525">
                            <a:noFill/>
                            <a:headEnd/>
                            <a:tailEnd/>
                          </a:ln>
                        </pic:spPr>
                      </pic:pic>
                    </a:graphicData>
                  </a:graphic>
                </wp:inline>
              </w:drawing>
            </w:r>
          </w:p>
          <w:p w14:paraId="0F30E3D9" w14:textId="77777777" w:rsidR="0064096E" w:rsidRDefault="00000000">
            <w:pPr>
              <w:pStyle w:val="ImageCaption"/>
              <w:spacing w:before="200"/>
            </w:pPr>
            <w:r>
              <w:t>Figure 5.14: Utilisation d’engrais sur les parcelles de cultures non rizicoles</w:t>
            </w:r>
          </w:p>
        </w:tc>
        <w:bookmarkEnd w:id="219"/>
      </w:tr>
      <w:tr w:rsidR="0064096E" w14:paraId="7225488E" w14:textId="77777777">
        <w:tc>
          <w:tcPr>
            <w:tcW w:w="7920" w:type="dxa"/>
          </w:tcPr>
          <w:p w14:paraId="11007032" w14:textId="77777777" w:rsidR="0064096E" w:rsidRDefault="00000000">
            <w:pPr>
              <w:pStyle w:val="ImageCaption"/>
              <w:spacing w:before="200"/>
            </w:pPr>
            <w:bookmarkStart w:id="220" w:name="tbl-production-autres"/>
            <w:r>
              <w:t>Table 5.7: Production et ventes des principales cultures non rizicoles</w:t>
            </w:r>
          </w:p>
          <w:tbl>
            <w:tblPr>
              <w:tblStyle w:val="Table"/>
              <w:tblW w:w="0" w:type="auto"/>
              <w:tblLayout w:type="fixed"/>
              <w:tblLook w:val="0020" w:firstRow="1" w:lastRow="0" w:firstColumn="0" w:lastColumn="0" w:noHBand="0" w:noVBand="0"/>
            </w:tblPr>
            <w:tblGrid>
              <w:gridCol w:w="1320"/>
              <w:gridCol w:w="1320"/>
              <w:gridCol w:w="1320"/>
              <w:gridCol w:w="1320"/>
              <w:gridCol w:w="1320"/>
              <w:gridCol w:w="1320"/>
            </w:tblGrid>
            <w:tr w:rsidR="0064096E" w14:paraId="2E69EF80"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6"/>
                </w:tcPr>
                <w:p w14:paraId="58DCEC81" w14:textId="77777777" w:rsidR="0064096E" w:rsidRDefault="00000000">
                  <w:pPr>
                    <w:pStyle w:val="Compact"/>
                    <w:jc w:val="center"/>
                  </w:pPr>
                  <w:r>
                    <w:t>Production et ventes des principales cultures non rizicoles</w:t>
                  </w:r>
                </w:p>
              </w:tc>
            </w:tr>
            <w:tr w:rsidR="0064096E" w14:paraId="49F93553"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320" w:type="dxa"/>
                </w:tcPr>
                <w:p w14:paraId="3115C4C9" w14:textId="77777777" w:rsidR="0064096E" w:rsidRDefault="00000000">
                  <w:pPr>
                    <w:pStyle w:val="Compact"/>
                    <w:jc w:val="center"/>
                  </w:pPr>
                  <w:proofErr w:type="spellStart"/>
                  <w:r>
                    <w:t>Observatory</w:t>
                  </w:r>
                  <w:proofErr w:type="spellEnd"/>
                </w:p>
              </w:tc>
              <w:tc>
                <w:tcPr>
                  <w:tcW w:w="1320" w:type="dxa"/>
                </w:tcPr>
                <w:p w14:paraId="2B2B3135" w14:textId="77777777" w:rsidR="0064096E" w:rsidRDefault="00000000">
                  <w:pPr>
                    <w:pStyle w:val="Compact"/>
                    <w:jc w:val="center"/>
                  </w:pPr>
                  <w:r>
                    <w:t>Culture</w:t>
                  </w:r>
                </w:p>
              </w:tc>
              <w:tc>
                <w:tcPr>
                  <w:tcW w:w="1320" w:type="dxa"/>
                </w:tcPr>
                <w:p w14:paraId="330B7E18" w14:textId="77777777" w:rsidR="0064096E" w:rsidRDefault="00000000">
                  <w:pPr>
                    <w:pStyle w:val="Compact"/>
                    <w:jc w:val="center"/>
                  </w:pPr>
                  <w:r>
                    <w:t>Nb parcelles</w:t>
                  </w:r>
                </w:p>
              </w:tc>
              <w:tc>
                <w:tcPr>
                  <w:tcW w:w="1320" w:type="dxa"/>
                </w:tcPr>
                <w:p w14:paraId="5AF12F44" w14:textId="77777777" w:rsidR="0064096E" w:rsidRDefault="00000000">
                  <w:pPr>
                    <w:pStyle w:val="Compact"/>
                    <w:jc w:val="center"/>
                  </w:pPr>
                  <w:r>
                    <w:t xml:space="preserve">Production </w:t>
                  </w:r>
                  <w:proofErr w:type="spellStart"/>
                  <w:r>
                    <w:t>moy</w:t>
                  </w:r>
                  <w:proofErr w:type="spellEnd"/>
                  <w:r>
                    <w:t>. (</w:t>
                  </w:r>
                  <w:proofErr w:type="gramStart"/>
                  <w:r>
                    <w:t>kg</w:t>
                  </w:r>
                  <w:proofErr w:type="gramEnd"/>
                  <w:r>
                    <w:t>)</w:t>
                  </w:r>
                </w:p>
              </w:tc>
              <w:tc>
                <w:tcPr>
                  <w:tcW w:w="1320" w:type="dxa"/>
                </w:tcPr>
                <w:p w14:paraId="71AF27A8" w14:textId="77777777" w:rsidR="0064096E" w:rsidRDefault="00000000">
                  <w:pPr>
                    <w:pStyle w:val="Compact"/>
                    <w:jc w:val="center"/>
                  </w:pPr>
                  <w:r>
                    <w:t>% vendu (</w:t>
                  </w:r>
                  <w:proofErr w:type="spellStart"/>
                  <w:r>
                    <w:t>moy</w:t>
                  </w:r>
                  <w:proofErr w:type="spellEnd"/>
                  <w:r>
                    <w:t>.)</w:t>
                  </w:r>
                </w:p>
              </w:tc>
              <w:tc>
                <w:tcPr>
                  <w:tcW w:w="1320" w:type="dxa"/>
                </w:tcPr>
                <w:p w14:paraId="67913DB5" w14:textId="77777777" w:rsidR="0064096E" w:rsidRDefault="00000000">
                  <w:pPr>
                    <w:pStyle w:val="Compact"/>
                    <w:jc w:val="center"/>
                  </w:pPr>
                  <w:r>
                    <w:t xml:space="preserve">Montant vente </w:t>
                  </w:r>
                  <w:proofErr w:type="spellStart"/>
                  <w:r>
                    <w:t>moy</w:t>
                  </w:r>
                  <w:proofErr w:type="spellEnd"/>
                  <w:r>
                    <w:t>. (Ar)</w:t>
                  </w:r>
                </w:p>
              </w:tc>
            </w:tr>
            <w:tr w:rsidR="0064096E" w14:paraId="44FCA205" w14:textId="77777777">
              <w:tc>
                <w:tcPr>
                  <w:tcW w:w="1320" w:type="dxa"/>
                </w:tcPr>
                <w:p w14:paraId="787F928E" w14:textId="77777777" w:rsidR="0064096E" w:rsidRDefault="00000000">
                  <w:pPr>
                    <w:pStyle w:val="Compact"/>
                    <w:jc w:val="center"/>
                  </w:pPr>
                  <w:proofErr w:type="spellStart"/>
                  <w:r>
                    <w:t>Alaotra</w:t>
                  </w:r>
                  <w:proofErr w:type="spellEnd"/>
                </w:p>
              </w:tc>
              <w:tc>
                <w:tcPr>
                  <w:tcW w:w="1320" w:type="dxa"/>
                </w:tcPr>
                <w:p w14:paraId="512656E2" w14:textId="77777777" w:rsidR="0064096E" w:rsidRDefault="00000000">
                  <w:pPr>
                    <w:pStyle w:val="Compact"/>
                    <w:jc w:val="center"/>
                  </w:pPr>
                  <w:proofErr w:type="spellStart"/>
                  <w:r>
                    <w:t>Tsaramaso</w:t>
                  </w:r>
                  <w:proofErr w:type="spellEnd"/>
                </w:p>
              </w:tc>
              <w:tc>
                <w:tcPr>
                  <w:tcW w:w="1320" w:type="dxa"/>
                </w:tcPr>
                <w:p w14:paraId="46DFFB56" w14:textId="77777777" w:rsidR="0064096E" w:rsidRDefault="00000000">
                  <w:pPr>
                    <w:pStyle w:val="Compact"/>
                    <w:jc w:val="center"/>
                  </w:pPr>
                  <w:r>
                    <w:t>145</w:t>
                  </w:r>
                </w:p>
              </w:tc>
              <w:tc>
                <w:tcPr>
                  <w:tcW w:w="1320" w:type="dxa"/>
                </w:tcPr>
                <w:p w14:paraId="19B9E6EA" w14:textId="77777777" w:rsidR="0064096E" w:rsidRDefault="00000000">
                  <w:pPr>
                    <w:pStyle w:val="Compact"/>
                    <w:jc w:val="center"/>
                  </w:pPr>
                  <w:r>
                    <w:t>105</w:t>
                  </w:r>
                </w:p>
              </w:tc>
              <w:tc>
                <w:tcPr>
                  <w:tcW w:w="1320" w:type="dxa"/>
                </w:tcPr>
                <w:p w14:paraId="0BDC5C3A" w14:textId="77777777" w:rsidR="0064096E" w:rsidRDefault="00000000">
                  <w:pPr>
                    <w:pStyle w:val="Compact"/>
                    <w:jc w:val="center"/>
                  </w:pPr>
                  <w:r>
                    <w:t>62.3</w:t>
                  </w:r>
                </w:p>
              </w:tc>
              <w:tc>
                <w:tcPr>
                  <w:tcW w:w="1320" w:type="dxa"/>
                </w:tcPr>
                <w:p w14:paraId="1FCADFE9" w14:textId="77777777" w:rsidR="0064096E" w:rsidRDefault="00000000">
                  <w:pPr>
                    <w:pStyle w:val="Compact"/>
                    <w:jc w:val="center"/>
                  </w:pPr>
                  <w:r>
                    <w:t>234,486</w:t>
                  </w:r>
                </w:p>
              </w:tc>
            </w:tr>
            <w:tr w:rsidR="0064096E" w14:paraId="71E491E8" w14:textId="77777777">
              <w:tc>
                <w:tcPr>
                  <w:tcW w:w="1320" w:type="dxa"/>
                </w:tcPr>
                <w:p w14:paraId="2AE07262" w14:textId="77777777" w:rsidR="0064096E" w:rsidRDefault="00000000">
                  <w:pPr>
                    <w:pStyle w:val="Compact"/>
                    <w:jc w:val="center"/>
                  </w:pPr>
                  <w:proofErr w:type="spellStart"/>
                  <w:r>
                    <w:t>Alaotra</w:t>
                  </w:r>
                  <w:proofErr w:type="spellEnd"/>
                </w:p>
              </w:tc>
              <w:tc>
                <w:tcPr>
                  <w:tcW w:w="1320" w:type="dxa"/>
                </w:tcPr>
                <w:p w14:paraId="7F90E7E6" w14:textId="77777777" w:rsidR="0064096E" w:rsidRDefault="00000000">
                  <w:pPr>
                    <w:pStyle w:val="Compact"/>
                    <w:jc w:val="center"/>
                  </w:pPr>
                  <w:proofErr w:type="spellStart"/>
                  <w:r>
                    <w:t>Mangahazo</w:t>
                  </w:r>
                  <w:proofErr w:type="spellEnd"/>
                  <w:r>
                    <w:t>, Bala</w:t>
                  </w:r>
                </w:p>
              </w:tc>
              <w:tc>
                <w:tcPr>
                  <w:tcW w:w="1320" w:type="dxa"/>
                </w:tcPr>
                <w:p w14:paraId="751D5BA3" w14:textId="77777777" w:rsidR="0064096E" w:rsidRDefault="00000000">
                  <w:pPr>
                    <w:pStyle w:val="Compact"/>
                    <w:jc w:val="center"/>
                  </w:pPr>
                  <w:r>
                    <w:t>94</w:t>
                  </w:r>
                </w:p>
              </w:tc>
              <w:tc>
                <w:tcPr>
                  <w:tcW w:w="1320" w:type="dxa"/>
                </w:tcPr>
                <w:p w14:paraId="02516A70" w14:textId="77777777" w:rsidR="0064096E" w:rsidRDefault="00000000">
                  <w:pPr>
                    <w:pStyle w:val="Compact"/>
                    <w:jc w:val="center"/>
                  </w:pPr>
                  <w:r>
                    <w:t>253</w:t>
                  </w:r>
                </w:p>
              </w:tc>
              <w:tc>
                <w:tcPr>
                  <w:tcW w:w="1320" w:type="dxa"/>
                </w:tcPr>
                <w:p w14:paraId="086D05A9" w14:textId="77777777" w:rsidR="0064096E" w:rsidRDefault="00000000">
                  <w:pPr>
                    <w:pStyle w:val="Compact"/>
                    <w:jc w:val="center"/>
                  </w:pPr>
                  <w:r>
                    <w:t>27.0</w:t>
                  </w:r>
                </w:p>
              </w:tc>
              <w:tc>
                <w:tcPr>
                  <w:tcW w:w="1320" w:type="dxa"/>
                </w:tcPr>
                <w:p w14:paraId="597ED600" w14:textId="77777777" w:rsidR="0064096E" w:rsidRDefault="00000000">
                  <w:pPr>
                    <w:pStyle w:val="Compact"/>
                    <w:jc w:val="center"/>
                  </w:pPr>
                  <w:r>
                    <w:t>113,707</w:t>
                  </w:r>
                </w:p>
              </w:tc>
            </w:tr>
            <w:tr w:rsidR="0064096E" w14:paraId="54AAC3C1" w14:textId="77777777">
              <w:tc>
                <w:tcPr>
                  <w:tcW w:w="1320" w:type="dxa"/>
                </w:tcPr>
                <w:p w14:paraId="68BE72FB" w14:textId="77777777" w:rsidR="0064096E" w:rsidRDefault="00000000">
                  <w:pPr>
                    <w:pStyle w:val="Compact"/>
                    <w:jc w:val="center"/>
                  </w:pPr>
                  <w:proofErr w:type="spellStart"/>
                  <w:r>
                    <w:t>Alaotra</w:t>
                  </w:r>
                  <w:proofErr w:type="spellEnd"/>
                </w:p>
              </w:tc>
              <w:tc>
                <w:tcPr>
                  <w:tcW w:w="1320" w:type="dxa"/>
                </w:tcPr>
                <w:p w14:paraId="6D4DF134" w14:textId="77777777" w:rsidR="0064096E" w:rsidRDefault="00000000">
                  <w:pPr>
                    <w:pStyle w:val="Compact"/>
                    <w:jc w:val="center"/>
                  </w:pPr>
                  <w:proofErr w:type="spellStart"/>
                  <w:r>
                    <w:t>Katsaka</w:t>
                  </w:r>
                  <w:proofErr w:type="spellEnd"/>
                </w:p>
              </w:tc>
              <w:tc>
                <w:tcPr>
                  <w:tcW w:w="1320" w:type="dxa"/>
                </w:tcPr>
                <w:p w14:paraId="622B58EA" w14:textId="77777777" w:rsidR="0064096E" w:rsidRDefault="00000000">
                  <w:pPr>
                    <w:pStyle w:val="Compact"/>
                    <w:jc w:val="center"/>
                  </w:pPr>
                  <w:r>
                    <w:t>93</w:t>
                  </w:r>
                </w:p>
              </w:tc>
              <w:tc>
                <w:tcPr>
                  <w:tcW w:w="1320" w:type="dxa"/>
                </w:tcPr>
                <w:p w14:paraId="33FF011E" w14:textId="77777777" w:rsidR="0064096E" w:rsidRDefault="00000000">
                  <w:pPr>
                    <w:pStyle w:val="Compact"/>
                    <w:jc w:val="center"/>
                  </w:pPr>
                  <w:r>
                    <w:t>140</w:t>
                  </w:r>
                </w:p>
              </w:tc>
              <w:tc>
                <w:tcPr>
                  <w:tcW w:w="1320" w:type="dxa"/>
                </w:tcPr>
                <w:p w14:paraId="58DABC41" w14:textId="77777777" w:rsidR="0064096E" w:rsidRDefault="00000000">
                  <w:pPr>
                    <w:pStyle w:val="Compact"/>
                    <w:jc w:val="center"/>
                  </w:pPr>
                  <w:r>
                    <w:t>24.8</w:t>
                  </w:r>
                </w:p>
              </w:tc>
              <w:tc>
                <w:tcPr>
                  <w:tcW w:w="1320" w:type="dxa"/>
                </w:tcPr>
                <w:p w14:paraId="5A74FA14" w14:textId="77777777" w:rsidR="0064096E" w:rsidRDefault="00000000">
                  <w:pPr>
                    <w:pStyle w:val="Compact"/>
                    <w:jc w:val="center"/>
                  </w:pPr>
                  <w:r>
                    <w:t>199,969</w:t>
                  </w:r>
                </w:p>
              </w:tc>
            </w:tr>
            <w:tr w:rsidR="0064096E" w14:paraId="4E62C752" w14:textId="77777777">
              <w:tc>
                <w:tcPr>
                  <w:tcW w:w="1320" w:type="dxa"/>
                </w:tcPr>
                <w:p w14:paraId="3624B1EF" w14:textId="77777777" w:rsidR="0064096E" w:rsidRDefault="00000000">
                  <w:pPr>
                    <w:pStyle w:val="Compact"/>
                    <w:jc w:val="center"/>
                  </w:pPr>
                  <w:proofErr w:type="spellStart"/>
                  <w:r>
                    <w:t>Alaotra</w:t>
                  </w:r>
                  <w:proofErr w:type="spellEnd"/>
                </w:p>
              </w:tc>
              <w:tc>
                <w:tcPr>
                  <w:tcW w:w="1320" w:type="dxa"/>
                </w:tcPr>
                <w:p w14:paraId="38CAEA1A" w14:textId="77777777" w:rsidR="0064096E" w:rsidRDefault="00000000">
                  <w:pPr>
                    <w:pStyle w:val="Compact"/>
                    <w:jc w:val="center"/>
                  </w:pPr>
                  <w:proofErr w:type="spellStart"/>
                  <w:r>
                    <w:t>Voanjo</w:t>
                  </w:r>
                  <w:proofErr w:type="spellEnd"/>
                  <w:r>
                    <w:t xml:space="preserve">, </w:t>
                  </w:r>
                  <w:proofErr w:type="spellStart"/>
                  <w:r>
                    <w:t>Kapika</w:t>
                  </w:r>
                  <w:proofErr w:type="spellEnd"/>
                </w:p>
              </w:tc>
              <w:tc>
                <w:tcPr>
                  <w:tcW w:w="1320" w:type="dxa"/>
                </w:tcPr>
                <w:p w14:paraId="5B83BDD6" w14:textId="77777777" w:rsidR="0064096E" w:rsidRDefault="00000000">
                  <w:pPr>
                    <w:pStyle w:val="Compact"/>
                    <w:jc w:val="center"/>
                  </w:pPr>
                  <w:r>
                    <w:t>26</w:t>
                  </w:r>
                </w:p>
              </w:tc>
              <w:tc>
                <w:tcPr>
                  <w:tcW w:w="1320" w:type="dxa"/>
                </w:tcPr>
                <w:p w14:paraId="6816A523" w14:textId="77777777" w:rsidR="0064096E" w:rsidRDefault="00000000">
                  <w:pPr>
                    <w:pStyle w:val="Compact"/>
                    <w:jc w:val="center"/>
                  </w:pPr>
                  <w:r>
                    <w:t>167</w:t>
                  </w:r>
                </w:p>
              </w:tc>
              <w:tc>
                <w:tcPr>
                  <w:tcW w:w="1320" w:type="dxa"/>
                </w:tcPr>
                <w:p w14:paraId="47CA2D38" w14:textId="77777777" w:rsidR="0064096E" w:rsidRDefault="00000000">
                  <w:pPr>
                    <w:pStyle w:val="Compact"/>
                    <w:jc w:val="center"/>
                  </w:pPr>
                  <w:r>
                    <w:t>47.8</w:t>
                  </w:r>
                </w:p>
              </w:tc>
              <w:tc>
                <w:tcPr>
                  <w:tcW w:w="1320" w:type="dxa"/>
                </w:tcPr>
                <w:p w14:paraId="3235A0B3" w14:textId="77777777" w:rsidR="0064096E" w:rsidRDefault="00000000">
                  <w:pPr>
                    <w:pStyle w:val="Compact"/>
                    <w:jc w:val="center"/>
                  </w:pPr>
                  <w:r>
                    <w:t>192,875</w:t>
                  </w:r>
                </w:p>
              </w:tc>
            </w:tr>
            <w:tr w:rsidR="0064096E" w14:paraId="0FBB814F" w14:textId="77777777">
              <w:tc>
                <w:tcPr>
                  <w:tcW w:w="1320" w:type="dxa"/>
                </w:tcPr>
                <w:p w14:paraId="3E857BE4" w14:textId="77777777" w:rsidR="0064096E" w:rsidRDefault="00000000">
                  <w:pPr>
                    <w:pStyle w:val="Compact"/>
                    <w:jc w:val="center"/>
                  </w:pPr>
                  <w:proofErr w:type="spellStart"/>
                  <w:r>
                    <w:t>Alaotra</w:t>
                  </w:r>
                  <w:proofErr w:type="spellEnd"/>
                </w:p>
              </w:tc>
              <w:tc>
                <w:tcPr>
                  <w:tcW w:w="1320" w:type="dxa"/>
                </w:tcPr>
                <w:p w14:paraId="21EEB146" w14:textId="77777777" w:rsidR="0064096E" w:rsidRDefault="00000000">
                  <w:pPr>
                    <w:pStyle w:val="Compact"/>
                    <w:jc w:val="center"/>
                  </w:pPr>
                  <w:proofErr w:type="spellStart"/>
                  <w:r>
                    <w:t>Vomanga</w:t>
                  </w:r>
                  <w:proofErr w:type="spellEnd"/>
                  <w:r>
                    <w:t xml:space="preserve">, </w:t>
                  </w:r>
                  <w:proofErr w:type="spellStart"/>
                  <w:r>
                    <w:t>Tsoman</w:t>
                  </w:r>
                  <w:proofErr w:type="spellEnd"/>
                </w:p>
              </w:tc>
              <w:tc>
                <w:tcPr>
                  <w:tcW w:w="1320" w:type="dxa"/>
                </w:tcPr>
                <w:p w14:paraId="5D137CEE" w14:textId="77777777" w:rsidR="0064096E" w:rsidRDefault="00000000">
                  <w:pPr>
                    <w:pStyle w:val="Compact"/>
                    <w:jc w:val="center"/>
                  </w:pPr>
                  <w:r>
                    <w:t>14</w:t>
                  </w:r>
                </w:p>
              </w:tc>
              <w:tc>
                <w:tcPr>
                  <w:tcW w:w="1320" w:type="dxa"/>
                </w:tcPr>
                <w:p w14:paraId="4FACA0A2" w14:textId="77777777" w:rsidR="0064096E" w:rsidRDefault="00000000">
                  <w:pPr>
                    <w:pStyle w:val="Compact"/>
                    <w:jc w:val="center"/>
                  </w:pPr>
                  <w:r>
                    <w:t>160</w:t>
                  </w:r>
                </w:p>
              </w:tc>
              <w:tc>
                <w:tcPr>
                  <w:tcW w:w="1320" w:type="dxa"/>
                </w:tcPr>
                <w:p w14:paraId="2C9B4F74" w14:textId="77777777" w:rsidR="0064096E" w:rsidRDefault="00000000">
                  <w:pPr>
                    <w:pStyle w:val="Compact"/>
                    <w:jc w:val="center"/>
                  </w:pPr>
                  <w:r>
                    <w:t>27.1</w:t>
                  </w:r>
                </w:p>
              </w:tc>
              <w:tc>
                <w:tcPr>
                  <w:tcW w:w="1320" w:type="dxa"/>
                </w:tcPr>
                <w:p w14:paraId="5D43DE7E" w14:textId="77777777" w:rsidR="0064096E" w:rsidRDefault="00000000">
                  <w:pPr>
                    <w:pStyle w:val="Compact"/>
                    <w:jc w:val="center"/>
                  </w:pPr>
                  <w:r>
                    <w:t>39,429</w:t>
                  </w:r>
                </w:p>
              </w:tc>
            </w:tr>
            <w:tr w:rsidR="0064096E" w14:paraId="71D55CC1" w14:textId="77777777">
              <w:tc>
                <w:tcPr>
                  <w:tcW w:w="1320" w:type="dxa"/>
                </w:tcPr>
                <w:p w14:paraId="275C7F01" w14:textId="77777777" w:rsidR="0064096E" w:rsidRDefault="00000000">
                  <w:pPr>
                    <w:pStyle w:val="Compact"/>
                    <w:jc w:val="center"/>
                  </w:pPr>
                  <w:proofErr w:type="spellStart"/>
                  <w:r>
                    <w:t>Alaotra</w:t>
                  </w:r>
                  <w:proofErr w:type="spellEnd"/>
                </w:p>
              </w:tc>
              <w:tc>
                <w:tcPr>
                  <w:tcW w:w="1320" w:type="dxa"/>
                </w:tcPr>
                <w:p w14:paraId="228111E5" w14:textId="77777777" w:rsidR="0064096E" w:rsidRDefault="00000000">
                  <w:pPr>
                    <w:pStyle w:val="Compact"/>
                    <w:jc w:val="center"/>
                  </w:pPr>
                  <w:r>
                    <w:t>Soja</w:t>
                  </w:r>
                </w:p>
              </w:tc>
              <w:tc>
                <w:tcPr>
                  <w:tcW w:w="1320" w:type="dxa"/>
                </w:tcPr>
                <w:p w14:paraId="4C985170" w14:textId="77777777" w:rsidR="0064096E" w:rsidRDefault="00000000">
                  <w:pPr>
                    <w:pStyle w:val="Compact"/>
                    <w:jc w:val="center"/>
                  </w:pPr>
                  <w:r>
                    <w:t>12</w:t>
                  </w:r>
                </w:p>
              </w:tc>
              <w:tc>
                <w:tcPr>
                  <w:tcW w:w="1320" w:type="dxa"/>
                </w:tcPr>
                <w:p w14:paraId="0A7907F6" w14:textId="77777777" w:rsidR="0064096E" w:rsidRDefault="00000000">
                  <w:pPr>
                    <w:pStyle w:val="Compact"/>
                    <w:jc w:val="center"/>
                  </w:pPr>
                  <w:r>
                    <w:t>83</w:t>
                  </w:r>
                </w:p>
              </w:tc>
              <w:tc>
                <w:tcPr>
                  <w:tcW w:w="1320" w:type="dxa"/>
                </w:tcPr>
                <w:p w14:paraId="60332CC6" w14:textId="77777777" w:rsidR="0064096E" w:rsidRDefault="00000000">
                  <w:pPr>
                    <w:pStyle w:val="Compact"/>
                    <w:jc w:val="center"/>
                  </w:pPr>
                  <w:r>
                    <w:t>86.5</w:t>
                  </w:r>
                </w:p>
              </w:tc>
              <w:tc>
                <w:tcPr>
                  <w:tcW w:w="1320" w:type="dxa"/>
                </w:tcPr>
                <w:p w14:paraId="2649A1EA" w14:textId="77777777" w:rsidR="0064096E" w:rsidRDefault="00000000">
                  <w:pPr>
                    <w:pStyle w:val="Compact"/>
                    <w:jc w:val="center"/>
                  </w:pPr>
                  <w:r>
                    <w:t>174,182</w:t>
                  </w:r>
                </w:p>
              </w:tc>
            </w:tr>
            <w:tr w:rsidR="0064096E" w14:paraId="64BA3666" w14:textId="77777777">
              <w:tc>
                <w:tcPr>
                  <w:tcW w:w="1320" w:type="dxa"/>
                </w:tcPr>
                <w:p w14:paraId="215454A5" w14:textId="77777777" w:rsidR="0064096E" w:rsidRDefault="00000000">
                  <w:pPr>
                    <w:pStyle w:val="Compact"/>
                    <w:jc w:val="center"/>
                  </w:pPr>
                  <w:proofErr w:type="spellStart"/>
                  <w:r>
                    <w:t>Alaotra</w:t>
                  </w:r>
                  <w:proofErr w:type="spellEnd"/>
                </w:p>
              </w:tc>
              <w:tc>
                <w:tcPr>
                  <w:tcW w:w="1320" w:type="dxa"/>
                </w:tcPr>
                <w:p w14:paraId="3B401396" w14:textId="77777777" w:rsidR="0064096E" w:rsidRDefault="00000000">
                  <w:pPr>
                    <w:pStyle w:val="Compact"/>
                    <w:jc w:val="center"/>
                  </w:pPr>
                  <w:proofErr w:type="spellStart"/>
                  <w:r>
                    <w:t>Voanjobory</w:t>
                  </w:r>
                  <w:proofErr w:type="spellEnd"/>
                </w:p>
              </w:tc>
              <w:tc>
                <w:tcPr>
                  <w:tcW w:w="1320" w:type="dxa"/>
                </w:tcPr>
                <w:p w14:paraId="243C2C93" w14:textId="77777777" w:rsidR="0064096E" w:rsidRDefault="00000000">
                  <w:pPr>
                    <w:pStyle w:val="Compact"/>
                    <w:jc w:val="center"/>
                  </w:pPr>
                  <w:r>
                    <w:t>8</w:t>
                  </w:r>
                </w:p>
              </w:tc>
              <w:tc>
                <w:tcPr>
                  <w:tcW w:w="1320" w:type="dxa"/>
                </w:tcPr>
                <w:p w14:paraId="3386B707" w14:textId="77777777" w:rsidR="0064096E" w:rsidRDefault="00000000">
                  <w:pPr>
                    <w:pStyle w:val="Compact"/>
                    <w:jc w:val="center"/>
                  </w:pPr>
                  <w:r>
                    <w:t>324</w:t>
                  </w:r>
                </w:p>
              </w:tc>
              <w:tc>
                <w:tcPr>
                  <w:tcW w:w="1320" w:type="dxa"/>
                </w:tcPr>
                <w:p w14:paraId="52286727" w14:textId="77777777" w:rsidR="0064096E" w:rsidRDefault="00000000">
                  <w:pPr>
                    <w:pStyle w:val="Compact"/>
                    <w:jc w:val="center"/>
                  </w:pPr>
                  <w:r>
                    <w:t>60.8</w:t>
                  </w:r>
                </w:p>
              </w:tc>
              <w:tc>
                <w:tcPr>
                  <w:tcW w:w="1320" w:type="dxa"/>
                </w:tcPr>
                <w:p w14:paraId="730A1450" w14:textId="77777777" w:rsidR="0064096E" w:rsidRDefault="00000000">
                  <w:pPr>
                    <w:pStyle w:val="Compact"/>
                    <w:jc w:val="center"/>
                  </w:pPr>
                  <w:r>
                    <w:t>570,000</w:t>
                  </w:r>
                </w:p>
              </w:tc>
            </w:tr>
            <w:tr w:rsidR="0064096E" w14:paraId="12F062A6" w14:textId="77777777">
              <w:tc>
                <w:tcPr>
                  <w:tcW w:w="1320" w:type="dxa"/>
                </w:tcPr>
                <w:p w14:paraId="56C5D247" w14:textId="77777777" w:rsidR="0064096E" w:rsidRDefault="00000000">
                  <w:pPr>
                    <w:pStyle w:val="Compact"/>
                    <w:jc w:val="center"/>
                  </w:pPr>
                  <w:proofErr w:type="spellStart"/>
                  <w:r>
                    <w:t>Alaotra</w:t>
                  </w:r>
                  <w:proofErr w:type="spellEnd"/>
                </w:p>
              </w:tc>
              <w:tc>
                <w:tcPr>
                  <w:tcW w:w="1320" w:type="dxa"/>
                </w:tcPr>
                <w:p w14:paraId="7E20C4DB" w14:textId="77777777" w:rsidR="0064096E" w:rsidRDefault="00000000">
                  <w:pPr>
                    <w:pStyle w:val="Compact"/>
                    <w:jc w:val="center"/>
                  </w:pPr>
                  <w:proofErr w:type="spellStart"/>
                  <w:r>
                    <w:t>Fary</w:t>
                  </w:r>
                  <w:proofErr w:type="spellEnd"/>
                </w:p>
              </w:tc>
              <w:tc>
                <w:tcPr>
                  <w:tcW w:w="1320" w:type="dxa"/>
                </w:tcPr>
                <w:p w14:paraId="4A2D084F" w14:textId="77777777" w:rsidR="0064096E" w:rsidRDefault="00000000">
                  <w:pPr>
                    <w:pStyle w:val="Compact"/>
                    <w:jc w:val="center"/>
                  </w:pPr>
                  <w:r>
                    <w:t>7</w:t>
                  </w:r>
                </w:p>
              </w:tc>
              <w:tc>
                <w:tcPr>
                  <w:tcW w:w="1320" w:type="dxa"/>
                </w:tcPr>
                <w:p w14:paraId="3CA49731" w14:textId="77777777" w:rsidR="0064096E" w:rsidRDefault="00000000">
                  <w:pPr>
                    <w:pStyle w:val="Compact"/>
                    <w:jc w:val="center"/>
                  </w:pPr>
                  <w:r>
                    <w:t>1,629</w:t>
                  </w:r>
                </w:p>
              </w:tc>
              <w:tc>
                <w:tcPr>
                  <w:tcW w:w="1320" w:type="dxa"/>
                </w:tcPr>
                <w:p w14:paraId="1148FA23" w14:textId="77777777" w:rsidR="0064096E" w:rsidRDefault="00000000">
                  <w:pPr>
                    <w:pStyle w:val="Compact"/>
                    <w:jc w:val="center"/>
                  </w:pPr>
                  <w:r>
                    <w:t>87.9</w:t>
                  </w:r>
                </w:p>
              </w:tc>
              <w:tc>
                <w:tcPr>
                  <w:tcW w:w="1320" w:type="dxa"/>
                </w:tcPr>
                <w:p w14:paraId="37B0C132" w14:textId="77777777" w:rsidR="0064096E" w:rsidRDefault="00000000">
                  <w:pPr>
                    <w:pStyle w:val="Compact"/>
                    <w:jc w:val="center"/>
                  </w:pPr>
                  <w:r>
                    <w:t>354,286</w:t>
                  </w:r>
                </w:p>
              </w:tc>
            </w:tr>
            <w:tr w:rsidR="0064096E" w14:paraId="2DB593D6" w14:textId="77777777">
              <w:tc>
                <w:tcPr>
                  <w:tcW w:w="1320" w:type="dxa"/>
                </w:tcPr>
                <w:p w14:paraId="2B0538B9" w14:textId="77777777" w:rsidR="0064096E" w:rsidRDefault="00000000">
                  <w:pPr>
                    <w:pStyle w:val="Compact"/>
                    <w:jc w:val="center"/>
                  </w:pPr>
                  <w:proofErr w:type="spellStart"/>
                  <w:r>
                    <w:t>Alaotra</w:t>
                  </w:r>
                  <w:proofErr w:type="spellEnd"/>
                </w:p>
              </w:tc>
              <w:tc>
                <w:tcPr>
                  <w:tcW w:w="1320" w:type="dxa"/>
                </w:tcPr>
                <w:p w14:paraId="025DD073" w14:textId="77777777" w:rsidR="0064096E" w:rsidRDefault="00000000">
                  <w:pPr>
                    <w:pStyle w:val="Compact"/>
                    <w:jc w:val="center"/>
                  </w:pPr>
                  <w:proofErr w:type="spellStart"/>
                  <w:r>
                    <w:t>Voanemba</w:t>
                  </w:r>
                  <w:proofErr w:type="spellEnd"/>
                </w:p>
              </w:tc>
              <w:tc>
                <w:tcPr>
                  <w:tcW w:w="1320" w:type="dxa"/>
                </w:tcPr>
                <w:p w14:paraId="64128AF1" w14:textId="77777777" w:rsidR="0064096E" w:rsidRDefault="00000000">
                  <w:pPr>
                    <w:pStyle w:val="Compact"/>
                    <w:jc w:val="center"/>
                  </w:pPr>
                  <w:r>
                    <w:t>7</w:t>
                  </w:r>
                </w:p>
              </w:tc>
              <w:tc>
                <w:tcPr>
                  <w:tcW w:w="1320" w:type="dxa"/>
                </w:tcPr>
                <w:p w14:paraId="36691E1D" w14:textId="77777777" w:rsidR="0064096E" w:rsidRDefault="00000000">
                  <w:pPr>
                    <w:pStyle w:val="Compact"/>
                    <w:jc w:val="center"/>
                  </w:pPr>
                  <w:r>
                    <w:t>45</w:t>
                  </w:r>
                </w:p>
              </w:tc>
              <w:tc>
                <w:tcPr>
                  <w:tcW w:w="1320" w:type="dxa"/>
                </w:tcPr>
                <w:p w14:paraId="79B511DA" w14:textId="77777777" w:rsidR="0064096E" w:rsidRDefault="00000000">
                  <w:pPr>
                    <w:pStyle w:val="Compact"/>
                    <w:jc w:val="center"/>
                  </w:pPr>
                  <w:r>
                    <w:t>69.9</w:t>
                  </w:r>
                </w:p>
              </w:tc>
              <w:tc>
                <w:tcPr>
                  <w:tcW w:w="1320" w:type="dxa"/>
                </w:tcPr>
                <w:p w14:paraId="327AD7CD" w14:textId="77777777" w:rsidR="0064096E" w:rsidRDefault="00000000">
                  <w:pPr>
                    <w:pStyle w:val="Compact"/>
                    <w:jc w:val="center"/>
                  </w:pPr>
                  <w:r>
                    <w:t>106,333</w:t>
                  </w:r>
                </w:p>
              </w:tc>
            </w:tr>
            <w:tr w:rsidR="0064096E" w14:paraId="71816B1C" w14:textId="77777777">
              <w:tc>
                <w:tcPr>
                  <w:tcW w:w="1320" w:type="dxa"/>
                </w:tcPr>
                <w:p w14:paraId="29F553B5" w14:textId="77777777" w:rsidR="0064096E" w:rsidRDefault="00000000">
                  <w:pPr>
                    <w:pStyle w:val="Compact"/>
                    <w:jc w:val="center"/>
                  </w:pPr>
                  <w:proofErr w:type="spellStart"/>
                  <w:r>
                    <w:t>Alaotra</w:t>
                  </w:r>
                  <w:proofErr w:type="spellEnd"/>
                </w:p>
              </w:tc>
              <w:tc>
                <w:tcPr>
                  <w:tcW w:w="1320" w:type="dxa"/>
                </w:tcPr>
                <w:p w14:paraId="43990DDC" w14:textId="77777777" w:rsidR="0064096E" w:rsidRDefault="00000000">
                  <w:pPr>
                    <w:pStyle w:val="Compact"/>
                    <w:jc w:val="center"/>
                  </w:pPr>
                  <w:r>
                    <w:t>Manga</w:t>
                  </w:r>
                </w:p>
              </w:tc>
              <w:tc>
                <w:tcPr>
                  <w:tcW w:w="1320" w:type="dxa"/>
                </w:tcPr>
                <w:p w14:paraId="61B59938" w14:textId="77777777" w:rsidR="0064096E" w:rsidRDefault="00000000">
                  <w:pPr>
                    <w:pStyle w:val="Compact"/>
                    <w:jc w:val="center"/>
                  </w:pPr>
                  <w:r>
                    <w:t>6</w:t>
                  </w:r>
                </w:p>
              </w:tc>
              <w:tc>
                <w:tcPr>
                  <w:tcW w:w="1320" w:type="dxa"/>
                </w:tcPr>
                <w:p w14:paraId="0EC3F38E" w14:textId="77777777" w:rsidR="0064096E" w:rsidRDefault="00000000">
                  <w:pPr>
                    <w:pStyle w:val="Compact"/>
                    <w:jc w:val="center"/>
                  </w:pPr>
                  <w:r>
                    <w:t>410</w:t>
                  </w:r>
                </w:p>
              </w:tc>
              <w:tc>
                <w:tcPr>
                  <w:tcW w:w="1320" w:type="dxa"/>
                </w:tcPr>
                <w:p w14:paraId="0E634BE1" w14:textId="77777777" w:rsidR="0064096E" w:rsidRDefault="00000000">
                  <w:pPr>
                    <w:pStyle w:val="Compact"/>
                    <w:jc w:val="center"/>
                  </w:pPr>
                  <w:r>
                    <w:t>15.8</w:t>
                  </w:r>
                </w:p>
              </w:tc>
              <w:tc>
                <w:tcPr>
                  <w:tcW w:w="1320" w:type="dxa"/>
                </w:tcPr>
                <w:p w14:paraId="1262C08C" w14:textId="77777777" w:rsidR="0064096E" w:rsidRDefault="00000000">
                  <w:pPr>
                    <w:pStyle w:val="Compact"/>
                    <w:jc w:val="center"/>
                  </w:pPr>
                  <w:r>
                    <w:t>540,000</w:t>
                  </w:r>
                </w:p>
              </w:tc>
            </w:tr>
            <w:tr w:rsidR="0064096E" w14:paraId="3EF79C14" w14:textId="77777777">
              <w:tc>
                <w:tcPr>
                  <w:tcW w:w="1320" w:type="dxa"/>
                </w:tcPr>
                <w:p w14:paraId="0CF7107A" w14:textId="77777777" w:rsidR="0064096E" w:rsidRDefault="00000000">
                  <w:pPr>
                    <w:pStyle w:val="Compact"/>
                    <w:jc w:val="center"/>
                  </w:pPr>
                  <w:proofErr w:type="spellStart"/>
                  <w:r>
                    <w:t>Alaotra</w:t>
                  </w:r>
                  <w:proofErr w:type="spellEnd"/>
                </w:p>
              </w:tc>
              <w:tc>
                <w:tcPr>
                  <w:tcW w:w="1320" w:type="dxa"/>
                </w:tcPr>
                <w:p w14:paraId="7D3FE32C" w14:textId="77777777" w:rsidR="0064096E" w:rsidRDefault="00000000">
                  <w:pPr>
                    <w:pStyle w:val="Compact"/>
                    <w:jc w:val="center"/>
                  </w:pPr>
                  <w:proofErr w:type="spellStart"/>
                  <w:r>
                    <w:t>Paraky</w:t>
                  </w:r>
                  <w:proofErr w:type="spellEnd"/>
                </w:p>
              </w:tc>
              <w:tc>
                <w:tcPr>
                  <w:tcW w:w="1320" w:type="dxa"/>
                </w:tcPr>
                <w:p w14:paraId="16FAFA6F" w14:textId="77777777" w:rsidR="0064096E" w:rsidRDefault="00000000">
                  <w:pPr>
                    <w:pStyle w:val="Compact"/>
                    <w:jc w:val="center"/>
                  </w:pPr>
                  <w:r>
                    <w:t>6</w:t>
                  </w:r>
                </w:p>
              </w:tc>
              <w:tc>
                <w:tcPr>
                  <w:tcW w:w="1320" w:type="dxa"/>
                </w:tcPr>
                <w:p w14:paraId="35663A15" w14:textId="77777777" w:rsidR="0064096E" w:rsidRDefault="00000000">
                  <w:pPr>
                    <w:pStyle w:val="Compact"/>
                    <w:jc w:val="center"/>
                  </w:pPr>
                  <w:r>
                    <w:t>148</w:t>
                  </w:r>
                </w:p>
              </w:tc>
              <w:tc>
                <w:tcPr>
                  <w:tcW w:w="1320" w:type="dxa"/>
                </w:tcPr>
                <w:p w14:paraId="2DCF1597" w14:textId="77777777" w:rsidR="0064096E" w:rsidRDefault="00000000">
                  <w:pPr>
                    <w:pStyle w:val="Compact"/>
                    <w:jc w:val="center"/>
                  </w:pPr>
                  <w:r>
                    <w:t>66.0</w:t>
                  </w:r>
                </w:p>
              </w:tc>
              <w:tc>
                <w:tcPr>
                  <w:tcW w:w="1320" w:type="dxa"/>
                </w:tcPr>
                <w:p w14:paraId="7C7C1326" w14:textId="77777777" w:rsidR="0064096E" w:rsidRDefault="00000000">
                  <w:pPr>
                    <w:pStyle w:val="Compact"/>
                    <w:jc w:val="center"/>
                  </w:pPr>
                  <w:r>
                    <w:t>80,000</w:t>
                  </w:r>
                </w:p>
              </w:tc>
            </w:tr>
            <w:tr w:rsidR="0064096E" w14:paraId="48465A9F" w14:textId="77777777">
              <w:tc>
                <w:tcPr>
                  <w:tcW w:w="1320" w:type="dxa"/>
                </w:tcPr>
                <w:p w14:paraId="3C2B8E19" w14:textId="77777777" w:rsidR="0064096E" w:rsidRDefault="00000000">
                  <w:pPr>
                    <w:pStyle w:val="Compact"/>
                    <w:jc w:val="center"/>
                  </w:pPr>
                  <w:proofErr w:type="spellStart"/>
                  <w:r>
                    <w:lastRenderedPageBreak/>
                    <w:t>Marovoay</w:t>
                  </w:r>
                  <w:proofErr w:type="spellEnd"/>
                </w:p>
              </w:tc>
              <w:tc>
                <w:tcPr>
                  <w:tcW w:w="1320" w:type="dxa"/>
                </w:tcPr>
                <w:p w14:paraId="6DF71EF5" w14:textId="77777777" w:rsidR="0064096E" w:rsidRDefault="00000000">
                  <w:pPr>
                    <w:pStyle w:val="Compact"/>
                    <w:jc w:val="center"/>
                  </w:pPr>
                  <w:proofErr w:type="spellStart"/>
                  <w:r>
                    <w:t>Katsaka</w:t>
                  </w:r>
                  <w:proofErr w:type="spellEnd"/>
                </w:p>
              </w:tc>
              <w:tc>
                <w:tcPr>
                  <w:tcW w:w="1320" w:type="dxa"/>
                </w:tcPr>
                <w:p w14:paraId="3C6BA0F4" w14:textId="77777777" w:rsidR="0064096E" w:rsidRDefault="00000000">
                  <w:pPr>
                    <w:pStyle w:val="Compact"/>
                    <w:jc w:val="center"/>
                  </w:pPr>
                  <w:r>
                    <w:t>93</w:t>
                  </w:r>
                </w:p>
              </w:tc>
              <w:tc>
                <w:tcPr>
                  <w:tcW w:w="1320" w:type="dxa"/>
                </w:tcPr>
                <w:p w14:paraId="080A858A" w14:textId="77777777" w:rsidR="0064096E" w:rsidRDefault="00000000">
                  <w:pPr>
                    <w:pStyle w:val="Compact"/>
                    <w:jc w:val="center"/>
                  </w:pPr>
                  <w:r>
                    <w:t>351</w:t>
                  </w:r>
                </w:p>
              </w:tc>
              <w:tc>
                <w:tcPr>
                  <w:tcW w:w="1320" w:type="dxa"/>
                </w:tcPr>
                <w:p w14:paraId="16B1AAE5" w14:textId="77777777" w:rsidR="0064096E" w:rsidRDefault="00000000">
                  <w:pPr>
                    <w:pStyle w:val="Compact"/>
                    <w:jc w:val="center"/>
                  </w:pPr>
                  <w:r>
                    <w:t>29.2</w:t>
                  </w:r>
                </w:p>
              </w:tc>
              <w:tc>
                <w:tcPr>
                  <w:tcW w:w="1320" w:type="dxa"/>
                </w:tcPr>
                <w:p w14:paraId="38F5C9AA" w14:textId="77777777" w:rsidR="0064096E" w:rsidRDefault="00000000">
                  <w:pPr>
                    <w:pStyle w:val="Compact"/>
                    <w:jc w:val="center"/>
                  </w:pPr>
                  <w:r>
                    <w:t>390,936</w:t>
                  </w:r>
                </w:p>
              </w:tc>
            </w:tr>
            <w:tr w:rsidR="0064096E" w14:paraId="3533E5E2" w14:textId="77777777">
              <w:tc>
                <w:tcPr>
                  <w:tcW w:w="1320" w:type="dxa"/>
                </w:tcPr>
                <w:p w14:paraId="4E0F53C3" w14:textId="77777777" w:rsidR="0064096E" w:rsidRDefault="00000000">
                  <w:pPr>
                    <w:pStyle w:val="Compact"/>
                    <w:jc w:val="center"/>
                  </w:pPr>
                  <w:proofErr w:type="spellStart"/>
                  <w:r>
                    <w:t>Marovoay</w:t>
                  </w:r>
                  <w:proofErr w:type="spellEnd"/>
                </w:p>
              </w:tc>
              <w:tc>
                <w:tcPr>
                  <w:tcW w:w="1320" w:type="dxa"/>
                </w:tcPr>
                <w:p w14:paraId="3D0D3D0D" w14:textId="77777777" w:rsidR="0064096E" w:rsidRDefault="00000000">
                  <w:pPr>
                    <w:pStyle w:val="Compact"/>
                    <w:jc w:val="center"/>
                  </w:pPr>
                  <w:proofErr w:type="spellStart"/>
                  <w:r>
                    <w:t>Mangahazo</w:t>
                  </w:r>
                  <w:proofErr w:type="spellEnd"/>
                  <w:r>
                    <w:t>, Bala</w:t>
                  </w:r>
                </w:p>
              </w:tc>
              <w:tc>
                <w:tcPr>
                  <w:tcW w:w="1320" w:type="dxa"/>
                </w:tcPr>
                <w:p w14:paraId="3FEBF410" w14:textId="77777777" w:rsidR="0064096E" w:rsidRDefault="00000000">
                  <w:pPr>
                    <w:pStyle w:val="Compact"/>
                    <w:jc w:val="center"/>
                  </w:pPr>
                  <w:r>
                    <w:t>38</w:t>
                  </w:r>
                </w:p>
              </w:tc>
              <w:tc>
                <w:tcPr>
                  <w:tcW w:w="1320" w:type="dxa"/>
                </w:tcPr>
                <w:p w14:paraId="59FEE992" w14:textId="77777777" w:rsidR="0064096E" w:rsidRDefault="00000000">
                  <w:pPr>
                    <w:pStyle w:val="Compact"/>
                    <w:jc w:val="center"/>
                  </w:pPr>
                  <w:r>
                    <w:t>272</w:t>
                  </w:r>
                </w:p>
              </w:tc>
              <w:tc>
                <w:tcPr>
                  <w:tcW w:w="1320" w:type="dxa"/>
                </w:tcPr>
                <w:p w14:paraId="23536520" w14:textId="77777777" w:rsidR="0064096E" w:rsidRDefault="00000000">
                  <w:pPr>
                    <w:pStyle w:val="Compact"/>
                    <w:jc w:val="center"/>
                  </w:pPr>
                  <w:r>
                    <w:t>39.0</w:t>
                  </w:r>
                </w:p>
              </w:tc>
              <w:tc>
                <w:tcPr>
                  <w:tcW w:w="1320" w:type="dxa"/>
                </w:tcPr>
                <w:p w14:paraId="515B435B" w14:textId="77777777" w:rsidR="0064096E" w:rsidRDefault="00000000">
                  <w:pPr>
                    <w:pStyle w:val="Compact"/>
                    <w:jc w:val="center"/>
                  </w:pPr>
                  <w:r>
                    <w:t>201,771</w:t>
                  </w:r>
                </w:p>
              </w:tc>
            </w:tr>
            <w:tr w:rsidR="0064096E" w14:paraId="5D46A6E4" w14:textId="77777777">
              <w:tc>
                <w:tcPr>
                  <w:tcW w:w="1320" w:type="dxa"/>
                </w:tcPr>
                <w:p w14:paraId="2306D131" w14:textId="77777777" w:rsidR="0064096E" w:rsidRDefault="00000000">
                  <w:pPr>
                    <w:pStyle w:val="Compact"/>
                    <w:jc w:val="center"/>
                  </w:pPr>
                  <w:proofErr w:type="spellStart"/>
                  <w:r>
                    <w:t>Marovoay</w:t>
                  </w:r>
                  <w:proofErr w:type="spellEnd"/>
                </w:p>
              </w:tc>
              <w:tc>
                <w:tcPr>
                  <w:tcW w:w="1320" w:type="dxa"/>
                </w:tcPr>
                <w:p w14:paraId="57940038" w14:textId="77777777" w:rsidR="0064096E" w:rsidRDefault="00000000">
                  <w:pPr>
                    <w:pStyle w:val="Compact"/>
                    <w:jc w:val="center"/>
                  </w:pPr>
                  <w:proofErr w:type="spellStart"/>
                  <w:r>
                    <w:t>Voanjo</w:t>
                  </w:r>
                  <w:proofErr w:type="spellEnd"/>
                  <w:r>
                    <w:t xml:space="preserve">, </w:t>
                  </w:r>
                  <w:proofErr w:type="spellStart"/>
                  <w:r>
                    <w:t>Kapika</w:t>
                  </w:r>
                  <w:proofErr w:type="spellEnd"/>
                </w:p>
              </w:tc>
              <w:tc>
                <w:tcPr>
                  <w:tcW w:w="1320" w:type="dxa"/>
                </w:tcPr>
                <w:p w14:paraId="63D93FC1" w14:textId="77777777" w:rsidR="0064096E" w:rsidRDefault="00000000">
                  <w:pPr>
                    <w:pStyle w:val="Compact"/>
                    <w:jc w:val="center"/>
                  </w:pPr>
                  <w:r>
                    <w:t>23</w:t>
                  </w:r>
                </w:p>
              </w:tc>
              <w:tc>
                <w:tcPr>
                  <w:tcW w:w="1320" w:type="dxa"/>
                </w:tcPr>
                <w:p w14:paraId="206FC008" w14:textId="77777777" w:rsidR="0064096E" w:rsidRDefault="00000000">
                  <w:pPr>
                    <w:pStyle w:val="Compact"/>
                    <w:jc w:val="center"/>
                  </w:pPr>
                  <w:r>
                    <w:t>366</w:t>
                  </w:r>
                </w:p>
              </w:tc>
              <w:tc>
                <w:tcPr>
                  <w:tcW w:w="1320" w:type="dxa"/>
                </w:tcPr>
                <w:p w14:paraId="7A26C27A" w14:textId="77777777" w:rsidR="0064096E" w:rsidRDefault="00000000">
                  <w:pPr>
                    <w:pStyle w:val="Compact"/>
                    <w:jc w:val="center"/>
                  </w:pPr>
                  <w:r>
                    <w:t>56.7</w:t>
                  </w:r>
                </w:p>
              </w:tc>
              <w:tc>
                <w:tcPr>
                  <w:tcW w:w="1320" w:type="dxa"/>
                </w:tcPr>
                <w:p w14:paraId="3BFFBEC7" w14:textId="77777777" w:rsidR="0064096E" w:rsidRDefault="00000000">
                  <w:pPr>
                    <w:pStyle w:val="Compact"/>
                    <w:jc w:val="center"/>
                  </w:pPr>
                  <w:r>
                    <w:t>327,621</w:t>
                  </w:r>
                </w:p>
              </w:tc>
            </w:tr>
            <w:tr w:rsidR="0064096E" w14:paraId="6026CD19" w14:textId="77777777">
              <w:tc>
                <w:tcPr>
                  <w:tcW w:w="1320" w:type="dxa"/>
                </w:tcPr>
                <w:p w14:paraId="7A7D676B" w14:textId="77777777" w:rsidR="0064096E" w:rsidRDefault="00000000">
                  <w:pPr>
                    <w:pStyle w:val="Compact"/>
                    <w:jc w:val="center"/>
                  </w:pPr>
                  <w:proofErr w:type="spellStart"/>
                  <w:r>
                    <w:t>Marovoay</w:t>
                  </w:r>
                  <w:proofErr w:type="spellEnd"/>
                </w:p>
              </w:tc>
              <w:tc>
                <w:tcPr>
                  <w:tcW w:w="1320" w:type="dxa"/>
                </w:tcPr>
                <w:p w14:paraId="37F577F8" w14:textId="77777777" w:rsidR="0064096E" w:rsidRDefault="00000000">
                  <w:pPr>
                    <w:pStyle w:val="Compact"/>
                    <w:jc w:val="center"/>
                  </w:pPr>
                  <w:proofErr w:type="spellStart"/>
                  <w:r>
                    <w:t>Fary</w:t>
                  </w:r>
                  <w:proofErr w:type="spellEnd"/>
                </w:p>
              </w:tc>
              <w:tc>
                <w:tcPr>
                  <w:tcW w:w="1320" w:type="dxa"/>
                </w:tcPr>
                <w:p w14:paraId="5F0847EC" w14:textId="77777777" w:rsidR="0064096E" w:rsidRDefault="00000000">
                  <w:pPr>
                    <w:pStyle w:val="Compact"/>
                    <w:jc w:val="center"/>
                  </w:pPr>
                  <w:r>
                    <w:t>8</w:t>
                  </w:r>
                </w:p>
              </w:tc>
              <w:tc>
                <w:tcPr>
                  <w:tcW w:w="1320" w:type="dxa"/>
                </w:tcPr>
                <w:p w14:paraId="5BBC18FA" w14:textId="77777777" w:rsidR="0064096E" w:rsidRDefault="00000000">
                  <w:pPr>
                    <w:pStyle w:val="Compact"/>
                    <w:jc w:val="center"/>
                  </w:pPr>
                  <w:r>
                    <w:t>1,582</w:t>
                  </w:r>
                </w:p>
              </w:tc>
              <w:tc>
                <w:tcPr>
                  <w:tcW w:w="1320" w:type="dxa"/>
                </w:tcPr>
                <w:p w14:paraId="5A170C68" w14:textId="77777777" w:rsidR="0064096E" w:rsidRDefault="00000000">
                  <w:pPr>
                    <w:pStyle w:val="Compact"/>
                    <w:jc w:val="center"/>
                  </w:pPr>
                  <w:r>
                    <w:t>90.8</w:t>
                  </w:r>
                </w:p>
              </w:tc>
              <w:tc>
                <w:tcPr>
                  <w:tcW w:w="1320" w:type="dxa"/>
                </w:tcPr>
                <w:p w14:paraId="4143C69A" w14:textId="77777777" w:rsidR="0064096E" w:rsidRDefault="00000000">
                  <w:pPr>
                    <w:pStyle w:val="Compact"/>
                    <w:jc w:val="center"/>
                  </w:pPr>
                  <w:r>
                    <w:t>272,750</w:t>
                  </w:r>
                </w:p>
              </w:tc>
            </w:tr>
            <w:tr w:rsidR="0064096E" w14:paraId="5872D6F7" w14:textId="77777777">
              <w:tc>
                <w:tcPr>
                  <w:tcW w:w="1320" w:type="dxa"/>
                </w:tcPr>
                <w:p w14:paraId="4B97190A" w14:textId="77777777" w:rsidR="0064096E" w:rsidRDefault="00000000">
                  <w:pPr>
                    <w:pStyle w:val="Compact"/>
                    <w:jc w:val="center"/>
                  </w:pPr>
                  <w:proofErr w:type="spellStart"/>
                  <w:r>
                    <w:t>Marovoay</w:t>
                  </w:r>
                  <w:proofErr w:type="spellEnd"/>
                </w:p>
              </w:tc>
              <w:tc>
                <w:tcPr>
                  <w:tcW w:w="1320" w:type="dxa"/>
                </w:tcPr>
                <w:p w14:paraId="7EA8701E" w14:textId="77777777" w:rsidR="0064096E" w:rsidRDefault="00000000">
                  <w:pPr>
                    <w:pStyle w:val="Compact"/>
                    <w:jc w:val="center"/>
                  </w:pPr>
                  <w:proofErr w:type="spellStart"/>
                  <w:r>
                    <w:t>Lojy</w:t>
                  </w:r>
                  <w:proofErr w:type="spellEnd"/>
                </w:p>
              </w:tc>
              <w:tc>
                <w:tcPr>
                  <w:tcW w:w="1320" w:type="dxa"/>
                </w:tcPr>
                <w:p w14:paraId="1EE226C9" w14:textId="77777777" w:rsidR="0064096E" w:rsidRDefault="00000000">
                  <w:pPr>
                    <w:pStyle w:val="Compact"/>
                    <w:jc w:val="center"/>
                  </w:pPr>
                  <w:r>
                    <w:t>6</w:t>
                  </w:r>
                </w:p>
              </w:tc>
              <w:tc>
                <w:tcPr>
                  <w:tcW w:w="1320" w:type="dxa"/>
                </w:tcPr>
                <w:p w14:paraId="64F6B878" w14:textId="77777777" w:rsidR="0064096E" w:rsidRDefault="00000000">
                  <w:pPr>
                    <w:pStyle w:val="Compact"/>
                    <w:jc w:val="center"/>
                  </w:pPr>
                  <w:r>
                    <w:t>354</w:t>
                  </w:r>
                </w:p>
              </w:tc>
              <w:tc>
                <w:tcPr>
                  <w:tcW w:w="1320" w:type="dxa"/>
                </w:tcPr>
                <w:p w14:paraId="680FD06C" w14:textId="77777777" w:rsidR="0064096E" w:rsidRDefault="00000000">
                  <w:pPr>
                    <w:pStyle w:val="Compact"/>
                    <w:jc w:val="center"/>
                  </w:pPr>
                  <w:r>
                    <w:t>55.7</w:t>
                  </w:r>
                </w:p>
              </w:tc>
              <w:tc>
                <w:tcPr>
                  <w:tcW w:w="1320" w:type="dxa"/>
                </w:tcPr>
                <w:p w14:paraId="41BBB09A" w14:textId="77777777" w:rsidR="0064096E" w:rsidRDefault="00000000">
                  <w:pPr>
                    <w:pStyle w:val="Compact"/>
                    <w:jc w:val="center"/>
                  </w:pPr>
                  <w:r>
                    <w:t>682,500</w:t>
                  </w:r>
                </w:p>
              </w:tc>
            </w:tr>
            <w:tr w:rsidR="0064096E" w14:paraId="74BAEDE4" w14:textId="77777777">
              <w:tc>
                <w:tcPr>
                  <w:tcW w:w="1320" w:type="dxa"/>
                </w:tcPr>
                <w:p w14:paraId="48ADA576" w14:textId="77777777" w:rsidR="0064096E" w:rsidRDefault="00000000">
                  <w:pPr>
                    <w:pStyle w:val="Compact"/>
                    <w:jc w:val="center"/>
                  </w:pPr>
                  <w:proofErr w:type="spellStart"/>
                  <w:r>
                    <w:t>Marovoay</w:t>
                  </w:r>
                  <w:proofErr w:type="spellEnd"/>
                </w:p>
              </w:tc>
              <w:tc>
                <w:tcPr>
                  <w:tcW w:w="1320" w:type="dxa"/>
                </w:tcPr>
                <w:p w14:paraId="48B170A4" w14:textId="77777777" w:rsidR="0064096E" w:rsidRDefault="00000000">
                  <w:pPr>
                    <w:pStyle w:val="Compact"/>
                    <w:jc w:val="center"/>
                  </w:pPr>
                  <w:proofErr w:type="spellStart"/>
                  <w:r>
                    <w:t>Vomanga</w:t>
                  </w:r>
                  <w:proofErr w:type="spellEnd"/>
                  <w:r>
                    <w:t xml:space="preserve">, </w:t>
                  </w:r>
                  <w:proofErr w:type="spellStart"/>
                  <w:r>
                    <w:t>Tsoman</w:t>
                  </w:r>
                  <w:proofErr w:type="spellEnd"/>
                </w:p>
              </w:tc>
              <w:tc>
                <w:tcPr>
                  <w:tcW w:w="1320" w:type="dxa"/>
                </w:tcPr>
                <w:p w14:paraId="5A3B1613" w14:textId="77777777" w:rsidR="0064096E" w:rsidRDefault="00000000">
                  <w:pPr>
                    <w:pStyle w:val="Compact"/>
                    <w:jc w:val="center"/>
                  </w:pPr>
                  <w:r>
                    <w:t>6</w:t>
                  </w:r>
                </w:p>
              </w:tc>
              <w:tc>
                <w:tcPr>
                  <w:tcW w:w="1320" w:type="dxa"/>
                </w:tcPr>
                <w:p w14:paraId="27CAB038" w14:textId="77777777" w:rsidR="0064096E" w:rsidRDefault="00000000">
                  <w:pPr>
                    <w:pStyle w:val="Compact"/>
                    <w:jc w:val="center"/>
                  </w:pPr>
                  <w:r>
                    <w:t>7,146</w:t>
                  </w:r>
                </w:p>
              </w:tc>
              <w:tc>
                <w:tcPr>
                  <w:tcW w:w="1320" w:type="dxa"/>
                </w:tcPr>
                <w:p w14:paraId="25D71B9A" w14:textId="77777777" w:rsidR="0064096E" w:rsidRDefault="00000000">
                  <w:pPr>
                    <w:pStyle w:val="Compact"/>
                    <w:jc w:val="center"/>
                  </w:pPr>
                  <w:r>
                    <w:t>36.7</w:t>
                  </w:r>
                </w:p>
              </w:tc>
              <w:tc>
                <w:tcPr>
                  <w:tcW w:w="1320" w:type="dxa"/>
                </w:tcPr>
                <w:p w14:paraId="484AB2D2" w14:textId="77777777" w:rsidR="0064096E" w:rsidRDefault="00000000">
                  <w:pPr>
                    <w:pStyle w:val="Compact"/>
                    <w:jc w:val="center"/>
                  </w:pPr>
                  <w:r>
                    <w:t>5,260,000</w:t>
                  </w:r>
                </w:p>
              </w:tc>
            </w:tr>
            <w:bookmarkEnd w:id="220"/>
          </w:tbl>
          <w:p w14:paraId="4245283B" w14:textId="77777777" w:rsidR="0064096E" w:rsidRDefault="0064096E"/>
        </w:tc>
      </w:tr>
    </w:tbl>
    <w:p w14:paraId="1B5D69B9" w14:textId="77777777" w:rsidR="0064096E" w:rsidRDefault="00000000">
      <w:pPr>
        <w:pStyle w:val="Titre4"/>
      </w:pPr>
      <w:bookmarkStart w:id="221" w:name="perception-des-rendements"/>
      <w:bookmarkEnd w:id="218"/>
      <w:r>
        <w:lastRenderedPageBreak/>
        <w:t>5.1.2.3 Perception des rendements</w:t>
      </w:r>
    </w:p>
    <w:p w14:paraId="69AD94AD" w14:textId="77777777" w:rsidR="0064096E" w:rsidRDefault="00000000">
      <w:pPr>
        <w:pStyle w:val="FirstParagraph"/>
      </w:pPr>
      <w:r>
        <w:t>Au-delà des mesures quantitatives, la perception subjective des rendements par les agriculteurs constitue un indicateur complémentaire de la performance de la campagne. Elle reflète à la fois les résultats objectifs et les attentes des producteurs.</w:t>
      </w:r>
    </w:p>
    <w:tbl>
      <w:tblPr>
        <w:tblStyle w:val="Table"/>
        <w:tblW w:w="5000" w:type="pct"/>
        <w:tblLayout w:type="fixed"/>
        <w:tblLook w:val="0000" w:firstRow="0" w:lastRow="0" w:firstColumn="0" w:lastColumn="0" w:noHBand="0" w:noVBand="0"/>
      </w:tblPr>
      <w:tblGrid>
        <w:gridCol w:w="9406"/>
      </w:tblGrid>
      <w:tr w:rsidR="0064096E" w14:paraId="74D99AA3" w14:textId="77777777">
        <w:tc>
          <w:tcPr>
            <w:tcW w:w="7920" w:type="dxa"/>
          </w:tcPr>
          <w:p w14:paraId="432DB313" w14:textId="77777777" w:rsidR="0064096E" w:rsidRDefault="00000000">
            <w:pPr>
              <w:pStyle w:val="ImageCaption"/>
              <w:spacing w:before="200"/>
            </w:pPr>
            <w:bookmarkStart w:id="222" w:name="tbl-rendement-autres"/>
            <w:r>
              <w:t>Table 5.8: Perception des rendements des cultures non rizicoles</w:t>
            </w:r>
          </w:p>
          <w:tbl>
            <w:tblPr>
              <w:tblStyle w:val="Table"/>
              <w:tblW w:w="0" w:type="auto"/>
              <w:tblLayout w:type="fixed"/>
              <w:tblLook w:val="0020" w:firstRow="1" w:lastRow="0" w:firstColumn="0" w:lastColumn="0" w:noHBand="0" w:noVBand="0"/>
            </w:tblPr>
            <w:tblGrid>
              <w:gridCol w:w="1980"/>
              <w:gridCol w:w="1980"/>
              <w:gridCol w:w="1980"/>
              <w:gridCol w:w="1980"/>
            </w:tblGrid>
            <w:tr w:rsidR="0064096E" w14:paraId="4B8B5421"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4"/>
                </w:tcPr>
                <w:p w14:paraId="4B3BADE7" w14:textId="77777777" w:rsidR="0064096E" w:rsidRDefault="00000000">
                  <w:pPr>
                    <w:pStyle w:val="Compact"/>
                    <w:jc w:val="center"/>
                  </w:pPr>
                  <w:r>
                    <w:t>Perception des rendements des cultures non rizicoles (% des pratiquants)</w:t>
                  </w:r>
                </w:p>
              </w:tc>
            </w:tr>
            <w:tr w:rsidR="0064096E" w14:paraId="7C7CD343"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980" w:type="dxa"/>
                </w:tcPr>
                <w:p w14:paraId="3B274E54" w14:textId="77777777" w:rsidR="0064096E" w:rsidRDefault="00000000">
                  <w:pPr>
                    <w:pStyle w:val="Compact"/>
                    <w:jc w:val="center"/>
                  </w:pPr>
                  <w:r>
                    <w:t>Indicateur</w:t>
                  </w:r>
                </w:p>
              </w:tc>
              <w:tc>
                <w:tcPr>
                  <w:tcW w:w="1980" w:type="dxa"/>
                </w:tcPr>
                <w:p w14:paraId="6DF4CC46" w14:textId="77777777" w:rsidR="0064096E" w:rsidRDefault="00000000">
                  <w:pPr>
                    <w:pStyle w:val="Compact"/>
                    <w:jc w:val="center"/>
                  </w:pPr>
                  <w:proofErr w:type="spellStart"/>
                  <w:r>
                    <w:t>Modalite</w:t>
                  </w:r>
                  <w:proofErr w:type="spellEnd"/>
                </w:p>
              </w:tc>
              <w:tc>
                <w:tcPr>
                  <w:tcW w:w="1980" w:type="dxa"/>
                </w:tcPr>
                <w:p w14:paraId="634D7883" w14:textId="77777777" w:rsidR="0064096E" w:rsidRDefault="00000000">
                  <w:pPr>
                    <w:pStyle w:val="Compact"/>
                    <w:jc w:val="center"/>
                  </w:pPr>
                  <w:proofErr w:type="spellStart"/>
                  <w:r>
                    <w:t>Alaotra</w:t>
                  </w:r>
                  <w:proofErr w:type="spellEnd"/>
                </w:p>
              </w:tc>
              <w:tc>
                <w:tcPr>
                  <w:tcW w:w="1980" w:type="dxa"/>
                </w:tcPr>
                <w:p w14:paraId="2E1526C3" w14:textId="77777777" w:rsidR="0064096E" w:rsidRDefault="00000000">
                  <w:pPr>
                    <w:pStyle w:val="Compact"/>
                    <w:jc w:val="center"/>
                  </w:pPr>
                  <w:proofErr w:type="spellStart"/>
                  <w:r>
                    <w:t>Marovoay</w:t>
                  </w:r>
                  <w:proofErr w:type="spellEnd"/>
                </w:p>
              </w:tc>
            </w:tr>
            <w:tr w:rsidR="0064096E" w14:paraId="1A07460B" w14:textId="77777777">
              <w:tc>
                <w:tcPr>
                  <w:tcW w:w="1980" w:type="dxa"/>
                </w:tcPr>
                <w:p w14:paraId="5BC1BC08" w14:textId="77777777" w:rsidR="0064096E" w:rsidRDefault="00000000">
                  <w:pPr>
                    <w:pStyle w:val="Compact"/>
                    <w:jc w:val="center"/>
                  </w:pPr>
                  <w:r>
                    <w:t>Rendement cette campagne</w:t>
                  </w:r>
                </w:p>
              </w:tc>
              <w:tc>
                <w:tcPr>
                  <w:tcW w:w="1980" w:type="dxa"/>
                </w:tcPr>
                <w:p w14:paraId="32576123" w14:textId="77777777" w:rsidR="0064096E" w:rsidRDefault="00000000">
                  <w:pPr>
                    <w:pStyle w:val="Compact"/>
                    <w:jc w:val="center"/>
                  </w:pPr>
                  <w:r>
                    <w:t>Bon</w:t>
                  </w:r>
                </w:p>
              </w:tc>
              <w:tc>
                <w:tcPr>
                  <w:tcW w:w="1980" w:type="dxa"/>
                </w:tcPr>
                <w:p w14:paraId="5D365A93" w14:textId="77777777" w:rsidR="0064096E" w:rsidRDefault="00000000">
                  <w:pPr>
                    <w:pStyle w:val="Compact"/>
                    <w:jc w:val="center"/>
                  </w:pPr>
                  <w:r>
                    <w:t>35.1</w:t>
                  </w:r>
                </w:p>
              </w:tc>
              <w:tc>
                <w:tcPr>
                  <w:tcW w:w="1980" w:type="dxa"/>
                </w:tcPr>
                <w:p w14:paraId="093D9199" w14:textId="77777777" w:rsidR="0064096E" w:rsidRDefault="00000000">
                  <w:pPr>
                    <w:pStyle w:val="Compact"/>
                    <w:jc w:val="center"/>
                  </w:pPr>
                  <w:r>
                    <w:t>20.1</w:t>
                  </w:r>
                </w:p>
              </w:tc>
            </w:tr>
            <w:tr w:rsidR="0064096E" w14:paraId="6DE645E6" w14:textId="77777777">
              <w:tc>
                <w:tcPr>
                  <w:tcW w:w="1980" w:type="dxa"/>
                </w:tcPr>
                <w:p w14:paraId="2416D4F6" w14:textId="77777777" w:rsidR="0064096E" w:rsidRDefault="00000000">
                  <w:pPr>
                    <w:pStyle w:val="Compact"/>
                    <w:jc w:val="center"/>
                  </w:pPr>
                  <w:r>
                    <w:t>Rendement cette campagne</w:t>
                  </w:r>
                </w:p>
              </w:tc>
              <w:tc>
                <w:tcPr>
                  <w:tcW w:w="1980" w:type="dxa"/>
                </w:tcPr>
                <w:p w14:paraId="1AF4A75A" w14:textId="77777777" w:rsidR="0064096E" w:rsidRDefault="00000000">
                  <w:pPr>
                    <w:pStyle w:val="Compact"/>
                    <w:jc w:val="center"/>
                  </w:pPr>
                  <w:r>
                    <w:t>Mauvais</w:t>
                  </w:r>
                </w:p>
              </w:tc>
              <w:tc>
                <w:tcPr>
                  <w:tcW w:w="1980" w:type="dxa"/>
                </w:tcPr>
                <w:p w14:paraId="36C4F433" w14:textId="77777777" w:rsidR="0064096E" w:rsidRDefault="00000000">
                  <w:pPr>
                    <w:pStyle w:val="Compact"/>
                    <w:jc w:val="center"/>
                  </w:pPr>
                  <w:r>
                    <w:t>46.7</w:t>
                  </w:r>
                </w:p>
              </w:tc>
              <w:tc>
                <w:tcPr>
                  <w:tcW w:w="1980" w:type="dxa"/>
                </w:tcPr>
                <w:p w14:paraId="3CD90D76" w14:textId="77777777" w:rsidR="0064096E" w:rsidRDefault="00000000">
                  <w:pPr>
                    <w:pStyle w:val="Compact"/>
                    <w:jc w:val="center"/>
                  </w:pPr>
                  <w:r>
                    <w:t>53.0</w:t>
                  </w:r>
                </w:p>
              </w:tc>
            </w:tr>
            <w:tr w:rsidR="0064096E" w14:paraId="2EC4F8BD" w14:textId="77777777">
              <w:tc>
                <w:tcPr>
                  <w:tcW w:w="1980" w:type="dxa"/>
                </w:tcPr>
                <w:p w14:paraId="3614872F" w14:textId="77777777" w:rsidR="0064096E" w:rsidRDefault="00000000">
                  <w:pPr>
                    <w:pStyle w:val="Compact"/>
                    <w:jc w:val="center"/>
                  </w:pPr>
                  <w:r>
                    <w:t>Rendement cette campagne</w:t>
                  </w:r>
                </w:p>
              </w:tc>
              <w:tc>
                <w:tcPr>
                  <w:tcW w:w="1980" w:type="dxa"/>
                </w:tcPr>
                <w:p w14:paraId="4C92EF03" w14:textId="77777777" w:rsidR="0064096E" w:rsidRDefault="00000000">
                  <w:pPr>
                    <w:pStyle w:val="Compact"/>
                    <w:jc w:val="center"/>
                  </w:pPr>
                  <w:r>
                    <w:t>Très bon</w:t>
                  </w:r>
                </w:p>
              </w:tc>
              <w:tc>
                <w:tcPr>
                  <w:tcW w:w="1980" w:type="dxa"/>
                </w:tcPr>
                <w:p w14:paraId="3BE8373B" w14:textId="77777777" w:rsidR="0064096E" w:rsidRDefault="00000000">
                  <w:pPr>
                    <w:pStyle w:val="Compact"/>
                    <w:jc w:val="center"/>
                  </w:pPr>
                  <w:r>
                    <w:t>2.7</w:t>
                  </w:r>
                </w:p>
              </w:tc>
              <w:tc>
                <w:tcPr>
                  <w:tcW w:w="1980" w:type="dxa"/>
                </w:tcPr>
                <w:p w14:paraId="569BB6E9" w14:textId="77777777" w:rsidR="0064096E" w:rsidRDefault="00000000">
                  <w:pPr>
                    <w:pStyle w:val="Compact"/>
                    <w:jc w:val="center"/>
                  </w:pPr>
                  <w:r>
                    <w:t>0.7</w:t>
                  </w:r>
                </w:p>
              </w:tc>
            </w:tr>
            <w:tr w:rsidR="0064096E" w14:paraId="2AE05104" w14:textId="77777777">
              <w:tc>
                <w:tcPr>
                  <w:tcW w:w="1980" w:type="dxa"/>
                </w:tcPr>
                <w:p w14:paraId="55873A4F" w14:textId="77777777" w:rsidR="0064096E" w:rsidRDefault="00000000">
                  <w:pPr>
                    <w:pStyle w:val="Compact"/>
                    <w:jc w:val="center"/>
                  </w:pPr>
                  <w:r>
                    <w:t>Rendement cette campagne</w:t>
                  </w:r>
                </w:p>
              </w:tc>
              <w:tc>
                <w:tcPr>
                  <w:tcW w:w="1980" w:type="dxa"/>
                </w:tcPr>
                <w:p w14:paraId="3FD4C5C3" w14:textId="77777777" w:rsidR="0064096E" w:rsidRDefault="00000000">
                  <w:pPr>
                    <w:pStyle w:val="Compact"/>
                    <w:jc w:val="center"/>
                  </w:pPr>
                  <w:r>
                    <w:t>Très mauvais</w:t>
                  </w:r>
                </w:p>
              </w:tc>
              <w:tc>
                <w:tcPr>
                  <w:tcW w:w="1980" w:type="dxa"/>
                </w:tcPr>
                <w:p w14:paraId="60B3943E" w14:textId="77777777" w:rsidR="0064096E" w:rsidRDefault="00000000">
                  <w:pPr>
                    <w:pStyle w:val="Compact"/>
                    <w:jc w:val="center"/>
                  </w:pPr>
                  <w:r>
                    <w:t>15.4</w:t>
                  </w:r>
                </w:p>
              </w:tc>
              <w:tc>
                <w:tcPr>
                  <w:tcW w:w="1980" w:type="dxa"/>
                </w:tcPr>
                <w:p w14:paraId="644AF686" w14:textId="77777777" w:rsidR="0064096E" w:rsidRDefault="00000000">
                  <w:pPr>
                    <w:pStyle w:val="Compact"/>
                    <w:jc w:val="center"/>
                  </w:pPr>
                  <w:r>
                    <w:t>26.2</w:t>
                  </w:r>
                </w:p>
              </w:tc>
            </w:tr>
            <w:tr w:rsidR="0064096E" w14:paraId="74D89068" w14:textId="77777777">
              <w:tc>
                <w:tcPr>
                  <w:tcW w:w="1980" w:type="dxa"/>
                </w:tcPr>
                <w:p w14:paraId="7A90D43A" w14:textId="77777777" w:rsidR="0064096E" w:rsidRDefault="00000000">
                  <w:pPr>
                    <w:pStyle w:val="Compact"/>
                    <w:jc w:val="center"/>
                  </w:pPr>
                  <w:r>
                    <w:t>Par rapport a l'an dernier</w:t>
                  </w:r>
                </w:p>
              </w:tc>
              <w:tc>
                <w:tcPr>
                  <w:tcW w:w="1980" w:type="dxa"/>
                </w:tcPr>
                <w:p w14:paraId="212AA3BE" w14:textId="77777777" w:rsidR="0064096E" w:rsidRDefault="00000000">
                  <w:pPr>
                    <w:pStyle w:val="Compact"/>
                    <w:jc w:val="center"/>
                  </w:pPr>
                  <w:r>
                    <w:t>Augmenté</w:t>
                  </w:r>
                </w:p>
              </w:tc>
              <w:tc>
                <w:tcPr>
                  <w:tcW w:w="1980" w:type="dxa"/>
                </w:tcPr>
                <w:p w14:paraId="7BD86E6F" w14:textId="77777777" w:rsidR="0064096E" w:rsidRDefault="00000000">
                  <w:pPr>
                    <w:pStyle w:val="Compact"/>
                    <w:jc w:val="center"/>
                  </w:pPr>
                  <w:r>
                    <w:t>24.4</w:t>
                  </w:r>
                </w:p>
              </w:tc>
              <w:tc>
                <w:tcPr>
                  <w:tcW w:w="1980" w:type="dxa"/>
                </w:tcPr>
                <w:p w14:paraId="3911A44A" w14:textId="77777777" w:rsidR="0064096E" w:rsidRDefault="00000000">
                  <w:pPr>
                    <w:pStyle w:val="Compact"/>
                    <w:jc w:val="center"/>
                  </w:pPr>
                  <w:r>
                    <w:t>8.2</w:t>
                  </w:r>
                </w:p>
              </w:tc>
            </w:tr>
            <w:tr w:rsidR="0064096E" w14:paraId="5EEE1615" w14:textId="77777777">
              <w:tc>
                <w:tcPr>
                  <w:tcW w:w="1980" w:type="dxa"/>
                </w:tcPr>
                <w:p w14:paraId="3328EAB5" w14:textId="77777777" w:rsidR="0064096E" w:rsidRDefault="00000000">
                  <w:pPr>
                    <w:pStyle w:val="Compact"/>
                    <w:jc w:val="center"/>
                  </w:pPr>
                  <w:r>
                    <w:t>Par rapport a l'an dernier</w:t>
                  </w:r>
                </w:p>
              </w:tc>
              <w:tc>
                <w:tcPr>
                  <w:tcW w:w="1980" w:type="dxa"/>
                </w:tcPr>
                <w:p w14:paraId="43C0DE39" w14:textId="77777777" w:rsidR="0064096E" w:rsidRDefault="00000000">
                  <w:pPr>
                    <w:pStyle w:val="Compact"/>
                    <w:jc w:val="center"/>
                  </w:pPr>
                  <w:r>
                    <w:t>Diminué</w:t>
                  </w:r>
                </w:p>
              </w:tc>
              <w:tc>
                <w:tcPr>
                  <w:tcW w:w="1980" w:type="dxa"/>
                </w:tcPr>
                <w:p w14:paraId="5919FA96" w14:textId="77777777" w:rsidR="0064096E" w:rsidRDefault="00000000">
                  <w:pPr>
                    <w:pStyle w:val="Compact"/>
                    <w:jc w:val="center"/>
                  </w:pPr>
                  <w:r>
                    <w:t>54.3</w:t>
                  </w:r>
                </w:p>
              </w:tc>
              <w:tc>
                <w:tcPr>
                  <w:tcW w:w="1980" w:type="dxa"/>
                </w:tcPr>
                <w:p w14:paraId="54AF2A14" w14:textId="77777777" w:rsidR="0064096E" w:rsidRDefault="00000000">
                  <w:pPr>
                    <w:pStyle w:val="Compact"/>
                    <w:jc w:val="center"/>
                  </w:pPr>
                  <w:r>
                    <w:t>49.7</w:t>
                  </w:r>
                </w:p>
              </w:tc>
            </w:tr>
            <w:tr w:rsidR="0064096E" w14:paraId="4CD63233" w14:textId="77777777">
              <w:tc>
                <w:tcPr>
                  <w:tcW w:w="1980" w:type="dxa"/>
                </w:tcPr>
                <w:p w14:paraId="6ED21525" w14:textId="77777777" w:rsidR="0064096E" w:rsidRDefault="00000000">
                  <w:pPr>
                    <w:pStyle w:val="Compact"/>
                    <w:jc w:val="center"/>
                  </w:pPr>
                  <w:r>
                    <w:t>Par rapport a l'an dernier</w:t>
                  </w:r>
                </w:p>
              </w:tc>
              <w:tc>
                <w:tcPr>
                  <w:tcW w:w="1980" w:type="dxa"/>
                </w:tcPr>
                <w:p w14:paraId="0C820D67" w14:textId="77777777" w:rsidR="0064096E" w:rsidRDefault="00000000">
                  <w:pPr>
                    <w:pStyle w:val="Compact"/>
                    <w:jc w:val="center"/>
                  </w:pPr>
                  <w:r>
                    <w:t>Inchangé</w:t>
                  </w:r>
                </w:p>
              </w:tc>
              <w:tc>
                <w:tcPr>
                  <w:tcW w:w="1980" w:type="dxa"/>
                </w:tcPr>
                <w:p w14:paraId="7448DDB0" w14:textId="77777777" w:rsidR="0064096E" w:rsidRDefault="00000000">
                  <w:pPr>
                    <w:pStyle w:val="Compact"/>
                    <w:jc w:val="center"/>
                  </w:pPr>
                  <w:r>
                    <w:t>21.3</w:t>
                  </w:r>
                </w:p>
              </w:tc>
              <w:tc>
                <w:tcPr>
                  <w:tcW w:w="1980" w:type="dxa"/>
                </w:tcPr>
                <w:p w14:paraId="2A6DAEC3" w14:textId="77777777" w:rsidR="0064096E" w:rsidRDefault="00000000">
                  <w:pPr>
                    <w:pStyle w:val="Compact"/>
                    <w:jc w:val="center"/>
                  </w:pPr>
                  <w:r>
                    <w:t>41.5</w:t>
                  </w:r>
                </w:p>
              </w:tc>
            </w:tr>
            <w:tr w:rsidR="0064096E" w14:paraId="198A9E3C" w14:textId="77777777">
              <w:tc>
                <w:tcPr>
                  <w:tcW w:w="1980" w:type="dxa"/>
                </w:tcPr>
                <w:p w14:paraId="5050B3AE" w14:textId="77777777" w:rsidR="0064096E" w:rsidRDefault="00000000">
                  <w:pPr>
                    <w:pStyle w:val="Compact"/>
                    <w:jc w:val="center"/>
                  </w:pPr>
                  <w:r>
                    <w:t>Par rapport a l'an dernier</w:t>
                  </w:r>
                </w:p>
              </w:tc>
              <w:tc>
                <w:tcPr>
                  <w:tcW w:w="1980" w:type="dxa"/>
                </w:tcPr>
                <w:p w14:paraId="4309FC4B" w14:textId="77777777" w:rsidR="0064096E" w:rsidRDefault="00000000">
                  <w:pPr>
                    <w:pStyle w:val="Compact"/>
                    <w:jc w:val="center"/>
                  </w:pPr>
                  <w:r>
                    <w:t>4</w:t>
                  </w:r>
                </w:p>
              </w:tc>
              <w:tc>
                <w:tcPr>
                  <w:tcW w:w="1980" w:type="dxa"/>
                </w:tcPr>
                <w:p w14:paraId="71209A2A" w14:textId="77777777" w:rsidR="0064096E" w:rsidRDefault="00000000">
                  <w:pPr>
                    <w:pStyle w:val="Compact"/>
                    <w:jc w:val="center"/>
                  </w:pPr>
                  <w:r>
                    <w:t>0.0</w:t>
                  </w:r>
                </w:p>
              </w:tc>
              <w:tc>
                <w:tcPr>
                  <w:tcW w:w="1980" w:type="dxa"/>
                </w:tcPr>
                <w:p w14:paraId="0AC7440F" w14:textId="77777777" w:rsidR="0064096E" w:rsidRDefault="00000000">
                  <w:pPr>
                    <w:pStyle w:val="Compact"/>
                    <w:jc w:val="center"/>
                  </w:pPr>
                  <w:r>
                    <w:t>0.7</w:t>
                  </w:r>
                </w:p>
              </w:tc>
            </w:tr>
            <w:bookmarkEnd w:id="222"/>
          </w:tbl>
          <w:p w14:paraId="75E532C5" w14:textId="77777777" w:rsidR="0064096E" w:rsidRDefault="0064096E"/>
        </w:tc>
      </w:tr>
    </w:tbl>
    <w:p w14:paraId="5B0E4EC8" w14:textId="77777777" w:rsidR="0064096E" w:rsidRDefault="00000000">
      <w:pPr>
        <w:pStyle w:val="Titre3"/>
      </w:pPr>
      <w:bookmarkStart w:id="223" w:name="_Toc224683216"/>
      <w:bookmarkStart w:id="224" w:name="sec-jardins"/>
      <w:bookmarkEnd w:id="213"/>
      <w:bookmarkEnd w:id="221"/>
      <w:r>
        <w:t>5.1.3 Jardins potagers et cueillette</w:t>
      </w:r>
      <w:bookmarkEnd w:id="223"/>
    </w:p>
    <w:p w14:paraId="4EF13A54" w14:textId="77777777" w:rsidR="0064096E" w:rsidRDefault="00000000">
      <w:pPr>
        <w:pStyle w:val="FirstParagraph"/>
      </w:pPr>
      <w:r>
        <w:t>Les jardins potagers et la cueillette de produits sauvages complètent les activités agricoles des ménages. Ils jouent un rôle important dans la diversification alimentaire, en particulier pendant la période de soudure.</w:t>
      </w:r>
    </w:p>
    <w:tbl>
      <w:tblPr>
        <w:tblStyle w:val="Table"/>
        <w:tblW w:w="5000" w:type="pct"/>
        <w:tblLayout w:type="fixed"/>
        <w:tblLook w:val="0000" w:firstRow="0" w:lastRow="0" w:firstColumn="0" w:lastColumn="0" w:noHBand="0" w:noVBand="0"/>
      </w:tblPr>
      <w:tblGrid>
        <w:gridCol w:w="9406"/>
      </w:tblGrid>
      <w:tr w:rsidR="0064096E" w14:paraId="759F1225" w14:textId="77777777">
        <w:tc>
          <w:tcPr>
            <w:tcW w:w="7920" w:type="dxa"/>
          </w:tcPr>
          <w:p w14:paraId="17578308" w14:textId="77777777" w:rsidR="0064096E" w:rsidRDefault="00000000">
            <w:pPr>
              <w:pStyle w:val="ImageCaption"/>
              <w:spacing w:before="200"/>
            </w:pPr>
            <w:bookmarkStart w:id="225" w:name="tbl-jardin-pratique"/>
            <w:r>
              <w:lastRenderedPageBreak/>
              <w:t>Table 5.9: Pratique du jardin potager et de la cueillette</w:t>
            </w:r>
          </w:p>
          <w:tbl>
            <w:tblPr>
              <w:tblStyle w:val="Table"/>
              <w:tblW w:w="0" w:type="auto"/>
              <w:tblLayout w:type="fixed"/>
              <w:tblLook w:val="0020" w:firstRow="1" w:lastRow="0" w:firstColumn="0" w:lastColumn="0" w:noHBand="0" w:noVBand="0"/>
            </w:tblPr>
            <w:tblGrid>
              <w:gridCol w:w="1980"/>
              <w:gridCol w:w="1980"/>
              <w:gridCol w:w="1980"/>
              <w:gridCol w:w="1980"/>
            </w:tblGrid>
            <w:tr w:rsidR="0064096E" w14:paraId="2E25CE57"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4"/>
                </w:tcPr>
                <w:p w14:paraId="134A8D92" w14:textId="77777777" w:rsidR="0064096E" w:rsidRDefault="00000000">
                  <w:pPr>
                    <w:pStyle w:val="Compact"/>
                    <w:jc w:val="center"/>
                  </w:pPr>
                  <w:r>
                    <w:t>Taux de pratique (% des ménages)</w:t>
                  </w:r>
                </w:p>
              </w:tc>
            </w:tr>
            <w:tr w:rsidR="0064096E" w14:paraId="29650855"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980" w:type="dxa"/>
                </w:tcPr>
                <w:p w14:paraId="7B69B133" w14:textId="77777777" w:rsidR="0064096E" w:rsidRDefault="00000000">
                  <w:pPr>
                    <w:pStyle w:val="Compact"/>
                    <w:jc w:val="center"/>
                  </w:pPr>
                  <w:r>
                    <w:t>Activité</w:t>
                  </w:r>
                </w:p>
              </w:tc>
              <w:tc>
                <w:tcPr>
                  <w:tcW w:w="1980" w:type="dxa"/>
                </w:tcPr>
                <w:p w14:paraId="20BFEA50" w14:textId="77777777" w:rsidR="0064096E" w:rsidRDefault="00000000">
                  <w:pPr>
                    <w:pStyle w:val="Compact"/>
                    <w:jc w:val="center"/>
                  </w:pPr>
                  <w:proofErr w:type="spellStart"/>
                  <w:r>
                    <w:t>Alaotra</w:t>
                  </w:r>
                  <w:proofErr w:type="spellEnd"/>
                </w:p>
              </w:tc>
              <w:tc>
                <w:tcPr>
                  <w:tcW w:w="1980" w:type="dxa"/>
                </w:tcPr>
                <w:p w14:paraId="7D8CD168" w14:textId="77777777" w:rsidR="0064096E" w:rsidRDefault="00000000">
                  <w:pPr>
                    <w:pStyle w:val="Compact"/>
                    <w:jc w:val="center"/>
                  </w:pPr>
                  <w:proofErr w:type="spellStart"/>
                  <w:r>
                    <w:t>Marovoay</w:t>
                  </w:r>
                  <w:proofErr w:type="spellEnd"/>
                </w:p>
              </w:tc>
              <w:tc>
                <w:tcPr>
                  <w:tcW w:w="1980" w:type="dxa"/>
                </w:tcPr>
                <w:p w14:paraId="1E4A7486" w14:textId="77777777" w:rsidR="0064096E" w:rsidRDefault="00000000">
                  <w:pPr>
                    <w:pStyle w:val="Compact"/>
                    <w:jc w:val="center"/>
                  </w:pPr>
                  <w:r>
                    <w:t>Total</w:t>
                  </w:r>
                </w:p>
              </w:tc>
            </w:tr>
            <w:tr w:rsidR="0064096E" w14:paraId="4E9A3ADB" w14:textId="77777777">
              <w:tc>
                <w:tcPr>
                  <w:tcW w:w="1980" w:type="dxa"/>
                </w:tcPr>
                <w:p w14:paraId="23FD5B94" w14:textId="77777777" w:rsidR="0064096E" w:rsidRDefault="00000000">
                  <w:pPr>
                    <w:pStyle w:val="Compact"/>
                    <w:jc w:val="center"/>
                  </w:pPr>
                  <w:r>
                    <w:t>Jardin potager</w:t>
                  </w:r>
                </w:p>
              </w:tc>
              <w:tc>
                <w:tcPr>
                  <w:tcW w:w="1980" w:type="dxa"/>
                </w:tcPr>
                <w:p w14:paraId="49AF072B" w14:textId="77777777" w:rsidR="0064096E" w:rsidRDefault="00000000">
                  <w:pPr>
                    <w:pStyle w:val="Compact"/>
                    <w:jc w:val="center"/>
                  </w:pPr>
                  <w:r>
                    <w:t>70</w:t>
                  </w:r>
                </w:p>
              </w:tc>
              <w:tc>
                <w:tcPr>
                  <w:tcW w:w="1980" w:type="dxa"/>
                </w:tcPr>
                <w:p w14:paraId="5AB2E49F" w14:textId="77777777" w:rsidR="0064096E" w:rsidRDefault="00000000">
                  <w:pPr>
                    <w:pStyle w:val="Compact"/>
                    <w:jc w:val="center"/>
                  </w:pPr>
                  <w:r>
                    <w:t>46</w:t>
                  </w:r>
                </w:p>
              </w:tc>
              <w:tc>
                <w:tcPr>
                  <w:tcW w:w="1980" w:type="dxa"/>
                </w:tcPr>
                <w:p w14:paraId="1BF98619" w14:textId="77777777" w:rsidR="0064096E" w:rsidRDefault="00000000">
                  <w:pPr>
                    <w:pStyle w:val="Compact"/>
                    <w:jc w:val="center"/>
                  </w:pPr>
                  <w:r>
                    <w:t>58</w:t>
                  </w:r>
                </w:p>
              </w:tc>
            </w:tr>
            <w:tr w:rsidR="0064096E" w14:paraId="065CD98E" w14:textId="77777777">
              <w:tc>
                <w:tcPr>
                  <w:tcW w:w="1980" w:type="dxa"/>
                </w:tcPr>
                <w:p w14:paraId="0DD0D23B" w14:textId="77777777" w:rsidR="0064096E" w:rsidRDefault="00000000">
                  <w:pPr>
                    <w:pStyle w:val="Compact"/>
                    <w:jc w:val="center"/>
                  </w:pPr>
                  <w:r>
                    <w:t>Exploitation forestière</w:t>
                  </w:r>
                </w:p>
              </w:tc>
              <w:tc>
                <w:tcPr>
                  <w:tcW w:w="1980" w:type="dxa"/>
                </w:tcPr>
                <w:p w14:paraId="1F1DDFC7" w14:textId="77777777" w:rsidR="0064096E" w:rsidRDefault="00000000">
                  <w:pPr>
                    <w:pStyle w:val="Compact"/>
                    <w:jc w:val="center"/>
                  </w:pPr>
                  <w:r>
                    <w:t>54</w:t>
                  </w:r>
                </w:p>
              </w:tc>
              <w:tc>
                <w:tcPr>
                  <w:tcW w:w="1980" w:type="dxa"/>
                </w:tcPr>
                <w:p w14:paraId="581E8D90" w14:textId="77777777" w:rsidR="0064096E" w:rsidRDefault="00000000">
                  <w:pPr>
                    <w:pStyle w:val="Compact"/>
                    <w:jc w:val="center"/>
                  </w:pPr>
                  <w:r>
                    <w:t>36</w:t>
                  </w:r>
                </w:p>
              </w:tc>
              <w:tc>
                <w:tcPr>
                  <w:tcW w:w="1980" w:type="dxa"/>
                </w:tcPr>
                <w:p w14:paraId="2729B6F7" w14:textId="77777777" w:rsidR="0064096E" w:rsidRDefault="00000000">
                  <w:pPr>
                    <w:pStyle w:val="Compact"/>
                    <w:jc w:val="center"/>
                  </w:pPr>
                  <w:r>
                    <w:t>45</w:t>
                  </w:r>
                </w:p>
              </w:tc>
            </w:tr>
            <w:bookmarkEnd w:id="225"/>
          </w:tbl>
          <w:p w14:paraId="3312DC6D" w14:textId="77777777" w:rsidR="0064096E" w:rsidRDefault="0064096E"/>
        </w:tc>
      </w:tr>
      <w:tr w:rsidR="0064096E" w14:paraId="34172B76" w14:textId="77777777">
        <w:tc>
          <w:tcPr>
            <w:tcW w:w="7920" w:type="dxa"/>
          </w:tcPr>
          <w:p w14:paraId="7287F965" w14:textId="77777777" w:rsidR="0064096E" w:rsidRDefault="00000000">
            <w:pPr>
              <w:pStyle w:val="Compact"/>
              <w:jc w:val="center"/>
            </w:pPr>
            <w:bookmarkStart w:id="226" w:name="fig-top-jardin"/>
            <w:r>
              <w:rPr>
                <w:noProof/>
              </w:rPr>
              <w:drawing>
                <wp:inline distT="0" distB="0" distL="0" distR="0" wp14:anchorId="3262F81C" wp14:editId="19D50E96">
                  <wp:extent cx="5334000" cy="3200400"/>
                  <wp:effectExtent l="0" t="0" r="0" b="0"/>
                  <wp:docPr id="425" name="Picture"/>
                  <wp:cNvGraphicFramePr/>
                  <a:graphic xmlns:a="http://schemas.openxmlformats.org/drawingml/2006/main">
                    <a:graphicData uri="http://schemas.openxmlformats.org/drawingml/2006/picture">
                      <pic:pic xmlns:pic="http://schemas.openxmlformats.org/drawingml/2006/picture">
                        <pic:nvPicPr>
                          <pic:cNvPr id="426" name="Picture" descr="05_agriculture_files/figure-docx/fig-top-jardin-1.png"/>
                          <pic:cNvPicPr>
                            <a:picLocks noChangeAspect="1" noChangeArrowheads="1"/>
                          </pic:cNvPicPr>
                        </pic:nvPicPr>
                        <pic:blipFill>
                          <a:blip r:embed="rId88"/>
                          <a:stretch>
                            <a:fillRect/>
                          </a:stretch>
                        </pic:blipFill>
                        <pic:spPr bwMode="auto">
                          <a:xfrm>
                            <a:off x="0" y="0"/>
                            <a:ext cx="5334000" cy="3200400"/>
                          </a:xfrm>
                          <a:prstGeom prst="rect">
                            <a:avLst/>
                          </a:prstGeom>
                          <a:noFill/>
                          <a:ln w="9525">
                            <a:noFill/>
                            <a:headEnd/>
                            <a:tailEnd/>
                          </a:ln>
                        </pic:spPr>
                      </pic:pic>
                    </a:graphicData>
                  </a:graphic>
                </wp:inline>
              </w:drawing>
            </w:r>
          </w:p>
          <w:p w14:paraId="65777D84" w14:textId="77777777" w:rsidR="0064096E" w:rsidRDefault="00000000">
            <w:pPr>
              <w:pStyle w:val="ImageCaption"/>
              <w:spacing w:before="200"/>
            </w:pPr>
            <w:r>
              <w:t>Figure 5.15: Produits de jardin / cueillette les plus fréquents</w:t>
            </w:r>
          </w:p>
        </w:tc>
        <w:bookmarkEnd w:id="226"/>
      </w:tr>
    </w:tbl>
    <w:p w14:paraId="77EB2707" w14:textId="77777777" w:rsidR="0064096E" w:rsidRDefault="00000000">
      <w:pPr>
        <w:pStyle w:val="Titre3"/>
      </w:pPr>
      <w:bookmarkStart w:id="227" w:name="_Toc224683217"/>
      <w:bookmarkStart w:id="228" w:name="sec-foret"/>
      <w:bookmarkEnd w:id="224"/>
      <w:r>
        <w:t>5.1.4 Exploitation forestière</w:t>
      </w:r>
      <w:bookmarkEnd w:id="227"/>
    </w:p>
    <w:p w14:paraId="13453D98" w14:textId="77777777" w:rsidR="0064096E" w:rsidRDefault="00000000">
      <w:pPr>
        <w:pStyle w:val="FirstParagraph"/>
      </w:pPr>
      <w:r>
        <w:t>L’exploitation des ressources forestières (bois de chauffe, charbon, bois d’œuvre, plantes médicinales) constitue une activité complémentaire pour de nombreux ménages. Les produits forestiers sont essentiels à la fois comme source d’énergie domestique et comme revenu d’appoint.</w:t>
      </w:r>
    </w:p>
    <w:tbl>
      <w:tblPr>
        <w:tblStyle w:val="Table"/>
        <w:tblW w:w="5000" w:type="pct"/>
        <w:tblLayout w:type="fixed"/>
        <w:tblLook w:val="0000" w:firstRow="0" w:lastRow="0" w:firstColumn="0" w:lastColumn="0" w:noHBand="0" w:noVBand="0"/>
      </w:tblPr>
      <w:tblGrid>
        <w:gridCol w:w="9406"/>
      </w:tblGrid>
      <w:tr w:rsidR="0064096E" w14:paraId="2008640A" w14:textId="77777777">
        <w:tc>
          <w:tcPr>
            <w:tcW w:w="7920" w:type="dxa"/>
          </w:tcPr>
          <w:p w14:paraId="6258A20B" w14:textId="77777777" w:rsidR="0064096E" w:rsidRDefault="00000000">
            <w:pPr>
              <w:pStyle w:val="Compact"/>
              <w:jc w:val="center"/>
            </w:pPr>
            <w:bookmarkStart w:id="229" w:name="fig-produits-foret"/>
            <w:r>
              <w:rPr>
                <w:noProof/>
              </w:rPr>
              <w:lastRenderedPageBreak/>
              <w:drawing>
                <wp:inline distT="0" distB="0" distL="0" distR="0" wp14:anchorId="1D9D3DC0" wp14:editId="3456BD80">
                  <wp:extent cx="5334000" cy="2963333"/>
                  <wp:effectExtent l="0" t="0" r="0" b="0"/>
                  <wp:docPr id="430" name="Picture"/>
                  <wp:cNvGraphicFramePr/>
                  <a:graphic xmlns:a="http://schemas.openxmlformats.org/drawingml/2006/main">
                    <a:graphicData uri="http://schemas.openxmlformats.org/drawingml/2006/picture">
                      <pic:pic xmlns:pic="http://schemas.openxmlformats.org/drawingml/2006/picture">
                        <pic:nvPicPr>
                          <pic:cNvPr id="431" name="Picture" descr="05_agriculture_files/figure-docx/fig-produits-foret-1.png"/>
                          <pic:cNvPicPr>
                            <a:picLocks noChangeAspect="1" noChangeArrowheads="1"/>
                          </pic:cNvPicPr>
                        </pic:nvPicPr>
                        <pic:blipFill>
                          <a:blip r:embed="rId89"/>
                          <a:stretch>
                            <a:fillRect/>
                          </a:stretch>
                        </pic:blipFill>
                        <pic:spPr bwMode="auto">
                          <a:xfrm>
                            <a:off x="0" y="0"/>
                            <a:ext cx="5334000" cy="2963333"/>
                          </a:xfrm>
                          <a:prstGeom prst="rect">
                            <a:avLst/>
                          </a:prstGeom>
                          <a:noFill/>
                          <a:ln w="9525">
                            <a:noFill/>
                            <a:headEnd/>
                            <a:tailEnd/>
                          </a:ln>
                        </pic:spPr>
                      </pic:pic>
                    </a:graphicData>
                  </a:graphic>
                </wp:inline>
              </w:drawing>
            </w:r>
          </w:p>
          <w:p w14:paraId="7D4D782D" w14:textId="77777777" w:rsidR="0064096E" w:rsidRDefault="00000000">
            <w:pPr>
              <w:pStyle w:val="ImageCaption"/>
              <w:spacing w:before="200"/>
            </w:pPr>
            <w:r>
              <w:t>Figure 5.16: Principaux produits de l’exploitation forestière</w:t>
            </w:r>
          </w:p>
        </w:tc>
        <w:bookmarkEnd w:id="229"/>
      </w:tr>
    </w:tbl>
    <w:p w14:paraId="7CF299B0" w14:textId="77777777" w:rsidR="0064096E" w:rsidRDefault="00000000">
      <w:pPr>
        <w:pStyle w:val="Titre2"/>
      </w:pPr>
      <w:bookmarkStart w:id="230" w:name="_Toc224683218"/>
      <w:bookmarkStart w:id="231" w:name="sec-elevage"/>
      <w:bookmarkEnd w:id="187"/>
      <w:bookmarkEnd w:id="228"/>
      <w:r>
        <w:t>5.2 Élevage</w:t>
      </w:r>
      <w:bookmarkEnd w:id="230"/>
    </w:p>
    <w:p w14:paraId="01FEEEC6" w14:textId="77777777" w:rsidR="0064096E" w:rsidRDefault="00000000">
      <w:pPr>
        <w:pStyle w:val="Titre3"/>
      </w:pPr>
      <w:bookmarkStart w:id="232" w:name="_Toc224683219"/>
      <w:bookmarkStart w:id="233" w:name="pratique-de-lélevage"/>
      <w:r>
        <w:t>5.2.1 Pratique de l’élevage</w:t>
      </w:r>
      <w:bookmarkEnd w:id="232"/>
    </w:p>
    <w:p w14:paraId="2C1AE2E5" w14:textId="77777777" w:rsidR="0064096E" w:rsidRDefault="00000000">
      <w:pPr>
        <w:pStyle w:val="FirstParagraph"/>
      </w:pPr>
      <w:r>
        <w:t>L’élevage remplit des fonctions multiples : épargne sur pied, force de travail, autoconsommation et source de revenu.</w:t>
      </w:r>
    </w:p>
    <w:p w14:paraId="1E7F312E" w14:textId="77777777" w:rsidR="0064096E" w:rsidRDefault="00000000">
      <w:pPr>
        <w:pStyle w:val="Corpsdetexte"/>
      </w:pPr>
      <w:r>
        <w:t>Dans l’</w:t>
      </w:r>
      <w:proofErr w:type="spellStart"/>
      <w:r>
        <w:t>Alaotra</w:t>
      </w:r>
      <w:proofErr w:type="spellEnd"/>
      <w:r>
        <w:t>, L’élevage est pratiqué par 65.4 % des ménages.</w:t>
      </w:r>
    </w:p>
    <w:p w14:paraId="108E6EDB" w14:textId="77777777" w:rsidR="0064096E" w:rsidRDefault="00000000">
      <w:pPr>
        <w:pStyle w:val="Corpsdetexte"/>
      </w:pPr>
      <w:r>
        <w:t xml:space="preserve">A </w:t>
      </w:r>
      <w:proofErr w:type="spellStart"/>
      <w:r>
        <w:t>Marovoay</w:t>
      </w:r>
      <w:proofErr w:type="spellEnd"/>
      <w:r>
        <w:t>, L’élevage est pratiqué par 72.3 % des ménages.</w:t>
      </w:r>
    </w:p>
    <w:tbl>
      <w:tblPr>
        <w:tblStyle w:val="Table"/>
        <w:tblW w:w="5000" w:type="pct"/>
        <w:tblLayout w:type="fixed"/>
        <w:tblLook w:val="0000" w:firstRow="0" w:lastRow="0" w:firstColumn="0" w:lastColumn="0" w:noHBand="0" w:noVBand="0"/>
      </w:tblPr>
      <w:tblGrid>
        <w:gridCol w:w="9406"/>
      </w:tblGrid>
      <w:tr w:rsidR="0064096E" w14:paraId="1C6ACD82" w14:textId="77777777">
        <w:tc>
          <w:tcPr>
            <w:tcW w:w="7920" w:type="dxa"/>
          </w:tcPr>
          <w:p w14:paraId="433F836D" w14:textId="77777777" w:rsidR="0064096E" w:rsidRDefault="00000000">
            <w:pPr>
              <w:pStyle w:val="ImageCaption"/>
              <w:spacing w:before="200"/>
            </w:pPr>
            <w:bookmarkStart w:id="234" w:name="tbl-elevage-pratique"/>
            <w:r>
              <w:t>Table 5.10: Taux de pratique de l’élevage</w:t>
            </w:r>
          </w:p>
          <w:tbl>
            <w:tblPr>
              <w:tblStyle w:val="Table"/>
              <w:tblW w:w="0" w:type="auto"/>
              <w:tblLayout w:type="fixed"/>
              <w:tblLook w:val="0020" w:firstRow="1" w:lastRow="0" w:firstColumn="0" w:lastColumn="0" w:noHBand="0" w:noVBand="0"/>
            </w:tblPr>
            <w:tblGrid>
              <w:gridCol w:w="1980"/>
              <w:gridCol w:w="1980"/>
              <w:gridCol w:w="1980"/>
              <w:gridCol w:w="1980"/>
            </w:tblGrid>
            <w:tr w:rsidR="0064096E" w14:paraId="38071FB2"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4"/>
                </w:tcPr>
                <w:p w14:paraId="76A1CB74" w14:textId="77777777" w:rsidR="0064096E" w:rsidRDefault="00000000">
                  <w:pPr>
                    <w:pStyle w:val="Compact"/>
                    <w:jc w:val="center"/>
                  </w:pPr>
                  <w:r>
                    <w:t>Pratique de l'élevage</w:t>
                  </w:r>
                </w:p>
              </w:tc>
            </w:tr>
            <w:tr w:rsidR="0064096E" w14:paraId="48198AE7"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980" w:type="dxa"/>
                </w:tcPr>
                <w:p w14:paraId="0457C191" w14:textId="77777777" w:rsidR="0064096E" w:rsidRDefault="00000000">
                  <w:pPr>
                    <w:pStyle w:val="Compact"/>
                    <w:jc w:val="center"/>
                  </w:pPr>
                  <w:proofErr w:type="spellStart"/>
                  <w:r>
                    <w:t>Observatory</w:t>
                  </w:r>
                  <w:proofErr w:type="spellEnd"/>
                </w:p>
              </w:tc>
              <w:tc>
                <w:tcPr>
                  <w:tcW w:w="1980" w:type="dxa"/>
                </w:tcPr>
                <w:p w14:paraId="35A9793F" w14:textId="77777777" w:rsidR="0064096E" w:rsidRDefault="00000000">
                  <w:pPr>
                    <w:pStyle w:val="Compact"/>
                    <w:jc w:val="center"/>
                  </w:pPr>
                  <w:r>
                    <w:t>Nb ménages</w:t>
                  </w:r>
                </w:p>
              </w:tc>
              <w:tc>
                <w:tcPr>
                  <w:tcW w:w="1980" w:type="dxa"/>
                </w:tcPr>
                <w:p w14:paraId="419D27C0" w14:textId="77777777" w:rsidR="0064096E" w:rsidRDefault="00000000">
                  <w:pPr>
                    <w:pStyle w:val="Compact"/>
                    <w:jc w:val="center"/>
                  </w:pPr>
                  <w:r>
                    <w:t>Pratiquent (nb)</w:t>
                  </w:r>
                </w:p>
              </w:tc>
              <w:tc>
                <w:tcPr>
                  <w:tcW w:w="1980" w:type="dxa"/>
                </w:tcPr>
                <w:p w14:paraId="450ABDA0" w14:textId="77777777" w:rsidR="0064096E" w:rsidRDefault="00000000">
                  <w:pPr>
                    <w:pStyle w:val="Compact"/>
                    <w:jc w:val="center"/>
                  </w:pPr>
                  <w:r>
                    <w:t>Pratiquent (%)</w:t>
                  </w:r>
                </w:p>
              </w:tc>
            </w:tr>
            <w:tr w:rsidR="0064096E" w14:paraId="15EE6604" w14:textId="77777777">
              <w:tc>
                <w:tcPr>
                  <w:tcW w:w="1980" w:type="dxa"/>
                </w:tcPr>
                <w:p w14:paraId="16F2895A" w14:textId="77777777" w:rsidR="0064096E" w:rsidRDefault="00000000">
                  <w:pPr>
                    <w:pStyle w:val="Compact"/>
                    <w:jc w:val="center"/>
                  </w:pPr>
                  <w:proofErr w:type="spellStart"/>
                  <w:r>
                    <w:t>Alaotra</w:t>
                  </w:r>
                  <w:proofErr w:type="spellEnd"/>
                </w:p>
              </w:tc>
              <w:tc>
                <w:tcPr>
                  <w:tcW w:w="1980" w:type="dxa"/>
                </w:tcPr>
                <w:p w14:paraId="718BF578" w14:textId="77777777" w:rsidR="0064096E" w:rsidRDefault="00000000">
                  <w:pPr>
                    <w:pStyle w:val="Compact"/>
                    <w:jc w:val="center"/>
                  </w:pPr>
                  <w:r>
                    <w:t>507</w:t>
                  </w:r>
                </w:p>
              </w:tc>
              <w:tc>
                <w:tcPr>
                  <w:tcW w:w="1980" w:type="dxa"/>
                </w:tcPr>
                <w:p w14:paraId="2154EA24" w14:textId="77777777" w:rsidR="0064096E" w:rsidRDefault="00000000">
                  <w:pPr>
                    <w:pStyle w:val="Compact"/>
                    <w:jc w:val="center"/>
                  </w:pPr>
                  <w:r>
                    <w:t>331</w:t>
                  </w:r>
                </w:p>
              </w:tc>
              <w:tc>
                <w:tcPr>
                  <w:tcW w:w="1980" w:type="dxa"/>
                </w:tcPr>
                <w:p w14:paraId="51A73022" w14:textId="77777777" w:rsidR="0064096E" w:rsidRDefault="00000000">
                  <w:pPr>
                    <w:pStyle w:val="Compact"/>
                    <w:jc w:val="center"/>
                  </w:pPr>
                  <w:r>
                    <w:t>65.3</w:t>
                  </w:r>
                </w:p>
              </w:tc>
            </w:tr>
            <w:tr w:rsidR="0064096E" w14:paraId="55D62C98" w14:textId="77777777">
              <w:tc>
                <w:tcPr>
                  <w:tcW w:w="1980" w:type="dxa"/>
                </w:tcPr>
                <w:p w14:paraId="75CC5CE0" w14:textId="77777777" w:rsidR="0064096E" w:rsidRDefault="00000000">
                  <w:pPr>
                    <w:pStyle w:val="Compact"/>
                    <w:jc w:val="center"/>
                  </w:pPr>
                  <w:proofErr w:type="spellStart"/>
                  <w:r>
                    <w:t>Marovoay</w:t>
                  </w:r>
                  <w:proofErr w:type="spellEnd"/>
                </w:p>
              </w:tc>
              <w:tc>
                <w:tcPr>
                  <w:tcW w:w="1980" w:type="dxa"/>
                </w:tcPr>
                <w:p w14:paraId="3C13EAC5" w14:textId="77777777" w:rsidR="0064096E" w:rsidRDefault="00000000">
                  <w:pPr>
                    <w:pStyle w:val="Compact"/>
                    <w:jc w:val="center"/>
                  </w:pPr>
                  <w:r>
                    <w:t>519</w:t>
                  </w:r>
                </w:p>
              </w:tc>
              <w:tc>
                <w:tcPr>
                  <w:tcW w:w="1980" w:type="dxa"/>
                </w:tcPr>
                <w:p w14:paraId="632268E5" w14:textId="77777777" w:rsidR="0064096E" w:rsidRDefault="00000000">
                  <w:pPr>
                    <w:pStyle w:val="Compact"/>
                    <w:jc w:val="center"/>
                  </w:pPr>
                  <w:r>
                    <w:t>374</w:t>
                  </w:r>
                </w:p>
              </w:tc>
              <w:tc>
                <w:tcPr>
                  <w:tcW w:w="1980" w:type="dxa"/>
                </w:tcPr>
                <w:p w14:paraId="3A1F1785" w14:textId="77777777" w:rsidR="0064096E" w:rsidRDefault="00000000">
                  <w:pPr>
                    <w:pStyle w:val="Compact"/>
                    <w:jc w:val="center"/>
                  </w:pPr>
                  <w:r>
                    <w:t>72.1</w:t>
                  </w:r>
                </w:p>
              </w:tc>
            </w:tr>
            <w:bookmarkEnd w:id="234"/>
          </w:tbl>
          <w:p w14:paraId="1479B6E9" w14:textId="77777777" w:rsidR="0064096E" w:rsidRDefault="0064096E"/>
        </w:tc>
      </w:tr>
    </w:tbl>
    <w:p w14:paraId="485AA4EE" w14:textId="77777777" w:rsidR="0064096E" w:rsidRDefault="00000000">
      <w:pPr>
        <w:pStyle w:val="Titre3"/>
      </w:pPr>
      <w:bookmarkStart w:id="235" w:name="_Toc224683220"/>
      <w:bookmarkStart w:id="236" w:name="espèces-élevées"/>
      <w:bookmarkEnd w:id="233"/>
      <w:r>
        <w:t>5.2.2 Espèces élevées</w:t>
      </w:r>
      <w:bookmarkEnd w:id="235"/>
    </w:p>
    <w:p w14:paraId="58761AD9" w14:textId="77777777" w:rsidR="0064096E" w:rsidRDefault="00000000">
      <w:pPr>
        <w:pStyle w:val="FirstParagraph"/>
      </w:pPr>
      <w:r>
        <w:t xml:space="preserve">Le choix des espèces reflète les conditions </w:t>
      </w:r>
      <w:proofErr w:type="spellStart"/>
      <w:r>
        <w:t>agro-écologiques</w:t>
      </w:r>
      <w:proofErr w:type="spellEnd"/>
      <w:r>
        <w:t>, les traditions locales et les opportunités de marché.</w:t>
      </w:r>
    </w:p>
    <w:p w14:paraId="45F0CF3F" w14:textId="77777777" w:rsidR="0064096E" w:rsidRDefault="00000000">
      <w:pPr>
        <w:pStyle w:val="Corpsdetexte"/>
      </w:pPr>
      <w:r>
        <w:t>Dans l’</w:t>
      </w:r>
      <w:proofErr w:type="spellStart"/>
      <w:r>
        <w:t>Alaotra</w:t>
      </w:r>
      <w:proofErr w:type="spellEnd"/>
      <w:r>
        <w:t xml:space="preserve">, L’espèce la plus élevée est le </w:t>
      </w:r>
      <w:proofErr w:type="spellStart"/>
      <w:r>
        <w:t>Kisoa</w:t>
      </w:r>
      <w:proofErr w:type="spellEnd"/>
      <w:r>
        <w:t>.</w:t>
      </w:r>
    </w:p>
    <w:p w14:paraId="424B8A9D" w14:textId="77777777" w:rsidR="0064096E" w:rsidRDefault="00000000">
      <w:pPr>
        <w:pStyle w:val="Corpsdetexte"/>
      </w:pPr>
      <w:r>
        <w:t xml:space="preserve">A </w:t>
      </w:r>
      <w:proofErr w:type="spellStart"/>
      <w:r>
        <w:t>Marovoay</w:t>
      </w:r>
      <w:proofErr w:type="spellEnd"/>
      <w:r>
        <w:t xml:space="preserve">, L’espèce la plus élevée est le </w:t>
      </w:r>
      <w:proofErr w:type="spellStart"/>
      <w:r>
        <w:t>Omby</w:t>
      </w:r>
      <w:proofErr w:type="spellEnd"/>
      <w:r>
        <w:t xml:space="preserve"> </w:t>
      </w:r>
      <w:proofErr w:type="spellStart"/>
      <w:r>
        <w:t>Miasa</w:t>
      </w:r>
      <w:proofErr w:type="spellEnd"/>
      <w:r>
        <w:t>.</w:t>
      </w:r>
    </w:p>
    <w:tbl>
      <w:tblPr>
        <w:tblStyle w:val="Table"/>
        <w:tblW w:w="5000" w:type="pct"/>
        <w:tblLayout w:type="fixed"/>
        <w:tblLook w:val="0000" w:firstRow="0" w:lastRow="0" w:firstColumn="0" w:lastColumn="0" w:noHBand="0" w:noVBand="0"/>
      </w:tblPr>
      <w:tblGrid>
        <w:gridCol w:w="9406"/>
      </w:tblGrid>
      <w:tr w:rsidR="0064096E" w14:paraId="2B73E31C" w14:textId="77777777">
        <w:tc>
          <w:tcPr>
            <w:tcW w:w="7920" w:type="dxa"/>
          </w:tcPr>
          <w:p w14:paraId="671183FF" w14:textId="77777777" w:rsidR="0064096E" w:rsidRDefault="00000000">
            <w:pPr>
              <w:pStyle w:val="Compact"/>
              <w:jc w:val="center"/>
            </w:pPr>
            <w:bookmarkStart w:id="237" w:name="fig-especes-elevage"/>
            <w:r>
              <w:rPr>
                <w:noProof/>
              </w:rPr>
              <w:lastRenderedPageBreak/>
              <w:drawing>
                <wp:inline distT="0" distB="0" distL="0" distR="0" wp14:anchorId="7EB0ADAA" wp14:editId="5B034E9D">
                  <wp:extent cx="5334000" cy="3200400"/>
                  <wp:effectExtent l="0" t="0" r="0" b="0"/>
                  <wp:docPr id="438" name="Picture"/>
                  <wp:cNvGraphicFramePr/>
                  <a:graphic xmlns:a="http://schemas.openxmlformats.org/drawingml/2006/main">
                    <a:graphicData uri="http://schemas.openxmlformats.org/drawingml/2006/picture">
                      <pic:pic xmlns:pic="http://schemas.openxmlformats.org/drawingml/2006/picture">
                        <pic:nvPicPr>
                          <pic:cNvPr id="439" name="Picture" descr="05_agriculture_files/figure-docx/fig-especes-elevage-1.png"/>
                          <pic:cNvPicPr>
                            <a:picLocks noChangeAspect="1" noChangeArrowheads="1"/>
                          </pic:cNvPicPr>
                        </pic:nvPicPr>
                        <pic:blipFill>
                          <a:blip r:embed="rId90"/>
                          <a:stretch>
                            <a:fillRect/>
                          </a:stretch>
                        </pic:blipFill>
                        <pic:spPr bwMode="auto">
                          <a:xfrm>
                            <a:off x="0" y="0"/>
                            <a:ext cx="5334000" cy="3200400"/>
                          </a:xfrm>
                          <a:prstGeom prst="rect">
                            <a:avLst/>
                          </a:prstGeom>
                          <a:noFill/>
                          <a:ln w="9525">
                            <a:noFill/>
                            <a:headEnd/>
                            <a:tailEnd/>
                          </a:ln>
                        </pic:spPr>
                      </pic:pic>
                    </a:graphicData>
                  </a:graphic>
                </wp:inline>
              </w:drawing>
            </w:r>
          </w:p>
          <w:p w14:paraId="2601BB1C" w14:textId="77777777" w:rsidR="0064096E" w:rsidRDefault="00000000">
            <w:pPr>
              <w:pStyle w:val="ImageCaption"/>
              <w:spacing w:before="200"/>
            </w:pPr>
            <w:r>
              <w:t>Figure 5.17: Espèces élevées (% des ménages pratiquant)</w:t>
            </w:r>
          </w:p>
        </w:tc>
        <w:bookmarkEnd w:id="237"/>
      </w:tr>
    </w:tbl>
    <w:p w14:paraId="17DC7D05" w14:textId="77777777" w:rsidR="0064096E" w:rsidRDefault="00000000">
      <w:pPr>
        <w:pStyle w:val="Titre3"/>
      </w:pPr>
      <w:bookmarkStart w:id="238" w:name="_Toc224683221"/>
      <w:bookmarkStart w:id="239" w:name="objectifs-de-lélevage"/>
      <w:bookmarkEnd w:id="236"/>
      <w:r>
        <w:t>5.2.3 Objectifs de l’élevage</w:t>
      </w:r>
      <w:bookmarkEnd w:id="238"/>
    </w:p>
    <w:p w14:paraId="00B4E61D" w14:textId="77777777" w:rsidR="0064096E" w:rsidRDefault="00000000">
      <w:pPr>
        <w:pStyle w:val="FirstParagraph"/>
      </w:pPr>
      <w:r>
        <w:t>L’élevage répond à trois objectifs principaux : l’épargne/assurance (constitution d’un capital mobilisable en cas de choc), l’autoconsommation (lait, œufs, viande) et la vente. La hiérarchie de ces objectifs varie selon l’espèce.</w:t>
      </w:r>
    </w:p>
    <w:tbl>
      <w:tblPr>
        <w:tblStyle w:val="Table"/>
        <w:tblW w:w="5000" w:type="pct"/>
        <w:tblLayout w:type="fixed"/>
        <w:tblLook w:val="0000" w:firstRow="0" w:lastRow="0" w:firstColumn="0" w:lastColumn="0" w:noHBand="0" w:noVBand="0"/>
      </w:tblPr>
      <w:tblGrid>
        <w:gridCol w:w="9406"/>
      </w:tblGrid>
      <w:tr w:rsidR="0064096E" w14:paraId="6BAE3717" w14:textId="77777777">
        <w:tc>
          <w:tcPr>
            <w:tcW w:w="7920" w:type="dxa"/>
          </w:tcPr>
          <w:p w14:paraId="36EC89FA" w14:textId="77777777" w:rsidR="0064096E" w:rsidRDefault="00000000">
            <w:pPr>
              <w:pStyle w:val="Compact"/>
              <w:jc w:val="center"/>
            </w:pPr>
            <w:bookmarkStart w:id="240" w:name="fig-objectifs-elevage"/>
            <w:r>
              <w:rPr>
                <w:noProof/>
              </w:rPr>
              <w:drawing>
                <wp:inline distT="0" distB="0" distL="0" distR="0" wp14:anchorId="28EBC09E" wp14:editId="7749303B">
                  <wp:extent cx="5334000" cy="3200400"/>
                  <wp:effectExtent l="0" t="0" r="0" b="0"/>
                  <wp:docPr id="443" name="Picture"/>
                  <wp:cNvGraphicFramePr/>
                  <a:graphic xmlns:a="http://schemas.openxmlformats.org/drawingml/2006/main">
                    <a:graphicData uri="http://schemas.openxmlformats.org/drawingml/2006/picture">
                      <pic:pic xmlns:pic="http://schemas.openxmlformats.org/drawingml/2006/picture">
                        <pic:nvPicPr>
                          <pic:cNvPr id="444" name="Picture" descr="05_agriculture_files/figure-docx/fig-objectifs-elevage-1.png"/>
                          <pic:cNvPicPr>
                            <a:picLocks noChangeAspect="1" noChangeArrowheads="1"/>
                          </pic:cNvPicPr>
                        </pic:nvPicPr>
                        <pic:blipFill>
                          <a:blip r:embed="rId91"/>
                          <a:stretch>
                            <a:fillRect/>
                          </a:stretch>
                        </pic:blipFill>
                        <pic:spPr bwMode="auto">
                          <a:xfrm>
                            <a:off x="0" y="0"/>
                            <a:ext cx="5334000" cy="3200400"/>
                          </a:xfrm>
                          <a:prstGeom prst="rect">
                            <a:avLst/>
                          </a:prstGeom>
                          <a:noFill/>
                          <a:ln w="9525">
                            <a:noFill/>
                            <a:headEnd/>
                            <a:tailEnd/>
                          </a:ln>
                        </pic:spPr>
                      </pic:pic>
                    </a:graphicData>
                  </a:graphic>
                </wp:inline>
              </w:drawing>
            </w:r>
          </w:p>
          <w:p w14:paraId="2B761271" w14:textId="77777777" w:rsidR="0064096E" w:rsidRDefault="00000000">
            <w:pPr>
              <w:pStyle w:val="ImageCaption"/>
              <w:spacing w:before="200"/>
            </w:pPr>
            <w:r>
              <w:t>Figure 5.18: Objectifs de l’élevage par espèce (% des ménages éleveurs)</w:t>
            </w:r>
          </w:p>
        </w:tc>
        <w:bookmarkEnd w:id="240"/>
      </w:tr>
    </w:tbl>
    <w:p w14:paraId="1584567C" w14:textId="77777777" w:rsidR="0064096E" w:rsidRDefault="00000000">
      <w:pPr>
        <w:pStyle w:val="Titre3"/>
      </w:pPr>
      <w:bookmarkStart w:id="241" w:name="_Toc224683222"/>
      <w:bookmarkStart w:id="242" w:name="ventes-et-pertes-danimaux"/>
      <w:bookmarkEnd w:id="239"/>
      <w:r>
        <w:lastRenderedPageBreak/>
        <w:t>5.2.4 Ventes et pertes d’animaux</w:t>
      </w:r>
      <w:bookmarkEnd w:id="241"/>
    </w:p>
    <w:p w14:paraId="10F68088" w14:textId="77777777" w:rsidR="0064096E" w:rsidRDefault="00000000">
      <w:pPr>
        <w:pStyle w:val="FirstParagraph"/>
      </w:pPr>
      <w:r>
        <w:t>La dynamique du cheptel dépend des entrées (naissances, achats) et des sorties (ventes, pertes, abattages). Les pertes d’animaux, liées aux maladies, au vol ou aux catastrophes naturelles, représentent un risque économique majeur pour les éleveurs.</w:t>
      </w:r>
    </w:p>
    <w:tbl>
      <w:tblPr>
        <w:tblStyle w:val="Table"/>
        <w:tblW w:w="5000" w:type="pct"/>
        <w:tblLayout w:type="fixed"/>
        <w:tblLook w:val="0000" w:firstRow="0" w:lastRow="0" w:firstColumn="0" w:lastColumn="0" w:noHBand="0" w:noVBand="0"/>
      </w:tblPr>
      <w:tblGrid>
        <w:gridCol w:w="9406"/>
      </w:tblGrid>
      <w:tr w:rsidR="0064096E" w14:paraId="01C1131B" w14:textId="77777777">
        <w:tc>
          <w:tcPr>
            <w:tcW w:w="7920" w:type="dxa"/>
          </w:tcPr>
          <w:p w14:paraId="5BAD9EB2" w14:textId="77777777" w:rsidR="0064096E" w:rsidRDefault="00000000">
            <w:pPr>
              <w:pStyle w:val="ImageCaption"/>
              <w:spacing w:before="200"/>
            </w:pPr>
            <w:bookmarkStart w:id="243" w:name="tbl-ventes-elevage"/>
            <w:r>
              <w:t>Table 5.11: Ventes d’animaux par observatoire</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64096E" w14:paraId="64AF7BFE"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5"/>
                </w:tcPr>
                <w:p w14:paraId="2EAE02D5" w14:textId="77777777" w:rsidR="0064096E" w:rsidRDefault="00000000">
                  <w:pPr>
                    <w:pStyle w:val="Compact"/>
                    <w:jc w:val="center"/>
                  </w:pPr>
                  <w:r>
                    <w:t>Ventes d'animaux par espèce et observatoire</w:t>
                  </w:r>
                </w:p>
              </w:tc>
            </w:tr>
            <w:tr w:rsidR="0064096E" w14:paraId="123617F7"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584" w:type="dxa"/>
                </w:tcPr>
                <w:p w14:paraId="3B34BE94" w14:textId="77777777" w:rsidR="0064096E" w:rsidRDefault="00000000">
                  <w:pPr>
                    <w:pStyle w:val="Compact"/>
                    <w:jc w:val="center"/>
                  </w:pPr>
                  <w:proofErr w:type="spellStart"/>
                  <w:r>
                    <w:t>Observatory</w:t>
                  </w:r>
                  <w:proofErr w:type="spellEnd"/>
                </w:p>
              </w:tc>
              <w:tc>
                <w:tcPr>
                  <w:tcW w:w="1584" w:type="dxa"/>
                </w:tcPr>
                <w:p w14:paraId="717FFE8B" w14:textId="77777777" w:rsidR="0064096E" w:rsidRDefault="00000000">
                  <w:pPr>
                    <w:pStyle w:val="Compact"/>
                    <w:jc w:val="center"/>
                  </w:pPr>
                  <w:proofErr w:type="spellStart"/>
                  <w:r>
                    <w:t>Espece</w:t>
                  </w:r>
                  <w:proofErr w:type="spellEnd"/>
                </w:p>
              </w:tc>
              <w:tc>
                <w:tcPr>
                  <w:tcW w:w="1584" w:type="dxa"/>
                </w:tcPr>
                <w:p w14:paraId="5654FEF9" w14:textId="77777777" w:rsidR="0064096E" w:rsidRDefault="00000000">
                  <w:pPr>
                    <w:pStyle w:val="Compact"/>
                    <w:jc w:val="center"/>
                  </w:pPr>
                  <w:r>
                    <w:t>Nb transactions</w:t>
                  </w:r>
                </w:p>
              </w:tc>
              <w:tc>
                <w:tcPr>
                  <w:tcW w:w="1584" w:type="dxa"/>
                </w:tcPr>
                <w:p w14:paraId="15C686A1" w14:textId="77777777" w:rsidR="0064096E" w:rsidRDefault="00000000">
                  <w:pPr>
                    <w:pStyle w:val="Compact"/>
                    <w:jc w:val="center"/>
                  </w:pPr>
                  <w:r>
                    <w:t>Nb animaux vendus</w:t>
                  </w:r>
                </w:p>
              </w:tc>
              <w:tc>
                <w:tcPr>
                  <w:tcW w:w="1584" w:type="dxa"/>
                </w:tcPr>
                <w:p w14:paraId="7C277EBD" w14:textId="77777777" w:rsidR="0064096E" w:rsidRDefault="00000000">
                  <w:pPr>
                    <w:pStyle w:val="Compact"/>
                    <w:jc w:val="center"/>
                  </w:pPr>
                  <w:r>
                    <w:t>Valeur totale (Ar)</w:t>
                  </w:r>
                </w:p>
              </w:tc>
            </w:tr>
            <w:tr w:rsidR="0064096E" w14:paraId="718D46E1" w14:textId="77777777">
              <w:tc>
                <w:tcPr>
                  <w:tcW w:w="1584" w:type="dxa"/>
                </w:tcPr>
                <w:p w14:paraId="40422996" w14:textId="77777777" w:rsidR="0064096E" w:rsidRDefault="00000000">
                  <w:pPr>
                    <w:pStyle w:val="Compact"/>
                    <w:jc w:val="center"/>
                  </w:pPr>
                  <w:proofErr w:type="spellStart"/>
                  <w:r>
                    <w:t>Alaotra</w:t>
                  </w:r>
                  <w:proofErr w:type="spellEnd"/>
                </w:p>
              </w:tc>
              <w:tc>
                <w:tcPr>
                  <w:tcW w:w="1584" w:type="dxa"/>
                </w:tcPr>
                <w:p w14:paraId="45422493" w14:textId="77777777" w:rsidR="0064096E" w:rsidRDefault="00000000">
                  <w:pPr>
                    <w:pStyle w:val="Compact"/>
                    <w:jc w:val="center"/>
                  </w:pPr>
                  <w:proofErr w:type="spellStart"/>
                  <w:r>
                    <w:t>Gisa</w:t>
                  </w:r>
                  <w:proofErr w:type="spellEnd"/>
                </w:p>
              </w:tc>
              <w:tc>
                <w:tcPr>
                  <w:tcW w:w="1584" w:type="dxa"/>
                </w:tcPr>
                <w:p w14:paraId="15820760" w14:textId="77777777" w:rsidR="0064096E" w:rsidRDefault="00000000">
                  <w:pPr>
                    <w:pStyle w:val="Compact"/>
                    <w:jc w:val="center"/>
                  </w:pPr>
                  <w:r>
                    <w:t>29</w:t>
                  </w:r>
                </w:p>
              </w:tc>
              <w:tc>
                <w:tcPr>
                  <w:tcW w:w="1584" w:type="dxa"/>
                </w:tcPr>
                <w:p w14:paraId="3861BDE6" w14:textId="77777777" w:rsidR="0064096E" w:rsidRDefault="00000000">
                  <w:pPr>
                    <w:pStyle w:val="Compact"/>
                    <w:jc w:val="center"/>
                  </w:pPr>
                  <w:r>
                    <w:t>269</w:t>
                  </w:r>
                </w:p>
              </w:tc>
              <w:tc>
                <w:tcPr>
                  <w:tcW w:w="1584" w:type="dxa"/>
                </w:tcPr>
                <w:p w14:paraId="18BEFA19" w14:textId="77777777" w:rsidR="0064096E" w:rsidRDefault="00000000">
                  <w:pPr>
                    <w:pStyle w:val="Compact"/>
                    <w:jc w:val="center"/>
                  </w:pPr>
                  <w:r>
                    <w:t>89,771</w:t>
                  </w:r>
                </w:p>
              </w:tc>
            </w:tr>
            <w:tr w:rsidR="0064096E" w14:paraId="0AC2065F" w14:textId="77777777">
              <w:tc>
                <w:tcPr>
                  <w:tcW w:w="1584" w:type="dxa"/>
                </w:tcPr>
                <w:p w14:paraId="53E50F9C" w14:textId="77777777" w:rsidR="0064096E" w:rsidRDefault="00000000">
                  <w:pPr>
                    <w:pStyle w:val="Compact"/>
                    <w:jc w:val="center"/>
                  </w:pPr>
                  <w:proofErr w:type="spellStart"/>
                  <w:r>
                    <w:t>Alaotra</w:t>
                  </w:r>
                  <w:proofErr w:type="spellEnd"/>
                </w:p>
              </w:tc>
              <w:tc>
                <w:tcPr>
                  <w:tcW w:w="1584" w:type="dxa"/>
                </w:tcPr>
                <w:p w14:paraId="1594C6D7" w14:textId="77777777" w:rsidR="0064096E" w:rsidRDefault="00000000">
                  <w:pPr>
                    <w:pStyle w:val="Compact"/>
                    <w:jc w:val="center"/>
                  </w:pPr>
                  <w:proofErr w:type="spellStart"/>
                  <w:r>
                    <w:t>Kisoa</w:t>
                  </w:r>
                  <w:proofErr w:type="spellEnd"/>
                </w:p>
              </w:tc>
              <w:tc>
                <w:tcPr>
                  <w:tcW w:w="1584" w:type="dxa"/>
                </w:tcPr>
                <w:p w14:paraId="079CE08E" w14:textId="77777777" w:rsidR="0064096E" w:rsidRDefault="00000000">
                  <w:pPr>
                    <w:pStyle w:val="Compact"/>
                    <w:jc w:val="center"/>
                  </w:pPr>
                  <w:r>
                    <w:t>50</w:t>
                  </w:r>
                </w:p>
              </w:tc>
              <w:tc>
                <w:tcPr>
                  <w:tcW w:w="1584" w:type="dxa"/>
                </w:tcPr>
                <w:p w14:paraId="285F4EC6" w14:textId="77777777" w:rsidR="0064096E" w:rsidRDefault="00000000">
                  <w:pPr>
                    <w:pStyle w:val="Compact"/>
                    <w:jc w:val="center"/>
                  </w:pPr>
                  <w:r>
                    <w:t>80</w:t>
                  </w:r>
                </w:p>
              </w:tc>
              <w:tc>
                <w:tcPr>
                  <w:tcW w:w="1584" w:type="dxa"/>
                </w:tcPr>
                <w:p w14:paraId="6B5DDBB1" w14:textId="77777777" w:rsidR="0064096E" w:rsidRDefault="00000000">
                  <w:pPr>
                    <w:pStyle w:val="Compact"/>
                    <w:jc w:val="center"/>
                  </w:pPr>
                  <w:r>
                    <w:t>25,625</w:t>
                  </w:r>
                </w:p>
              </w:tc>
            </w:tr>
            <w:tr w:rsidR="0064096E" w14:paraId="0C4B958E" w14:textId="77777777">
              <w:tc>
                <w:tcPr>
                  <w:tcW w:w="1584" w:type="dxa"/>
                </w:tcPr>
                <w:p w14:paraId="507B21BC" w14:textId="77777777" w:rsidR="0064096E" w:rsidRDefault="00000000">
                  <w:pPr>
                    <w:pStyle w:val="Compact"/>
                    <w:jc w:val="center"/>
                  </w:pPr>
                  <w:proofErr w:type="spellStart"/>
                  <w:r>
                    <w:t>Alaotra</w:t>
                  </w:r>
                  <w:proofErr w:type="spellEnd"/>
                </w:p>
              </w:tc>
              <w:tc>
                <w:tcPr>
                  <w:tcW w:w="1584" w:type="dxa"/>
                </w:tcPr>
                <w:p w14:paraId="1EC9FE1E" w14:textId="77777777" w:rsidR="0064096E" w:rsidRDefault="00000000">
                  <w:pPr>
                    <w:pStyle w:val="Compact"/>
                    <w:jc w:val="center"/>
                  </w:pPr>
                  <w:proofErr w:type="spellStart"/>
                  <w:r>
                    <w:t>Akoho</w:t>
                  </w:r>
                  <w:proofErr w:type="spellEnd"/>
                </w:p>
              </w:tc>
              <w:tc>
                <w:tcPr>
                  <w:tcW w:w="1584" w:type="dxa"/>
                </w:tcPr>
                <w:p w14:paraId="4626900D" w14:textId="77777777" w:rsidR="0064096E" w:rsidRDefault="00000000">
                  <w:pPr>
                    <w:pStyle w:val="Compact"/>
                    <w:jc w:val="center"/>
                  </w:pPr>
                  <w:r>
                    <w:t>112</w:t>
                  </w:r>
                </w:p>
              </w:tc>
              <w:tc>
                <w:tcPr>
                  <w:tcW w:w="1584" w:type="dxa"/>
                </w:tcPr>
                <w:p w14:paraId="507123AE" w14:textId="77777777" w:rsidR="0064096E" w:rsidRDefault="00000000">
                  <w:pPr>
                    <w:pStyle w:val="Compact"/>
                    <w:jc w:val="center"/>
                  </w:pPr>
                  <w:r>
                    <w:t>948</w:t>
                  </w:r>
                </w:p>
              </w:tc>
              <w:tc>
                <w:tcPr>
                  <w:tcW w:w="1584" w:type="dxa"/>
                </w:tcPr>
                <w:p w14:paraId="1F72A5B3" w14:textId="77777777" w:rsidR="0064096E" w:rsidRDefault="00000000">
                  <w:pPr>
                    <w:pStyle w:val="Compact"/>
                    <w:jc w:val="center"/>
                  </w:pPr>
                  <w:r>
                    <w:t>22,055</w:t>
                  </w:r>
                </w:p>
              </w:tc>
            </w:tr>
            <w:tr w:rsidR="0064096E" w14:paraId="5DD081C7" w14:textId="77777777">
              <w:tc>
                <w:tcPr>
                  <w:tcW w:w="1584" w:type="dxa"/>
                </w:tcPr>
                <w:p w14:paraId="4AB50DAD" w14:textId="77777777" w:rsidR="0064096E" w:rsidRDefault="00000000">
                  <w:pPr>
                    <w:pStyle w:val="Compact"/>
                    <w:jc w:val="center"/>
                  </w:pPr>
                  <w:proofErr w:type="spellStart"/>
                  <w:r>
                    <w:t>Alaotra</w:t>
                  </w:r>
                  <w:proofErr w:type="spellEnd"/>
                </w:p>
              </w:tc>
              <w:tc>
                <w:tcPr>
                  <w:tcW w:w="1584" w:type="dxa"/>
                </w:tcPr>
                <w:p w14:paraId="1EDA7C51" w14:textId="77777777" w:rsidR="0064096E" w:rsidRDefault="00000000">
                  <w:pPr>
                    <w:pStyle w:val="Compact"/>
                    <w:jc w:val="center"/>
                  </w:pPr>
                  <w:proofErr w:type="spellStart"/>
                  <w:r>
                    <w:t>Omby</w:t>
                  </w:r>
                  <w:proofErr w:type="spellEnd"/>
                  <w:r>
                    <w:t xml:space="preserve"> </w:t>
                  </w:r>
                  <w:proofErr w:type="spellStart"/>
                  <w:r>
                    <w:t>Miasa</w:t>
                  </w:r>
                  <w:proofErr w:type="spellEnd"/>
                </w:p>
              </w:tc>
              <w:tc>
                <w:tcPr>
                  <w:tcW w:w="1584" w:type="dxa"/>
                </w:tcPr>
                <w:p w14:paraId="3EDFFA6E" w14:textId="77777777" w:rsidR="0064096E" w:rsidRDefault="00000000">
                  <w:pPr>
                    <w:pStyle w:val="Compact"/>
                    <w:jc w:val="center"/>
                  </w:pPr>
                  <w:r>
                    <w:t>4</w:t>
                  </w:r>
                </w:p>
              </w:tc>
              <w:tc>
                <w:tcPr>
                  <w:tcW w:w="1584" w:type="dxa"/>
                </w:tcPr>
                <w:p w14:paraId="319720FC" w14:textId="77777777" w:rsidR="0064096E" w:rsidRDefault="00000000">
                  <w:pPr>
                    <w:pStyle w:val="Compact"/>
                    <w:jc w:val="center"/>
                  </w:pPr>
                  <w:r>
                    <w:t>7</w:t>
                  </w:r>
                </w:p>
              </w:tc>
              <w:tc>
                <w:tcPr>
                  <w:tcW w:w="1584" w:type="dxa"/>
                </w:tcPr>
                <w:p w14:paraId="0DD920EB" w14:textId="77777777" w:rsidR="0064096E" w:rsidRDefault="00000000">
                  <w:pPr>
                    <w:pStyle w:val="Compact"/>
                    <w:jc w:val="center"/>
                  </w:pPr>
                  <w:r>
                    <w:t>9,930</w:t>
                  </w:r>
                </w:p>
              </w:tc>
            </w:tr>
            <w:tr w:rsidR="0064096E" w14:paraId="27EF14C0" w14:textId="77777777">
              <w:tc>
                <w:tcPr>
                  <w:tcW w:w="1584" w:type="dxa"/>
                </w:tcPr>
                <w:p w14:paraId="230FA828" w14:textId="77777777" w:rsidR="0064096E" w:rsidRDefault="00000000">
                  <w:pPr>
                    <w:pStyle w:val="Compact"/>
                    <w:jc w:val="center"/>
                  </w:pPr>
                  <w:proofErr w:type="spellStart"/>
                  <w:r>
                    <w:t>Alaotra</w:t>
                  </w:r>
                  <w:proofErr w:type="spellEnd"/>
                </w:p>
              </w:tc>
              <w:tc>
                <w:tcPr>
                  <w:tcW w:w="1584" w:type="dxa"/>
                </w:tcPr>
                <w:p w14:paraId="2AB2B97C" w14:textId="77777777" w:rsidR="0064096E" w:rsidRDefault="00000000">
                  <w:pPr>
                    <w:pStyle w:val="Compact"/>
                    <w:jc w:val="center"/>
                  </w:pPr>
                  <w:proofErr w:type="spellStart"/>
                  <w:r>
                    <w:t>Gana</w:t>
                  </w:r>
                  <w:proofErr w:type="spellEnd"/>
                </w:p>
              </w:tc>
              <w:tc>
                <w:tcPr>
                  <w:tcW w:w="1584" w:type="dxa"/>
                </w:tcPr>
                <w:p w14:paraId="2582914E" w14:textId="77777777" w:rsidR="0064096E" w:rsidRDefault="00000000">
                  <w:pPr>
                    <w:pStyle w:val="Compact"/>
                    <w:jc w:val="center"/>
                  </w:pPr>
                  <w:r>
                    <w:t>17</w:t>
                  </w:r>
                </w:p>
              </w:tc>
              <w:tc>
                <w:tcPr>
                  <w:tcW w:w="1584" w:type="dxa"/>
                </w:tcPr>
                <w:p w14:paraId="1D0D2D36" w14:textId="77777777" w:rsidR="0064096E" w:rsidRDefault="00000000">
                  <w:pPr>
                    <w:pStyle w:val="Compact"/>
                    <w:jc w:val="center"/>
                  </w:pPr>
                  <w:r>
                    <w:t>341</w:t>
                  </w:r>
                </w:p>
              </w:tc>
              <w:tc>
                <w:tcPr>
                  <w:tcW w:w="1584" w:type="dxa"/>
                </w:tcPr>
                <w:p w14:paraId="1D8C3C39" w14:textId="77777777" w:rsidR="0064096E" w:rsidRDefault="00000000">
                  <w:pPr>
                    <w:pStyle w:val="Compact"/>
                    <w:jc w:val="center"/>
                  </w:pPr>
                  <w:r>
                    <w:t>6,763</w:t>
                  </w:r>
                </w:p>
              </w:tc>
            </w:tr>
            <w:tr w:rsidR="0064096E" w14:paraId="41907681" w14:textId="77777777">
              <w:tc>
                <w:tcPr>
                  <w:tcW w:w="1584" w:type="dxa"/>
                </w:tcPr>
                <w:p w14:paraId="19FBCC84" w14:textId="77777777" w:rsidR="0064096E" w:rsidRDefault="00000000">
                  <w:pPr>
                    <w:pStyle w:val="Compact"/>
                    <w:jc w:val="center"/>
                  </w:pPr>
                  <w:proofErr w:type="spellStart"/>
                  <w:r>
                    <w:t>Alaotra</w:t>
                  </w:r>
                  <w:proofErr w:type="spellEnd"/>
                </w:p>
              </w:tc>
              <w:tc>
                <w:tcPr>
                  <w:tcW w:w="1584" w:type="dxa"/>
                </w:tcPr>
                <w:p w14:paraId="6BE1915B" w14:textId="77777777" w:rsidR="0064096E" w:rsidRDefault="00000000">
                  <w:pPr>
                    <w:pStyle w:val="Compact"/>
                    <w:jc w:val="center"/>
                  </w:pPr>
                  <w:proofErr w:type="spellStart"/>
                  <w:r>
                    <w:t>Ondry</w:t>
                  </w:r>
                  <w:proofErr w:type="spellEnd"/>
                </w:p>
              </w:tc>
              <w:tc>
                <w:tcPr>
                  <w:tcW w:w="1584" w:type="dxa"/>
                </w:tcPr>
                <w:p w14:paraId="4792531C" w14:textId="77777777" w:rsidR="0064096E" w:rsidRDefault="00000000">
                  <w:pPr>
                    <w:pStyle w:val="Compact"/>
                    <w:jc w:val="center"/>
                  </w:pPr>
                  <w:r>
                    <w:t>7</w:t>
                  </w:r>
                </w:p>
              </w:tc>
              <w:tc>
                <w:tcPr>
                  <w:tcW w:w="1584" w:type="dxa"/>
                </w:tcPr>
                <w:p w14:paraId="538B272C" w14:textId="77777777" w:rsidR="0064096E" w:rsidRDefault="00000000">
                  <w:pPr>
                    <w:pStyle w:val="Compact"/>
                    <w:jc w:val="center"/>
                  </w:pPr>
                  <w:r>
                    <w:t>33</w:t>
                  </w:r>
                </w:p>
              </w:tc>
              <w:tc>
                <w:tcPr>
                  <w:tcW w:w="1584" w:type="dxa"/>
                </w:tcPr>
                <w:p w14:paraId="1C6AA033" w14:textId="77777777" w:rsidR="0064096E" w:rsidRDefault="00000000">
                  <w:pPr>
                    <w:pStyle w:val="Compact"/>
                    <w:jc w:val="center"/>
                  </w:pPr>
                  <w:r>
                    <w:t>3,936</w:t>
                  </w:r>
                </w:p>
              </w:tc>
            </w:tr>
            <w:tr w:rsidR="0064096E" w14:paraId="7B558D40" w14:textId="77777777">
              <w:tc>
                <w:tcPr>
                  <w:tcW w:w="1584" w:type="dxa"/>
                </w:tcPr>
                <w:p w14:paraId="5E1F129F" w14:textId="77777777" w:rsidR="0064096E" w:rsidRDefault="00000000">
                  <w:pPr>
                    <w:pStyle w:val="Compact"/>
                    <w:jc w:val="center"/>
                  </w:pPr>
                  <w:proofErr w:type="spellStart"/>
                  <w:r>
                    <w:t>Alaotra</w:t>
                  </w:r>
                  <w:proofErr w:type="spellEnd"/>
                </w:p>
              </w:tc>
              <w:tc>
                <w:tcPr>
                  <w:tcW w:w="1584" w:type="dxa"/>
                </w:tcPr>
                <w:p w14:paraId="691A3CD8" w14:textId="77777777" w:rsidR="0064096E" w:rsidRDefault="00000000">
                  <w:pPr>
                    <w:pStyle w:val="Compact"/>
                    <w:jc w:val="center"/>
                  </w:pPr>
                  <w:proofErr w:type="spellStart"/>
                  <w:r>
                    <w:t>Omby</w:t>
                  </w:r>
                  <w:proofErr w:type="spellEnd"/>
                  <w:r>
                    <w:t xml:space="preserve"> </w:t>
                  </w:r>
                  <w:proofErr w:type="spellStart"/>
                  <w:r>
                    <w:t>Vavy</w:t>
                  </w:r>
                  <w:proofErr w:type="spellEnd"/>
                </w:p>
              </w:tc>
              <w:tc>
                <w:tcPr>
                  <w:tcW w:w="1584" w:type="dxa"/>
                </w:tcPr>
                <w:p w14:paraId="2E9D1791" w14:textId="77777777" w:rsidR="0064096E" w:rsidRDefault="00000000">
                  <w:pPr>
                    <w:pStyle w:val="Compact"/>
                    <w:jc w:val="center"/>
                  </w:pPr>
                  <w:r>
                    <w:t>2</w:t>
                  </w:r>
                </w:p>
              </w:tc>
              <w:tc>
                <w:tcPr>
                  <w:tcW w:w="1584" w:type="dxa"/>
                </w:tcPr>
                <w:p w14:paraId="5B9DDB22" w14:textId="77777777" w:rsidR="0064096E" w:rsidRDefault="00000000">
                  <w:pPr>
                    <w:pStyle w:val="Compact"/>
                    <w:jc w:val="center"/>
                  </w:pPr>
                  <w:r>
                    <w:t>3</w:t>
                  </w:r>
                </w:p>
              </w:tc>
              <w:tc>
                <w:tcPr>
                  <w:tcW w:w="1584" w:type="dxa"/>
                </w:tcPr>
                <w:p w14:paraId="51EC8FCD" w14:textId="77777777" w:rsidR="0064096E" w:rsidRDefault="00000000">
                  <w:pPr>
                    <w:pStyle w:val="Compact"/>
                    <w:jc w:val="center"/>
                  </w:pPr>
                  <w:r>
                    <w:t>2,580</w:t>
                  </w:r>
                </w:p>
              </w:tc>
            </w:tr>
            <w:tr w:rsidR="0064096E" w14:paraId="09327137" w14:textId="77777777">
              <w:tc>
                <w:tcPr>
                  <w:tcW w:w="1584" w:type="dxa"/>
                </w:tcPr>
                <w:p w14:paraId="1C18D207" w14:textId="77777777" w:rsidR="0064096E" w:rsidRDefault="00000000">
                  <w:pPr>
                    <w:pStyle w:val="Compact"/>
                    <w:jc w:val="center"/>
                  </w:pPr>
                  <w:proofErr w:type="spellStart"/>
                  <w:r>
                    <w:t>Alaotra</w:t>
                  </w:r>
                  <w:proofErr w:type="spellEnd"/>
                </w:p>
              </w:tc>
              <w:tc>
                <w:tcPr>
                  <w:tcW w:w="1584" w:type="dxa"/>
                </w:tcPr>
                <w:p w14:paraId="7F3E2118" w14:textId="77777777" w:rsidR="0064096E" w:rsidRDefault="00000000">
                  <w:pPr>
                    <w:pStyle w:val="Compact"/>
                    <w:jc w:val="center"/>
                  </w:pPr>
                  <w:proofErr w:type="spellStart"/>
                  <w:r>
                    <w:t>Voron-Tsiloza</w:t>
                  </w:r>
                  <w:proofErr w:type="spellEnd"/>
                </w:p>
              </w:tc>
              <w:tc>
                <w:tcPr>
                  <w:tcW w:w="1584" w:type="dxa"/>
                </w:tcPr>
                <w:p w14:paraId="0D888BA9" w14:textId="77777777" w:rsidR="0064096E" w:rsidRDefault="00000000">
                  <w:pPr>
                    <w:pStyle w:val="Compact"/>
                    <w:jc w:val="center"/>
                  </w:pPr>
                  <w:r>
                    <w:t>1</w:t>
                  </w:r>
                </w:p>
              </w:tc>
              <w:tc>
                <w:tcPr>
                  <w:tcW w:w="1584" w:type="dxa"/>
                </w:tcPr>
                <w:p w14:paraId="4A628246" w14:textId="77777777" w:rsidR="0064096E" w:rsidRDefault="00000000">
                  <w:pPr>
                    <w:pStyle w:val="Compact"/>
                    <w:jc w:val="center"/>
                  </w:pPr>
                  <w:r>
                    <w:t>25</w:t>
                  </w:r>
                </w:p>
              </w:tc>
              <w:tc>
                <w:tcPr>
                  <w:tcW w:w="1584" w:type="dxa"/>
                </w:tcPr>
                <w:p w14:paraId="402C93E4" w14:textId="77777777" w:rsidR="0064096E" w:rsidRDefault="00000000">
                  <w:pPr>
                    <w:pStyle w:val="Compact"/>
                    <w:jc w:val="center"/>
                  </w:pPr>
                  <w:r>
                    <w:t>1,875</w:t>
                  </w:r>
                </w:p>
              </w:tc>
            </w:tr>
            <w:tr w:rsidR="0064096E" w14:paraId="545D5794" w14:textId="77777777">
              <w:tc>
                <w:tcPr>
                  <w:tcW w:w="1584" w:type="dxa"/>
                </w:tcPr>
                <w:p w14:paraId="6F2E0738" w14:textId="77777777" w:rsidR="0064096E" w:rsidRDefault="00000000">
                  <w:pPr>
                    <w:pStyle w:val="Compact"/>
                    <w:jc w:val="center"/>
                  </w:pPr>
                  <w:proofErr w:type="spellStart"/>
                  <w:r>
                    <w:t>Alaotra</w:t>
                  </w:r>
                  <w:proofErr w:type="spellEnd"/>
                </w:p>
              </w:tc>
              <w:tc>
                <w:tcPr>
                  <w:tcW w:w="1584" w:type="dxa"/>
                </w:tcPr>
                <w:p w14:paraId="53D7F10B" w14:textId="77777777" w:rsidR="0064096E" w:rsidRDefault="00000000">
                  <w:pPr>
                    <w:pStyle w:val="Compact"/>
                    <w:jc w:val="center"/>
                  </w:pPr>
                  <w:proofErr w:type="spellStart"/>
                  <w:r>
                    <w:t>Omby</w:t>
                  </w:r>
                  <w:proofErr w:type="spellEnd"/>
                  <w:r>
                    <w:t xml:space="preserve"> </w:t>
                  </w:r>
                  <w:proofErr w:type="spellStart"/>
                  <w:r>
                    <w:t>Hafa</w:t>
                  </w:r>
                  <w:proofErr w:type="spellEnd"/>
                </w:p>
              </w:tc>
              <w:tc>
                <w:tcPr>
                  <w:tcW w:w="1584" w:type="dxa"/>
                </w:tcPr>
                <w:p w14:paraId="1E471D06" w14:textId="77777777" w:rsidR="0064096E" w:rsidRDefault="00000000">
                  <w:pPr>
                    <w:pStyle w:val="Compact"/>
                    <w:jc w:val="center"/>
                  </w:pPr>
                  <w:r>
                    <w:t>2</w:t>
                  </w:r>
                </w:p>
              </w:tc>
              <w:tc>
                <w:tcPr>
                  <w:tcW w:w="1584" w:type="dxa"/>
                </w:tcPr>
                <w:p w14:paraId="2931237B" w14:textId="77777777" w:rsidR="0064096E" w:rsidRDefault="00000000">
                  <w:pPr>
                    <w:pStyle w:val="Compact"/>
                    <w:jc w:val="center"/>
                  </w:pPr>
                  <w:r>
                    <w:t>2</w:t>
                  </w:r>
                </w:p>
              </w:tc>
              <w:tc>
                <w:tcPr>
                  <w:tcW w:w="1584" w:type="dxa"/>
                </w:tcPr>
                <w:p w14:paraId="5D2AF747" w14:textId="77777777" w:rsidR="0064096E" w:rsidRDefault="00000000">
                  <w:pPr>
                    <w:pStyle w:val="Compact"/>
                    <w:jc w:val="center"/>
                  </w:pPr>
                  <w:r>
                    <w:t>1,550</w:t>
                  </w:r>
                </w:p>
              </w:tc>
            </w:tr>
            <w:tr w:rsidR="0064096E" w14:paraId="3B952FDB" w14:textId="77777777">
              <w:tc>
                <w:tcPr>
                  <w:tcW w:w="1584" w:type="dxa"/>
                </w:tcPr>
                <w:p w14:paraId="1BF59B1D" w14:textId="77777777" w:rsidR="0064096E" w:rsidRDefault="00000000">
                  <w:pPr>
                    <w:pStyle w:val="Compact"/>
                    <w:jc w:val="center"/>
                  </w:pPr>
                  <w:proofErr w:type="spellStart"/>
                  <w:r>
                    <w:t>Marovoay</w:t>
                  </w:r>
                  <w:proofErr w:type="spellEnd"/>
                </w:p>
              </w:tc>
              <w:tc>
                <w:tcPr>
                  <w:tcW w:w="1584" w:type="dxa"/>
                </w:tcPr>
                <w:p w14:paraId="384C72EA" w14:textId="77777777" w:rsidR="0064096E" w:rsidRDefault="00000000">
                  <w:pPr>
                    <w:pStyle w:val="Compact"/>
                    <w:jc w:val="center"/>
                  </w:pPr>
                  <w:proofErr w:type="spellStart"/>
                  <w:r>
                    <w:t>Akoho</w:t>
                  </w:r>
                  <w:proofErr w:type="spellEnd"/>
                </w:p>
              </w:tc>
              <w:tc>
                <w:tcPr>
                  <w:tcW w:w="1584" w:type="dxa"/>
                </w:tcPr>
                <w:p w14:paraId="67E14A81" w14:textId="77777777" w:rsidR="0064096E" w:rsidRDefault="00000000">
                  <w:pPr>
                    <w:pStyle w:val="Compact"/>
                    <w:jc w:val="center"/>
                  </w:pPr>
                  <w:r>
                    <w:t>112</w:t>
                  </w:r>
                </w:p>
              </w:tc>
              <w:tc>
                <w:tcPr>
                  <w:tcW w:w="1584" w:type="dxa"/>
                </w:tcPr>
                <w:p w14:paraId="48F42C5A" w14:textId="77777777" w:rsidR="0064096E" w:rsidRDefault="00000000">
                  <w:pPr>
                    <w:pStyle w:val="Compact"/>
                    <w:jc w:val="center"/>
                  </w:pPr>
                  <w:r>
                    <w:t>778</w:t>
                  </w:r>
                </w:p>
              </w:tc>
              <w:tc>
                <w:tcPr>
                  <w:tcW w:w="1584" w:type="dxa"/>
                </w:tcPr>
                <w:p w14:paraId="5A564B57" w14:textId="77777777" w:rsidR="0064096E" w:rsidRDefault="00000000">
                  <w:pPr>
                    <w:pStyle w:val="Compact"/>
                    <w:jc w:val="center"/>
                  </w:pPr>
                  <w:r>
                    <w:t>60,200</w:t>
                  </w:r>
                </w:p>
              </w:tc>
            </w:tr>
            <w:tr w:rsidR="0064096E" w14:paraId="761C6106" w14:textId="77777777">
              <w:tc>
                <w:tcPr>
                  <w:tcW w:w="1584" w:type="dxa"/>
                </w:tcPr>
                <w:p w14:paraId="6559C9EF" w14:textId="77777777" w:rsidR="0064096E" w:rsidRDefault="00000000">
                  <w:pPr>
                    <w:pStyle w:val="Compact"/>
                    <w:jc w:val="center"/>
                  </w:pPr>
                  <w:proofErr w:type="spellStart"/>
                  <w:r>
                    <w:t>Marovoay</w:t>
                  </w:r>
                  <w:proofErr w:type="spellEnd"/>
                </w:p>
              </w:tc>
              <w:tc>
                <w:tcPr>
                  <w:tcW w:w="1584" w:type="dxa"/>
                </w:tcPr>
                <w:p w14:paraId="40A4CCD0" w14:textId="77777777" w:rsidR="0064096E" w:rsidRDefault="00000000">
                  <w:pPr>
                    <w:pStyle w:val="Compact"/>
                    <w:jc w:val="center"/>
                  </w:pPr>
                  <w:proofErr w:type="spellStart"/>
                  <w:r>
                    <w:t>Omby</w:t>
                  </w:r>
                  <w:proofErr w:type="spellEnd"/>
                  <w:r>
                    <w:t xml:space="preserve"> </w:t>
                  </w:r>
                  <w:proofErr w:type="spellStart"/>
                  <w:r>
                    <w:t>Miasa</w:t>
                  </w:r>
                  <w:proofErr w:type="spellEnd"/>
                </w:p>
              </w:tc>
              <w:tc>
                <w:tcPr>
                  <w:tcW w:w="1584" w:type="dxa"/>
                </w:tcPr>
                <w:p w14:paraId="0D520C20" w14:textId="77777777" w:rsidR="0064096E" w:rsidRDefault="00000000">
                  <w:pPr>
                    <w:pStyle w:val="Compact"/>
                    <w:jc w:val="center"/>
                  </w:pPr>
                  <w:r>
                    <w:t>21</w:t>
                  </w:r>
                </w:p>
              </w:tc>
              <w:tc>
                <w:tcPr>
                  <w:tcW w:w="1584" w:type="dxa"/>
                </w:tcPr>
                <w:p w14:paraId="1FA7E2D2" w14:textId="77777777" w:rsidR="0064096E" w:rsidRDefault="00000000">
                  <w:pPr>
                    <w:pStyle w:val="Compact"/>
                    <w:jc w:val="center"/>
                  </w:pPr>
                  <w:r>
                    <w:t>37</w:t>
                  </w:r>
                </w:p>
              </w:tc>
              <w:tc>
                <w:tcPr>
                  <w:tcW w:w="1584" w:type="dxa"/>
                </w:tcPr>
                <w:p w14:paraId="06B558CD" w14:textId="77777777" w:rsidR="0064096E" w:rsidRDefault="00000000">
                  <w:pPr>
                    <w:pStyle w:val="Compact"/>
                    <w:jc w:val="center"/>
                  </w:pPr>
                  <w:r>
                    <w:t>45,650</w:t>
                  </w:r>
                </w:p>
              </w:tc>
            </w:tr>
            <w:tr w:rsidR="0064096E" w14:paraId="1D84CC53" w14:textId="77777777">
              <w:tc>
                <w:tcPr>
                  <w:tcW w:w="1584" w:type="dxa"/>
                </w:tcPr>
                <w:p w14:paraId="39C317FE" w14:textId="77777777" w:rsidR="0064096E" w:rsidRDefault="00000000">
                  <w:pPr>
                    <w:pStyle w:val="Compact"/>
                    <w:jc w:val="center"/>
                  </w:pPr>
                  <w:proofErr w:type="spellStart"/>
                  <w:r>
                    <w:t>Marovoay</w:t>
                  </w:r>
                  <w:proofErr w:type="spellEnd"/>
                </w:p>
              </w:tc>
              <w:tc>
                <w:tcPr>
                  <w:tcW w:w="1584" w:type="dxa"/>
                </w:tcPr>
                <w:p w14:paraId="0C7C4C02" w14:textId="77777777" w:rsidR="0064096E" w:rsidRDefault="00000000">
                  <w:pPr>
                    <w:pStyle w:val="Compact"/>
                    <w:jc w:val="center"/>
                  </w:pPr>
                  <w:proofErr w:type="spellStart"/>
                  <w:r>
                    <w:t>Kisoa</w:t>
                  </w:r>
                  <w:proofErr w:type="spellEnd"/>
                </w:p>
              </w:tc>
              <w:tc>
                <w:tcPr>
                  <w:tcW w:w="1584" w:type="dxa"/>
                </w:tcPr>
                <w:p w14:paraId="177CAF50" w14:textId="77777777" w:rsidR="0064096E" w:rsidRDefault="00000000">
                  <w:pPr>
                    <w:pStyle w:val="Compact"/>
                    <w:jc w:val="center"/>
                  </w:pPr>
                  <w:r>
                    <w:t>43</w:t>
                  </w:r>
                </w:p>
              </w:tc>
              <w:tc>
                <w:tcPr>
                  <w:tcW w:w="1584" w:type="dxa"/>
                </w:tcPr>
                <w:p w14:paraId="255E4796" w14:textId="77777777" w:rsidR="0064096E" w:rsidRDefault="00000000">
                  <w:pPr>
                    <w:pStyle w:val="Compact"/>
                    <w:jc w:val="center"/>
                  </w:pPr>
                  <w:r>
                    <w:t>102</w:t>
                  </w:r>
                </w:p>
              </w:tc>
              <w:tc>
                <w:tcPr>
                  <w:tcW w:w="1584" w:type="dxa"/>
                </w:tcPr>
                <w:p w14:paraId="2CED0FD3" w14:textId="77777777" w:rsidR="0064096E" w:rsidRDefault="00000000">
                  <w:pPr>
                    <w:pStyle w:val="Compact"/>
                    <w:jc w:val="center"/>
                  </w:pPr>
                  <w:r>
                    <w:t>36,995</w:t>
                  </w:r>
                </w:p>
              </w:tc>
            </w:tr>
            <w:tr w:rsidR="0064096E" w14:paraId="4BE22772" w14:textId="77777777">
              <w:tc>
                <w:tcPr>
                  <w:tcW w:w="1584" w:type="dxa"/>
                </w:tcPr>
                <w:p w14:paraId="0A9F4840" w14:textId="77777777" w:rsidR="0064096E" w:rsidRDefault="00000000">
                  <w:pPr>
                    <w:pStyle w:val="Compact"/>
                    <w:jc w:val="center"/>
                  </w:pPr>
                  <w:proofErr w:type="spellStart"/>
                  <w:r>
                    <w:t>Marovoay</w:t>
                  </w:r>
                  <w:proofErr w:type="spellEnd"/>
                </w:p>
              </w:tc>
              <w:tc>
                <w:tcPr>
                  <w:tcW w:w="1584" w:type="dxa"/>
                </w:tcPr>
                <w:p w14:paraId="1BA3664A" w14:textId="77777777" w:rsidR="0064096E" w:rsidRDefault="00000000">
                  <w:pPr>
                    <w:pStyle w:val="Compact"/>
                    <w:jc w:val="center"/>
                  </w:pPr>
                  <w:proofErr w:type="spellStart"/>
                  <w:r>
                    <w:t>Gana</w:t>
                  </w:r>
                  <w:proofErr w:type="spellEnd"/>
                </w:p>
              </w:tc>
              <w:tc>
                <w:tcPr>
                  <w:tcW w:w="1584" w:type="dxa"/>
                </w:tcPr>
                <w:p w14:paraId="6697F0B5" w14:textId="77777777" w:rsidR="0064096E" w:rsidRDefault="00000000">
                  <w:pPr>
                    <w:pStyle w:val="Compact"/>
                    <w:jc w:val="center"/>
                  </w:pPr>
                  <w:r>
                    <w:t>90</w:t>
                  </w:r>
                </w:p>
              </w:tc>
              <w:tc>
                <w:tcPr>
                  <w:tcW w:w="1584" w:type="dxa"/>
                </w:tcPr>
                <w:p w14:paraId="6DFA490F" w14:textId="77777777" w:rsidR="0064096E" w:rsidRDefault="00000000">
                  <w:pPr>
                    <w:pStyle w:val="Compact"/>
                    <w:jc w:val="center"/>
                  </w:pPr>
                  <w:r>
                    <w:t>1,319</w:t>
                  </w:r>
                </w:p>
              </w:tc>
              <w:tc>
                <w:tcPr>
                  <w:tcW w:w="1584" w:type="dxa"/>
                </w:tcPr>
                <w:p w14:paraId="35D1C793" w14:textId="77777777" w:rsidR="0064096E" w:rsidRDefault="00000000">
                  <w:pPr>
                    <w:pStyle w:val="Compact"/>
                    <w:jc w:val="center"/>
                  </w:pPr>
                  <w:r>
                    <w:t>19,398</w:t>
                  </w:r>
                </w:p>
              </w:tc>
            </w:tr>
            <w:tr w:rsidR="0064096E" w14:paraId="77E1B069" w14:textId="77777777">
              <w:tc>
                <w:tcPr>
                  <w:tcW w:w="1584" w:type="dxa"/>
                </w:tcPr>
                <w:p w14:paraId="3E102079" w14:textId="77777777" w:rsidR="0064096E" w:rsidRDefault="00000000">
                  <w:pPr>
                    <w:pStyle w:val="Compact"/>
                    <w:jc w:val="center"/>
                  </w:pPr>
                  <w:proofErr w:type="spellStart"/>
                  <w:r>
                    <w:t>Marovoay</w:t>
                  </w:r>
                  <w:proofErr w:type="spellEnd"/>
                </w:p>
              </w:tc>
              <w:tc>
                <w:tcPr>
                  <w:tcW w:w="1584" w:type="dxa"/>
                </w:tcPr>
                <w:p w14:paraId="0BBA968E" w14:textId="77777777" w:rsidR="0064096E" w:rsidRDefault="00000000">
                  <w:pPr>
                    <w:pStyle w:val="Compact"/>
                    <w:jc w:val="center"/>
                  </w:pPr>
                  <w:proofErr w:type="spellStart"/>
                  <w:r>
                    <w:t>Omby</w:t>
                  </w:r>
                  <w:proofErr w:type="spellEnd"/>
                  <w:r>
                    <w:t xml:space="preserve"> </w:t>
                  </w:r>
                  <w:proofErr w:type="spellStart"/>
                  <w:r>
                    <w:t>Vavy</w:t>
                  </w:r>
                  <w:proofErr w:type="spellEnd"/>
                </w:p>
              </w:tc>
              <w:tc>
                <w:tcPr>
                  <w:tcW w:w="1584" w:type="dxa"/>
                </w:tcPr>
                <w:p w14:paraId="102E7BD6" w14:textId="77777777" w:rsidR="0064096E" w:rsidRDefault="00000000">
                  <w:pPr>
                    <w:pStyle w:val="Compact"/>
                    <w:jc w:val="center"/>
                  </w:pPr>
                  <w:r>
                    <w:t>7</w:t>
                  </w:r>
                </w:p>
              </w:tc>
              <w:tc>
                <w:tcPr>
                  <w:tcW w:w="1584" w:type="dxa"/>
                </w:tcPr>
                <w:p w14:paraId="625187B3" w14:textId="77777777" w:rsidR="0064096E" w:rsidRDefault="00000000">
                  <w:pPr>
                    <w:pStyle w:val="Compact"/>
                    <w:jc w:val="center"/>
                  </w:pPr>
                  <w:r>
                    <w:t>11</w:t>
                  </w:r>
                </w:p>
              </w:tc>
              <w:tc>
                <w:tcPr>
                  <w:tcW w:w="1584" w:type="dxa"/>
                </w:tcPr>
                <w:p w14:paraId="6CCFB863" w14:textId="77777777" w:rsidR="0064096E" w:rsidRDefault="00000000">
                  <w:pPr>
                    <w:pStyle w:val="Compact"/>
                    <w:jc w:val="center"/>
                  </w:pPr>
                  <w:r>
                    <w:t>9,400</w:t>
                  </w:r>
                </w:p>
              </w:tc>
            </w:tr>
            <w:tr w:rsidR="0064096E" w14:paraId="3A2C995B" w14:textId="77777777">
              <w:tc>
                <w:tcPr>
                  <w:tcW w:w="1584" w:type="dxa"/>
                </w:tcPr>
                <w:p w14:paraId="2839B57D" w14:textId="77777777" w:rsidR="0064096E" w:rsidRDefault="00000000">
                  <w:pPr>
                    <w:pStyle w:val="Compact"/>
                    <w:jc w:val="center"/>
                  </w:pPr>
                  <w:proofErr w:type="spellStart"/>
                  <w:r>
                    <w:t>Marovoay</w:t>
                  </w:r>
                  <w:proofErr w:type="spellEnd"/>
                </w:p>
              </w:tc>
              <w:tc>
                <w:tcPr>
                  <w:tcW w:w="1584" w:type="dxa"/>
                </w:tcPr>
                <w:p w14:paraId="48F4544D" w14:textId="77777777" w:rsidR="0064096E" w:rsidRDefault="00000000">
                  <w:pPr>
                    <w:pStyle w:val="Compact"/>
                    <w:jc w:val="center"/>
                  </w:pPr>
                  <w:proofErr w:type="spellStart"/>
                  <w:r>
                    <w:t>Omby</w:t>
                  </w:r>
                  <w:proofErr w:type="spellEnd"/>
                  <w:r>
                    <w:t xml:space="preserve"> </w:t>
                  </w:r>
                  <w:proofErr w:type="spellStart"/>
                  <w:r>
                    <w:t>Hafa</w:t>
                  </w:r>
                  <w:proofErr w:type="spellEnd"/>
                </w:p>
              </w:tc>
              <w:tc>
                <w:tcPr>
                  <w:tcW w:w="1584" w:type="dxa"/>
                </w:tcPr>
                <w:p w14:paraId="6052EA48" w14:textId="77777777" w:rsidR="0064096E" w:rsidRDefault="00000000">
                  <w:pPr>
                    <w:pStyle w:val="Compact"/>
                    <w:jc w:val="center"/>
                  </w:pPr>
                  <w:r>
                    <w:t>3</w:t>
                  </w:r>
                </w:p>
              </w:tc>
              <w:tc>
                <w:tcPr>
                  <w:tcW w:w="1584" w:type="dxa"/>
                </w:tcPr>
                <w:p w14:paraId="67F2C3F7" w14:textId="77777777" w:rsidR="0064096E" w:rsidRDefault="00000000">
                  <w:pPr>
                    <w:pStyle w:val="Compact"/>
                    <w:jc w:val="center"/>
                  </w:pPr>
                  <w:r>
                    <w:t>5</w:t>
                  </w:r>
                </w:p>
              </w:tc>
              <w:tc>
                <w:tcPr>
                  <w:tcW w:w="1584" w:type="dxa"/>
                </w:tcPr>
                <w:p w14:paraId="6754C593" w14:textId="77777777" w:rsidR="0064096E" w:rsidRDefault="00000000">
                  <w:pPr>
                    <w:pStyle w:val="Compact"/>
                    <w:jc w:val="center"/>
                  </w:pPr>
                  <w:r>
                    <w:t>3,859</w:t>
                  </w:r>
                </w:p>
              </w:tc>
            </w:tr>
            <w:tr w:rsidR="0064096E" w14:paraId="318540CC" w14:textId="77777777">
              <w:tc>
                <w:tcPr>
                  <w:tcW w:w="1584" w:type="dxa"/>
                </w:tcPr>
                <w:p w14:paraId="5C0402B0" w14:textId="77777777" w:rsidR="0064096E" w:rsidRDefault="00000000">
                  <w:pPr>
                    <w:pStyle w:val="Compact"/>
                    <w:jc w:val="center"/>
                  </w:pPr>
                  <w:proofErr w:type="spellStart"/>
                  <w:r>
                    <w:t>Marovoay</w:t>
                  </w:r>
                  <w:proofErr w:type="spellEnd"/>
                </w:p>
              </w:tc>
              <w:tc>
                <w:tcPr>
                  <w:tcW w:w="1584" w:type="dxa"/>
                </w:tcPr>
                <w:p w14:paraId="20E7F07B" w14:textId="77777777" w:rsidR="0064096E" w:rsidRDefault="00000000">
                  <w:pPr>
                    <w:pStyle w:val="Compact"/>
                    <w:jc w:val="center"/>
                  </w:pPr>
                  <w:proofErr w:type="spellStart"/>
                  <w:r>
                    <w:t>Ondry</w:t>
                  </w:r>
                  <w:proofErr w:type="spellEnd"/>
                </w:p>
              </w:tc>
              <w:tc>
                <w:tcPr>
                  <w:tcW w:w="1584" w:type="dxa"/>
                </w:tcPr>
                <w:p w14:paraId="7D0170A7" w14:textId="77777777" w:rsidR="0064096E" w:rsidRDefault="00000000">
                  <w:pPr>
                    <w:pStyle w:val="Compact"/>
                    <w:jc w:val="center"/>
                  </w:pPr>
                  <w:r>
                    <w:t>6</w:t>
                  </w:r>
                </w:p>
              </w:tc>
              <w:tc>
                <w:tcPr>
                  <w:tcW w:w="1584" w:type="dxa"/>
                </w:tcPr>
                <w:p w14:paraId="3B4BABEE" w14:textId="77777777" w:rsidR="0064096E" w:rsidRDefault="00000000">
                  <w:pPr>
                    <w:pStyle w:val="Compact"/>
                    <w:jc w:val="center"/>
                  </w:pPr>
                  <w:r>
                    <w:t>30</w:t>
                  </w:r>
                </w:p>
              </w:tc>
              <w:tc>
                <w:tcPr>
                  <w:tcW w:w="1584" w:type="dxa"/>
                </w:tcPr>
                <w:p w14:paraId="610FADA3" w14:textId="77777777" w:rsidR="0064096E" w:rsidRDefault="00000000">
                  <w:pPr>
                    <w:pStyle w:val="Compact"/>
                    <w:jc w:val="center"/>
                  </w:pPr>
                  <w:r>
                    <w:t>3,080</w:t>
                  </w:r>
                </w:p>
              </w:tc>
            </w:tr>
            <w:tr w:rsidR="0064096E" w14:paraId="03D6F701" w14:textId="77777777">
              <w:tc>
                <w:tcPr>
                  <w:tcW w:w="1584" w:type="dxa"/>
                </w:tcPr>
                <w:p w14:paraId="6013B23E" w14:textId="77777777" w:rsidR="0064096E" w:rsidRDefault="00000000">
                  <w:pPr>
                    <w:pStyle w:val="Compact"/>
                    <w:jc w:val="center"/>
                  </w:pPr>
                  <w:proofErr w:type="spellStart"/>
                  <w:r>
                    <w:t>Marovoay</w:t>
                  </w:r>
                  <w:proofErr w:type="spellEnd"/>
                </w:p>
              </w:tc>
              <w:tc>
                <w:tcPr>
                  <w:tcW w:w="1584" w:type="dxa"/>
                </w:tcPr>
                <w:p w14:paraId="6EA9D015" w14:textId="77777777" w:rsidR="0064096E" w:rsidRDefault="00000000">
                  <w:pPr>
                    <w:pStyle w:val="Compact"/>
                    <w:jc w:val="center"/>
                  </w:pPr>
                  <w:proofErr w:type="spellStart"/>
                  <w:r>
                    <w:t>Voron-Tsiloza</w:t>
                  </w:r>
                  <w:proofErr w:type="spellEnd"/>
                </w:p>
              </w:tc>
              <w:tc>
                <w:tcPr>
                  <w:tcW w:w="1584" w:type="dxa"/>
                </w:tcPr>
                <w:p w14:paraId="03A0B47D" w14:textId="77777777" w:rsidR="0064096E" w:rsidRDefault="00000000">
                  <w:pPr>
                    <w:pStyle w:val="Compact"/>
                    <w:jc w:val="center"/>
                  </w:pPr>
                  <w:r>
                    <w:t>3</w:t>
                  </w:r>
                </w:p>
              </w:tc>
              <w:tc>
                <w:tcPr>
                  <w:tcW w:w="1584" w:type="dxa"/>
                </w:tcPr>
                <w:p w14:paraId="4738C074" w14:textId="77777777" w:rsidR="0064096E" w:rsidRDefault="00000000">
                  <w:pPr>
                    <w:pStyle w:val="Compact"/>
                    <w:jc w:val="center"/>
                  </w:pPr>
                  <w:r>
                    <w:t>34</w:t>
                  </w:r>
                </w:p>
              </w:tc>
              <w:tc>
                <w:tcPr>
                  <w:tcW w:w="1584" w:type="dxa"/>
                </w:tcPr>
                <w:p w14:paraId="673BFFF3" w14:textId="77777777" w:rsidR="0064096E" w:rsidRDefault="00000000">
                  <w:pPr>
                    <w:pStyle w:val="Compact"/>
                    <w:jc w:val="center"/>
                  </w:pPr>
                  <w:r>
                    <w:t>1,260</w:t>
                  </w:r>
                </w:p>
              </w:tc>
            </w:tr>
            <w:tr w:rsidR="0064096E" w14:paraId="0F5FFADE" w14:textId="77777777">
              <w:tc>
                <w:tcPr>
                  <w:tcW w:w="1584" w:type="dxa"/>
                </w:tcPr>
                <w:p w14:paraId="68CEA027" w14:textId="77777777" w:rsidR="0064096E" w:rsidRDefault="00000000">
                  <w:pPr>
                    <w:pStyle w:val="Compact"/>
                    <w:jc w:val="center"/>
                  </w:pPr>
                  <w:proofErr w:type="spellStart"/>
                  <w:r>
                    <w:t>Marovoay</w:t>
                  </w:r>
                  <w:proofErr w:type="spellEnd"/>
                </w:p>
              </w:tc>
              <w:tc>
                <w:tcPr>
                  <w:tcW w:w="1584" w:type="dxa"/>
                </w:tcPr>
                <w:p w14:paraId="59E2DA3F" w14:textId="77777777" w:rsidR="0064096E" w:rsidRDefault="00000000">
                  <w:pPr>
                    <w:pStyle w:val="Compact"/>
                    <w:jc w:val="center"/>
                  </w:pPr>
                  <w:proofErr w:type="spellStart"/>
                  <w:r>
                    <w:t>Osy</w:t>
                  </w:r>
                  <w:proofErr w:type="spellEnd"/>
                </w:p>
              </w:tc>
              <w:tc>
                <w:tcPr>
                  <w:tcW w:w="1584" w:type="dxa"/>
                </w:tcPr>
                <w:p w14:paraId="6EDB9A2C" w14:textId="77777777" w:rsidR="0064096E" w:rsidRDefault="00000000">
                  <w:pPr>
                    <w:pStyle w:val="Compact"/>
                    <w:jc w:val="center"/>
                  </w:pPr>
                  <w:r>
                    <w:t>2</w:t>
                  </w:r>
                </w:p>
              </w:tc>
              <w:tc>
                <w:tcPr>
                  <w:tcW w:w="1584" w:type="dxa"/>
                </w:tcPr>
                <w:p w14:paraId="79B66A6A" w14:textId="77777777" w:rsidR="0064096E" w:rsidRDefault="00000000">
                  <w:pPr>
                    <w:pStyle w:val="Compact"/>
                    <w:jc w:val="center"/>
                  </w:pPr>
                  <w:r>
                    <w:t>10</w:t>
                  </w:r>
                </w:p>
              </w:tc>
              <w:tc>
                <w:tcPr>
                  <w:tcW w:w="1584" w:type="dxa"/>
                </w:tcPr>
                <w:p w14:paraId="661D5C04" w14:textId="77777777" w:rsidR="0064096E" w:rsidRDefault="00000000">
                  <w:pPr>
                    <w:pStyle w:val="Compact"/>
                    <w:jc w:val="center"/>
                  </w:pPr>
                  <w:r>
                    <w:t>1,000</w:t>
                  </w:r>
                </w:p>
              </w:tc>
            </w:tr>
            <w:tr w:rsidR="0064096E" w14:paraId="48B44F9D" w14:textId="77777777">
              <w:tc>
                <w:tcPr>
                  <w:tcW w:w="1584" w:type="dxa"/>
                </w:tcPr>
                <w:p w14:paraId="7027E253" w14:textId="77777777" w:rsidR="0064096E" w:rsidRDefault="00000000">
                  <w:pPr>
                    <w:pStyle w:val="Compact"/>
                    <w:jc w:val="center"/>
                  </w:pPr>
                  <w:proofErr w:type="spellStart"/>
                  <w:r>
                    <w:t>Marovoay</w:t>
                  </w:r>
                  <w:proofErr w:type="spellEnd"/>
                </w:p>
              </w:tc>
              <w:tc>
                <w:tcPr>
                  <w:tcW w:w="1584" w:type="dxa"/>
                </w:tcPr>
                <w:p w14:paraId="45227586" w14:textId="77777777" w:rsidR="0064096E" w:rsidRDefault="00000000">
                  <w:pPr>
                    <w:pStyle w:val="Compact"/>
                    <w:jc w:val="center"/>
                  </w:pPr>
                  <w:proofErr w:type="spellStart"/>
                  <w:r>
                    <w:t>Gisa</w:t>
                  </w:r>
                  <w:proofErr w:type="spellEnd"/>
                </w:p>
              </w:tc>
              <w:tc>
                <w:tcPr>
                  <w:tcW w:w="1584" w:type="dxa"/>
                </w:tcPr>
                <w:p w14:paraId="56037AC2" w14:textId="77777777" w:rsidR="0064096E" w:rsidRDefault="00000000">
                  <w:pPr>
                    <w:pStyle w:val="Compact"/>
                    <w:jc w:val="center"/>
                  </w:pPr>
                  <w:r>
                    <w:t>2</w:t>
                  </w:r>
                </w:p>
              </w:tc>
              <w:tc>
                <w:tcPr>
                  <w:tcW w:w="1584" w:type="dxa"/>
                </w:tcPr>
                <w:p w14:paraId="5E893F96" w14:textId="77777777" w:rsidR="0064096E" w:rsidRDefault="00000000">
                  <w:pPr>
                    <w:pStyle w:val="Compact"/>
                    <w:jc w:val="center"/>
                  </w:pPr>
                  <w:r>
                    <w:t>10</w:t>
                  </w:r>
                </w:p>
              </w:tc>
              <w:tc>
                <w:tcPr>
                  <w:tcW w:w="1584" w:type="dxa"/>
                </w:tcPr>
                <w:p w14:paraId="525958E6" w14:textId="77777777" w:rsidR="0064096E" w:rsidRDefault="00000000">
                  <w:pPr>
                    <w:pStyle w:val="Compact"/>
                    <w:jc w:val="center"/>
                  </w:pPr>
                  <w:r>
                    <w:t>290</w:t>
                  </w:r>
                </w:p>
              </w:tc>
            </w:tr>
            <w:bookmarkEnd w:id="243"/>
          </w:tbl>
          <w:p w14:paraId="485F0EA1" w14:textId="77777777" w:rsidR="0064096E" w:rsidRDefault="0064096E"/>
        </w:tc>
      </w:tr>
      <w:tr w:rsidR="0064096E" w14:paraId="12F7DBC0" w14:textId="77777777">
        <w:tc>
          <w:tcPr>
            <w:tcW w:w="7920" w:type="dxa"/>
          </w:tcPr>
          <w:p w14:paraId="67069366" w14:textId="77777777" w:rsidR="0064096E" w:rsidRDefault="00000000">
            <w:pPr>
              <w:pStyle w:val="Compact"/>
              <w:jc w:val="center"/>
            </w:pPr>
            <w:bookmarkStart w:id="244" w:name="fig-pertes-elevage"/>
            <w:r>
              <w:rPr>
                <w:noProof/>
              </w:rPr>
              <w:lastRenderedPageBreak/>
              <w:drawing>
                <wp:inline distT="0" distB="0" distL="0" distR="0" wp14:anchorId="4DCC4889" wp14:editId="31078869">
                  <wp:extent cx="5334000" cy="2963333"/>
                  <wp:effectExtent l="0" t="0" r="0" b="0"/>
                  <wp:docPr id="449" name="Picture"/>
                  <wp:cNvGraphicFramePr/>
                  <a:graphic xmlns:a="http://schemas.openxmlformats.org/drawingml/2006/main">
                    <a:graphicData uri="http://schemas.openxmlformats.org/drawingml/2006/picture">
                      <pic:pic xmlns:pic="http://schemas.openxmlformats.org/drawingml/2006/picture">
                        <pic:nvPicPr>
                          <pic:cNvPr id="450" name="Picture" descr="05_agriculture_files/figure-docx/fig-pertes-elevage-1.png"/>
                          <pic:cNvPicPr>
                            <a:picLocks noChangeAspect="1" noChangeArrowheads="1"/>
                          </pic:cNvPicPr>
                        </pic:nvPicPr>
                        <pic:blipFill>
                          <a:blip r:embed="rId92"/>
                          <a:stretch>
                            <a:fillRect/>
                          </a:stretch>
                        </pic:blipFill>
                        <pic:spPr bwMode="auto">
                          <a:xfrm>
                            <a:off x="0" y="0"/>
                            <a:ext cx="5334000" cy="2963333"/>
                          </a:xfrm>
                          <a:prstGeom prst="rect">
                            <a:avLst/>
                          </a:prstGeom>
                          <a:noFill/>
                          <a:ln w="9525">
                            <a:noFill/>
                            <a:headEnd/>
                            <a:tailEnd/>
                          </a:ln>
                        </pic:spPr>
                      </pic:pic>
                    </a:graphicData>
                  </a:graphic>
                </wp:inline>
              </w:drawing>
            </w:r>
          </w:p>
          <w:p w14:paraId="0251B0CA" w14:textId="77777777" w:rsidR="0064096E" w:rsidRDefault="00000000">
            <w:pPr>
              <w:pStyle w:val="ImageCaption"/>
              <w:spacing w:before="200"/>
            </w:pPr>
            <w:r>
              <w:t>Figure 5.19: Ménages ayant subi des pertes de bétail</w:t>
            </w:r>
          </w:p>
        </w:tc>
        <w:bookmarkEnd w:id="244"/>
      </w:tr>
    </w:tbl>
    <w:p w14:paraId="49B6083A" w14:textId="77777777" w:rsidR="0064096E" w:rsidRDefault="00000000">
      <w:pPr>
        <w:pStyle w:val="Titre3"/>
      </w:pPr>
      <w:bookmarkStart w:id="245" w:name="_Toc224683223"/>
      <w:bookmarkStart w:id="246" w:name="produits-de-lélevage"/>
      <w:bookmarkEnd w:id="242"/>
      <w:r>
        <w:t>5.2.5 Produits de l’élevage</w:t>
      </w:r>
      <w:bookmarkEnd w:id="245"/>
    </w:p>
    <w:p w14:paraId="676681BE" w14:textId="77777777" w:rsidR="0064096E" w:rsidRDefault="00000000">
      <w:pPr>
        <w:pStyle w:val="FirstParagraph"/>
      </w:pPr>
      <w:r>
        <w:t>Outre la vente d’animaux sur pied, l’élevage génère des produits dérivés (lait, œufs, miel, fumier) qui contribuent à l’alimentation et aux revenus du ménage.</w:t>
      </w:r>
    </w:p>
    <w:tbl>
      <w:tblPr>
        <w:tblStyle w:val="Table"/>
        <w:tblW w:w="5000" w:type="pct"/>
        <w:tblLayout w:type="fixed"/>
        <w:tblLook w:val="0000" w:firstRow="0" w:lastRow="0" w:firstColumn="0" w:lastColumn="0" w:noHBand="0" w:noVBand="0"/>
      </w:tblPr>
      <w:tblGrid>
        <w:gridCol w:w="9406"/>
      </w:tblGrid>
      <w:tr w:rsidR="0064096E" w14:paraId="7C89CE82" w14:textId="77777777">
        <w:tc>
          <w:tcPr>
            <w:tcW w:w="7920" w:type="dxa"/>
          </w:tcPr>
          <w:p w14:paraId="628C4CB5" w14:textId="77777777" w:rsidR="0064096E" w:rsidRDefault="00000000">
            <w:pPr>
              <w:pStyle w:val="ImageCaption"/>
              <w:spacing w:before="200"/>
            </w:pPr>
            <w:bookmarkStart w:id="247" w:name="tbl-produits-elevage"/>
            <w:r>
              <w:t>Table 5.12: Produits de l’élevage : % des ménages producteurs</w:t>
            </w:r>
          </w:p>
          <w:tbl>
            <w:tblPr>
              <w:tblStyle w:val="Table"/>
              <w:tblW w:w="0" w:type="auto"/>
              <w:tblLayout w:type="fixed"/>
              <w:tblLook w:val="0020" w:firstRow="1" w:lastRow="0" w:firstColumn="0" w:lastColumn="0" w:noHBand="0" w:noVBand="0"/>
            </w:tblPr>
            <w:tblGrid>
              <w:gridCol w:w="2640"/>
              <w:gridCol w:w="2640"/>
              <w:gridCol w:w="2640"/>
            </w:tblGrid>
            <w:tr w:rsidR="0064096E" w14:paraId="14048A4D"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3"/>
                </w:tcPr>
                <w:p w14:paraId="3B67B12B" w14:textId="77777777" w:rsidR="0064096E" w:rsidRDefault="00000000">
                  <w:pPr>
                    <w:pStyle w:val="Compact"/>
                    <w:jc w:val="center"/>
                  </w:pPr>
                  <w:r>
                    <w:t>Produits de l'élevage déclarés par les ménages (%)</w:t>
                  </w:r>
                </w:p>
              </w:tc>
            </w:tr>
            <w:tr w:rsidR="0064096E" w14:paraId="466D404B"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tcPr>
                <w:p w14:paraId="0D3A70FC" w14:textId="77777777" w:rsidR="0064096E" w:rsidRDefault="00000000">
                  <w:pPr>
                    <w:pStyle w:val="Compact"/>
                    <w:jc w:val="center"/>
                  </w:pPr>
                  <w:r>
                    <w:t>Produit</w:t>
                  </w:r>
                </w:p>
              </w:tc>
              <w:tc>
                <w:tcPr>
                  <w:tcW w:w="2640" w:type="dxa"/>
                </w:tcPr>
                <w:p w14:paraId="160D3231" w14:textId="77777777" w:rsidR="0064096E" w:rsidRDefault="00000000">
                  <w:pPr>
                    <w:pStyle w:val="Compact"/>
                    <w:jc w:val="center"/>
                  </w:pPr>
                  <w:proofErr w:type="spellStart"/>
                  <w:r>
                    <w:t>Alaotra</w:t>
                  </w:r>
                  <w:proofErr w:type="spellEnd"/>
                </w:p>
              </w:tc>
              <w:tc>
                <w:tcPr>
                  <w:tcW w:w="2640" w:type="dxa"/>
                </w:tcPr>
                <w:p w14:paraId="134B2F96" w14:textId="77777777" w:rsidR="0064096E" w:rsidRDefault="00000000">
                  <w:pPr>
                    <w:pStyle w:val="Compact"/>
                    <w:jc w:val="center"/>
                  </w:pPr>
                  <w:proofErr w:type="spellStart"/>
                  <w:r>
                    <w:t>Marovoay</w:t>
                  </w:r>
                  <w:proofErr w:type="spellEnd"/>
                </w:p>
              </w:tc>
            </w:tr>
            <w:tr w:rsidR="0064096E" w14:paraId="34028ED9" w14:textId="77777777">
              <w:tc>
                <w:tcPr>
                  <w:tcW w:w="2640" w:type="dxa"/>
                </w:tcPr>
                <w:p w14:paraId="68485CED" w14:textId="77777777" w:rsidR="0064096E" w:rsidRDefault="00000000">
                  <w:pPr>
                    <w:pStyle w:val="Compact"/>
                    <w:jc w:val="center"/>
                  </w:pPr>
                  <w:proofErr w:type="spellStart"/>
                  <w:r>
                    <w:t>Ronono</w:t>
                  </w:r>
                  <w:proofErr w:type="spellEnd"/>
                </w:p>
              </w:tc>
              <w:tc>
                <w:tcPr>
                  <w:tcW w:w="2640" w:type="dxa"/>
                </w:tcPr>
                <w:p w14:paraId="3B21EE94" w14:textId="77777777" w:rsidR="0064096E" w:rsidRDefault="00000000">
                  <w:pPr>
                    <w:pStyle w:val="Compact"/>
                    <w:jc w:val="center"/>
                  </w:pPr>
                  <w:r>
                    <w:t>99.0</w:t>
                  </w:r>
                </w:p>
              </w:tc>
              <w:tc>
                <w:tcPr>
                  <w:tcW w:w="2640" w:type="dxa"/>
                </w:tcPr>
                <w:p w14:paraId="1FCA6E9F" w14:textId="77777777" w:rsidR="0064096E" w:rsidRDefault="00000000">
                  <w:pPr>
                    <w:pStyle w:val="Compact"/>
                    <w:jc w:val="center"/>
                  </w:pPr>
                  <w:r>
                    <w:t>99.0</w:t>
                  </w:r>
                </w:p>
              </w:tc>
            </w:tr>
            <w:tr w:rsidR="0064096E" w14:paraId="2A85CC37" w14:textId="77777777">
              <w:tc>
                <w:tcPr>
                  <w:tcW w:w="2640" w:type="dxa"/>
                </w:tcPr>
                <w:p w14:paraId="612EE070" w14:textId="77777777" w:rsidR="0064096E" w:rsidRDefault="00000000">
                  <w:pPr>
                    <w:pStyle w:val="Compact"/>
                    <w:jc w:val="center"/>
                  </w:pPr>
                  <w:proofErr w:type="spellStart"/>
                  <w:r>
                    <w:t>Atody</w:t>
                  </w:r>
                  <w:proofErr w:type="spellEnd"/>
                </w:p>
              </w:tc>
              <w:tc>
                <w:tcPr>
                  <w:tcW w:w="2640" w:type="dxa"/>
                </w:tcPr>
                <w:p w14:paraId="5E651F13" w14:textId="77777777" w:rsidR="0064096E" w:rsidRDefault="00000000">
                  <w:pPr>
                    <w:pStyle w:val="Compact"/>
                    <w:jc w:val="center"/>
                  </w:pPr>
                  <w:r>
                    <w:t>91.3</w:t>
                  </w:r>
                </w:p>
              </w:tc>
              <w:tc>
                <w:tcPr>
                  <w:tcW w:w="2640" w:type="dxa"/>
                </w:tcPr>
                <w:p w14:paraId="6865F571" w14:textId="77777777" w:rsidR="0064096E" w:rsidRDefault="00000000">
                  <w:pPr>
                    <w:pStyle w:val="Compact"/>
                    <w:jc w:val="center"/>
                  </w:pPr>
                  <w:r>
                    <w:t>99.0</w:t>
                  </w:r>
                </w:p>
              </w:tc>
            </w:tr>
            <w:tr w:rsidR="0064096E" w14:paraId="07C2F25B" w14:textId="77777777">
              <w:tc>
                <w:tcPr>
                  <w:tcW w:w="2640" w:type="dxa"/>
                </w:tcPr>
                <w:p w14:paraId="69F81D7D" w14:textId="77777777" w:rsidR="0064096E" w:rsidRDefault="00000000">
                  <w:pPr>
                    <w:pStyle w:val="Compact"/>
                    <w:jc w:val="center"/>
                  </w:pPr>
                  <w:r>
                    <w:t>Yaourt/</w:t>
                  </w:r>
                  <w:proofErr w:type="spellStart"/>
                  <w:r>
                    <w:t>Habobo</w:t>
                  </w:r>
                  <w:proofErr w:type="spellEnd"/>
                </w:p>
              </w:tc>
              <w:tc>
                <w:tcPr>
                  <w:tcW w:w="2640" w:type="dxa"/>
                </w:tcPr>
                <w:p w14:paraId="6E90377F" w14:textId="77777777" w:rsidR="0064096E" w:rsidRDefault="00000000">
                  <w:pPr>
                    <w:pStyle w:val="Compact"/>
                    <w:jc w:val="center"/>
                  </w:pPr>
                  <w:r>
                    <w:t>85.6</w:t>
                  </w:r>
                </w:p>
              </w:tc>
              <w:tc>
                <w:tcPr>
                  <w:tcW w:w="2640" w:type="dxa"/>
                </w:tcPr>
                <w:p w14:paraId="2DAE0357" w14:textId="77777777" w:rsidR="0064096E" w:rsidRDefault="00000000">
                  <w:pPr>
                    <w:pStyle w:val="Compact"/>
                    <w:jc w:val="center"/>
                  </w:pPr>
                  <w:r>
                    <w:t>93.9</w:t>
                  </w:r>
                </w:p>
              </w:tc>
            </w:tr>
            <w:tr w:rsidR="0064096E" w14:paraId="54ABC7EA" w14:textId="77777777">
              <w:tc>
                <w:tcPr>
                  <w:tcW w:w="2640" w:type="dxa"/>
                </w:tcPr>
                <w:p w14:paraId="5CD8470D" w14:textId="77777777" w:rsidR="0064096E" w:rsidRDefault="00000000">
                  <w:pPr>
                    <w:pStyle w:val="Compact"/>
                    <w:jc w:val="center"/>
                  </w:pPr>
                  <w:proofErr w:type="spellStart"/>
                  <w:r>
                    <w:t>Hena</w:t>
                  </w:r>
                  <w:proofErr w:type="spellEnd"/>
                </w:p>
              </w:tc>
              <w:tc>
                <w:tcPr>
                  <w:tcW w:w="2640" w:type="dxa"/>
                </w:tcPr>
                <w:p w14:paraId="702AAE30" w14:textId="77777777" w:rsidR="0064096E" w:rsidRDefault="00000000">
                  <w:pPr>
                    <w:pStyle w:val="Compact"/>
                    <w:jc w:val="center"/>
                  </w:pPr>
                  <w:r>
                    <w:t>83.7</w:t>
                  </w:r>
                </w:p>
              </w:tc>
              <w:tc>
                <w:tcPr>
                  <w:tcW w:w="2640" w:type="dxa"/>
                </w:tcPr>
                <w:p w14:paraId="306959EE" w14:textId="77777777" w:rsidR="0064096E" w:rsidRDefault="00000000">
                  <w:pPr>
                    <w:pStyle w:val="Compact"/>
                    <w:jc w:val="center"/>
                  </w:pPr>
                  <w:r>
                    <w:t>88.9</w:t>
                  </w:r>
                </w:p>
              </w:tc>
            </w:tr>
            <w:tr w:rsidR="0064096E" w14:paraId="6B6B83F4" w14:textId="77777777">
              <w:tc>
                <w:tcPr>
                  <w:tcW w:w="2640" w:type="dxa"/>
                </w:tcPr>
                <w:p w14:paraId="5D214EA6" w14:textId="77777777" w:rsidR="0064096E" w:rsidRDefault="00000000">
                  <w:pPr>
                    <w:pStyle w:val="Compact"/>
                    <w:jc w:val="center"/>
                  </w:pPr>
                  <w:proofErr w:type="spellStart"/>
                  <w:r>
                    <w:t>Henan'ondry</w:t>
                  </w:r>
                  <w:proofErr w:type="spellEnd"/>
                </w:p>
              </w:tc>
              <w:tc>
                <w:tcPr>
                  <w:tcW w:w="2640" w:type="dxa"/>
                </w:tcPr>
                <w:p w14:paraId="61D30CB2" w14:textId="77777777" w:rsidR="0064096E" w:rsidRDefault="00000000">
                  <w:pPr>
                    <w:pStyle w:val="Compact"/>
                    <w:jc w:val="center"/>
                  </w:pPr>
                  <w:r>
                    <w:t>1.9</w:t>
                  </w:r>
                </w:p>
              </w:tc>
              <w:tc>
                <w:tcPr>
                  <w:tcW w:w="2640" w:type="dxa"/>
                </w:tcPr>
                <w:p w14:paraId="789AF30F" w14:textId="77777777" w:rsidR="0064096E" w:rsidRDefault="00000000">
                  <w:pPr>
                    <w:pStyle w:val="Compact"/>
                    <w:jc w:val="center"/>
                  </w:pPr>
                  <w:r>
                    <w:t>7.1</w:t>
                  </w:r>
                </w:p>
              </w:tc>
            </w:tr>
            <w:tr w:rsidR="0064096E" w14:paraId="699EDED8" w14:textId="77777777">
              <w:tc>
                <w:tcPr>
                  <w:tcW w:w="2640" w:type="dxa"/>
                </w:tcPr>
                <w:p w14:paraId="16B20B13" w14:textId="77777777" w:rsidR="0064096E" w:rsidRDefault="00000000">
                  <w:pPr>
                    <w:pStyle w:val="Compact"/>
                    <w:jc w:val="center"/>
                  </w:pPr>
                  <w:r>
                    <w:t>Vorona</w:t>
                  </w:r>
                </w:p>
              </w:tc>
              <w:tc>
                <w:tcPr>
                  <w:tcW w:w="2640" w:type="dxa"/>
                </w:tcPr>
                <w:p w14:paraId="475F8CE0" w14:textId="77777777" w:rsidR="0064096E" w:rsidRDefault="00000000">
                  <w:pPr>
                    <w:pStyle w:val="Compact"/>
                    <w:jc w:val="center"/>
                  </w:pPr>
                  <w:r>
                    <w:t>1.0</w:t>
                  </w:r>
                </w:p>
              </w:tc>
              <w:tc>
                <w:tcPr>
                  <w:tcW w:w="2640" w:type="dxa"/>
                </w:tcPr>
                <w:p w14:paraId="37AC5753" w14:textId="77777777" w:rsidR="0064096E" w:rsidRDefault="00000000">
                  <w:pPr>
                    <w:pStyle w:val="Compact"/>
                    <w:jc w:val="center"/>
                  </w:pPr>
                  <w:r>
                    <w:t>1.0</w:t>
                  </w:r>
                </w:p>
              </w:tc>
            </w:tr>
            <w:tr w:rsidR="0064096E" w14:paraId="186A77CF" w14:textId="77777777">
              <w:tc>
                <w:tcPr>
                  <w:tcW w:w="2640" w:type="dxa"/>
                </w:tcPr>
                <w:p w14:paraId="0ED8008E" w14:textId="77777777" w:rsidR="0064096E" w:rsidRDefault="00000000">
                  <w:pPr>
                    <w:pStyle w:val="Compact"/>
                    <w:jc w:val="center"/>
                  </w:pPr>
                  <w:r>
                    <w:t>Henan-</w:t>
                  </w:r>
                  <w:proofErr w:type="spellStart"/>
                  <w:r>
                    <w:t>Kisoa</w:t>
                  </w:r>
                  <w:proofErr w:type="spellEnd"/>
                </w:p>
              </w:tc>
              <w:tc>
                <w:tcPr>
                  <w:tcW w:w="2640" w:type="dxa"/>
                </w:tcPr>
                <w:p w14:paraId="0F99F346" w14:textId="77777777" w:rsidR="0064096E" w:rsidRDefault="00000000">
                  <w:pPr>
                    <w:pStyle w:val="Compact"/>
                    <w:jc w:val="center"/>
                  </w:pPr>
                  <w:r>
                    <w:t>1.0</w:t>
                  </w:r>
                </w:p>
              </w:tc>
              <w:tc>
                <w:tcPr>
                  <w:tcW w:w="2640" w:type="dxa"/>
                </w:tcPr>
                <w:p w14:paraId="201673F0" w14:textId="77777777" w:rsidR="0064096E" w:rsidRDefault="00000000">
                  <w:pPr>
                    <w:pStyle w:val="Compact"/>
                    <w:jc w:val="center"/>
                  </w:pPr>
                  <w:r>
                    <w:t>0.0</w:t>
                  </w:r>
                </w:p>
              </w:tc>
            </w:tr>
            <w:tr w:rsidR="0064096E" w14:paraId="7CBB7CBE" w14:textId="77777777">
              <w:tc>
                <w:tcPr>
                  <w:tcW w:w="2640" w:type="dxa"/>
                </w:tcPr>
                <w:p w14:paraId="47830DD3" w14:textId="77777777" w:rsidR="0064096E" w:rsidRDefault="00000000">
                  <w:pPr>
                    <w:pStyle w:val="Compact"/>
                    <w:jc w:val="center"/>
                  </w:pPr>
                  <w:proofErr w:type="spellStart"/>
                  <w:r>
                    <w:t>Trondro</w:t>
                  </w:r>
                  <w:proofErr w:type="spellEnd"/>
                  <w:r>
                    <w:t xml:space="preserve"> </w:t>
                  </w:r>
                  <w:proofErr w:type="spellStart"/>
                  <w:r>
                    <w:t>Nompian</w:t>
                  </w:r>
                  <w:proofErr w:type="spellEnd"/>
                </w:p>
              </w:tc>
              <w:tc>
                <w:tcPr>
                  <w:tcW w:w="2640" w:type="dxa"/>
                </w:tcPr>
                <w:p w14:paraId="09B63863" w14:textId="77777777" w:rsidR="0064096E" w:rsidRDefault="00000000">
                  <w:pPr>
                    <w:pStyle w:val="Compact"/>
                    <w:jc w:val="center"/>
                  </w:pPr>
                  <w:r>
                    <w:t>0.0</w:t>
                  </w:r>
                </w:p>
              </w:tc>
              <w:tc>
                <w:tcPr>
                  <w:tcW w:w="2640" w:type="dxa"/>
                </w:tcPr>
                <w:p w14:paraId="2E9DF48C" w14:textId="77777777" w:rsidR="0064096E" w:rsidRDefault="00000000">
                  <w:pPr>
                    <w:pStyle w:val="Compact"/>
                    <w:jc w:val="center"/>
                  </w:pPr>
                  <w:r>
                    <w:t>1.0</w:t>
                  </w:r>
                </w:p>
              </w:tc>
            </w:tr>
            <w:bookmarkEnd w:id="247"/>
          </w:tbl>
          <w:p w14:paraId="3FAD75B7" w14:textId="77777777" w:rsidR="0064096E" w:rsidRDefault="0064096E"/>
        </w:tc>
      </w:tr>
    </w:tbl>
    <w:p w14:paraId="4DC45A0C" w14:textId="77777777" w:rsidR="0064096E" w:rsidRDefault="00000000">
      <w:pPr>
        <w:pStyle w:val="Titre2"/>
      </w:pPr>
      <w:bookmarkStart w:id="248" w:name="_Toc224683224"/>
      <w:bookmarkStart w:id="249" w:name="sec-chasse-peche"/>
      <w:bookmarkEnd w:id="231"/>
      <w:bookmarkEnd w:id="246"/>
      <w:r>
        <w:lastRenderedPageBreak/>
        <w:t>5.3 Chasse et pêche</w:t>
      </w:r>
      <w:bookmarkEnd w:id="248"/>
    </w:p>
    <w:p w14:paraId="00BF4BEA" w14:textId="77777777" w:rsidR="0064096E" w:rsidRDefault="00000000">
      <w:pPr>
        <w:pStyle w:val="FirstParagraph"/>
      </w:pPr>
      <w:r>
        <w:t>La chasse et la pêche constituent des activités complémentaires, souvent saisonnières, qui contribuent à la diversification alimentaire et au revenu, en particulier dans les zones proches des plans d’eau.</w:t>
      </w:r>
    </w:p>
    <w:p w14:paraId="45D00369" w14:textId="77777777" w:rsidR="0064096E" w:rsidRDefault="00000000">
      <w:pPr>
        <w:pStyle w:val="Corpsdetexte"/>
      </w:pPr>
      <w:r>
        <w:t>Dans l’</w:t>
      </w:r>
      <w:proofErr w:type="spellStart"/>
      <w:r>
        <w:t>Alaotra</w:t>
      </w:r>
      <w:proofErr w:type="spellEnd"/>
      <w:r>
        <w:t>, Ces activités sont pratiquées par 18.3 % des ménages.</w:t>
      </w:r>
    </w:p>
    <w:p w14:paraId="581F9DD9" w14:textId="77777777" w:rsidR="0064096E" w:rsidRDefault="00000000">
      <w:pPr>
        <w:pStyle w:val="Corpsdetexte"/>
      </w:pPr>
      <w:r>
        <w:t xml:space="preserve">A </w:t>
      </w:r>
      <w:proofErr w:type="spellStart"/>
      <w:r>
        <w:t>Marovoay</w:t>
      </w:r>
      <w:proofErr w:type="spellEnd"/>
      <w:r>
        <w:t>, Ces activités sont pratiquées par 34.5 % des ménages.</w:t>
      </w:r>
    </w:p>
    <w:tbl>
      <w:tblPr>
        <w:tblStyle w:val="Table"/>
        <w:tblW w:w="5000" w:type="pct"/>
        <w:tblLayout w:type="fixed"/>
        <w:tblLook w:val="0000" w:firstRow="0" w:lastRow="0" w:firstColumn="0" w:lastColumn="0" w:noHBand="0" w:noVBand="0"/>
      </w:tblPr>
      <w:tblGrid>
        <w:gridCol w:w="9406"/>
      </w:tblGrid>
      <w:tr w:rsidR="0064096E" w14:paraId="75D46E7B" w14:textId="77777777">
        <w:tc>
          <w:tcPr>
            <w:tcW w:w="7920" w:type="dxa"/>
          </w:tcPr>
          <w:p w14:paraId="4FF776CE" w14:textId="77777777" w:rsidR="0064096E" w:rsidRDefault="00000000">
            <w:pPr>
              <w:pStyle w:val="ImageCaption"/>
              <w:spacing w:before="200"/>
            </w:pPr>
            <w:bookmarkStart w:id="250" w:name="tbl-chasse-peche-pratique"/>
            <w:r>
              <w:t>Table 5.13: Taux de pratique de la chasse et de la pêche</w:t>
            </w:r>
          </w:p>
          <w:tbl>
            <w:tblPr>
              <w:tblStyle w:val="Table"/>
              <w:tblW w:w="0" w:type="auto"/>
              <w:tblLayout w:type="fixed"/>
              <w:tblLook w:val="0020" w:firstRow="1" w:lastRow="0" w:firstColumn="0" w:lastColumn="0" w:noHBand="0" w:noVBand="0"/>
            </w:tblPr>
            <w:tblGrid>
              <w:gridCol w:w="1980"/>
              <w:gridCol w:w="1980"/>
              <w:gridCol w:w="1980"/>
              <w:gridCol w:w="1980"/>
            </w:tblGrid>
            <w:tr w:rsidR="0064096E" w14:paraId="7F827CD5"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4"/>
                </w:tcPr>
                <w:p w14:paraId="6395A908" w14:textId="77777777" w:rsidR="0064096E" w:rsidRDefault="00000000">
                  <w:pPr>
                    <w:pStyle w:val="Compact"/>
                    <w:jc w:val="center"/>
                  </w:pPr>
                  <w:r>
                    <w:t>Pratique de la chasse et de la pêche (% des ménages)</w:t>
                  </w:r>
                </w:p>
              </w:tc>
            </w:tr>
            <w:tr w:rsidR="0064096E" w14:paraId="6530D563"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980" w:type="dxa"/>
                </w:tcPr>
                <w:p w14:paraId="4BFBEAEB" w14:textId="77777777" w:rsidR="0064096E" w:rsidRDefault="00000000">
                  <w:pPr>
                    <w:pStyle w:val="Compact"/>
                    <w:jc w:val="center"/>
                  </w:pPr>
                  <w:r>
                    <w:t>Activité</w:t>
                  </w:r>
                </w:p>
              </w:tc>
              <w:tc>
                <w:tcPr>
                  <w:tcW w:w="1980" w:type="dxa"/>
                </w:tcPr>
                <w:p w14:paraId="1A7016CF" w14:textId="77777777" w:rsidR="0064096E" w:rsidRDefault="00000000">
                  <w:pPr>
                    <w:pStyle w:val="Compact"/>
                    <w:jc w:val="center"/>
                  </w:pPr>
                  <w:proofErr w:type="spellStart"/>
                  <w:r>
                    <w:t>Alaotra</w:t>
                  </w:r>
                  <w:proofErr w:type="spellEnd"/>
                </w:p>
              </w:tc>
              <w:tc>
                <w:tcPr>
                  <w:tcW w:w="1980" w:type="dxa"/>
                </w:tcPr>
                <w:p w14:paraId="5927CA15" w14:textId="77777777" w:rsidR="0064096E" w:rsidRDefault="00000000">
                  <w:pPr>
                    <w:pStyle w:val="Compact"/>
                    <w:jc w:val="center"/>
                  </w:pPr>
                  <w:proofErr w:type="spellStart"/>
                  <w:r>
                    <w:t>Marovoay</w:t>
                  </w:r>
                  <w:proofErr w:type="spellEnd"/>
                </w:p>
              </w:tc>
              <w:tc>
                <w:tcPr>
                  <w:tcW w:w="1980" w:type="dxa"/>
                </w:tcPr>
                <w:p w14:paraId="66805B06" w14:textId="77777777" w:rsidR="0064096E" w:rsidRDefault="00000000">
                  <w:pPr>
                    <w:pStyle w:val="Compact"/>
                    <w:jc w:val="center"/>
                  </w:pPr>
                  <w:r>
                    <w:t>Total</w:t>
                  </w:r>
                </w:p>
              </w:tc>
            </w:tr>
            <w:tr w:rsidR="0064096E" w14:paraId="67F05F8D" w14:textId="77777777">
              <w:tc>
                <w:tcPr>
                  <w:tcW w:w="1980" w:type="dxa"/>
                </w:tcPr>
                <w:p w14:paraId="1D77197F" w14:textId="77777777" w:rsidR="0064096E" w:rsidRDefault="00000000">
                  <w:pPr>
                    <w:pStyle w:val="Compact"/>
                    <w:jc w:val="center"/>
                  </w:pPr>
                  <w:r>
                    <w:t>Chasse / Pêche</w:t>
                  </w:r>
                </w:p>
              </w:tc>
              <w:tc>
                <w:tcPr>
                  <w:tcW w:w="1980" w:type="dxa"/>
                </w:tcPr>
                <w:p w14:paraId="7D19F181" w14:textId="77777777" w:rsidR="0064096E" w:rsidRDefault="00000000">
                  <w:pPr>
                    <w:pStyle w:val="Compact"/>
                    <w:jc w:val="center"/>
                  </w:pPr>
                  <w:r>
                    <w:t>18</w:t>
                  </w:r>
                </w:p>
              </w:tc>
              <w:tc>
                <w:tcPr>
                  <w:tcW w:w="1980" w:type="dxa"/>
                </w:tcPr>
                <w:p w14:paraId="6752CFEE" w14:textId="77777777" w:rsidR="0064096E" w:rsidRDefault="00000000">
                  <w:pPr>
                    <w:pStyle w:val="Compact"/>
                    <w:jc w:val="center"/>
                  </w:pPr>
                  <w:r>
                    <w:t>34</w:t>
                  </w:r>
                </w:p>
              </w:tc>
              <w:tc>
                <w:tcPr>
                  <w:tcW w:w="1980" w:type="dxa"/>
                </w:tcPr>
                <w:p w14:paraId="6EFFD738" w14:textId="77777777" w:rsidR="0064096E" w:rsidRDefault="00000000">
                  <w:pPr>
                    <w:pStyle w:val="Compact"/>
                    <w:jc w:val="center"/>
                  </w:pPr>
                  <w:r>
                    <w:t>27</w:t>
                  </w:r>
                </w:p>
              </w:tc>
            </w:tr>
            <w:bookmarkEnd w:id="250"/>
          </w:tbl>
          <w:p w14:paraId="0B8E86C2" w14:textId="77777777" w:rsidR="0064096E" w:rsidRDefault="0064096E"/>
        </w:tc>
      </w:tr>
      <w:tr w:rsidR="0064096E" w14:paraId="2F462083" w14:textId="77777777">
        <w:tc>
          <w:tcPr>
            <w:tcW w:w="7920" w:type="dxa"/>
          </w:tcPr>
          <w:p w14:paraId="719F52C0" w14:textId="77777777" w:rsidR="0064096E" w:rsidRDefault="00000000">
            <w:pPr>
              <w:pStyle w:val="Compact"/>
              <w:jc w:val="center"/>
            </w:pPr>
            <w:bookmarkStart w:id="251" w:name="fig-chasse-especes"/>
            <w:r>
              <w:rPr>
                <w:noProof/>
              </w:rPr>
              <w:drawing>
                <wp:inline distT="0" distB="0" distL="0" distR="0" wp14:anchorId="0908F96B" wp14:editId="3855261C">
                  <wp:extent cx="5334000" cy="3200400"/>
                  <wp:effectExtent l="0" t="0" r="0" b="0"/>
                  <wp:docPr id="458" name="Picture"/>
                  <wp:cNvGraphicFramePr/>
                  <a:graphic xmlns:a="http://schemas.openxmlformats.org/drawingml/2006/main">
                    <a:graphicData uri="http://schemas.openxmlformats.org/drawingml/2006/picture">
                      <pic:pic xmlns:pic="http://schemas.openxmlformats.org/drawingml/2006/picture">
                        <pic:nvPicPr>
                          <pic:cNvPr id="459" name="Picture" descr="05_agriculture_files/figure-docx/fig-chasse-especes-1.png"/>
                          <pic:cNvPicPr>
                            <a:picLocks noChangeAspect="1" noChangeArrowheads="1"/>
                          </pic:cNvPicPr>
                        </pic:nvPicPr>
                        <pic:blipFill>
                          <a:blip r:embed="rId93"/>
                          <a:stretch>
                            <a:fillRect/>
                          </a:stretch>
                        </pic:blipFill>
                        <pic:spPr bwMode="auto">
                          <a:xfrm>
                            <a:off x="0" y="0"/>
                            <a:ext cx="5334000" cy="3200400"/>
                          </a:xfrm>
                          <a:prstGeom prst="rect">
                            <a:avLst/>
                          </a:prstGeom>
                          <a:noFill/>
                          <a:ln w="9525">
                            <a:noFill/>
                            <a:headEnd/>
                            <a:tailEnd/>
                          </a:ln>
                        </pic:spPr>
                      </pic:pic>
                    </a:graphicData>
                  </a:graphic>
                </wp:inline>
              </w:drawing>
            </w:r>
          </w:p>
          <w:p w14:paraId="08368983" w14:textId="77777777" w:rsidR="0064096E" w:rsidRDefault="00000000">
            <w:pPr>
              <w:pStyle w:val="ImageCaption"/>
              <w:spacing w:before="200"/>
            </w:pPr>
            <w:r>
              <w:t>Figure 5.20: Principales espèces chassées/pêchées</w:t>
            </w:r>
          </w:p>
        </w:tc>
        <w:bookmarkEnd w:id="251"/>
      </w:tr>
      <w:tr w:rsidR="0064096E" w14:paraId="6A8EF75E" w14:textId="77777777">
        <w:tc>
          <w:tcPr>
            <w:tcW w:w="7920" w:type="dxa"/>
          </w:tcPr>
          <w:p w14:paraId="305A04BA" w14:textId="77777777" w:rsidR="0064096E" w:rsidRDefault="00000000">
            <w:pPr>
              <w:pStyle w:val="Compact"/>
              <w:jc w:val="center"/>
            </w:pPr>
            <w:bookmarkStart w:id="252" w:name="fig-chasse-raison"/>
            <w:r>
              <w:rPr>
                <w:noProof/>
              </w:rPr>
              <w:lastRenderedPageBreak/>
              <w:drawing>
                <wp:inline distT="0" distB="0" distL="0" distR="0" wp14:anchorId="35A3C867" wp14:editId="674BF527">
                  <wp:extent cx="5334000" cy="3333750"/>
                  <wp:effectExtent l="0" t="0" r="0" b="0"/>
                  <wp:docPr id="462" name="Picture"/>
                  <wp:cNvGraphicFramePr/>
                  <a:graphic xmlns:a="http://schemas.openxmlformats.org/drawingml/2006/main">
                    <a:graphicData uri="http://schemas.openxmlformats.org/drawingml/2006/picture">
                      <pic:pic xmlns:pic="http://schemas.openxmlformats.org/drawingml/2006/picture">
                        <pic:nvPicPr>
                          <pic:cNvPr id="463" name="Picture" descr="05_agriculture_files/figure-docx/fig-chasse-raison-1.png"/>
                          <pic:cNvPicPr>
                            <a:picLocks noChangeAspect="1" noChangeArrowheads="1"/>
                          </pic:cNvPicPr>
                        </pic:nvPicPr>
                        <pic:blipFill>
                          <a:blip r:embed="rId94"/>
                          <a:stretch>
                            <a:fillRect/>
                          </a:stretch>
                        </pic:blipFill>
                        <pic:spPr bwMode="auto">
                          <a:xfrm>
                            <a:off x="0" y="0"/>
                            <a:ext cx="5334000" cy="3333750"/>
                          </a:xfrm>
                          <a:prstGeom prst="rect">
                            <a:avLst/>
                          </a:prstGeom>
                          <a:noFill/>
                          <a:ln w="9525">
                            <a:noFill/>
                            <a:headEnd/>
                            <a:tailEnd/>
                          </a:ln>
                        </pic:spPr>
                      </pic:pic>
                    </a:graphicData>
                  </a:graphic>
                </wp:inline>
              </w:drawing>
            </w:r>
          </w:p>
          <w:p w14:paraId="087423D2" w14:textId="77777777" w:rsidR="0064096E" w:rsidRDefault="00000000">
            <w:pPr>
              <w:pStyle w:val="ImageCaption"/>
              <w:spacing w:before="200"/>
            </w:pPr>
            <w:r>
              <w:t>Figure 5.21: Raisons de la chasse/pêche par observatoire</w:t>
            </w:r>
          </w:p>
        </w:tc>
        <w:bookmarkEnd w:id="252"/>
      </w:tr>
    </w:tbl>
    <w:p w14:paraId="09B4C750" w14:textId="77777777" w:rsidR="0064096E" w:rsidRDefault="00000000">
      <w:pPr>
        <w:pStyle w:val="Titre3"/>
      </w:pPr>
      <w:bookmarkStart w:id="253" w:name="_Toc224683225"/>
      <w:bookmarkStart w:id="254" w:name="fréquence-et-saisonnalité"/>
      <w:r>
        <w:t>5.3.1 Fréquence et saisonnalité</w:t>
      </w:r>
      <w:bookmarkEnd w:id="253"/>
    </w:p>
    <w:p w14:paraId="774F0CB2" w14:textId="77777777" w:rsidR="0064096E" w:rsidRDefault="00000000">
      <w:pPr>
        <w:pStyle w:val="FirstParagraph"/>
      </w:pPr>
      <w:r>
        <w:t>La fréquence de pêche et son calendrier saisonnier dépendent du régime hydrologique local. Les périodes de hautes eaux correspondent généralement à une activité de pêche plus intense.</w:t>
      </w:r>
    </w:p>
    <w:tbl>
      <w:tblPr>
        <w:tblStyle w:val="Table"/>
        <w:tblW w:w="5000" w:type="pct"/>
        <w:tblLayout w:type="fixed"/>
        <w:tblLook w:val="0000" w:firstRow="0" w:lastRow="0" w:firstColumn="0" w:lastColumn="0" w:noHBand="0" w:noVBand="0"/>
      </w:tblPr>
      <w:tblGrid>
        <w:gridCol w:w="9406"/>
      </w:tblGrid>
      <w:tr w:rsidR="0064096E" w14:paraId="1D40939A" w14:textId="77777777">
        <w:tc>
          <w:tcPr>
            <w:tcW w:w="7920" w:type="dxa"/>
          </w:tcPr>
          <w:p w14:paraId="2EA6F131" w14:textId="77777777" w:rsidR="0064096E" w:rsidRDefault="00000000">
            <w:pPr>
              <w:pStyle w:val="Compact"/>
              <w:jc w:val="center"/>
            </w:pPr>
            <w:bookmarkStart w:id="255" w:name="fig-frequence-peche"/>
            <w:r>
              <w:rPr>
                <w:noProof/>
              </w:rPr>
              <w:drawing>
                <wp:inline distT="0" distB="0" distL="0" distR="0" wp14:anchorId="6808BBEC" wp14:editId="321E3603">
                  <wp:extent cx="5334000" cy="2963333"/>
                  <wp:effectExtent l="0" t="0" r="0" b="0"/>
                  <wp:docPr id="466" name="Picture"/>
                  <wp:cNvGraphicFramePr/>
                  <a:graphic xmlns:a="http://schemas.openxmlformats.org/drawingml/2006/main">
                    <a:graphicData uri="http://schemas.openxmlformats.org/drawingml/2006/picture">
                      <pic:pic xmlns:pic="http://schemas.openxmlformats.org/drawingml/2006/picture">
                        <pic:nvPicPr>
                          <pic:cNvPr id="467" name="Picture" descr="05_agriculture_files/figure-docx/fig-frequence-peche-1.png"/>
                          <pic:cNvPicPr>
                            <a:picLocks noChangeAspect="1" noChangeArrowheads="1"/>
                          </pic:cNvPicPr>
                        </pic:nvPicPr>
                        <pic:blipFill>
                          <a:blip r:embed="rId95"/>
                          <a:stretch>
                            <a:fillRect/>
                          </a:stretch>
                        </pic:blipFill>
                        <pic:spPr bwMode="auto">
                          <a:xfrm>
                            <a:off x="0" y="0"/>
                            <a:ext cx="5334000" cy="2963333"/>
                          </a:xfrm>
                          <a:prstGeom prst="rect">
                            <a:avLst/>
                          </a:prstGeom>
                          <a:noFill/>
                          <a:ln w="9525">
                            <a:noFill/>
                            <a:headEnd/>
                            <a:tailEnd/>
                          </a:ln>
                        </pic:spPr>
                      </pic:pic>
                    </a:graphicData>
                  </a:graphic>
                </wp:inline>
              </w:drawing>
            </w:r>
          </w:p>
          <w:p w14:paraId="557FA743" w14:textId="77777777" w:rsidR="0064096E" w:rsidRDefault="00000000">
            <w:pPr>
              <w:pStyle w:val="ImageCaption"/>
              <w:spacing w:before="200"/>
            </w:pPr>
            <w:r>
              <w:t>Figure 5.22: Fréquence de la chasse/pêche</w:t>
            </w:r>
          </w:p>
        </w:tc>
        <w:bookmarkEnd w:id="255"/>
      </w:tr>
      <w:tr w:rsidR="0064096E" w14:paraId="45CC7376" w14:textId="77777777">
        <w:tc>
          <w:tcPr>
            <w:tcW w:w="7920" w:type="dxa"/>
          </w:tcPr>
          <w:p w14:paraId="516B41C0" w14:textId="77777777" w:rsidR="0064096E" w:rsidRDefault="00000000">
            <w:pPr>
              <w:pStyle w:val="Compact"/>
              <w:jc w:val="center"/>
            </w:pPr>
            <w:bookmarkStart w:id="256" w:name="fig-saisonnalite-peche"/>
            <w:r>
              <w:rPr>
                <w:noProof/>
              </w:rPr>
              <w:lastRenderedPageBreak/>
              <w:drawing>
                <wp:inline distT="0" distB="0" distL="0" distR="0" wp14:anchorId="4C0ACC6F" wp14:editId="555192C4">
                  <wp:extent cx="5334000" cy="2667000"/>
                  <wp:effectExtent l="0" t="0" r="0" b="0"/>
                  <wp:docPr id="470" name="Picture"/>
                  <wp:cNvGraphicFramePr/>
                  <a:graphic xmlns:a="http://schemas.openxmlformats.org/drawingml/2006/main">
                    <a:graphicData uri="http://schemas.openxmlformats.org/drawingml/2006/picture">
                      <pic:pic xmlns:pic="http://schemas.openxmlformats.org/drawingml/2006/picture">
                        <pic:nvPicPr>
                          <pic:cNvPr id="471" name="Picture" descr="05_agriculture_files/figure-docx/fig-saisonnalite-peche-1.png"/>
                          <pic:cNvPicPr>
                            <a:picLocks noChangeAspect="1" noChangeArrowheads="1"/>
                          </pic:cNvPicPr>
                        </pic:nvPicPr>
                        <pic:blipFill>
                          <a:blip r:embed="rId96"/>
                          <a:stretch>
                            <a:fillRect/>
                          </a:stretch>
                        </pic:blipFill>
                        <pic:spPr bwMode="auto">
                          <a:xfrm>
                            <a:off x="0" y="0"/>
                            <a:ext cx="5334000" cy="2667000"/>
                          </a:xfrm>
                          <a:prstGeom prst="rect">
                            <a:avLst/>
                          </a:prstGeom>
                          <a:noFill/>
                          <a:ln w="9525">
                            <a:noFill/>
                            <a:headEnd/>
                            <a:tailEnd/>
                          </a:ln>
                        </pic:spPr>
                      </pic:pic>
                    </a:graphicData>
                  </a:graphic>
                </wp:inline>
              </w:drawing>
            </w:r>
          </w:p>
          <w:p w14:paraId="1AC6558B" w14:textId="77777777" w:rsidR="0064096E" w:rsidRDefault="00000000">
            <w:pPr>
              <w:pStyle w:val="ImageCaption"/>
              <w:spacing w:before="200"/>
            </w:pPr>
            <w:r>
              <w:t>Figure 5.23: Saisonnalité de la chasse/pêche (% de mentions par mois)</w:t>
            </w:r>
          </w:p>
        </w:tc>
        <w:bookmarkEnd w:id="256"/>
      </w:tr>
    </w:tbl>
    <w:p w14:paraId="4F765806" w14:textId="77777777" w:rsidR="0064096E" w:rsidRDefault="00000000">
      <w:pPr>
        <w:pStyle w:val="Titre2"/>
      </w:pPr>
      <w:bookmarkStart w:id="257" w:name="_Toc224683226"/>
      <w:bookmarkStart w:id="258" w:name="sec-main-oeuvre"/>
      <w:bookmarkEnd w:id="249"/>
      <w:bookmarkEnd w:id="254"/>
      <w:r>
        <w:t>5.4 Main d’</w:t>
      </w:r>
      <w:proofErr w:type="spellStart"/>
      <w:r>
        <w:t>oeuvre</w:t>
      </w:r>
      <w:proofErr w:type="spellEnd"/>
      <w:r>
        <w:t xml:space="preserve"> agricole</w:t>
      </w:r>
      <w:bookmarkEnd w:id="257"/>
    </w:p>
    <w:p w14:paraId="0A1BB613" w14:textId="77777777" w:rsidR="0064096E" w:rsidRDefault="00000000">
      <w:pPr>
        <w:pStyle w:val="Titre3"/>
      </w:pPr>
      <w:bookmarkStart w:id="259" w:name="_Toc224683227"/>
      <w:bookmarkStart w:id="260" w:name="emploi-de-main-doeuvre"/>
      <w:r>
        <w:t>5.4.1 Emploi de main d’</w:t>
      </w:r>
      <w:proofErr w:type="spellStart"/>
      <w:r>
        <w:t>oeuvre</w:t>
      </w:r>
      <w:bookmarkEnd w:id="259"/>
      <w:proofErr w:type="spellEnd"/>
    </w:p>
    <w:p w14:paraId="6424ACD9" w14:textId="77777777" w:rsidR="0064096E" w:rsidRDefault="00000000">
      <w:pPr>
        <w:pStyle w:val="FirstParagraph"/>
      </w:pPr>
      <w:r>
        <w:t>L’ampleur du recours à la main d’œuvre extérieure dépend de la superficie cultivée, du type de culture et de la disponibilité de main d’œuvre familiale.</w:t>
      </w:r>
    </w:p>
    <w:p w14:paraId="6E07F8A4" w14:textId="77777777" w:rsidR="0064096E" w:rsidRDefault="00000000">
      <w:pPr>
        <w:pStyle w:val="Corpsdetexte"/>
      </w:pPr>
      <w:r>
        <w:t>Dans l’</w:t>
      </w:r>
      <w:proofErr w:type="spellStart"/>
      <w:r>
        <w:t>Alaotra</w:t>
      </w:r>
      <w:proofErr w:type="spellEnd"/>
      <w:r>
        <w:t>, Le recours à la main d’œuvre extérieure (salariée ou par entraide) concerne 46.8 % des ménages.</w:t>
      </w:r>
    </w:p>
    <w:p w14:paraId="42DA966D" w14:textId="77777777" w:rsidR="0064096E" w:rsidRDefault="00000000">
      <w:pPr>
        <w:pStyle w:val="Corpsdetexte"/>
      </w:pPr>
      <w:r>
        <w:t xml:space="preserve">A </w:t>
      </w:r>
      <w:proofErr w:type="spellStart"/>
      <w:r>
        <w:t>Marovoay</w:t>
      </w:r>
      <w:proofErr w:type="spellEnd"/>
      <w:r>
        <w:t>, Le recours à la main d’œuvre extérieure (salariée ou par entraide) concerne 58.8 % des ménages.</w:t>
      </w:r>
    </w:p>
    <w:tbl>
      <w:tblPr>
        <w:tblStyle w:val="Table"/>
        <w:tblW w:w="5000" w:type="pct"/>
        <w:tblLayout w:type="fixed"/>
        <w:tblLook w:val="0000" w:firstRow="0" w:lastRow="0" w:firstColumn="0" w:lastColumn="0" w:noHBand="0" w:noVBand="0"/>
      </w:tblPr>
      <w:tblGrid>
        <w:gridCol w:w="9406"/>
      </w:tblGrid>
      <w:tr w:rsidR="0064096E" w14:paraId="0784C01D" w14:textId="77777777">
        <w:tc>
          <w:tcPr>
            <w:tcW w:w="7920" w:type="dxa"/>
          </w:tcPr>
          <w:p w14:paraId="56C9AE56" w14:textId="77777777" w:rsidR="0064096E" w:rsidRDefault="00000000">
            <w:pPr>
              <w:pStyle w:val="ImageCaption"/>
              <w:spacing w:before="200"/>
            </w:pPr>
            <w:bookmarkStart w:id="261" w:name="tbl-main-oeuvre-pratique"/>
            <w:r>
              <w:t>Table 5.14: Recours à la main d’</w:t>
            </w:r>
            <w:proofErr w:type="spellStart"/>
            <w:r>
              <w:t>oeuvre</w:t>
            </w:r>
            <w:proofErr w:type="spellEnd"/>
            <w:r>
              <w:t xml:space="preserve"> agricole</w:t>
            </w:r>
          </w:p>
          <w:tbl>
            <w:tblPr>
              <w:tblStyle w:val="Table"/>
              <w:tblW w:w="0" w:type="auto"/>
              <w:tblLayout w:type="fixed"/>
              <w:tblLook w:val="0020" w:firstRow="1" w:lastRow="0" w:firstColumn="0" w:lastColumn="0" w:noHBand="0" w:noVBand="0"/>
            </w:tblPr>
            <w:tblGrid>
              <w:gridCol w:w="1980"/>
              <w:gridCol w:w="1980"/>
              <w:gridCol w:w="1980"/>
              <w:gridCol w:w="1980"/>
            </w:tblGrid>
            <w:tr w:rsidR="0064096E" w14:paraId="21166080"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4"/>
                </w:tcPr>
                <w:p w14:paraId="1231F1D0" w14:textId="77777777" w:rsidR="0064096E" w:rsidRDefault="00000000">
                  <w:pPr>
                    <w:pStyle w:val="Compact"/>
                    <w:jc w:val="center"/>
                  </w:pPr>
                  <w:r>
                    <w:t>Recours à la main d'</w:t>
                  </w:r>
                  <w:proofErr w:type="spellStart"/>
                  <w:r>
                    <w:t>oeuvre</w:t>
                  </w:r>
                  <w:proofErr w:type="spellEnd"/>
                  <w:r>
                    <w:t xml:space="preserve"> agricole (% des ménages)</w:t>
                  </w:r>
                </w:p>
              </w:tc>
            </w:tr>
            <w:tr w:rsidR="0064096E" w14:paraId="50037C90"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980" w:type="dxa"/>
                </w:tcPr>
                <w:p w14:paraId="7280E138" w14:textId="77777777" w:rsidR="0064096E" w:rsidRDefault="00000000">
                  <w:pPr>
                    <w:pStyle w:val="Compact"/>
                    <w:jc w:val="center"/>
                  </w:pPr>
                  <w:r>
                    <w:t>Type</w:t>
                  </w:r>
                </w:p>
              </w:tc>
              <w:tc>
                <w:tcPr>
                  <w:tcW w:w="1980" w:type="dxa"/>
                </w:tcPr>
                <w:p w14:paraId="554D0F90" w14:textId="77777777" w:rsidR="0064096E" w:rsidRDefault="00000000">
                  <w:pPr>
                    <w:pStyle w:val="Compact"/>
                    <w:jc w:val="center"/>
                  </w:pPr>
                  <w:proofErr w:type="spellStart"/>
                  <w:r>
                    <w:t>Alaotra</w:t>
                  </w:r>
                  <w:proofErr w:type="spellEnd"/>
                </w:p>
              </w:tc>
              <w:tc>
                <w:tcPr>
                  <w:tcW w:w="1980" w:type="dxa"/>
                </w:tcPr>
                <w:p w14:paraId="085AE8A6" w14:textId="77777777" w:rsidR="0064096E" w:rsidRDefault="00000000">
                  <w:pPr>
                    <w:pStyle w:val="Compact"/>
                    <w:jc w:val="center"/>
                  </w:pPr>
                  <w:proofErr w:type="spellStart"/>
                  <w:r>
                    <w:t>Marovoay</w:t>
                  </w:r>
                  <w:proofErr w:type="spellEnd"/>
                </w:p>
              </w:tc>
              <w:tc>
                <w:tcPr>
                  <w:tcW w:w="1980" w:type="dxa"/>
                </w:tcPr>
                <w:p w14:paraId="229BD9E9" w14:textId="77777777" w:rsidR="0064096E" w:rsidRDefault="00000000">
                  <w:pPr>
                    <w:pStyle w:val="Compact"/>
                    <w:jc w:val="center"/>
                  </w:pPr>
                  <w:r>
                    <w:t>Total</w:t>
                  </w:r>
                </w:p>
              </w:tc>
            </w:tr>
            <w:tr w:rsidR="0064096E" w14:paraId="3984FAA8" w14:textId="77777777">
              <w:tc>
                <w:tcPr>
                  <w:tcW w:w="1980" w:type="dxa"/>
                </w:tcPr>
                <w:p w14:paraId="30CE6DA4" w14:textId="77777777" w:rsidR="0064096E" w:rsidRDefault="00000000">
                  <w:pPr>
                    <w:pStyle w:val="Compact"/>
                    <w:jc w:val="center"/>
                  </w:pPr>
                  <w:r>
                    <w:t>Main d'</w:t>
                  </w:r>
                  <w:proofErr w:type="spellStart"/>
                  <w:r>
                    <w:t>oeuvre</w:t>
                  </w:r>
                  <w:proofErr w:type="spellEnd"/>
                  <w:r>
                    <w:t xml:space="preserve"> non permanente</w:t>
                  </w:r>
                </w:p>
              </w:tc>
              <w:tc>
                <w:tcPr>
                  <w:tcW w:w="1980" w:type="dxa"/>
                </w:tcPr>
                <w:p w14:paraId="7A50F16F" w14:textId="77777777" w:rsidR="0064096E" w:rsidRDefault="00000000">
                  <w:pPr>
                    <w:pStyle w:val="Compact"/>
                    <w:jc w:val="center"/>
                  </w:pPr>
                  <w:r>
                    <w:t>47</w:t>
                  </w:r>
                </w:p>
              </w:tc>
              <w:tc>
                <w:tcPr>
                  <w:tcW w:w="1980" w:type="dxa"/>
                </w:tcPr>
                <w:p w14:paraId="0E4B2CC2" w14:textId="77777777" w:rsidR="0064096E" w:rsidRDefault="00000000">
                  <w:pPr>
                    <w:pStyle w:val="Compact"/>
                    <w:jc w:val="center"/>
                  </w:pPr>
                  <w:r>
                    <w:t>59</w:t>
                  </w:r>
                </w:p>
              </w:tc>
              <w:tc>
                <w:tcPr>
                  <w:tcW w:w="1980" w:type="dxa"/>
                </w:tcPr>
                <w:p w14:paraId="7500C4A6" w14:textId="77777777" w:rsidR="0064096E" w:rsidRDefault="00000000">
                  <w:pPr>
                    <w:pStyle w:val="Compact"/>
                    <w:jc w:val="center"/>
                  </w:pPr>
                  <w:r>
                    <w:t>53</w:t>
                  </w:r>
                </w:p>
              </w:tc>
            </w:tr>
            <w:tr w:rsidR="0064096E" w14:paraId="466FCD3E" w14:textId="77777777">
              <w:tc>
                <w:tcPr>
                  <w:tcW w:w="1980" w:type="dxa"/>
                </w:tcPr>
                <w:p w14:paraId="3D90DDAB" w14:textId="77777777" w:rsidR="0064096E" w:rsidRDefault="00000000">
                  <w:pPr>
                    <w:pStyle w:val="Compact"/>
                    <w:jc w:val="center"/>
                  </w:pPr>
                  <w:r>
                    <w:t>Main d'</w:t>
                  </w:r>
                  <w:proofErr w:type="spellStart"/>
                  <w:r>
                    <w:t>oeuvre</w:t>
                  </w:r>
                  <w:proofErr w:type="spellEnd"/>
                  <w:r>
                    <w:t xml:space="preserve"> permanente</w:t>
                  </w:r>
                </w:p>
              </w:tc>
              <w:tc>
                <w:tcPr>
                  <w:tcW w:w="1980" w:type="dxa"/>
                </w:tcPr>
                <w:p w14:paraId="7994AC67" w14:textId="77777777" w:rsidR="0064096E" w:rsidRDefault="00000000">
                  <w:pPr>
                    <w:pStyle w:val="Compact"/>
                    <w:jc w:val="center"/>
                  </w:pPr>
                  <w:r>
                    <w:t>7</w:t>
                  </w:r>
                </w:p>
              </w:tc>
              <w:tc>
                <w:tcPr>
                  <w:tcW w:w="1980" w:type="dxa"/>
                </w:tcPr>
                <w:p w14:paraId="57A6EFF7" w14:textId="77777777" w:rsidR="0064096E" w:rsidRDefault="00000000">
                  <w:pPr>
                    <w:pStyle w:val="Compact"/>
                    <w:jc w:val="center"/>
                  </w:pPr>
                  <w:r>
                    <w:t>4</w:t>
                  </w:r>
                </w:p>
              </w:tc>
              <w:tc>
                <w:tcPr>
                  <w:tcW w:w="1980" w:type="dxa"/>
                </w:tcPr>
                <w:p w14:paraId="3A50BD02" w14:textId="77777777" w:rsidR="0064096E" w:rsidRDefault="00000000">
                  <w:pPr>
                    <w:pStyle w:val="Compact"/>
                    <w:jc w:val="center"/>
                  </w:pPr>
                  <w:r>
                    <w:t>5</w:t>
                  </w:r>
                </w:p>
              </w:tc>
            </w:tr>
            <w:bookmarkEnd w:id="261"/>
          </w:tbl>
          <w:p w14:paraId="4A21A35B" w14:textId="77777777" w:rsidR="0064096E" w:rsidRDefault="0064096E"/>
        </w:tc>
      </w:tr>
    </w:tbl>
    <w:p w14:paraId="0ACADB26" w14:textId="77777777" w:rsidR="0064096E" w:rsidRDefault="00000000">
      <w:pPr>
        <w:pStyle w:val="Titre3"/>
      </w:pPr>
      <w:bookmarkStart w:id="262" w:name="_Toc224683228"/>
      <w:bookmarkStart w:id="263" w:name="Xebc72c385258cc8096a393c9cba435b9f045e2a"/>
      <w:bookmarkEnd w:id="260"/>
      <w:r>
        <w:t>5.4.2 Opérations nécessitant de la main d’</w:t>
      </w:r>
      <w:proofErr w:type="spellStart"/>
      <w:r>
        <w:t>oeuvre</w:t>
      </w:r>
      <w:proofErr w:type="spellEnd"/>
      <w:r>
        <w:t xml:space="preserve"> salariée</w:t>
      </w:r>
      <w:bookmarkEnd w:id="262"/>
    </w:p>
    <w:p w14:paraId="234606A4" w14:textId="77777777" w:rsidR="0064096E" w:rsidRDefault="00000000">
      <w:pPr>
        <w:pStyle w:val="FirstParagraph"/>
      </w:pPr>
      <w:r>
        <w:t>Les trois opérations rizicoles principales (travail du sol, sarclage, moisson) mobilisent des volumes de main d’œuvre différents. Le salaire journalier et le recours à l’entraide varient sensiblement selon l’opération et l’observatoire.</w:t>
      </w:r>
    </w:p>
    <w:tbl>
      <w:tblPr>
        <w:tblStyle w:val="Table"/>
        <w:tblW w:w="5000" w:type="pct"/>
        <w:tblLayout w:type="fixed"/>
        <w:tblLook w:val="0000" w:firstRow="0" w:lastRow="0" w:firstColumn="0" w:lastColumn="0" w:noHBand="0" w:noVBand="0"/>
      </w:tblPr>
      <w:tblGrid>
        <w:gridCol w:w="9406"/>
      </w:tblGrid>
      <w:tr w:rsidR="0064096E" w14:paraId="769AA197" w14:textId="77777777">
        <w:tc>
          <w:tcPr>
            <w:tcW w:w="7920" w:type="dxa"/>
          </w:tcPr>
          <w:p w14:paraId="50798024" w14:textId="77777777" w:rsidR="0064096E" w:rsidRDefault="00000000">
            <w:pPr>
              <w:pStyle w:val="ImageCaption"/>
              <w:spacing w:before="200"/>
            </w:pPr>
            <w:bookmarkStart w:id="264" w:name="tbl-operations-mo"/>
            <w:r>
              <w:lastRenderedPageBreak/>
              <w:t>Table 5.15: Main d’œuvre salariée et entraide par opération agricole</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64096E" w14:paraId="570FED9F"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584" w:type="dxa"/>
                </w:tcPr>
                <w:p w14:paraId="6035D89E" w14:textId="77777777" w:rsidR="0064096E" w:rsidRDefault="00000000">
                  <w:pPr>
                    <w:pStyle w:val="Compact"/>
                    <w:jc w:val="center"/>
                  </w:pPr>
                  <w:proofErr w:type="spellStart"/>
                  <w:r>
                    <w:t>Observatory</w:t>
                  </w:r>
                  <w:proofErr w:type="spellEnd"/>
                </w:p>
              </w:tc>
              <w:tc>
                <w:tcPr>
                  <w:tcW w:w="1584" w:type="dxa"/>
                </w:tcPr>
                <w:p w14:paraId="0CC402B0" w14:textId="77777777" w:rsidR="0064096E" w:rsidRDefault="00000000">
                  <w:pPr>
                    <w:pStyle w:val="Compact"/>
                    <w:jc w:val="center"/>
                  </w:pPr>
                  <w:proofErr w:type="spellStart"/>
                  <w:r>
                    <w:t>Operation</w:t>
                  </w:r>
                  <w:proofErr w:type="spellEnd"/>
                </w:p>
              </w:tc>
              <w:tc>
                <w:tcPr>
                  <w:tcW w:w="1584" w:type="dxa"/>
                </w:tcPr>
                <w:p w14:paraId="56A7D2E2" w14:textId="77777777" w:rsidR="0064096E" w:rsidRDefault="00000000">
                  <w:pPr>
                    <w:pStyle w:val="Compact"/>
                    <w:jc w:val="center"/>
                  </w:pPr>
                  <w:proofErr w:type="spellStart"/>
                  <w:r>
                    <w:t>Salariee</w:t>
                  </w:r>
                  <w:proofErr w:type="spellEnd"/>
                  <w:r>
                    <w:t xml:space="preserve"> (%)</w:t>
                  </w:r>
                </w:p>
              </w:tc>
              <w:tc>
                <w:tcPr>
                  <w:tcW w:w="1584" w:type="dxa"/>
                </w:tcPr>
                <w:p w14:paraId="7F5203BC" w14:textId="77777777" w:rsidR="0064096E" w:rsidRDefault="00000000">
                  <w:pPr>
                    <w:pStyle w:val="Compact"/>
                    <w:jc w:val="center"/>
                  </w:pPr>
                  <w:r>
                    <w:t>Entraide (%)</w:t>
                  </w:r>
                </w:p>
              </w:tc>
              <w:tc>
                <w:tcPr>
                  <w:tcW w:w="1584" w:type="dxa"/>
                </w:tcPr>
                <w:p w14:paraId="0866491F" w14:textId="77777777" w:rsidR="0064096E" w:rsidRDefault="00000000">
                  <w:pPr>
                    <w:pStyle w:val="Compact"/>
                    <w:jc w:val="center"/>
                  </w:pPr>
                  <w:r>
                    <w:t>Salaire moyen (Ar)</w:t>
                  </w:r>
                </w:p>
              </w:tc>
            </w:tr>
            <w:tr w:rsidR="0064096E" w14:paraId="4CE96072" w14:textId="77777777">
              <w:tc>
                <w:tcPr>
                  <w:tcW w:w="1584" w:type="dxa"/>
                </w:tcPr>
                <w:p w14:paraId="191BD1EB" w14:textId="77777777" w:rsidR="0064096E" w:rsidRDefault="00000000">
                  <w:pPr>
                    <w:pStyle w:val="Compact"/>
                    <w:jc w:val="center"/>
                  </w:pPr>
                  <w:proofErr w:type="spellStart"/>
                  <w:r>
                    <w:t>Alaotra</w:t>
                  </w:r>
                  <w:proofErr w:type="spellEnd"/>
                </w:p>
              </w:tc>
              <w:tc>
                <w:tcPr>
                  <w:tcW w:w="1584" w:type="dxa"/>
                </w:tcPr>
                <w:p w14:paraId="5B50E016" w14:textId="77777777" w:rsidR="0064096E" w:rsidRDefault="00000000">
                  <w:pPr>
                    <w:pStyle w:val="Compact"/>
                    <w:jc w:val="center"/>
                  </w:pPr>
                  <w:r>
                    <w:t>Moisson</w:t>
                  </w:r>
                </w:p>
              </w:tc>
              <w:tc>
                <w:tcPr>
                  <w:tcW w:w="1584" w:type="dxa"/>
                </w:tcPr>
                <w:p w14:paraId="48B1A347" w14:textId="77777777" w:rsidR="0064096E" w:rsidRDefault="00000000">
                  <w:pPr>
                    <w:pStyle w:val="Compact"/>
                    <w:jc w:val="center"/>
                  </w:pPr>
                  <w:r>
                    <w:t>79.5</w:t>
                  </w:r>
                </w:p>
              </w:tc>
              <w:tc>
                <w:tcPr>
                  <w:tcW w:w="1584" w:type="dxa"/>
                </w:tcPr>
                <w:p w14:paraId="61D1BB39" w14:textId="77777777" w:rsidR="0064096E" w:rsidRDefault="00000000">
                  <w:pPr>
                    <w:pStyle w:val="Compact"/>
                    <w:jc w:val="center"/>
                  </w:pPr>
                  <w:r>
                    <w:t>14.7</w:t>
                  </w:r>
                </w:p>
              </w:tc>
              <w:tc>
                <w:tcPr>
                  <w:tcW w:w="1584" w:type="dxa"/>
                </w:tcPr>
                <w:p w14:paraId="46087125" w14:textId="77777777" w:rsidR="0064096E" w:rsidRDefault="00000000">
                  <w:pPr>
                    <w:pStyle w:val="Compact"/>
                    <w:jc w:val="center"/>
                  </w:pPr>
                  <w:r>
                    <w:t>216,171</w:t>
                  </w:r>
                </w:p>
              </w:tc>
            </w:tr>
            <w:tr w:rsidR="0064096E" w14:paraId="2D970C84" w14:textId="77777777">
              <w:tc>
                <w:tcPr>
                  <w:tcW w:w="1584" w:type="dxa"/>
                </w:tcPr>
                <w:p w14:paraId="3025E49C" w14:textId="77777777" w:rsidR="0064096E" w:rsidRDefault="00000000">
                  <w:pPr>
                    <w:pStyle w:val="Compact"/>
                    <w:jc w:val="center"/>
                  </w:pPr>
                  <w:proofErr w:type="spellStart"/>
                  <w:r>
                    <w:t>Marovoay</w:t>
                  </w:r>
                  <w:proofErr w:type="spellEnd"/>
                </w:p>
              </w:tc>
              <w:tc>
                <w:tcPr>
                  <w:tcW w:w="1584" w:type="dxa"/>
                </w:tcPr>
                <w:p w14:paraId="38BFFD6E" w14:textId="77777777" w:rsidR="0064096E" w:rsidRDefault="00000000">
                  <w:pPr>
                    <w:pStyle w:val="Compact"/>
                    <w:jc w:val="center"/>
                  </w:pPr>
                  <w:r>
                    <w:t>Moisson</w:t>
                  </w:r>
                </w:p>
              </w:tc>
              <w:tc>
                <w:tcPr>
                  <w:tcW w:w="1584" w:type="dxa"/>
                </w:tcPr>
                <w:p w14:paraId="386A26C0" w14:textId="77777777" w:rsidR="0064096E" w:rsidRDefault="00000000">
                  <w:pPr>
                    <w:pStyle w:val="Compact"/>
                    <w:jc w:val="center"/>
                  </w:pPr>
                  <w:r>
                    <w:t>91.1</w:t>
                  </w:r>
                </w:p>
              </w:tc>
              <w:tc>
                <w:tcPr>
                  <w:tcW w:w="1584" w:type="dxa"/>
                </w:tcPr>
                <w:p w14:paraId="5B5D59A8" w14:textId="77777777" w:rsidR="0064096E" w:rsidRDefault="00000000">
                  <w:pPr>
                    <w:pStyle w:val="Compact"/>
                    <w:jc w:val="center"/>
                  </w:pPr>
                  <w:r>
                    <w:t>8.9</w:t>
                  </w:r>
                </w:p>
              </w:tc>
              <w:tc>
                <w:tcPr>
                  <w:tcW w:w="1584" w:type="dxa"/>
                </w:tcPr>
                <w:p w14:paraId="27456DEE" w14:textId="77777777" w:rsidR="0064096E" w:rsidRDefault="00000000">
                  <w:pPr>
                    <w:pStyle w:val="Compact"/>
                    <w:jc w:val="center"/>
                  </w:pPr>
                  <w:r>
                    <w:t>182,954</w:t>
                  </w:r>
                </w:p>
              </w:tc>
            </w:tr>
            <w:tr w:rsidR="0064096E" w14:paraId="4A3C522B" w14:textId="77777777">
              <w:tc>
                <w:tcPr>
                  <w:tcW w:w="1584" w:type="dxa"/>
                </w:tcPr>
                <w:p w14:paraId="16C8019E" w14:textId="77777777" w:rsidR="0064096E" w:rsidRDefault="00000000">
                  <w:pPr>
                    <w:pStyle w:val="Compact"/>
                    <w:jc w:val="center"/>
                  </w:pPr>
                  <w:proofErr w:type="spellStart"/>
                  <w:r>
                    <w:t>Alaotra</w:t>
                  </w:r>
                  <w:proofErr w:type="spellEnd"/>
                </w:p>
              </w:tc>
              <w:tc>
                <w:tcPr>
                  <w:tcW w:w="1584" w:type="dxa"/>
                </w:tcPr>
                <w:p w14:paraId="11F2BFD3" w14:textId="77777777" w:rsidR="0064096E" w:rsidRDefault="00000000">
                  <w:pPr>
                    <w:pStyle w:val="Compact"/>
                    <w:jc w:val="center"/>
                  </w:pPr>
                  <w:r>
                    <w:t>Sarclage</w:t>
                  </w:r>
                </w:p>
              </w:tc>
              <w:tc>
                <w:tcPr>
                  <w:tcW w:w="1584" w:type="dxa"/>
                </w:tcPr>
                <w:p w14:paraId="28B5C8B0" w14:textId="77777777" w:rsidR="0064096E" w:rsidRDefault="00000000">
                  <w:pPr>
                    <w:pStyle w:val="Compact"/>
                    <w:jc w:val="center"/>
                  </w:pPr>
                  <w:r>
                    <w:t>64.7</w:t>
                  </w:r>
                </w:p>
              </w:tc>
              <w:tc>
                <w:tcPr>
                  <w:tcW w:w="1584" w:type="dxa"/>
                </w:tcPr>
                <w:p w14:paraId="60E0C2E8" w14:textId="77777777" w:rsidR="0064096E" w:rsidRDefault="00000000">
                  <w:pPr>
                    <w:pStyle w:val="Compact"/>
                    <w:jc w:val="center"/>
                  </w:pPr>
                  <w:r>
                    <w:t>21.6</w:t>
                  </w:r>
                </w:p>
              </w:tc>
              <w:tc>
                <w:tcPr>
                  <w:tcW w:w="1584" w:type="dxa"/>
                </w:tcPr>
                <w:p w14:paraId="29A21640" w14:textId="77777777" w:rsidR="0064096E" w:rsidRDefault="00000000">
                  <w:pPr>
                    <w:pStyle w:val="Compact"/>
                    <w:jc w:val="center"/>
                  </w:pPr>
                  <w:r>
                    <w:t>229,960</w:t>
                  </w:r>
                </w:p>
              </w:tc>
            </w:tr>
            <w:tr w:rsidR="0064096E" w14:paraId="7BA5D5DE" w14:textId="77777777">
              <w:tc>
                <w:tcPr>
                  <w:tcW w:w="1584" w:type="dxa"/>
                </w:tcPr>
                <w:p w14:paraId="072908F3" w14:textId="77777777" w:rsidR="0064096E" w:rsidRDefault="00000000">
                  <w:pPr>
                    <w:pStyle w:val="Compact"/>
                    <w:jc w:val="center"/>
                  </w:pPr>
                  <w:proofErr w:type="spellStart"/>
                  <w:r>
                    <w:t>Marovoay</w:t>
                  </w:r>
                  <w:proofErr w:type="spellEnd"/>
                </w:p>
              </w:tc>
              <w:tc>
                <w:tcPr>
                  <w:tcW w:w="1584" w:type="dxa"/>
                </w:tcPr>
                <w:p w14:paraId="4C491723" w14:textId="77777777" w:rsidR="0064096E" w:rsidRDefault="00000000">
                  <w:pPr>
                    <w:pStyle w:val="Compact"/>
                    <w:jc w:val="center"/>
                  </w:pPr>
                  <w:r>
                    <w:t>Sarclage</w:t>
                  </w:r>
                </w:p>
              </w:tc>
              <w:tc>
                <w:tcPr>
                  <w:tcW w:w="1584" w:type="dxa"/>
                </w:tcPr>
                <w:p w14:paraId="2B0970C8" w14:textId="77777777" w:rsidR="0064096E" w:rsidRDefault="00000000">
                  <w:pPr>
                    <w:pStyle w:val="Compact"/>
                    <w:jc w:val="center"/>
                  </w:pPr>
                  <w:r>
                    <w:t>84.6</w:t>
                  </w:r>
                </w:p>
              </w:tc>
              <w:tc>
                <w:tcPr>
                  <w:tcW w:w="1584" w:type="dxa"/>
                </w:tcPr>
                <w:p w14:paraId="2438850B" w14:textId="77777777" w:rsidR="0064096E" w:rsidRDefault="00000000">
                  <w:pPr>
                    <w:pStyle w:val="Compact"/>
                    <w:jc w:val="center"/>
                  </w:pPr>
                  <w:r>
                    <w:t>7.2</w:t>
                  </w:r>
                </w:p>
              </w:tc>
              <w:tc>
                <w:tcPr>
                  <w:tcW w:w="1584" w:type="dxa"/>
                </w:tcPr>
                <w:p w14:paraId="2754CF6A" w14:textId="77777777" w:rsidR="0064096E" w:rsidRDefault="00000000">
                  <w:pPr>
                    <w:pStyle w:val="Compact"/>
                    <w:jc w:val="center"/>
                  </w:pPr>
                  <w:r>
                    <w:t>150,626</w:t>
                  </w:r>
                </w:p>
              </w:tc>
            </w:tr>
            <w:tr w:rsidR="0064096E" w14:paraId="6C721207" w14:textId="77777777">
              <w:tc>
                <w:tcPr>
                  <w:tcW w:w="1584" w:type="dxa"/>
                </w:tcPr>
                <w:p w14:paraId="240AA6FA" w14:textId="77777777" w:rsidR="0064096E" w:rsidRDefault="00000000">
                  <w:pPr>
                    <w:pStyle w:val="Compact"/>
                    <w:jc w:val="center"/>
                  </w:pPr>
                  <w:proofErr w:type="spellStart"/>
                  <w:r>
                    <w:t>Alaotra</w:t>
                  </w:r>
                  <w:proofErr w:type="spellEnd"/>
                </w:p>
              </w:tc>
              <w:tc>
                <w:tcPr>
                  <w:tcW w:w="1584" w:type="dxa"/>
                </w:tcPr>
                <w:p w14:paraId="47B48C14" w14:textId="77777777" w:rsidR="0064096E" w:rsidRDefault="00000000">
                  <w:pPr>
                    <w:pStyle w:val="Compact"/>
                    <w:jc w:val="center"/>
                  </w:pPr>
                  <w:r>
                    <w:t>Travail du sol</w:t>
                  </w:r>
                </w:p>
              </w:tc>
              <w:tc>
                <w:tcPr>
                  <w:tcW w:w="1584" w:type="dxa"/>
                </w:tcPr>
                <w:p w14:paraId="746EAB23" w14:textId="77777777" w:rsidR="0064096E" w:rsidRDefault="00000000">
                  <w:pPr>
                    <w:pStyle w:val="Compact"/>
                    <w:jc w:val="center"/>
                  </w:pPr>
                  <w:r>
                    <w:t>69.2</w:t>
                  </w:r>
                </w:p>
              </w:tc>
              <w:tc>
                <w:tcPr>
                  <w:tcW w:w="1584" w:type="dxa"/>
                </w:tcPr>
                <w:p w14:paraId="54A84FAE" w14:textId="77777777" w:rsidR="0064096E" w:rsidRDefault="00000000">
                  <w:pPr>
                    <w:pStyle w:val="Compact"/>
                    <w:jc w:val="center"/>
                  </w:pPr>
                  <w:r>
                    <w:t>15.8</w:t>
                  </w:r>
                </w:p>
              </w:tc>
              <w:tc>
                <w:tcPr>
                  <w:tcW w:w="1584" w:type="dxa"/>
                </w:tcPr>
                <w:p w14:paraId="5805AAB0" w14:textId="77777777" w:rsidR="0064096E" w:rsidRDefault="00000000">
                  <w:pPr>
                    <w:pStyle w:val="Compact"/>
                    <w:jc w:val="center"/>
                  </w:pPr>
                  <w:r>
                    <w:t>194,315</w:t>
                  </w:r>
                </w:p>
              </w:tc>
            </w:tr>
            <w:tr w:rsidR="0064096E" w14:paraId="16E96421" w14:textId="77777777">
              <w:tc>
                <w:tcPr>
                  <w:tcW w:w="1584" w:type="dxa"/>
                </w:tcPr>
                <w:p w14:paraId="6F2A8C8D" w14:textId="77777777" w:rsidR="0064096E" w:rsidRDefault="00000000">
                  <w:pPr>
                    <w:pStyle w:val="Compact"/>
                    <w:jc w:val="center"/>
                  </w:pPr>
                  <w:proofErr w:type="spellStart"/>
                  <w:r>
                    <w:t>Marovoay</w:t>
                  </w:r>
                  <w:proofErr w:type="spellEnd"/>
                </w:p>
              </w:tc>
              <w:tc>
                <w:tcPr>
                  <w:tcW w:w="1584" w:type="dxa"/>
                </w:tcPr>
                <w:p w14:paraId="4E5F00B9" w14:textId="77777777" w:rsidR="0064096E" w:rsidRDefault="00000000">
                  <w:pPr>
                    <w:pStyle w:val="Compact"/>
                    <w:jc w:val="center"/>
                  </w:pPr>
                  <w:r>
                    <w:t>Travail du sol</w:t>
                  </w:r>
                </w:p>
              </w:tc>
              <w:tc>
                <w:tcPr>
                  <w:tcW w:w="1584" w:type="dxa"/>
                </w:tcPr>
                <w:p w14:paraId="2DAB8AA8" w14:textId="77777777" w:rsidR="0064096E" w:rsidRDefault="00000000">
                  <w:pPr>
                    <w:pStyle w:val="Compact"/>
                    <w:jc w:val="center"/>
                  </w:pPr>
                  <w:r>
                    <w:t>79.0</w:t>
                  </w:r>
                </w:p>
              </w:tc>
              <w:tc>
                <w:tcPr>
                  <w:tcW w:w="1584" w:type="dxa"/>
                </w:tcPr>
                <w:p w14:paraId="28F31384" w14:textId="77777777" w:rsidR="0064096E" w:rsidRDefault="00000000">
                  <w:pPr>
                    <w:pStyle w:val="Compact"/>
                    <w:jc w:val="center"/>
                  </w:pPr>
                  <w:r>
                    <w:t>6.9</w:t>
                  </w:r>
                </w:p>
              </w:tc>
              <w:tc>
                <w:tcPr>
                  <w:tcW w:w="1584" w:type="dxa"/>
                </w:tcPr>
                <w:p w14:paraId="1040898B" w14:textId="77777777" w:rsidR="0064096E" w:rsidRDefault="00000000">
                  <w:pPr>
                    <w:pStyle w:val="Compact"/>
                    <w:jc w:val="center"/>
                  </w:pPr>
                  <w:r>
                    <w:t>193,831</w:t>
                  </w:r>
                </w:p>
              </w:tc>
            </w:tr>
            <w:bookmarkEnd w:id="264"/>
          </w:tbl>
          <w:p w14:paraId="12B2F62C" w14:textId="77777777" w:rsidR="0064096E" w:rsidRDefault="0064096E"/>
        </w:tc>
      </w:tr>
    </w:tbl>
    <w:p w14:paraId="2536131F" w14:textId="77777777" w:rsidR="0064096E" w:rsidRDefault="00000000">
      <w:pPr>
        <w:pStyle w:val="Titre3"/>
      </w:pPr>
      <w:bookmarkStart w:id="265" w:name="_Toc224683229"/>
      <w:bookmarkStart w:id="266" w:name="main-doeuvre-permanente"/>
      <w:bookmarkEnd w:id="263"/>
      <w:r>
        <w:t>5.4.3 Main d’</w:t>
      </w:r>
      <w:proofErr w:type="spellStart"/>
      <w:r>
        <w:t>oeuvre</w:t>
      </w:r>
      <w:proofErr w:type="spellEnd"/>
      <w:r>
        <w:t xml:space="preserve"> permanente</w:t>
      </w:r>
      <w:bookmarkEnd w:id="265"/>
    </w:p>
    <w:p w14:paraId="26884A14" w14:textId="77777777" w:rsidR="0064096E" w:rsidRDefault="00000000">
      <w:pPr>
        <w:pStyle w:val="FirstParagraph"/>
      </w:pPr>
      <w:r>
        <w:t>Le recours à la main d’œuvre permanente (salariés employés à l’année) reste minoritaire et concerne principalement les exploitations les plus grandes. Les conditions d’emploi (salaire, logement, nourriture) reflètent le marché du travail agricole local.</w:t>
      </w:r>
    </w:p>
    <w:tbl>
      <w:tblPr>
        <w:tblStyle w:val="Table"/>
        <w:tblW w:w="5000" w:type="pct"/>
        <w:tblLayout w:type="fixed"/>
        <w:tblLook w:val="0000" w:firstRow="0" w:lastRow="0" w:firstColumn="0" w:lastColumn="0" w:noHBand="0" w:noVBand="0"/>
      </w:tblPr>
      <w:tblGrid>
        <w:gridCol w:w="9406"/>
      </w:tblGrid>
      <w:tr w:rsidR="0064096E" w14:paraId="3B60B2B1" w14:textId="77777777">
        <w:tc>
          <w:tcPr>
            <w:tcW w:w="7920" w:type="dxa"/>
          </w:tcPr>
          <w:p w14:paraId="558EB57C" w14:textId="77777777" w:rsidR="0064096E" w:rsidRDefault="00000000">
            <w:pPr>
              <w:pStyle w:val="ImageCaption"/>
              <w:spacing w:before="200"/>
            </w:pPr>
            <w:bookmarkStart w:id="267" w:name="tbl-main-oeuvre-perm"/>
            <w:r>
              <w:t>Table 5.16: Caractéristiques de la main d’</w:t>
            </w:r>
            <w:proofErr w:type="spellStart"/>
            <w:r>
              <w:t>oeuvre</w:t>
            </w:r>
            <w:proofErr w:type="spellEnd"/>
            <w:r>
              <w:t xml:space="preserve"> permanente</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64096E" w14:paraId="348C5E46"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5"/>
                </w:tcPr>
                <w:p w14:paraId="5ED5362E" w14:textId="77777777" w:rsidR="0064096E" w:rsidRDefault="00000000">
                  <w:pPr>
                    <w:pStyle w:val="Compact"/>
                    <w:jc w:val="center"/>
                  </w:pPr>
                  <w:r>
                    <w:t>Main d'œuvre permanente par type d'activité</w:t>
                  </w:r>
                </w:p>
              </w:tc>
            </w:tr>
            <w:tr w:rsidR="0064096E" w14:paraId="471F4F75"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584" w:type="dxa"/>
                </w:tcPr>
                <w:p w14:paraId="08097BEC" w14:textId="77777777" w:rsidR="0064096E" w:rsidRDefault="00000000">
                  <w:pPr>
                    <w:pStyle w:val="Compact"/>
                    <w:jc w:val="center"/>
                  </w:pPr>
                  <w:proofErr w:type="spellStart"/>
                  <w:r>
                    <w:t>Observatory</w:t>
                  </w:r>
                  <w:proofErr w:type="spellEnd"/>
                </w:p>
              </w:tc>
              <w:tc>
                <w:tcPr>
                  <w:tcW w:w="1584" w:type="dxa"/>
                </w:tcPr>
                <w:p w14:paraId="6EE3D410" w14:textId="77777777" w:rsidR="0064096E" w:rsidRDefault="00000000">
                  <w:pPr>
                    <w:pStyle w:val="Compact"/>
                    <w:jc w:val="center"/>
                  </w:pPr>
                  <w:proofErr w:type="spellStart"/>
                  <w:r>
                    <w:t>Activite</w:t>
                  </w:r>
                  <w:proofErr w:type="spellEnd"/>
                </w:p>
              </w:tc>
              <w:tc>
                <w:tcPr>
                  <w:tcW w:w="1584" w:type="dxa"/>
                </w:tcPr>
                <w:p w14:paraId="354B6705" w14:textId="77777777" w:rsidR="0064096E" w:rsidRDefault="00000000">
                  <w:pPr>
                    <w:pStyle w:val="Compact"/>
                    <w:jc w:val="center"/>
                  </w:pPr>
                  <w:r>
                    <w:t>Nb employés</w:t>
                  </w:r>
                </w:p>
              </w:tc>
              <w:tc>
                <w:tcPr>
                  <w:tcW w:w="1584" w:type="dxa"/>
                </w:tcPr>
                <w:p w14:paraId="28BBF260" w14:textId="77777777" w:rsidR="0064096E" w:rsidRDefault="00000000">
                  <w:pPr>
                    <w:pStyle w:val="Compact"/>
                    <w:jc w:val="center"/>
                  </w:pPr>
                  <w:r>
                    <w:t>Salaire moyen argent (Ar)</w:t>
                  </w:r>
                </w:p>
              </w:tc>
              <w:tc>
                <w:tcPr>
                  <w:tcW w:w="1584" w:type="dxa"/>
                </w:tcPr>
                <w:p w14:paraId="4D4E1242" w14:textId="77777777" w:rsidR="0064096E" w:rsidRDefault="00000000">
                  <w:pPr>
                    <w:pStyle w:val="Compact"/>
                    <w:jc w:val="center"/>
                  </w:pPr>
                  <w:r>
                    <w:t>Salaire moyen nature (Ar)</w:t>
                  </w:r>
                </w:p>
              </w:tc>
            </w:tr>
            <w:tr w:rsidR="0064096E" w14:paraId="6E174B47" w14:textId="77777777">
              <w:tc>
                <w:tcPr>
                  <w:tcW w:w="1584" w:type="dxa"/>
                </w:tcPr>
                <w:p w14:paraId="17382169" w14:textId="77777777" w:rsidR="0064096E" w:rsidRDefault="00000000">
                  <w:pPr>
                    <w:pStyle w:val="Compact"/>
                    <w:jc w:val="center"/>
                  </w:pPr>
                  <w:proofErr w:type="spellStart"/>
                  <w:r>
                    <w:t>Alaotra</w:t>
                  </w:r>
                  <w:proofErr w:type="spellEnd"/>
                </w:p>
              </w:tc>
              <w:tc>
                <w:tcPr>
                  <w:tcW w:w="1584" w:type="dxa"/>
                </w:tcPr>
                <w:p w14:paraId="5F666DD1" w14:textId="77777777" w:rsidR="0064096E" w:rsidRDefault="00000000">
                  <w:pPr>
                    <w:pStyle w:val="Compact"/>
                    <w:jc w:val="center"/>
                  </w:pPr>
                  <w:r>
                    <w:t>Élevage</w:t>
                  </w:r>
                </w:p>
              </w:tc>
              <w:tc>
                <w:tcPr>
                  <w:tcW w:w="1584" w:type="dxa"/>
                </w:tcPr>
                <w:p w14:paraId="778FDF5C" w14:textId="77777777" w:rsidR="0064096E" w:rsidRDefault="00000000">
                  <w:pPr>
                    <w:pStyle w:val="Compact"/>
                    <w:jc w:val="center"/>
                  </w:pPr>
                  <w:r>
                    <w:t>27</w:t>
                  </w:r>
                </w:p>
              </w:tc>
              <w:tc>
                <w:tcPr>
                  <w:tcW w:w="1584" w:type="dxa"/>
                </w:tcPr>
                <w:p w14:paraId="6578D6F6" w14:textId="77777777" w:rsidR="0064096E" w:rsidRDefault="00000000">
                  <w:pPr>
                    <w:pStyle w:val="Compact"/>
                    <w:jc w:val="center"/>
                  </w:pPr>
                  <w:r>
                    <w:t>434,839</w:t>
                  </w:r>
                </w:p>
              </w:tc>
              <w:tc>
                <w:tcPr>
                  <w:tcW w:w="1584" w:type="dxa"/>
                </w:tcPr>
                <w:p w14:paraId="67DB9606" w14:textId="77777777" w:rsidR="0064096E" w:rsidRDefault="00000000">
                  <w:pPr>
                    <w:pStyle w:val="Compact"/>
                    <w:jc w:val="center"/>
                  </w:pPr>
                  <w:r>
                    <w:t>245,286</w:t>
                  </w:r>
                </w:p>
              </w:tc>
            </w:tr>
            <w:tr w:rsidR="0064096E" w14:paraId="230ED972" w14:textId="77777777">
              <w:tc>
                <w:tcPr>
                  <w:tcW w:w="1584" w:type="dxa"/>
                </w:tcPr>
                <w:p w14:paraId="0EAFE09A" w14:textId="77777777" w:rsidR="0064096E" w:rsidRDefault="00000000">
                  <w:pPr>
                    <w:pStyle w:val="Compact"/>
                    <w:jc w:val="center"/>
                  </w:pPr>
                  <w:proofErr w:type="spellStart"/>
                  <w:r>
                    <w:t>Alaotra</w:t>
                  </w:r>
                  <w:proofErr w:type="spellEnd"/>
                </w:p>
              </w:tc>
              <w:tc>
                <w:tcPr>
                  <w:tcW w:w="1584" w:type="dxa"/>
                </w:tcPr>
                <w:p w14:paraId="0C482687" w14:textId="77777777" w:rsidR="0064096E" w:rsidRDefault="00000000">
                  <w:pPr>
                    <w:pStyle w:val="Compact"/>
                    <w:jc w:val="center"/>
                  </w:pPr>
                  <w:r>
                    <w:t>Riziculture</w:t>
                  </w:r>
                </w:p>
              </w:tc>
              <w:tc>
                <w:tcPr>
                  <w:tcW w:w="1584" w:type="dxa"/>
                </w:tcPr>
                <w:p w14:paraId="46FAAD75" w14:textId="77777777" w:rsidR="0064096E" w:rsidRDefault="00000000">
                  <w:pPr>
                    <w:pStyle w:val="Compact"/>
                    <w:jc w:val="center"/>
                  </w:pPr>
                  <w:r>
                    <w:t>18</w:t>
                  </w:r>
                </w:p>
              </w:tc>
              <w:tc>
                <w:tcPr>
                  <w:tcW w:w="1584" w:type="dxa"/>
                </w:tcPr>
                <w:p w14:paraId="19DD45FC" w14:textId="77777777" w:rsidR="0064096E" w:rsidRDefault="00000000">
                  <w:pPr>
                    <w:pStyle w:val="Compact"/>
                    <w:jc w:val="center"/>
                  </w:pPr>
                  <w:r>
                    <w:t>713,368</w:t>
                  </w:r>
                </w:p>
              </w:tc>
              <w:tc>
                <w:tcPr>
                  <w:tcW w:w="1584" w:type="dxa"/>
                </w:tcPr>
                <w:p w14:paraId="58D29E46" w14:textId="77777777" w:rsidR="0064096E" w:rsidRDefault="00000000">
                  <w:pPr>
                    <w:pStyle w:val="Compact"/>
                    <w:jc w:val="center"/>
                  </w:pPr>
                  <w:r>
                    <w:t>557,625</w:t>
                  </w:r>
                </w:p>
              </w:tc>
            </w:tr>
            <w:tr w:rsidR="0064096E" w14:paraId="295ECE10" w14:textId="77777777">
              <w:tc>
                <w:tcPr>
                  <w:tcW w:w="1584" w:type="dxa"/>
                </w:tcPr>
                <w:p w14:paraId="0BB8A11E" w14:textId="77777777" w:rsidR="0064096E" w:rsidRDefault="00000000">
                  <w:pPr>
                    <w:pStyle w:val="Compact"/>
                    <w:jc w:val="center"/>
                  </w:pPr>
                  <w:proofErr w:type="spellStart"/>
                  <w:r>
                    <w:t>Alaotra</w:t>
                  </w:r>
                  <w:proofErr w:type="spellEnd"/>
                </w:p>
              </w:tc>
              <w:tc>
                <w:tcPr>
                  <w:tcW w:w="1584" w:type="dxa"/>
                </w:tcPr>
                <w:p w14:paraId="45099FF0" w14:textId="77777777" w:rsidR="0064096E" w:rsidRDefault="00000000">
                  <w:pPr>
                    <w:pStyle w:val="Compact"/>
                    <w:jc w:val="center"/>
                  </w:pPr>
                  <w:r>
                    <w:t>Aide ménagère</w:t>
                  </w:r>
                </w:p>
              </w:tc>
              <w:tc>
                <w:tcPr>
                  <w:tcW w:w="1584" w:type="dxa"/>
                </w:tcPr>
                <w:p w14:paraId="1D49A231" w14:textId="77777777" w:rsidR="0064096E" w:rsidRDefault="00000000">
                  <w:pPr>
                    <w:pStyle w:val="Compact"/>
                    <w:jc w:val="center"/>
                  </w:pPr>
                  <w:r>
                    <w:t>18</w:t>
                  </w:r>
                </w:p>
              </w:tc>
              <w:tc>
                <w:tcPr>
                  <w:tcW w:w="1584" w:type="dxa"/>
                </w:tcPr>
                <w:p w14:paraId="2CDFE9C6" w14:textId="77777777" w:rsidR="0064096E" w:rsidRDefault="00000000">
                  <w:pPr>
                    <w:pStyle w:val="Compact"/>
                    <w:jc w:val="center"/>
                  </w:pPr>
                  <w:r>
                    <w:t>306,000</w:t>
                  </w:r>
                </w:p>
              </w:tc>
              <w:tc>
                <w:tcPr>
                  <w:tcW w:w="1584" w:type="dxa"/>
                </w:tcPr>
                <w:p w14:paraId="25181EB5" w14:textId="77777777" w:rsidR="0064096E" w:rsidRDefault="00000000">
                  <w:pPr>
                    <w:pStyle w:val="Compact"/>
                    <w:jc w:val="center"/>
                  </w:pPr>
                  <w:r>
                    <w:t>426,667</w:t>
                  </w:r>
                </w:p>
              </w:tc>
            </w:tr>
            <w:tr w:rsidR="0064096E" w14:paraId="14C2B9F4" w14:textId="77777777">
              <w:tc>
                <w:tcPr>
                  <w:tcW w:w="1584" w:type="dxa"/>
                </w:tcPr>
                <w:p w14:paraId="3513FA27" w14:textId="77777777" w:rsidR="0064096E" w:rsidRDefault="00000000">
                  <w:pPr>
                    <w:pStyle w:val="Compact"/>
                    <w:jc w:val="center"/>
                  </w:pPr>
                  <w:proofErr w:type="spellStart"/>
                  <w:r>
                    <w:t>Alaotra</w:t>
                  </w:r>
                  <w:proofErr w:type="spellEnd"/>
                </w:p>
              </w:tc>
              <w:tc>
                <w:tcPr>
                  <w:tcW w:w="1584" w:type="dxa"/>
                </w:tcPr>
                <w:p w14:paraId="5A7088CD" w14:textId="77777777" w:rsidR="0064096E" w:rsidRDefault="00000000">
                  <w:pPr>
                    <w:pStyle w:val="Compact"/>
                    <w:jc w:val="center"/>
                  </w:pPr>
                  <w:r>
                    <w:t>Autres cultures</w:t>
                  </w:r>
                </w:p>
              </w:tc>
              <w:tc>
                <w:tcPr>
                  <w:tcW w:w="1584" w:type="dxa"/>
                </w:tcPr>
                <w:p w14:paraId="2A3D0A20" w14:textId="77777777" w:rsidR="0064096E" w:rsidRDefault="00000000">
                  <w:pPr>
                    <w:pStyle w:val="Compact"/>
                    <w:jc w:val="center"/>
                  </w:pPr>
                  <w:r>
                    <w:t>15</w:t>
                  </w:r>
                </w:p>
              </w:tc>
              <w:tc>
                <w:tcPr>
                  <w:tcW w:w="1584" w:type="dxa"/>
                </w:tcPr>
                <w:p w14:paraId="02BA2573" w14:textId="77777777" w:rsidR="0064096E" w:rsidRDefault="00000000">
                  <w:pPr>
                    <w:pStyle w:val="Compact"/>
                    <w:jc w:val="center"/>
                  </w:pPr>
                  <w:r>
                    <w:t>707,111</w:t>
                  </w:r>
                </w:p>
              </w:tc>
              <w:tc>
                <w:tcPr>
                  <w:tcW w:w="1584" w:type="dxa"/>
                </w:tcPr>
                <w:p w14:paraId="3A3B6C9E" w14:textId="77777777" w:rsidR="0064096E" w:rsidRDefault="00000000">
                  <w:pPr>
                    <w:pStyle w:val="Compact"/>
                    <w:jc w:val="center"/>
                  </w:pPr>
                  <w:r>
                    <w:t>380,000</w:t>
                  </w:r>
                </w:p>
              </w:tc>
            </w:tr>
            <w:tr w:rsidR="0064096E" w14:paraId="30BFD267" w14:textId="77777777">
              <w:tc>
                <w:tcPr>
                  <w:tcW w:w="1584" w:type="dxa"/>
                </w:tcPr>
                <w:p w14:paraId="0D6473E0" w14:textId="77777777" w:rsidR="0064096E" w:rsidRDefault="00000000">
                  <w:pPr>
                    <w:pStyle w:val="Compact"/>
                    <w:jc w:val="center"/>
                  </w:pPr>
                  <w:proofErr w:type="spellStart"/>
                  <w:r>
                    <w:t>Alaotra</w:t>
                  </w:r>
                  <w:proofErr w:type="spellEnd"/>
                </w:p>
              </w:tc>
              <w:tc>
                <w:tcPr>
                  <w:tcW w:w="1584" w:type="dxa"/>
                </w:tcPr>
                <w:p w14:paraId="61BE0E9F" w14:textId="77777777" w:rsidR="0064096E" w:rsidRDefault="00000000">
                  <w:pPr>
                    <w:pStyle w:val="Compact"/>
                    <w:jc w:val="center"/>
                  </w:pPr>
                  <w:r>
                    <w:t>Autres activités</w:t>
                  </w:r>
                </w:p>
              </w:tc>
              <w:tc>
                <w:tcPr>
                  <w:tcW w:w="1584" w:type="dxa"/>
                </w:tcPr>
                <w:p w14:paraId="5343D715" w14:textId="77777777" w:rsidR="0064096E" w:rsidRDefault="00000000">
                  <w:pPr>
                    <w:pStyle w:val="Compact"/>
                    <w:jc w:val="center"/>
                  </w:pPr>
                  <w:r>
                    <w:t>6</w:t>
                  </w:r>
                </w:p>
              </w:tc>
              <w:tc>
                <w:tcPr>
                  <w:tcW w:w="1584" w:type="dxa"/>
                </w:tcPr>
                <w:p w14:paraId="6C9F1AFD" w14:textId="77777777" w:rsidR="0064096E" w:rsidRDefault="00000000">
                  <w:pPr>
                    <w:pStyle w:val="Compact"/>
                    <w:jc w:val="center"/>
                  </w:pPr>
                  <w:r>
                    <w:t>1,166,000</w:t>
                  </w:r>
                </w:p>
              </w:tc>
              <w:tc>
                <w:tcPr>
                  <w:tcW w:w="1584" w:type="dxa"/>
                </w:tcPr>
                <w:p w14:paraId="2EDB5E5D" w14:textId="77777777" w:rsidR="0064096E" w:rsidRDefault="00000000">
                  <w:pPr>
                    <w:pStyle w:val="Compact"/>
                    <w:jc w:val="center"/>
                  </w:pPr>
                  <w:r>
                    <w:t>NaN</w:t>
                  </w:r>
                </w:p>
              </w:tc>
            </w:tr>
            <w:tr w:rsidR="0064096E" w14:paraId="5DC6B2A1" w14:textId="77777777">
              <w:tc>
                <w:tcPr>
                  <w:tcW w:w="1584" w:type="dxa"/>
                </w:tcPr>
                <w:p w14:paraId="49F7913C" w14:textId="77777777" w:rsidR="0064096E" w:rsidRDefault="00000000">
                  <w:pPr>
                    <w:pStyle w:val="Compact"/>
                    <w:jc w:val="center"/>
                  </w:pPr>
                  <w:proofErr w:type="spellStart"/>
                  <w:r>
                    <w:t>Marovoay</w:t>
                  </w:r>
                  <w:proofErr w:type="spellEnd"/>
                </w:p>
              </w:tc>
              <w:tc>
                <w:tcPr>
                  <w:tcW w:w="1584" w:type="dxa"/>
                </w:tcPr>
                <w:p w14:paraId="398B8024" w14:textId="77777777" w:rsidR="0064096E" w:rsidRDefault="00000000">
                  <w:pPr>
                    <w:pStyle w:val="Compact"/>
                    <w:jc w:val="center"/>
                  </w:pPr>
                  <w:r>
                    <w:t>Élevage</w:t>
                  </w:r>
                </w:p>
              </w:tc>
              <w:tc>
                <w:tcPr>
                  <w:tcW w:w="1584" w:type="dxa"/>
                </w:tcPr>
                <w:p w14:paraId="37BFBAA6" w14:textId="77777777" w:rsidR="0064096E" w:rsidRDefault="00000000">
                  <w:pPr>
                    <w:pStyle w:val="Compact"/>
                    <w:jc w:val="center"/>
                  </w:pPr>
                  <w:r>
                    <w:t>15</w:t>
                  </w:r>
                </w:p>
              </w:tc>
              <w:tc>
                <w:tcPr>
                  <w:tcW w:w="1584" w:type="dxa"/>
                </w:tcPr>
                <w:p w14:paraId="5168366A" w14:textId="77777777" w:rsidR="0064096E" w:rsidRDefault="00000000">
                  <w:pPr>
                    <w:pStyle w:val="Compact"/>
                    <w:jc w:val="center"/>
                  </w:pPr>
                  <w:r>
                    <w:t>252,500</w:t>
                  </w:r>
                </w:p>
              </w:tc>
              <w:tc>
                <w:tcPr>
                  <w:tcW w:w="1584" w:type="dxa"/>
                </w:tcPr>
                <w:p w14:paraId="25FC5E9F" w14:textId="77777777" w:rsidR="0064096E" w:rsidRDefault="00000000">
                  <w:pPr>
                    <w:pStyle w:val="Compact"/>
                    <w:jc w:val="center"/>
                  </w:pPr>
                  <w:r>
                    <w:t>285,714</w:t>
                  </w:r>
                </w:p>
              </w:tc>
            </w:tr>
            <w:tr w:rsidR="0064096E" w14:paraId="7B856E44" w14:textId="77777777">
              <w:tc>
                <w:tcPr>
                  <w:tcW w:w="1584" w:type="dxa"/>
                </w:tcPr>
                <w:p w14:paraId="2ABFC586" w14:textId="77777777" w:rsidR="0064096E" w:rsidRDefault="00000000">
                  <w:pPr>
                    <w:pStyle w:val="Compact"/>
                    <w:jc w:val="center"/>
                  </w:pPr>
                  <w:proofErr w:type="spellStart"/>
                  <w:r>
                    <w:t>Marovoay</w:t>
                  </w:r>
                  <w:proofErr w:type="spellEnd"/>
                </w:p>
              </w:tc>
              <w:tc>
                <w:tcPr>
                  <w:tcW w:w="1584" w:type="dxa"/>
                </w:tcPr>
                <w:p w14:paraId="1A0962E6" w14:textId="77777777" w:rsidR="0064096E" w:rsidRDefault="00000000">
                  <w:pPr>
                    <w:pStyle w:val="Compact"/>
                    <w:jc w:val="center"/>
                  </w:pPr>
                  <w:r>
                    <w:t>Aide ménagère</w:t>
                  </w:r>
                </w:p>
              </w:tc>
              <w:tc>
                <w:tcPr>
                  <w:tcW w:w="1584" w:type="dxa"/>
                </w:tcPr>
                <w:p w14:paraId="7523D463" w14:textId="77777777" w:rsidR="0064096E" w:rsidRDefault="00000000">
                  <w:pPr>
                    <w:pStyle w:val="Compact"/>
                    <w:jc w:val="center"/>
                  </w:pPr>
                  <w:r>
                    <w:t>4</w:t>
                  </w:r>
                </w:p>
              </w:tc>
              <w:tc>
                <w:tcPr>
                  <w:tcW w:w="1584" w:type="dxa"/>
                </w:tcPr>
                <w:p w14:paraId="7A97DB10" w14:textId="77777777" w:rsidR="0064096E" w:rsidRDefault="00000000">
                  <w:pPr>
                    <w:pStyle w:val="Compact"/>
                    <w:jc w:val="center"/>
                  </w:pPr>
                  <w:r>
                    <w:t>445,000</w:t>
                  </w:r>
                </w:p>
              </w:tc>
              <w:tc>
                <w:tcPr>
                  <w:tcW w:w="1584" w:type="dxa"/>
                </w:tcPr>
                <w:p w14:paraId="2EBBF3D1" w14:textId="77777777" w:rsidR="0064096E" w:rsidRDefault="00000000">
                  <w:pPr>
                    <w:pStyle w:val="Compact"/>
                    <w:jc w:val="center"/>
                  </w:pPr>
                  <w:r>
                    <w:t>0</w:t>
                  </w:r>
                </w:p>
              </w:tc>
            </w:tr>
            <w:tr w:rsidR="0064096E" w14:paraId="09E00DA5" w14:textId="77777777">
              <w:tc>
                <w:tcPr>
                  <w:tcW w:w="1584" w:type="dxa"/>
                </w:tcPr>
                <w:p w14:paraId="48E422A2" w14:textId="77777777" w:rsidR="0064096E" w:rsidRDefault="00000000">
                  <w:pPr>
                    <w:pStyle w:val="Compact"/>
                    <w:jc w:val="center"/>
                  </w:pPr>
                  <w:proofErr w:type="spellStart"/>
                  <w:r>
                    <w:t>Marovoay</w:t>
                  </w:r>
                  <w:proofErr w:type="spellEnd"/>
                </w:p>
              </w:tc>
              <w:tc>
                <w:tcPr>
                  <w:tcW w:w="1584" w:type="dxa"/>
                </w:tcPr>
                <w:p w14:paraId="73118B79" w14:textId="77777777" w:rsidR="0064096E" w:rsidRDefault="00000000">
                  <w:pPr>
                    <w:pStyle w:val="Compact"/>
                    <w:jc w:val="center"/>
                  </w:pPr>
                  <w:r>
                    <w:t>Autres activités</w:t>
                  </w:r>
                </w:p>
              </w:tc>
              <w:tc>
                <w:tcPr>
                  <w:tcW w:w="1584" w:type="dxa"/>
                </w:tcPr>
                <w:p w14:paraId="03208D02" w14:textId="77777777" w:rsidR="0064096E" w:rsidRDefault="00000000">
                  <w:pPr>
                    <w:pStyle w:val="Compact"/>
                    <w:jc w:val="center"/>
                  </w:pPr>
                  <w:r>
                    <w:t>4</w:t>
                  </w:r>
                </w:p>
              </w:tc>
              <w:tc>
                <w:tcPr>
                  <w:tcW w:w="1584" w:type="dxa"/>
                </w:tcPr>
                <w:p w14:paraId="12CE3682" w14:textId="77777777" w:rsidR="0064096E" w:rsidRDefault="00000000">
                  <w:pPr>
                    <w:pStyle w:val="Compact"/>
                    <w:jc w:val="center"/>
                  </w:pPr>
                  <w:r>
                    <w:t>907,500</w:t>
                  </w:r>
                </w:p>
              </w:tc>
              <w:tc>
                <w:tcPr>
                  <w:tcW w:w="1584" w:type="dxa"/>
                </w:tcPr>
                <w:p w14:paraId="0C0DD639" w14:textId="77777777" w:rsidR="0064096E" w:rsidRDefault="00000000">
                  <w:pPr>
                    <w:pStyle w:val="Compact"/>
                    <w:jc w:val="center"/>
                  </w:pPr>
                  <w:r>
                    <w:t>0</w:t>
                  </w:r>
                </w:p>
              </w:tc>
            </w:tr>
            <w:tr w:rsidR="0064096E" w14:paraId="247F5D3B" w14:textId="77777777">
              <w:tc>
                <w:tcPr>
                  <w:tcW w:w="1584" w:type="dxa"/>
                </w:tcPr>
                <w:p w14:paraId="73782A9C" w14:textId="77777777" w:rsidR="0064096E" w:rsidRDefault="00000000">
                  <w:pPr>
                    <w:pStyle w:val="Compact"/>
                    <w:jc w:val="center"/>
                  </w:pPr>
                  <w:proofErr w:type="spellStart"/>
                  <w:r>
                    <w:t>Marovoay</w:t>
                  </w:r>
                  <w:proofErr w:type="spellEnd"/>
                </w:p>
              </w:tc>
              <w:tc>
                <w:tcPr>
                  <w:tcW w:w="1584" w:type="dxa"/>
                </w:tcPr>
                <w:p w14:paraId="6407A14C" w14:textId="77777777" w:rsidR="0064096E" w:rsidRDefault="00000000">
                  <w:pPr>
                    <w:pStyle w:val="Compact"/>
                    <w:jc w:val="center"/>
                  </w:pPr>
                  <w:r>
                    <w:t>Autres cultures</w:t>
                  </w:r>
                </w:p>
              </w:tc>
              <w:tc>
                <w:tcPr>
                  <w:tcW w:w="1584" w:type="dxa"/>
                </w:tcPr>
                <w:p w14:paraId="13C3DFEA" w14:textId="77777777" w:rsidR="0064096E" w:rsidRDefault="00000000">
                  <w:pPr>
                    <w:pStyle w:val="Compact"/>
                    <w:jc w:val="center"/>
                  </w:pPr>
                  <w:r>
                    <w:t>1</w:t>
                  </w:r>
                </w:p>
              </w:tc>
              <w:tc>
                <w:tcPr>
                  <w:tcW w:w="1584" w:type="dxa"/>
                </w:tcPr>
                <w:p w14:paraId="5C71DEC9" w14:textId="77777777" w:rsidR="0064096E" w:rsidRDefault="00000000">
                  <w:pPr>
                    <w:pStyle w:val="Compact"/>
                    <w:jc w:val="center"/>
                  </w:pPr>
                  <w:r>
                    <w:t>250,000</w:t>
                  </w:r>
                </w:p>
              </w:tc>
              <w:tc>
                <w:tcPr>
                  <w:tcW w:w="1584" w:type="dxa"/>
                </w:tcPr>
                <w:p w14:paraId="177CA980" w14:textId="77777777" w:rsidR="0064096E" w:rsidRDefault="00000000">
                  <w:pPr>
                    <w:pStyle w:val="Compact"/>
                    <w:jc w:val="center"/>
                  </w:pPr>
                  <w:r>
                    <w:t>NaN</w:t>
                  </w:r>
                </w:p>
              </w:tc>
            </w:tr>
            <w:bookmarkEnd w:id="267"/>
          </w:tbl>
          <w:p w14:paraId="45287015" w14:textId="77777777" w:rsidR="0064096E" w:rsidRDefault="0064096E"/>
        </w:tc>
      </w:tr>
    </w:tbl>
    <w:p w14:paraId="07B3FAB5" w14:textId="77777777" w:rsidR="0064096E" w:rsidRDefault="00000000">
      <w:pPr>
        <w:pStyle w:val="Titre3"/>
      </w:pPr>
      <w:bookmarkStart w:id="268" w:name="_Toc224683230"/>
      <w:bookmarkStart w:id="269" w:name="Xb70e75093827b2d42e129c8e92fb16121bf4c51"/>
      <w:bookmarkEnd w:id="266"/>
      <w:r>
        <w:lastRenderedPageBreak/>
        <w:t>5.4.4 Cultures non rizicoles par quintile de revenu</w:t>
      </w:r>
      <w:bookmarkEnd w:id="268"/>
    </w:p>
    <w:p w14:paraId="1EA5B365" w14:textId="77777777" w:rsidR="0064096E" w:rsidRDefault="00000000">
      <w:pPr>
        <w:pStyle w:val="FirstParagraph"/>
      </w:pPr>
      <w:r>
        <w:t>Les ménages les plus aisés cultivent-ils des cultures différentes ? On croise ici les familles de cultures avec les quintiles de revenu courant du ménage.</w:t>
      </w:r>
    </w:p>
    <w:tbl>
      <w:tblPr>
        <w:tblStyle w:val="Table"/>
        <w:tblW w:w="5000" w:type="pct"/>
        <w:tblLayout w:type="fixed"/>
        <w:tblLook w:val="0000" w:firstRow="0" w:lastRow="0" w:firstColumn="0" w:lastColumn="0" w:noHBand="0" w:noVBand="0"/>
      </w:tblPr>
      <w:tblGrid>
        <w:gridCol w:w="9406"/>
      </w:tblGrid>
      <w:tr w:rsidR="0064096E" w14:paraId="3B77C413" w14:textId="77777777">
        <w:tc>
          <w:tcPr>
            <w:tcW w:w="7920" w:type="dxa"/>
          </w:tcPr>
          <w:p w14:paraId="55DFE1A9" w14:textId="77777777" w:rsidR="0064096E" w:rsidRDefault="00000000">
            <w:pPr>
              <w:pStyle w:val="Compact"/>
              <w:jc w:val="center"/>
            </w:pPr>
            <w:bookmarkStart w:id="270" w:name="fig-cultures-quintile"/>
            <w:r>
              <w:rPr>
                <w:noProof/>
              </w:rPr>
              <w:drawing>
                <wp:inline distT="0" distB="0" distL="0" distR="0" wp14:anchorId="35785E3E" wp14:editId="65C43FB8">
                  <wp:extent cx="5334000" cy="3200400"/>
                  <wp:effectExtent l="0" t="0" r="0" b="0"/>
                  <wp:docPr id="482" name="Picture"/>
                  <wp:cNvGraphicFramePr/>
                  <a:graphic xmlns:a="http://schemas.openxmlformats.org/drawingml/2006/main">
                    <a:graphicData uri="http://schemas.openxmlformats.org/drawingml/2006/picture">
                      <pic:pic xmlns:pic="http://schemas.openxmlformats.org/drawingml/2006/picture">
                        <pic:nvPicPr>
                          <pic:cNvPr id="483" name="Picture" descr="05_agriculture_files/figure-docx/fig-cultures-quintile-1.png"/>
                          <pic:cNvPicPr>
                            <a:picLocks noChangeAspect="1" noChangeArrowheads="1"/>
                          </pic:cNvPicPr>
                        </pic:nvPicPr>
                        <pic:blipFill>
                          <a:blip r:embed="rId97"/>
                          <a:stretch>
                            <a:fillRect/>
                          </a:stretch>
                        </pic:blipFill>
                        <pic:spPr bwMode="auto">
                          <a:xfrm>
                            <a:off x="0" y="0"/>
                            <a:ext cx="5334000" cy="3200400"/>
                          </a:xfrm>
                          <a:prstGeom prst="rect">
                            <a:avLst/>
                          </a:prstGeom>
                          <a:noFill/>
                          <a:ln w="9525">
                            <a:noFill/>
                            <a:headEnd/>
                            <a:tailEnd/>
                          </a:ln>
                        </pic:spPr>
                      </pic:pic>
                    </a:graphicData>
                  </a:graphic>
                </wp:inline>
              </w:drawing>
            </w:r>
          </w:p>
          <w:p w14:paraId="08E10489" w14:textId="77777777" w:rsidR="0064096E" w:rsidRDefault="00000000">
            <w:pPr>
              <w:pStyle w:val="ImageCaption"/>
              <w:spacing w:before="200"/>
            </w:pPr>
            <w:r>
              <w:t>Figure 5.24: Familles de cultures non rizicoles pratiquées selon le quintile de revenu</w:t>
            </w:r>
          </w:p>
        </w:tc>
        <w:bookmarkEnd w:id="270"/>
      </w:tr>
      <w:tr w:rsidR="0064096E" w14:paraId="243ADF81" w14:textId="77777777">
        <w:tc>
          <w:tcPr>
            <w:tcW w:w="7920" w:type="dxa"/>
          </w:tcPr>
          <w:p w14:paraId="7CA9F19A" w14:textId="77777777" w:rsidR="0064096E" w:rsidRDefault="00000000">
            <w:pPr>
              <w:pStyle w:val="ImageCaption"/>
              <w:spacing w:before="200"/>
            </w:pPr>
            <w:bookmarkStart w:id="271" w:name="tbl-cultures-quintile"/>
            <w:r>
              <w:t>Table 5.17: Nombre moyen de cultures non rizicoles par ménage et quintile de revenu</w:t>
            </w:r>
          </w:p>
          <w:tbl>
            <w:tblPr>
              <w:tblStyle w:val="Table"/>
              <w:tblW w:w="0" w:type="auto"/>
              <w:tblLayout w:type="fixed"/>
              <w:tblLook w:val="0020" w:firstRow="1" w:lastRow="0" w:firstColumn="0" w:lastColumn="0" w:noHBand="0" w:noVBand="0"/>
            </w:tblPr>
            <w:tblGrid>
              <w:gridCol w:w="720"/>
              <w:gridCol w:w="720"/>
              <w:gridCol w:w="720"/>
              <w:gridCol w:w="720"/>
              <w:gridCol w:w="720"/>
              <w:gridCol w:w="720"/>
              <w:gridCol w:w="720"/>
              <w:gridCol w:w="720"/>
              <w:gridCol w:w="720"/>
              <w:gridCol w:w="720"/>
              <w:gridCol w:w="720"/>
            </w:tblGrid>
            <w:tr w:rsidR="0064096E" w14:paraId="7A38F845"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11"/>
                </w:tcPr>
                <w:p w14:paraId="1EA6A5F2" w14:textId="77777777" w:rsidR="0064096E" w:rsidRDefault="00000000">
                  <w:pPr>
                    <w:pStyle w:val="Compact"/>
                    <w:jc w:val="center"/>
                  </w:pPr>
                  <w:r>
                    <w:t>Diversification des cultures non rizicoles selon le quintile de revenu</w:t>
                  </w:r>
                </w:p>
              </w:tc>
            </w:tr>
            <w:tr w:rsidR="0064096E" w14:paraId="1D3FD285"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20" w:type="dxa"/>
                </w:tcPr>
                <w:p w14:paraId="76997A94" w14:textId="77777777" w:rsidR="0064096E" w:rsidRDefault="00000000">
                  <w:pPr>
                    <w:pStyle w:val="Compact"/>
                    <w:jc w:val="center"/>
                  </w:pPr>
                  <w:proofErr w:type="spellStart"/>
                  <w:r>
                    <w:t>Observatory</w:t>
                  </w:r>
                  <w:proofErr w:type="spellEnd"/>
                </w:p>
              </w:tc>
              <w:tc>
                <w:tcPr>
                  <w:tcW w:w="720" w:type="dxa"/>
                </w:tcPr>
                <w:p w14:paraId="7900885B" w14:textId="77777777" w:rsidR="0064096E" w:rsidRDefault="00000000">
                  <w:pPr>
                    <w:pStyle w:val="Compact"/>
                    <w:jc w:val="center"/>
                  </w:pPr>
                  <w:proofErr w:type="gramStart"/>
                  <w:r>
                    <w:t>n</w:t>
                  </w:r>
                  <w:proofErr w:type="gramEnd"/>
                  <w:r>
                    <w:t>_men_Q5</w:t>
                  </w:r>
                </w:p>
              </w:tc>
              <w:tc>
                <w:tcPr>
                  <w:tcW w:w="720" w:type="dxa"/>
                </w:tcPr>
                <w:p w14:paraId="247C105C" w14:textId="77777777" w:rsidR="0064096E" w:rsidRDefault="00000000">
                  <w:pPr>
                    <w:pStyle w:val="Compact"/>
                    <w:jc w:val="center"/>
                  </w:pPr>
                  <w:proofErr w:type="gramStart"/>
                  <w:r>
                    <w:t>n</w:t>
                  </w:r>
                  <w:proofErr w:type="gramEnd"/>
                  <w:r>
                    <w:t>_men_Q1</w:t>
                  </w:r>
                </w:p>
              </w:tc>
              <w:tc>
                <w:tcPr>
                  <w:tcW w:w="720" w:type="dxa"/>
                </w:tcPr>
                <w:p w14:paraId="468C524B" w14:textId="77777777" w:rsidR="0064096E" w:rsidRDefault="00000000">
                  <w:pPr>
                    <w:pStyle w:val="Compact"/>
                    <w:jc w:val="center"/>
                  </w:pPr>
                  <w:proofErr w:type="gramStart"/>
                  <w:r>
                    <w:t>n</w:t>
                  </w:r>
                  <w:proofErr w:type="gramEnd"/>
                  <w:r>
                    <w:t>_men_Q4</w:t>
                  </w:r>
                </w:p>
              </w:tc>
              <w:tc>
                <w:tcPr>
                  <w:tcW w:w="720" w:type="dxa"/>
                </w:tcPr>
                <w:p w14:paraId="103DDBEB" w14:textId="77777777" w:rsidR="0064096E" w:rsidRDefault="00000000">
                  <w:pPr>
                    <w:pStyle w:val="Compact"/>
                    <w:jc w:val="center"/>
                  </w:pPr>
                  <w:proofErr w:type="gramStart"/>
                  <w:r>
                    <w:t>n</w:t>
                  </w:r>
                  <w:proofErr w:type="gramEnd"/>
                  <w:r>
                    <w:t>_men_Q2</w:t>
                  </w:r>
                </w:p>
              </w:tc>
              <w:tc>
                <w:tcPr>
                  <w:tcW w:w="720" w:type="dxa"/>
                </w:tcPr>
                <w:p w14:paraId="302A8397" w14:textId="77777777" w:rsidR="0064096E" w:rsidRDefault="00000000">
                  <w:pPr>
                    <w:pStyle w:val="Compact"/>
                    <w:jc w:val="center"/>
                  </w:pPr>
                  <w:proofErr w:type="gramStart"/>
                  <w:r>
                    <w:t>n</w:t>
                  </w:r>
                  <w:proofErr w:type="gramEnd"/>
                  <w:r>
                    <w:t>_men_Q3</w:t>
                  </w:r>
                </w:p>
              </w:tc>
              <w:tc>
                <w:tcPr>
                  <w:tcW w:w="720" w:type="dxa"/>
                </w:tcPr>
                <w:p w14:paraId="6A06FAB0" w14:textId="77777777" w:rsidR="0064096E" w:rsidRDefault="00000000">
                  <w:pPr>
                    <w:pStyle w:val="Compact"/>
                    <w:jc w:val="center"/>
                  </w:pPr>
                  <w:proofErr w:type="gramStart"/>
                  <w:r>
                    <w:t>nb</w:t>
                  </w:r>
                  <w:proofErr w:type="gramEnd"/>
                  <w:r>
                    <w:t>_cult_moy_Q5</w:t>
                  </w:r>
                </w:p>
              </w:tc>
              <w:tc>
                <w:tcPr>
                  <w:tcW w:w="720" w:type="dxa"/>
                </w:tcPr>
                <w:p w14:paraId="28CC330A" w14:textId="77777777" w:rsidR="0064096E" w:rsidRDefault="00000000">
                  <w:pPr>
                    <w:pStyle w:val="Compact"/>
                    <w:jc w:val="center"/>
                  </w:pPr>
                  <w:proofErr w:type="gramStart"/>
                  <w:r>
                    <w:t>nb</w:t>
                  </w:r>
                  <w:proofErr w:type="gramEnd"/>
                  <w:r>
                    <w:t>_cult_moy_Q1</w:t>
                  </w:r>
                </w:p>
              </w:tc>
              <w:tc>
                <w:tcPr>
                  <w:tcW w:w="720" w:type="dxa"/>
                </w:tcPr>
                <w:p w14:paraId="3CCEDF33" w14:textId="77777777" w:rsidR="0064096E" w:rsidRDefault="00000000">
                  <w:pPr>
                    <w:pStyle w:val="Compact"/>
                    <w:jc w:val="center"/>
                  </w:pPr>
                  <w:proofErr w:type="gramStart"/>
                  <w:r>
                    <w:t>nb</w:t>
                  </w:r>
                  <w:proofErr w:type="gramEnd"/>
                  <w:r>
                    <w:t>_cult_moy_Q4</w:t>
                  </w:r>
                </w:p>
              </w:tc>
              <w:tc>
                <w:tcPr>
                  <w:tcW w:w="720" w:type="dxa"/>
                </w:tcPr>
                <w:p w14:paraId="675575D3" w14:textId="77777777" w:rsidR="0064096E" w:rsidRDefault="00000000">
                  <w:pPr>
                    <w:pStyle w:val="Compact"/>
                    <w:jc w:val="center"/>
                  </w:pPr>
                  <w:proofErr w:type="gramStart"/>
                  <w:r>
                    <w:t>nb</w:t>
                  </w:r>
                  <w:proofErr w:type="gramEnd"/>
                  <w:r>
                    <w:t>_cult_moy_Q2</w:t>
                  </w:r>
                </w:p>
              </w:tc>
              <w:tc>
                <w:tcPr>
                  <w:tcW w:w="720" w:type="dxa"/>
                </w:tcPr>
                <w:p w14:paraId="549618BC" w14:textId="77777777" w:rsidR="0064096E" w:rsidRDefault="00000000">
                  <w:pPr>
                    <w:pStyle w:val="Compact"/>
                    <w:jc w:val="center"/>
                  </w:pPr>
                  <w:proofErr w:type="gramStart"/>
                  <w:r>
                    <w:t>nb</w:t>
                  </w:r>
                  <w:proofErr w:type="gramEnd"/>
                  <w:r>
                    <w:t>_cult_moy_Q3</w:t>
                  </w:r>
                </w:p>
              </w:tc>
            </w:tr>
            <w:tr w:rsidR="0064096E" w14:paraId="47FF5B0C" w14:textId="77777777">
              <w:tc>
                <w:tcPr>
                  <w:tcW w:w="720" w:type="dxa"/>
                </w:tcPr>
                <w:p w14:paraId="347BF336" w14:textId="77777777" w:rsidR="0064096E" w:rsidRDefault="00000000">
                  <w:pPr>
                    <w:pStyle w:val="Compact"/>
                    <w:jc w:val="center"/>
                  </w:pPr>
                  <w:proofErr w:type="spellStart"/>
                  <w:r>
                    <w:t>Alaotra</w:t>
                  </w:r>
                  <w:proofErr w:type="spellEnd"/>
                </w:p>
              </w:tc>
              <w:tc>
                <w:tcPr>
                  <w:tcW w:w="720" w:type="dxa"/>
                </w:tcPr>
                <w:p w14:paraId="122E2F9E" w14:textId="77777777" w:rsidR="0064096E" w:rsidRDefault="00000000">
                  <w:pPr>
                    <w:pStyle w:val="Compact"/>
                    <w:jc w:val="center"/>
                  </w:pPr>
                  <w:r>
                    <w:t>67</w:t>
                  </w:r>
                </w:p>
              </w:tc>
              <w:tc>
                <w:tcPr>
                  <w:tcW w:w="720" w:type="dxa"/>
                </w:tcPr>
                <w:p w14:paraId="10E58170" w14:textId="77777777" w:rsidR="0064096E" w:rsidRDefault="00000000">
                  <w:pPr>
                    <w:pStyle w:val="Compact"/>
                    <w:jc w:val="center"/>
                  </w:pPr>
                  <w:r>
                    <w:t>46</w:t>
                  </w:r>
                </w:p>
              </w:tc>
              <w:tc>
                <w:tcPr>
                  <w:tcW w:w="720" w:type="dxa"/>
                </w:tcPr>
                <w:p w14:paraId="4FA372A3" w14:textId="77777777" w:rsidR="0064096E" w:rsidRDefault="00000000">
                  <w:pPr>
                    <w:pStyle w:val="Compact"/>
                    <w:jc w:val="center"/>
                  </w:pPr>
                  <w:r>
                    <w:t>58</w:t>
                  </w:r>
                </w:p>
              </w:tc>
              <w:tc>
                <w:tcPr>
                  <w:tcW w:w="720" w:type="dxa"/>
                </w:tcPr>
                <w:p w14:paraId="4C71C5F5" w14:textId="77777777" w:rsidR="0064096E" w:rsidRDefault="00000000">
                  <w:pPr>
                    <w:pStyle w:val="Compact"/>
                    <w:jc w:val="center"/>
                  </w:pPr>
                  <w:r>
                    <w:t>52</w:t>
                  </w:r>
                </w:p>
              </w:tc>
              <w:tc>
                <w:tcPr>
                  <w:tcW w:w="720" w:type="dxa"/>
                </w:tcPr>
                <w:p w14:paraId="43C433AD" w14:textId="77777777" w:rsidR="0064096E" w:rsidRDefault="00000000">
                  <w:pPr>
                    <w:pStyle w:val="Compact"/>
                    <w:jc w:val="center"/>
                  </w:pPr>
                  <w:r>
                    <w:t>43</w:t>
                  </w:r>
                </w:p>
              </w:tc>
              <w:tc>
                <w:tcPr>
                  <w:tcW w:w="720" w:type="dxa"/>
                </w:tcPr>
                <w:p w14:paraId="58FF4E5C" w14:textId="77777777" w:rsidR="0064096E" w:rsidRDefault="00000000">
                  <w:pPr>
                    <w:pStyle w:val="Compact"/>
                    <w:jc w:val="center"/>
                  </w:pPr>
                  <w:r>
                    <w:t>2.0</w:t>
                  </w:r>
                </w:p>
              </w:tc>
              <w:tc>
                <w:tcPr>
                  <w:tcW w:w="720" w:type="dxa"/>
                </w:tcPr>
                <w:p w14:paraId="556E0972" w14:textId="77777777" w:rsidR="0064096E" w:rsidRDefault="00000000">
                  <w:pPr>
                    <w:pStyle w:val="Compact"/>
                    <w:jc w:val="center"/>
                  </w:pPr>
                  <w:r>
                    <w:t>1.5</w:t>
                  </w:r>
                </w:p>
              </w:tc>
              <w:tc>
                <w:tcPr>
                  <w:tcW w:w="720" w:type="dxa"/>
                </w:tcPr>
                <w:p w14:paraId="796D3513" w14:textId="77777777" w:rsidR="0064096E" w:rsidRDefault="00000000">
                  <w:pPr>
                    <w:pStyle w:val="Compact"/>
                    <w:jc w:val="center"/>
                  </w:pPr>
                  <w:r>
                    <w:t>1.9</w:t>
                  </w:r>
                </w:p>
              </w:tc>
              <w:tc>
                <w:tcPr>
                  <w:tcW w:w="720" w:type="dxa"/>
                </w:tcPr>
                <w:p w14:paraId="6D9A11DC" w14:textId="77777777" w:rsidR="0064096E" w:rsidRDefault="00000000">
                  <w:pPr>
                    <w:pStyle w:val="Compact"/>
                    <w:jc w:val="center"/>
                  </w:pPr>
                  <w:r>
                    <w:t>1.5</w:t>
                  </w:r>
                </w:p>
              </w:tc>
              <w:tc>
                <w:tcPr>
                  <w:tcW w:w="720" w:type="dxa"/>
                </w:tcPr>
                <w:p w14:paraId="4AAC1DC8" w14:textId="77777777" w:rsidR="0064096E" w:rsidRDefault="00000000">
                  <w:pPr>
                    <w:pStyle w:val="Compact"/>
                    <w:jc w:val="center"/>
                  </w:pPr>
                  <w:r>
                    <w:t>1.8</w:t>
                  </w:r>
                </w:p>
              </w:tc>
            </w:tr>
            <w:tr w:rsidR="0064096E" w14:paraId="312A807E" w14:textId="77777777">
              <w:tc>
                <w:tcPr>
                  <w:tcW w:w="720" w:type="dxa"/>
                </w:tcPr>
                <w:p w14:paraId="2A54A996" w14:textId="77777777" w:rsidR="0064096E" w:rsidRDefault="00000000">
                  <w:pPr>
                    <w:pStyle w:val="Compact"/>
                    <w:jc w:val="center"/>
                  </w:pPr>
                  <w:proofErr w:type="spellStart"/>
                  <w:r>
                    <w:t>Marovoay</w:t>
                  </w:r>
                  <w:proofErr w:type="spellEnd"/>
                </w:p>
              </w:tc>
              <w:tc>
                <w:tcPr>
                  <w:tcW w:w="720" w:type="dxa"/>
                </w:tcPr>
                <w:p w14:paraId="0CFAAB40" w14:textId="77777777" w:rsidR="0064096E" w:rsidRDefault="00000000">
                  <w:pPr>
                    <w:pStyle w:val="Compact"/>
                    <w:jc w:val="center"/>
                  </w:pPr>
                  <w:r>
                    <w:t>39</w:t>
                  </w:r>
                </w:p>
              </w:tc>
              <w:tc>
                <w:tcPr>
                  <w:tcW w:w="720" w:type="dxa"/>
                </w:tcPr>
                <w:p w14:paraId="07885BDE" w14:textId="77777777" w:rsidR="0064096E" w:rsidRDefault="00000000">
                  <w:pPr>
                    <w:pStyle w:val="Compact"/>
                    <w:jc w:val="center"/>
                  </w:pPr>
                  <w:r>
                    <w:t>30</w:t>
                  </w:r>
                </w:p>
              </w:tc>
              <w:tc>
                <w:tcPr>
                  <w:tcW w:w="720" w:type="dxa"/>
                </w:tcPr>
                <w:p w14:paraId="15390E2C" w14:textId="77777777" w:rsidR="0064096E" w:rsidRDefault="00000000">
                  <w:pPr>
                    <w:pStyle w:val="Compact"/>
                    <w:jc w:val="center"/>
                  </w:pPr>
                  <w:r>
                    <w:t>29</w:t>
                  </w:r>
                </w:p>
              </w:tc>
              <w:tc>
                <w:tcPr>
                  <w:tcW w:w="720" w:type="dxa"/>
                </w:tcPr>
                <w:p w14:paraId="48E15C24" w14:textId="77777777" w:rsidR="0064096E" w:rsidRDefault="00000000">
                  <w:pPr>
                    <w:pStyle w:val="Compact"/>
                    <w:jc w:val="center"/>
                  </w:pPr>
                  <w:r>
                    <w:t>28</w:t>
                  </w:r>
                </w:p>
              </w:tc>
              <w:tc>
                <w:tcPr>
                  <w:tcW w:w="720" w:type="dxa"/>
                </w:tcPr>
                <w:p w14:paraId="0898A6BA" w14:textId="77777777" w:rsidR="0064096E" w:rsidRDefault="00000000">
                  <w:pPr>
                    <w:pStyle w:val="Compact"/>
                    <w:jc w:val="center"/>
                  </w:pPr>
                  <w:r>
                    <w:t>26</w:t>
                  </w:r>
                </w:p>
              </w:tc>
              <w:tc>
                <w:tcPr>
                  <w:tcW w:w="720" w:type="dxa"/>
                </w:tcPr>
                <w:p w14:paraId="6340D249" w14:textId="77777777" w:rsidR="0064096E" w:rsidRDefault="00000000">
                  <w:pPr>
                    <w:pStyle w:val="Compact"/>
                    <w:jc w:val="center"/>
                  </w:pPr>
                  <w:r>
                    <w:t>1.6</w:t>
                  </w:r>
                </w:p>
              </w:tc>
              <w:tc>
                <w:tcPr>
                  <w:tcW w:w="720" w:type="dxa"/>
                </w:tcPr>
                <w:p w14:paraId="48D01482" w14:textId="77777777" w:rsidR="0064096E" w:rsidRDefault="00000000">
                  <w:pPr>
                    <w:pStyle w:val="Compact"/>
                    <w:jc w:val="center"/>
                  </w:pPr>
                  <w:r>
                    <w:t>1.4</w:t>
                  </w:r>
                </w:p>
              </w:tc>
              <w:tc>
                <w:tcPr>
                  <w:tcW w:w="720" w:type="dxa"/>
                </w:tcPr>
                <w:p w14:paraId="71AF9ED5" w14:textId="77777777" w:rsidR="0064096E" w:rsidRDefault="00000000">
                  <w:pPr>
                    <w:pStyle w:val="Compact"/>
                    <w:jc w:val="center"/>
                  </w:pPr>
                  <w:r>
                    <w:t>1.2</w:t>
                  </w:r>
                </w:p>
              </w:tc>
              <w:tc>
                <w:tcPr>
                  <w:tcW w:w="720" w:type="dxa"/>
                </w:tcPr>
                <w:p w14:paraId="796D48E3" w14:textId="77777777" w:rsidR="0064096E" w:rsidRDefault="00000000">
                  <w:pPr>
                    <w:pStyle w:val="Compact"/>
                    <w:jc w:val="center"/>
                  </w:pPr>
                  <w:r>
                    <w:t>1.2</w:t>
                  </w:r>
                </w:p>
              </w:tc>
              <w:tc>
                <w:tcPr>
                  <w:tcW w:w="720" w:type="dxa"/>
                </w:tcPr>
                <w:p w14:paraId="709221E0" w14:textId="77777777" w:rsidR="0064096E" w:rsidRDefault="00000000">
                  <w:pPr>
                    <w:pStyle w:val="Compact"/>
                    <w:jc w:val="center"/>
                  </w:pPr>
                  <w:r>
                    <w:t>1.3</w:t>
                  </w:r>
                </w:p>
              </w:tc>
            </w:tr>
            <w:bookmarkEnd w:id="271"/>
          </w:tbl>
          <w:p w14:paraId="46902DD3" w14:textId="77777777" w:rsidR="0064096E" w:rsidRDefault="0064096E"/>
        </w:tc>
      </w:tr>
    </w:tbl>
    <w:p w14:paraId="019D2844" w14:textId="77777777" w:rsidR="0064096E" w:rsidRDefault="00000000">
      <w:pPr>
        <w:pStyle w:val="Titre2"/>
      </w:pPr>
      <w:bookmarkStart w:id="272" w:name="_Toc224683231"/>
      <w:bookmarkStart w:id="273" w:name="sec-agro-multiyear"/>
      <w:bookmarkEnd w:id="258"/>
      <w:bookmarkEnd w:id="269"/>
      <w:r>
        <w:t>5.5 Évolution des indicateurs agricoles (1995–2025)</w:t>
      </w:r>
      <w:bookmarkEnd w:id="272"/>
    </w:p>
    <w:p w14:paraId="051E685D" w14:textId="77777777" w:rsidR="0064096E" w:rsidRDefault="00000000">
      <w:pPr>
        <w:pStyle w:val="FirstParagraph"/>
      </w:pPr>
      <w:r>
        <w:t>Les fichiers rizicoles (</w:t>
      </w:r>
      <w:proofErr w:type="spellStart"/>
      <w:r>
        <w:rPr>
          <w:rStyle w:val="VerbatimChar"/>
        </w:rPr>
        <w:t>res_r</w:t>
      </w:r>
      <w:proofErr w:type="spellEnd"/>
      <w:r>
        <w:t>) et d’élevage (</w:t>
      </w:r>
      <w:r>
        <w:rPr>
          <w:rStyle w:val="VerbatimChar"/>
        </w:rPr>
        <w:t>res_el2</w:t>
      </w:r>
      <w:r>
        <w:t>) couvrent la quasi-totalité des campagnes depuis 1995. On retrace ici l’évolution de la production rizicole moyenne par ménage, du rendement (lorsque la surface est disponible) et du taux de pratique de l’élevage.</w:t>
      </w:r>
    </w:p>
    <w:p w14:paraId="7A9658FA" w14:textId="77777777" w:rsidR="0064096E" w:rsidRDefault="00000000">
      <w:pPr>
        <w:pStyle w:val="CaptionedFigure"/>
      </w:pPr>
      <w:r>
        <w:rPr>
          <w:noProof/>
        </w:rPr>
        <w:lastRenderedPageBreak/>
        <w:drawing>
          <wp:inline distT="0" distB="0" distL="0" distR="0" wp14:anchorId="34CD75D3" wp14:editId="492DDC6B">
            <wp:extent cx="5334000" cy="2963333"/>
            <wp:effectExtent l="0" t="0" r="0" b="0"/>
            <wp:docPr id="489" name="Picture" descr="Évolution de la production rizicole moyenne par ménage (kg/ménage/an)"/>
            <wp:cNvGraphicFramePr/>
            <a:graphic xmlns:a="http://schemas.openxmlformats.org/drawingml/2006/main">
              <a:graphicData uri="http://schemas.openxmlformats.org/drawingml/2006/picture">
                <pic:pic xmlns:pic="http://schemas.openxmlformats.org/drawingml/2006/picture">
                  <pic:nvPicPr>
                    <pic:cNvPr id="490" name="Picture" descr="05_agriculture_files/figure-docx/fig_agro_prod_riz-1.png"/>
                    <pic:cNvPicPr>
                      <a:picLocks noChangeAspect="1" noChangeArrowheads="1"/>
                    </pic:cNvPicPr>
                  </pic:nvPicPr>
                  <pic:blipFill>
                    <a:blip r:embed="rId98"/>
                    <a:stretch>
                      <a:fillRect/>
                    </a:stretch>
                  </pic:blipFill>
                  <pic:spPr bwMode="auto">
                    <a:xfrm>
                      <a:off x="0" y="0"/>
                      <a:ext cx="5334000" cy="2963333"/>
                    </a:xfrm>
                    <a:prstGeom prst="rect">
                      <a:avLst/>
                    </a:prstGeom>
                    <a:noFill/>
                    <a:ln w="9525">
                      <a:noFill/>
                      <a:headEnd/>
                      <a:tailEnd/>
                    </a:ln>
                  </pic:spPr>
                </pic:pic>
              </a:graphicData>
            </a:graphic>
          </wp:inline>
        </w:drawing>
      </w:r>
    </w:p>
    <w:p w14:paraId="74E06610" w14:textId="77777777" w:rsidR="0064096E" w:rsidRDefault="00000000">
      <w:pPr>
        <w:pStyle w:val="ImageCaption"/>
      </w:pPr>
      <w:r>
        <w:t>Évolution de la production rizicole moyenne par ménage (kg/ménage/an)</w:t>
      </w:r>
    </w:p>
    <w:p w14:paraId="5FB85C56" w14:textId="77777777" w:rsidR="0064096E" w:rsidRDefault="00000000">
      <w:pPr>
        <w:pStyle w:val="CaptionedFigure"/>
      </w:pPr>
      <w:r>
        <w:rPr>
          <w:noProof/>
        </w:rPr>
        <w:drawing>
          <wp:inline distT="0" distB="0" distL="0" distR="0" wp14:anchorId="7F6DDA9F" wp14:editId="3468F93A">
            <wp:extent cx="5334000" cy="2963333"/>
            <wp:effectExtent l="0" t="0" r="0" b="0"/>
            <wp:docPr id="492" name="Picture" descr="Évolution du rendement rizicole moyen (kg/are) — années avec données de surface"/>
            <wp:cNvGraphicFramePr/>
            <a:graphic xmlns:a="http://schemas.openxmlformats.org/drawingml/2006/main">
              <a:graphicData uri="http://schemas.openxmlformats.org/drawingml/2006/picture">
                <pic:pic xmlns:pic="http://schemas.openxmlformats.org/drawingml/2006/picture">
                  <pic:nvPicPr>
                    <pic:cNvPr id="493" name="Picture" descr="05_agriculture_files/figure-docx/fig_agro_rdt_riz-1.png"/>
                    <pic:cNvPicPr>
                      <a:picLocks noChangeAspect="1" noChangeArrowheads="1"/>
                    </pic:cNvPicPr>
                  </pic:nvPicPr>
                  <pic:blipFill>
                    <a:blip r:embed="rId99"/>
                    <a:stretch>
                      <a:fillRect/>
                    </a:stretch>
                  </pic:blipFill>
                  <pic:spPr bwMode="auto">
                    <a:xfrm>
                      <a:off x="0" y="0"/>
                      <a:ext cx="5334000" cy="2963333"/>
                    </a:xfrm>
                    <a:prstGeom prst="rect">
                      <a:avLst/>
                    </a:prstGeom>
                    <a:noFill/>
                    <a:ln w="9525">
                      <a:noFill/>
                      <a:headEnd/>
                      <a:tailEnd/>
                    </a:ln>
                  </pic:spPr>
                </pic:pic>
              </a:graphicData>
            </a:graphic>
          </wp:inline>
        </w:drawing>
      </w:r>
    </w:p>
    <w:p w14:paraId="3EBB3811" w14:textId="77777777" w:rsidR="0064096E" w:rsidRDefault="00000000">
      <w:pPr>
        <w:pStyle w:val="ImageCaption"/>
      </w:pPr>
      <w:r>
        <w:t>Évolution du rendement rizicole moyen (kg/are) — années avec données de surface</w:t>
      </w:r>
    </w:p>
    <w:p w14:paraId="2F62C270" w14:textId="77777777" w:rsidR="0064096E" w:rsidRDefault="00000000">
      <w:pPr>
        <w:pStyle w:val="CaptionedFigure"/>
      </w:pPr>
      <w:r>
        <w:rPr>
          <w:noProof/>
        </w:rPr>
        <w:lastRenderedPageBreak/>
        <w:drawing>
          <wp:inline distT="0" distB="0" distL="0" distR="0" wp14:anchorId="3A2DFC77" wp14:editId="113B2545">
            <wp:extent cx="5334000" cy="2963333"/>
            <wp:effectExtent l="0" t="0" r="0" b="0"/>
            <wp:docPr id="495" name="Picture" descr="Évolution du taux de pratique de l’élevage (1998–2025)"/>
            <wp:cNvGraphicFramePr/>
            <a:graphic xmlns:a="http://schemas.openxmlformats.org/drawingml/2006/main">
              <a:graphicData uri="http://schemas.openxmlformats.org/drawingml/2006/picture">
                <pic:pic xmlns:pic="http://schemas.openxmlformats.org/drawingml/2006/picture">
                  <pic:nvPicPr>
                    <pic:cNvPr id="496" name="Picture" descr="05_agriculture_files/figure-docx/fig_agro_elevage-1.png"/>
                    <pic:cNvPicPr>
                      <a:picLocks noChangeAspect="1" noChangeArrowheads="1"/>
                    </pic:cNvPicPr>
                  </pic:nvPicPr>
                  <pic:blipFill>
                    <a:blip r:embed="rId100"/>
                    <a:stretch>
                      <a:fillRect/>
                    </a:stretch>
                  </pic:blipFill>
                  <pic:spPr bwMode="auto">
                    <a:xfrm>
                      <a:off x="0" y="0"/>
                      <a:ext cx="5334000" cy="2963333"/>
                    </a:xfrm>
                    <a:prstGeom prst="rect">
                      <a:avLst/>
                    </a:prstGeom>
                    <a:noFill/>
                    <a:ln w="9525">
                      <a:noFill/>
                      <a:headEnd/>
                      <a:tailEnd/>
                    </a:ln>
                  </pic:spPr>
                </pic:pic>
              </a:graphicData>
            </a:graphic>
          </wp:inline>
        </w:drawing>
      </w:r>
    </w:p>
    <w:p w14:paraId="7ACA097E" w14:textId="77777777" w:rsidR="0064096E" w:rsidRDefault="00000000">
      <w:pPr>
        <w:pStyle w:val="ImageCaption"/>
      </w:pPr>
      <w:r>
        <w:t>Évolution du taux de pratique de l’élevage (1998–2025)</w:t>
      </w:r>
    </w:p>
    <w:p w14:paraId="33DB1991" w14:textId="77777777" w:rsidR="0064096E" w:rsidRDefault="00000000">
      <w:pPr>
        <w:pStyle w:val="Corpsdetexte"/>
      </w:pPr>
      <w:r>
        <w:t>Les séries longues mettent en évidence des tendances structurelles : évolution de la production rizicole par ménage, variation des rendements en lien avec les aléas climatiques et l’intensification des pratiques, et évolution du taux de pratique de l’élevage. La rupture de série entre 2015 et 2025 (représentée en pointillés) invite à la prudence dans l’interprétation.</w:t>
      </w:r>
    </w:p>
    <w:p w14:paraId="77708DA3" w14:textId="77777777" w:rsidR="0064096E" w:rsidRDefault="00000000">
      <w:pPr>
        <w:pStyle w:val="Titre2"/>
      </w:pPr>
      <w:bookmarkStart w:id="274" w:name="_Toc224683232"/>
      <w:bookmarkStart w:id="275" w:name="sec-pistes-agro"/>
      <w:bookmarkEnd w:id="273"/>
      <w:r>
        <w:t>5.6 Pistes d’analyse complémentaires</w:t>
      </w:r>
      <w:bookmarkEnd w:id="274"/>
    </w:p>
    <w:p w14:paraId="33F6AEBC" w14:textId="77777777" w:rsidR="0064096E" w:rsidRDefault="00000000">
      <w:pPr>
        <w:pStyle w:val="FirstParagraph"/>
      </w:pPr>
      <w:r>
        <w:t>Les données collectées offrent des possibilités d’analyse supplémentaires qui n’ont pas été développées dans ce chapitre, faute de certitude sur leur pertinence ou par manque de recul sur la qualité des variables concernées. On peut notamment mentionner :</w:t>
      </w:r>
    </w:p>
    <w:p w14:paraId="199A3A57" w14:textId="77777777" w:rsidR="0064096E" w:rsidRDefault="00000000">
      <w:pPr>
        <w:pStyle w:val="Compact"/>
        <w:numPr>
          <w:ilvl w:val="0"/>
          <w:numId w:val="6"/>
        </w:numPr>
      </w:pPr>
      <w:r>
        <w:rPr>
          <w:b/>
          <w:bCs/>
        </w:rPr>
        <w:t>Détail des ventes de riz</w:t>
      </w:r>
      <w:r>
        <w:t xml:space="preserve"> (</w:t>
      </w:r>
      <w:r>
        <w:rPr>
          <w:rStyle w:val="VerbatimChar"/>
        </w:rPr>
        <w:t>res_dc20</w:t>
      </w:r>
      <w:r>
        <w:t xml:space="preserve">) : les variables </w:t>
      </w:r>
      <w:r>
        <w:rPr>
          <w:rStyle w:val="VerbatimChar"/>
        </w:rPr>
        <w:t>vs1</w:t>
      </w:r>
      <w:r>
        <w:t xml:space="preserve"> à </w:t>
      </w:r>
      <w:r>
        <w:rPr>
          <w:rStyle w:val="VerbatimChar"/>
        </w:rPr>
        <w:t>vs3</w:t>
      </w:r>
      <w:r>
        <w:t xml:space="preserve"> semblent décomposent les usages du riz vendu (semence, consommation, paiement de main d’œuvre), mais leur codage est un peu complexe/à préciser.</w:t>
      </w:r>
    </w:p>
    <w:p w14:paraId="4CBCDF7D" w14:textId="77777777" w:rsidR="0064096E" w:rsidRDefault="00000000">
      <w:pPr>
        <w:pStyle w:val="Compact"/>
        <w:numPr>
          <w:ilvl w:val="0"/>
          <w:numId w:val="6"/>
        </w:numPr>
      </w:pPr>
      <w:r>
        <w:rPr>
          <w:b/>
          <w:bCs/>
        </w:rPr>
        <w:t>Forme des produits vendus</w:t>
      </w:r>
      <w:r>
        <w:t xml:space="preserve"> (cultures non rizicoles, </w:t>
      </w:r>
      <w:r>
        <w:rPr>
          <w:rStyle w:val="VerbatimChar"/>
        </w:rPr>
        <w:t>c37</w:t>
      </w:r>
      <w:r>
        <w:t>) : la variable indique si le produit est vendu brut, transformé ou autre — potentiellement utile pour un tableau croisé avec les types de culture.</w:t>
      </w:r>
    </w:p>
    <w:p w14:paraId="04D6ADFB" w14:textId="77777777" w:rsidR="0064096E" w:rsidRDefault="00000000">
      <w:pPr>
        <w:pStyle w:val="Compact"/>
        <w:numPr>
          <w:ilvl w:val="0"/>
          <w:numId w:val="6"/>
        </w:numPr>
      </w:pPr>
      <w:r>
        <w:rPr>
          <w:b/>
          <w:bCs/>
        </w:rPr>
        <w:t>Coûts détaillés de la main d’œuvre par opération rizicole</w:t>
      </w:r>
      <w:r>
        <w:t xml:space="preserve"> (</w:t>
      </w:r>
      <w:proofErr w:type="spellStart"/>
      <w:r>
        <w:rPr>
          <w:rStyle w:val="VerbatimChar"/>
        </w:rPr>
        <w:t>res_mor</w:t>
      </w:r>
      <w:proofErr w:type="spellEnd"/>
      <w:r>
        <w:t xml:space="preserve">, </w:t>
      </w:r>
      <w:r>
        <w:rPr>
          <w:rStyle w:val="VerbatimChar"/>
        </w:rPr>
        <w:t>mor12</w:t>
      </w:r>
      <w:r>
        <w:t xml:space="preserve">) : le salaire total par opération (Asa </w:t>
      </w:r>
      <w:proofErr w:type="spellStart"/>
      <w:r>
        <w:t>tany</w:t>
      </w:r>
      <w:proofErr w:type="spellEnd"/>
      <w:r>
        <w:t xml:space="preserve">, </w:t>
      </w:r>
      <w:proofErr w:type="spellStart"/>
      <w:r>
        <w:t>Mijinja</w:t>
      </w:r>
      <w:proofErr w:type="spellEnd"/>
      <w:r>
        <w:t xml:space="preserve">, </w:t>
      </w:r>
      <w:proofErr w:type="spellStart"/>
      <w:r>
        <w:t>Manetsa</w:t>
      </w:r>
      <w:proofErr w:type="spellEnd"/>
      <w:r>
        <w:t>) pourrait être présenté sous forme de tableau comparatif, mais les valeurs présentent une forte dispersion.</w:t>
      </w:r>
    </w:p>
    <w:p w14:paraId="3ADD3B6B" w14:textId="77777777" w:rsidR="0064096E" w:rsidRDefault="00000000">
      <w:pPr>
        <w:pStyle w:val="Compact"/>
        <w:numPr>
          <w:ilvl w:val="0"/>
          <w:numId w:val="6"/>
        </w:numPr>
      </w:pPr>
      <w:r>
        <w:rPr>
          <w:b/>
          <w:bCs/>
        </w:rPr>
        <w:t>Pratiques de nourriture de la main d’</w:t>
      </w:r>
      <w:proofErr w:type="spellStart"/>
      <w:r>
        <w:rPr>
          <w:b/>
          <w:bCs/>
        </w:rPr>
        <w:t>oeuvre</w:t>
      </w:r>
      <w:proofErr w:type="spellEnd"/>
      <w:r>
        <w:t xml:space="preserve"> (</w:t>
      </w:r>
      <w:proofErr w:type="spellStart"/>
      <w:r>
        <w:rPr>
          <w:rStyle w:val="VerbatimChar"/>
        </w:rPr>
        <w:t>res_mor</w:t>
      </w:r>
      <w:proofErr w:type="spellEnd"/>
      <w:r>
        <w:t xml:space="preserve">, </w:t>
      </w:r>
      <w:r>
        <w:rPr>
          <w:rStyle w:val="VerbatimChar"/>
        </w:rPr>
        <w:t>mor3</w:t>
      </w:r>
      <w:r>
        <w:t>) : la variable indique si les salariés ou l’entraide sont nourris pendant le travail.</w:t>
      </w:r>
    </w:p>
    <w:p w14:paraId="543D4B6A" w14:textId="77777777" w:rsidR="0064096E" w:rsidRDefault="00000000">
      <w:pPr>
        <w:pStyle w:val="Compact"/>
        <w:numPr>
          <w:ilvl w:val="0"/>
          <w:numId w:val="6"/>
        </w:numPr>
      </w:pPr>
      <w:r>
        <w:rPr>
          <w:b/>
          <w:bCs/>
        </w:rPr>
        <w:t>Effectifs et variations du cheptel</w:t>
      </w:r>
      <w:r>
        <w:t xml:space="preserve"> (</w:t>
      </w:r>
      <w:proofErr w:type="spellStart"/>
      <w:r>
        <w:rPr>
          <w:rStyle w:val="VerbatimChar"/>
        </w:rPr>
        <w:t>res_ele</w:t>
      </w:r>
      <w:proofErr w:type="spellEnd"/>
      <w:r>
        <w:t xml:space="preserve">) : les variables </w:t>
      </w:r>
      <w:r>
        <w:rPr>
          <w:rStyle w:val="VerbatimChar"/>
        </w:rPr>
        <w:t>ele1</w:t>
      </w:r>
      <w:r>
        <w:t xml:space="preserve"> (effectif début), </w:t>
      </w:r>
      <w:r>
        <w:rPr>
          <w:rStyle w:val="VerbatimChar"/>
        </w:rPr>
        <w:t>ele2</w:t>
      </w:r>
      <w:r>
        <w:t xml:space="preserve"> (naissances), </w:t>
      </w:r>
      <w:r>
        <w:rPr>
          <w:rStyle w:val="VerbatimChar"/>
        </w:rPr>
        <w:t>ele3</w:t>
      </w:r>
      <w:r>
        <w:t xml:space="preserve"> (achats), </w:t>
      </w:r>
      <w:r>
        <w:rPr>
          <w:rStyle w:val="VerbatimChar"/>
        </w:rPr>
        <w:t>ele_i1</w:t>
      </w:r>
      <w:r>
        <w:t xml:space="preserve"> (ventes), </w:t>
      </w:r>
      <w:r>
        <w:rPr>
          <w:rStyle w:val="VerbatimChar"/>
        </w:rPr>
        <w:t>ele_p3</w:t>
      </w:r>
      <w:r>
        <w:t xml:space="preserve"> (pertes) permettraient de </w:t>
      </w:r>
      <w:r>
        <w:lastRenderedPageBreak/>
        <w:t>reconstituer un bilan démographique du cheptel par espèce (difficile à exploiter à première vue).</w:t>
      </w:r>
    </w:p>
    <w:p w14:paraId="4E830FA7" w14:textId="77777777" w:rsidR="0064096E" w:rsidRDefault="00000000">
      <w:pPr>
        <w:pStyle w:val="Titre1"/>
      </w:pPr>
      <w:bookmarkStart w:id="276" w:name="_Toc224683233"/>
      <w:bookmarkStart w:id="277" w:name="sécurité-alimentaire"/>
      <w:bookmarkEnd w:id="185"/>
      <w:bookmarkEnd w:id="275"/>
      <w:r>
        <w:lastRenderedPageBreak/>
        <w:t>6. Sécurité alimentaire</w:t>
      </w:r>
      <w:bookmarkEnd w:id="276"/>
    </w:p>
    <w:p w14:paraId="14FC53F6" w14:textId="77777777" w:rsidR="0064096E" w:rsidRDefault="00000000">
      <w:pPr>
        <w:pStyle w:val="FirstParagraph"/>
      </w:pPr>
      <w:r>
        <w:t>Ce chapitre traite de la sécurité alimentaire des ménages des observatoires ruraux d’</w:t>
      </w:r>
      <w:proofErr w:type="spellStart"/>
      <w:r>
        <w:t>Alaotra</w:t>
      </w:r>
      <w:proofErr w:type="spellEnd"/>
      <w:r>
        <w:t xml:space="preserve"> et de </w:t>
      </w:r>
      <w:proofErr w:type="spellStart"/>
      <w:r>
        <w:t>Marovoay</w:t>
      </w:r>
      <w:proofErr w:type="spellEnd"/>
      <w:r>
        <w:t>. Il aborde trois dimensions : la période de soudure et le stress alimentaire, l’alimentation de base hors et pendant la soudure, et les stratégies d’adaptation adoptées par les ménages.</w:t>
      </w:r>
    </w:p>
    <w:tbl>
      <w:tblPr>
        <w:tblStyle w:val="Table"/>
        <w:tblW w:w="0" w:type="auto"/>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371"/>
      </w:tblGrid>
      <w:tr w:rsidR="0064096E" w14:paraId="073D934B" w14:textId="77777777" w:rsidTr="0064096E">
        <w:trPr>
          <w:cantSplit/>
        </w:trPr>
        <w:tc>
          <w:tcPr>
            <w:tcW w:w="0" w:type="auto"/>
            <w:shd w:val="clear" w:color="auto" w:fill="FCEFDC"/>
            <w:tcMar>
              <w:top w:w="92" w:type="dxa"/>
              <w:bottom w:w="92" w:type="dxa"/>
            </w:tcMar>
          </w:tcPr>
          <w:p w14:paraId="2F2DB320" w14:textId="77777777" w:rsidR="0064096E" w:rsidRDefault="00000000">
            <w:pPr>
              <w:pStyle w:val="Corpsdetexte"/>
              <w:spacing w:before="0"/>
              <w:textAlignment w:val="center"/>
            </w:pPr>
            <w:r>
              <w:rPr>
                <w:noProof/>
              </w:rPr>
              <w:drawing>
                <wp:inline distT="0" distB="0" distL="0" distR="0" wp14:anchorId="251178D9" wp14:editId="2A55D9D3">
                  <wp:extent cx="152400" cy="152400"/>
                  <wp:effectExtent l="0" t="0" r="0" b="0"/>
                  <wp:docPr id="500" name="Picture"/>
                  <wp:cNvGraphicFramePr/>
                  <a:graphic xmlns:a="http://schemas.openxmlformats.org/drawingml/2006/main">
                    <a:graphicData uri="http://schemas.openxmlformats.org/drawingml/2006/picture">
                      <pic:pic xmlns:pic="http://schemas.openxmlformats.org/drawingml/2006/picture">
                        <pic:nvPicPr>
                          <pic:cNvPr id="501" name="Picture" descr="C:\Users\fbede\AppData\Local\Programs\Quarto\share\formats\docx\warning.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Travail de vérification en cours</w:t>
            </w:r>
          </w:p>
        </w:tc>
      </w:tr>
      <w:tr w:rsidR="0064096E" w14:paraId="0F0A4DCC" w14:textId="77777777" w:rsidTr="0064096E">
        <w:trPr>
          <w:cantSplit/>
        </w:trPr>
        <w:tc>
          <w:tcPr>
            <w:tcW w:w="0" w:type="auto"/>
            <w:tcMar>
              <w:top w:w="108" w:type="dxa"/>
              <w:bottom w:w="108" w:type="dxa"/>
            </w:tcMar>
          </w:tcPr>
          <w:p w14:paraId="60484E5B" w14:textId="77777777" w:rsidR="0064096E" w:rsidRDefault="00000000">
            <w:pPr>
              <w:pStyle w:val="Corpsdetexte"/>
              <w:spacing w:before="16" w:after="16"/>
            </w:pPr>
            <w:r>
              <w:t>Les résultats présentés ci-dessous sont provisoires, et sont susceptibles de faire l’objet de corrections.</w:t>
            </w:r>
          </w:p>
          <w:p w14:paraId="50F2D60B" w14:textId="77777777" w:rsidR="0064096E" w:rsidRDefault="0064096E"/>
        </w:tc>
      </w:tr>
    </w:tbl>
    <w:p w14:paraId="195750DF" w14:textId="77777777" w:rsidR="0064096E" w:rsidRDefault="00000000">
      <w:pPr>
        <w:pStyle w:val="Titre2"/>
      </w:pPr>
      <w:bookmarkStart w:id="278" w:name="_Toc224683234"/>
      <w:bookmarkStart w:id="279" w:name="disponibilité-alimentaire"/>
      <w:r>
        <w:t>6.1 Disponibilité alimentaire</w:t>
      </w:r>
      <w:bookmarkEnd w:id="278"/>
    </w:p>
    <w:p w14:paraId="45C6329C" w14:textId="77777777" w:rsidR="0064096E" w:rsidRDefault="00000000">
      <w:pPr>
        <w:pStyle w:val="FirstParagraph"/>
      </w:pPr>
      <w:r>
        <w:t>La sécurité alimentaire des ménages ruraux est étroitement liée au calendrier agricole et à la gestion des stocks.</w:t>
      </w:r>
    </w:p>
    <w:p w14:paraId="5F905BF8" w14:textId="77777777" w:rsidR="0064096E" w:rsidRDefault="00000000">
      <w:pPr>
        <w:pStyle w:val="Corpsdetexte"/>
      </w:pPr>
      <w:r>
        <w:t>Dans l’</w:t>
      </w:r>
      <w:proofErr w:type="spellStart"/>
      <w:r>
        <w:t>Alaotra</w:t>
      </w:r>
      <w:proofErr w:type="spellEnd"/>
      <w:r>
        <w:t>, 100 % des ménages déclarent au moins un mois de soudure.</w:t>
      </w:r>
    </w:p>
    <w:p w14:paraId="40251601" w14:textId="77777777" w:rsidR="0064096E" w:rsidRDefault="00000000">
      <w:pPr>
        <w:pStyle w:val="Corpsdetexte"/>
      </w:pPr>
      <w:r>
        <w:t xml:space="preserve">A </w:t>
      </w:r>
      <w:proofErr w:type="spellStart"/>
      <w:r>
        <w:t>Marovoay</w:t>
      </w:r>
      <w:proofErr w:type="spellEnd"/>
      <w:r>
        <w:t>, 97.3 % des ménages déclarent au moins un mois de soudure.</w:t>
      </w:r>
    </w:p>
    <w:p w14:paraId="69CA0731" w14:textId="77777777" w:rsidR="0064096E" w:rsidRDefault="00000000">
      <w:pPr>
        <w:pStyle w:val="Titre3"/>
      </w:pPr>
      <w:bookmarkStart w:id="280" w:name="_Toc224683235"/>
      <w:bookmarkStart w:id="281" w:name="période-de-soudure"/>
      <w:r>
        <w:t>6.1.1 Période de soudure</w:t>
      </w:r>
      <w:bookmarkEnd w:id="280"/>
    </w:p>
    <w:p w14:paraId="0682D30C" w14:textId="77777777" w:rsidR="0064096E" w:rsidRDefault="00000000">
      <w:pPr>
        <w:pStyle w:val="FirstParagraph"/>
      </w:pPr>
      <w:r>
        <w:t>La période de soudure désigne les mois durant lesquels les stocks alimentaires du ménage sont insuffisants pour couvrir ses besoins.</w:t>
      </w:r>
    </w:p>
    <w:p w14:paraId="63E72A94" w14:textId="77777777" w:rsidR="0064096E" w:rsidRDefault="00000000">
      <w:pPr>
        <w:pStyle w:val="Corpsdetexte"/>
      </w:pPr>
      <w:r>
        <w:t>Dans l’</w:t>
      </w:r>
      <w:proofErr w:type="spellStart"/>
      <w:r>
        <w:t>Alaotra</w:t>
      </w:r>
      <w:proofErr w:type="spellEnd"/>
      <w:r>
        <w:t>, La soudure dure en moyenne 3.8 mois (médiane : 3).</w:t>
      </w:r>
    </w:p>
    <w:p w14:paraId="36596AF3" w14:textId="77777777" w:rsidR="0064096E" w:rsidRDefault="00000000">
      <w:pPr>
        <w:pStyle w:val="Corpsdetexte"/>
      </w:pPr>
      <w:r>
        <w:t xml:space="preserve">A </w:t>
      </w:r>
      <w:proofErr w:type="spellStart"/>
      <w:r>
        <w:t>Marovoay</w:t>
      </w:r>
      <w:proofErr w:type="spellEnd"/>
      <w:r>
        <w:t>, La soudure dure en moyenne 2.2 mois (médiane : 2).</w:t>
      </w:r>
    </w:p>
    <w:p w14:paraId="1F68B76F" w14:textId="77777777" w:rsidR="0064096E" w:rsidRDefault="00000000">
      <w:pPr>
        <w:pStyle w:val="Titre4"/>
      </w:pPr>
      <w:bookmarkStart w:id="282" w:name="durée-de-la-soudure-par-observatoire"/>
      <w:r>
        <w:t>6.1.1.1 Durée de la soudure par observatoire</w:t>
      </w:r>
    </w:p>
    <w:tbl>
      <w:tblPr>
        <w:tblStyle w:val="Table"/>
        <w:tblW w:w="0" w:type="auto"/>
        <w:tblLook w:val="0020" w:firstRow="1" w:lastRow="0" w:firstColumn="0" w:lastColumn="0" w:noHBand="0" w:noVBand="0"/>
      </w:tblPr>
      <w:tblGrid>
        <w:gridCol w:w="1379"/>
        <w:gridCol w:w="2193"/>
        <w:gridCol w:w="1115"/>
        <w:gridCol w:w="1036"/>
        <w:gridCol w:w="1086"/>
        <w:gridCol w:w="1155"/>
        <w:gridCol w:w="1201"/>
      </w:tblGrid>
      <w:tr w:rsidR="0064096E" w14:paraId="51D52DDC"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7"/>
          </w:tcPr>
          <w:p w14:paraId="0F51D7EC" w14:textId="77777777" w:rsidR="0064096E" w:rsidRDefault="00000000">
            <w:pPr>
              <w:pStyle w:val="Compact"/>
              <w:jc w:val="center"/>
            </w:pPr>
            <w:r>
              <w:t>Durée de la période de soudure par observatoire</w:t>
            </w:r>
          </w:p>
        </w:tc>
      </w:tr>
      <w:tr w:rsidR="0064096E" w14:paraId="7C2F3ADD"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7"/>
          </w:tcPr>
          <w:p w14:paraId="7A4D2271" w14:textId="77777777" w:rsidR="0064096E" w:rsidRDefault="00000000">
            <w:pPr>
              <w:pStyle w:val="Compact"/>
              <w:jc w:val="center"/>
            </w:pPr>
            <w:r>
              <w:t>Nombre de mois de soudure (sal2d)</w:t>
            </w:r>
          </w:p>
        </w:tc>
      </w:tr>
      <w:tr w:rsidR="0064096E" w14:paraId="51E970EF"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3AF22D31" w14:textId="77777777" w:rsidR="0064096E" w:rsidRDefault="00000000">
            <w:pPr>
              <w:pStyle w:val="Compact"/>
            </w:pPr>
            <w:proofErr w:type="spellStart"/>
            <w:r>
              <w:t>Observatory</w:t>
            </w:r>
            <w:proofErr w:type="spellEnd"/>
          </w:p>
        </w:tc>
        <w:tc>
          <w:tcPr>
            <w:tcW w:w="0" w:type="auto"/>
          </w:tcPr>
          <w:p w14:paraId="77BC82D8" w14:textId="77777777" w:rsidR="0064096E" w:rsidRDefault="00000000">
            <w:pPr>
              <w:pStyle w:val="Compact"/>
              <w:jc w:val="right"/>
            </w:pPr>
            <w:r>
              <w:t>Nombre de ménages</w:t>
            </w:r>
          </w:p>
        </w:tc>
        <w:tc>
          <w:tcPr>
            <w:tcW w:w="0" w:type="auto"/>
          </w:tcPr>
          <w:p w14:paraId="15F494B4" w14:textId="77777777" w:rsidR="0064096E" w:rsidRDefault="00000000">
            <w:pPr>
              <w:pStyle w:val="Compact"/>
              <w:jc w:val="right"/>
            </w:pPr>
            <w:r>
              <w:t>Minimum</w:t>
            </w:r>
          </w:p>
        </w:tc>
        <w:tc>
          <w:tcPr>
            <w:tcW w:w="0" w:type="auto"/>
          </w:tcPr>
          <w:p w14:paraId="62F97729" w14:textId="77777777" w:rsidR="0064096E" w:rsidRDefault="00000000">
            <w:pPr>
              <w:pStyle w:val="Compact"/>
              <w:jc w:val="right"/>
            </w:pPr>
            <w:r>
              <w:t>Médiane</w:t>
            </w:r>
          </w:p>
        </w:tc>
        <w:tc>
          <w:tcPr>
            <w:tcW w:w="0" w:type="auto"/>
          </w:tcPr>
          <w:p w14:paraId="175D3B76" w14:textId="77777777" w:rsidR="0064096E" w:rsidRDefault="00000000">
            <w:pPr>
              <w:pStyle w:val="Compact"/>
              <w:jc w:val="right"/>
            </w:pPr>
            <w:r>
              <w:t>Moyenne</w:t>
            </w:r>
          </w:p>
        </w:tc>
        <w:tc>
          <w:tcPr>
            <w:tcW w:w="0" w:type="auto"/>
          </w:tcPr>
          <w:p w14:paraId="6EBECFFE" w14:textId="77777777" w:rsidR="0064096E" w:rsidRDefault="00000000">
            <w:pPr>
              <w:pStyle w:val="Compact"/>
              <w:jc w:val="right"/>
            </w:pPr>
            <w:r>
              <w:t>Maximum</w:t>
            </w:r>
          </w:p>
        </w:tc>
        <w:tc>
          <w:tcPr>
            <w:tcW w:w="0" w:type="auto"/>
          </w:tcPr>
          <w:p w14:paraId="293E30F8" w14:textId="77777777" w:rsidR="0064096E" w:rsidRDefault="00000000">
            <w:pPr>
              <w:pStyle w:val="Compact"/>
              <w:jc w:val="right"/>
            </w:pPr>
            <w:r>
              <w:t>Écart-type</w:t>
            </w:r>
          </w:p>
        </w:tc>
      </w:tr>
      <w:tr w:rsidR="0064096E" w14:paraId="5C416DD1" w14:textId="77777777">
        <w:tc>
          <w:tcPr>
            <w:tcW w:w="0" w:type="auto"/>
          </w:tcPr>
          <w:p w14:paraId="039E6EAC" w14:textId="77777777" w:rsidR="0064096E" w:rsidRDefault="00000000">
            <w:pPr>
              <w:pStyle w:val="Compact"/>
            </w:pPr>
            <w:proofErr w:type="spellStart"/>
            <w:r>
              <w:t>Alaotra</w:t>
            </w:r>
            <w:proofErr w:type="spellEnd"/>
          </w:p>
        </w:tc>
        <w:tc>
          <w:tcPr>
            <w:tcW w:w="0" w:type="auto"/>
          </w:tcPr>
          <w:p w14:paraId="70087AE6" w14:textId="77777777" w:rsidR="0064096E" w:rsidRDefault="00000000">
            <w:pPr>
              <w:pStyle w:val="Compact"/>
              <w:jc w:val="right"/>
            </w:pPr>
            <w:r>
              <w:t>507</w:t>
            </w:r>
          </w:p>
        </w:tc>
        <w:tc>
          <w:tcPr>
            <w:tcW w:w="0" w:type="auto"/>
          </w:tcPr>
          <w:p w14:paraId="105FAF29" w14:textId="77777777" w:rsidR="0064096E" w:rsidRDefault="00000000">
            <w:pPr>
              <w:pStyle w:val="Compact"/>
              <w:jc w:val="right"/>
            </w:pPr>
            <w:r>
              <w:t>1</w:t>
            </w:r>
          </w:p>
        </w:tc>
        <w:tc>
          <w:tcPr>
            <w:tcW w:w="0" w:type="auto"/>
          </w:tcPr>
          <w:p w14:paraId="41CF770F" w14:textId="77777777" w:rsidR="0064096E" w:rsidRDefault="00000000">
            <w:pPr>
              <w:pStyle w:val="Compact"/>
              <w:jc w:val="right"/>
            </w:pPr>
            <w:r>
              <w:t>3</w:t>
            </w:r>
          </w:p>
        </w:tc>
        <w:tc>
          <w:tcPr>
            <w:tcW w:w="0" w:type="auto"/>
          </w:tcPr>
          <w:p w14:paraId="4F175902" w14:textId="77777777" w:rsidR="0064096E" w:rsidRDefault="00000000">
            <w:pPr>
              <w:pStyle w:val="Compact"/>
              <w:jc w:val="right"/>
            </w:pPr>
            <w:r>
              <w:t>3.8</w:t>
            </w:r>
          </w:p>
        </w:tc>
        <w:tc>
          <w:tcPr>
            <w:tcW w:w="0" w:type="auto"/>
          </w:tcPr>
          <w:p w14:paraId="4DBE8468" w14:textId="77777777" w:rsidR="0064096E" w:rsidRDefault="00000000">
            <w:pPr>
              <w:pStyle w:val="Compact"/>
              <w:jc w:val="right"/>
            </w:pPr>
            <w:r>
              <w:t>12</w:t>
            </w:r>
          </w:p>
        </w:tc>
        <w:tc>
          <w:tcPr>
            <w:tcW w:w="0" w:type="auto"/>
          </w:tcPr>
          <w:p w14:paraId="20EA6C17" w14:textId="77777777" w:rsidR="0064096E" w:rsidRDefault="00000000">
            <w:pPr>
              <w:pStyle w:val="Compact"/>
              <w:jc w:val="right"/>
            </w:pPr>
            <w:r>
              <w:t>1.8</w:t>
            </w:r>
          </w:p>
        </w:tc>
      </w:tr>
      <w:tr w:rsidR="0064096E" w14:paraId="29441B55" w14:textId="77777777">
        <w:tc>
          <w:tcPr>
            <w:tcW w:w="0" w:type="auto"/>
          </w:tcPr>
          <w:p w14:paraId="551EE55C" w14:textId="77777777" w:rsidR="0064096E" w:rsidRDefault="00000000">
            <w:pPr>
              <w:pStyle w:val="Compact"/>
            </w:pPr>
            <w:proofErr w:type="spellStart"/>
            <w:r>
              <w:t>Marovoay</w:t>
            </w:r>
            <w:proofErr w:type="spellEnd"/>
          </w:p>
        </w:tc>
        <w:tc>
          <w:tcPr>
            <w:tcW w:w="0" w:type="auto"/>
          </w:tcPr>
          <w:p w14:paraId="1D51CC9F" w14:textId="77777777" w:rsidR="0064096E" w:rsidRDefault="00000000">
            <w:pPr>
              <w:pStyle w:val="Compact"/>
              <w:jc w:val="right"/>
            </w:pPr>
            <w:r>
              <w:t>519</w:t>
            </w:r>
          </w:p>
        </w:tc>
        <w:tc>
          <w:tcPr>
            <w:tcW w:w="0" w:type="auto"/>
          </w:tcPr>
          <w:p w14:paraId="6623AD33" w14:textId="77777777" w:rsidR="0064096E" w:rsidRDefault="00000000">
            <w:pPr>
              <w:pStyle w:val="Compact"/>
              <w:jc w:val="right"/>
            </w:pPr>
            <w:r>
              <w:t>0</w:t>
            </w:r>
          </w:p>
        </w:tc>
        <w:tc>
          <w:tcPr>
            <w:tcW w:w="0" w:type="auto"/>
          </w:tcPr>
          <w:p w14:paraId="01B87BA3" w14:textId="77777777" w:rsidR="0064096E" w:rsidRDefault="00000000">
            <w:pPr>
              <w:pStyle w:val="Compact"/>
              <w:jc w:val="right"/>
            </w:pPr>
            <w:r>
              <w:t>2</w:t>
            </w:r>
          </w:p>
        </w:tc>
        <w:tc>
          <w:tcPr>
            <w:tcW w:w="0" w:type="auto"/>
          </w:tcPr>
          <w:p w14:paraId="1D6BC43B" w14:textId="77777777" w:rsidR="0064096E" w:rsidRDefault="00000000">
            <w:pPr>
              <w:pStyle w:val="Compact"/>
              <w:jc w:val="right"/>
            </w:pPr>
            <w:r>
              <w:t>2.2</w:t>
            </w:r>
          </w:p>
        </w:tc>
        <w:tc>
          <w:tcPr>
            <w:tcW w:w="0" w:type="auto"/>
          </w:tcPr>
          <w:p w14:paraId="4A53BEC3" w14:textId="77777777" w:rsidR="0064096E" w:rsidRDefault="00000000">
            <w:pPr>
              <w:pStyle w:val="Compact"/>
              <w:jc w:val="right"/>
            </w:pPr>
            <w:r>
              <w:t>11</w:t>
            </w:r>
          </w:p>
        </w:tc>
        <w:tc>
          <w:tcPr>
            <w:tcW w:w="0" w:type="auto"/>
          </w:tcPr>
          <w:p w14:paraId="09CA1995" w14:textId="77777777" w:rsidR="0064096E" w:rsidRDefault="00000000">
            <w:pPr>
              <w:pStyle w:val="Compact"/>
              <w:jc w:val="right"/>
            </w:pPr>
            <w:r>
              <w:t>1.4</w:t>
            </w:r>
          </w:p>
        </w:tc>
      </w:tr>
    </w:tbl>
    <w:p w14:paraId="34D95A2E" w14:textId="77777777" w:rsidR="0064096E" w:rsidRDefault="00000000">
      <w:pPr>
        <w:pStyle w:val="Titre4"/>
      </w:pPr>
      <w:bookmarkStart w:id="283" w:name="X7672ed32ab511b42dc575aff782f6587708610f"/>
      <w:bookmarkEnd w:id="282"/>
      <w:r>
        <w:t>6.1.1.2 Durée de la soudure par hameau et observatoire</w:t>
      </w:r>
    </w:p>
    <w:tbl>
      <w:tblPr>
        <w:tblStyle w:val="Table"/>
        <w:tblW w:w="0" w:type="auto"/>
        <w:tblLook w:val="0020" w:firstRow="1" w:lastRow="0" w:firstColumn="0" w:lastColumn="0" w:noHBand="0" w:noVBand="0"/>
      </w:tblPr>
      <w:tblGrid>
        <w:gridCol w:w="2578"/>
        <w:gridCol w:w="3133"/>
      </w:tblGrid>
      <w:tr w:rsidR="0064096E" w14:paraId="7A8A8F2D"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2"/>
          </w:tcPr>
          <w:p w14:paraId="1165696F" w14:textId="77777777" w:rsidR="0064096E" w:rsidRDefault="00000000">
            <w:pPr>
              <w:pStyle w:val="Compact"/>
              <w:jc w:val="center"/>
            </w:pPr>
            <w:r>
              <w:t>Durée moyenne de la soudure par hameau et observatoire</w:t>
            </w:r>
          </w:p>
        </w:tc>
      </w:tr>
      <w:tr w:rsidR="0064096E" w14:paraId="3EE3C080"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30A3B8F8" w14:textId="77777777" w:rsidR="0064096E" w:rsidRDefault="00000000">
            <w:pPr>
              <w:pStyle w:val="Compact"/>
            </w:pPr>
            <w:r>
              <w:t>Hameau</w:t>
            </w:r>
          </w:p>
        </w:tc>
        <w:tc>
          <w:tcPr>
            <w:tcW w:w="0" w:type="auto"/>
          </w:tcPr>
          <w:p w14:paraId="13FBD33E" w14:textId="77777777" w:rsidR="0064096E" w:rsidRDefault="00000000">
            <w:pPr>
              <w:pStyle w:val="Compact"/>
              <w:jc w:val="right"/>
            </w:pPr>
            <w:r>
              <w:t>Mois de soudure (</w:t>
            </w:r>
            <w:proofErr w:type="spellStart"/>
            <w:r>
              <w:t>moy</w:t>
            </w:r>
            <w:proofErr w:type="spellEnd"/>
            <w:r>
              <w:t>.)</w:t>
            </w:r>
          </w:p>
        </w:tc>
      </w:tr>
      <w:tr w:rsidR="0064096E" w14:paraId="7953E7BE" w14:textId="77777777">
        <w:tc>
          <w:tcPr>
            <w:tcW w:w="0" w:type="auto"/>
            <w:gridSpan w:val="2"/>
          </w:tcPr>
          <w:p w14:paraId="425CB336" w14:textId="77777777" w:rsidR="0064096E" w:rsidRDefault="00000000">
            <w:pPr>
              <w:pStyle w:val="Compact"/>
            </w:pPr>
            <w:proofErr w:type="spellStart"/>
            <w:r>
              <w:t>Alaotra</w:t>
            </w:r>
            <w:proofErr w:type="spellEnd"/>
          </w:p>
        </w:tc>
      </w:tr>
      <w:tr w:rsidR="0064096E" w14:paraId="33E4808A" w14:textId="77777777">
        <w:tc>
          <w:tcPr>
            <w:tcW w:w="0" w:type="auto"/>
          </w:tcPr>
          <w:p w14:paraId="22EE6F04" w14:textId="77777777" w:rsidR="0064096E" w:rsidRDefault="00000000">
            <w:pPr>
              <w:pStyle w:val="Compact"/>
            </w:pPr>
            <w:proofErr w:type="spellStart"/>
            <w:r>
              <w:t>Ambatoharanana</w:t>
            </w:r>
            <w:proofErr w:type="spellEnd"/>
          </w:p>
        </w:tc>
        <w:tc>
          <w:tcPr>
            <w:tcW w:w="0" w:type="auto"/>
          </w:tcPr>
          <w:p w14:paraId="3025C432" w14:textId="77777777" w:rsidR="0064096E" w:rsidRDefault="00000000">
            <w:pPr>
              <w:pStyle w:val="Compact"/>
              <w:jc w:val="right"/>
            </w:pPr>
            <w:r>
              <w:t>4.1</w:t>
            </w:r>
          </w:p>
        </w:tc>
      </w:tr>
      <w:tr w:rsidR="0064096E" w14:paraId="5F3BD098" w14:textId="77777777">
        <w:tc>
          <w:tcPr>
            <w:tcW w:w="0" w:type="auto"/>
          </w:tcPr>
          <w:p w14:paraId="602407D2" w14:textId="77777777" w:rsidR="0064096E" w:rsidRDefault="00000000">
            <w:pPr>
              <w:pStyle w:val="Compact"/>
            </w:pPr>
            <w:proofErr w:type="spellStart"/>
            <w:r>
              <w:t>Ambatomanga</w:t>
            </w:r>
            <w:proofErr w:type="spellEnd"/>
          </w:p>
        </w:tc>
        <w:tc>
          <w:tcPr>
            <w:tcW w:w="0" w:type="auto"/>
          </w:tcPr>
          <w:p w14:paraId="614CED63" w14:textId="77777777" w:rsidR="0064096E" w:rsidRDefault="00000000">
            <w:pPr>
              <w:pStyle w:val="Compact"/>
              <w:jc w:val="right"/>
            </w:pPr>
            <w:r>
              <w:t>4.4</w:t>
            </w:r>
          </w:p>
        </w:tc>
      </w:tr>
      <w:tr w:rsidR="0064096E" w14:paraId="6803ACB6" w14:textId="77777777">
        <w:tc>
          <w:tcPr>
            <w:tcW w:w="0" w:type="auto"/>
          </w:tcPr>
          <w:p w14:paraId="14BE4B10" w14:textId="77777777" w:rsidR="0064096E" w:rsidRDefault="00000000">
            <w:pPr>
              <w:pStyle w:val="Compact"/>
            </w:pPr>
            <w:proofErr w:type="spellStart"/>
            <w:r>
              <w:lastRenderedPageBreak/>
              <w:t>Ambodivoara</w:t>
            </w:r>
            <w:proofErr w:type="spellEnd"/>
          </w:p>
        </w:tc>
        <w:tc>
          <w:tcPr>
            <w:tcW w:w="0" w:type="auto"/>
          </w:tcPr>
          <w:p w14:paraId="6352513E" w14:textId="77777777" w:rsidR="0064096E" w:rsidRDefault="00000000">
            <w:pPr>
              <w:pStyle w:val="Compact"/>
              <w:jc w:val="right"/>
            </w:pPr>
            <w:r>
              <w:t>4.3</w:t>
            </w:r>
          </w:p>
        </w:tc>
      </w:tr>
      <w:tr w:rsidR="0064096E" w14:paraId="07451494" w14:textId="77777777">
        <w:tc>
          <w:tcPr>
            <w:tcW w:w="0" w:type="auto"/>
          </w:tcPr>
          <w:p w14:paraId="70059F40" w14:textId="77777777" w:rsidR="0064096E" w:rsidRDefault="00000000">
            <w:pPr>
              <w:pStyle w:val="Compact"/>
            </w:pPr>
            <w:proofErr w:type="spellStart"/>
            <w:r>
              <w:t>Ambohidrony</w:t>
            </w:r>
            <w:proofErr w:type="spellEnd"/>
          </w:p>
        </w:tc>
        <w:tc>
          <w:tcPr>
            <w:tcW w:w="0" w:type="auto"/>
          </w:tcPr>
          <w:p w14:paraId="22BB51FD" w14:textId="77777777" w:rsidR="0064096E" w:rsidRDefault="00000000">
            <w:pPr>
              <w:pStyle w:val="Compact"/>
              <w:jc w:val="right"/>
            </w:pPr>
            <w:r>
              <w:t>4.8</w:t>
            </w:r>
          </w:p>
        </w:tc>
      </w:tr>
      <w:tr w:rsidR="0064096E" w14:paraId="5EC7631C" w14:textId="77777777">
        <w:tc>
          <w:tcPr>
            <w:tcW w:w="0" w:type="auto"/>
          </w:tcPr>
          <w:p w14:paraId="0033380D" w14:textId="77777777" w:rsidR="0064096E" w:rsidRDefault="00000000">
            <w:pPr>
              <w:pStyle w:val="Compact"/>
            </w:pPr>
            <w:proofErr w:type="spellStart"/>
            <w:r>
              <w:t>Analamiranga</w:t>
            </w:r>
            <w:proofErr w:type="spellEnd"/>
          </w:p>
        </w:tc>
        <w:tc>
          <w:tcPr>
            <w:tcW w:w="0" w:type="auto"/>
          </w:tcPr>
          <w:p w14:paraId="47FA0CBC" w14:textId="77777777" w:rsidR="0064096E" w:rsidRDefault="00000000">
            <w:pPr>
              <w:pStyle w:val="Compact"/>
              <w:jc w:val="right"/>
            </w:pPr>
            <w:r>
              <w:t>3.6</w:t>
            </w:r>
          </w:p>
        </w:tc>
      </w:tr>
      <w:tr w:rsidR="0064096E" w14:paraId="5B45FBED" w14:textId="77777777">
        <w:tc>
          <w:tcPr>
            <w:tcW w:w="0" w:type="auto"/>
          </w:tcPr>
          <w:p w14:paraId="22321718" w14:textId="77777777" w:rsidR="0064096E" w:rsidRDefault="00000000">
            <w:pPr>
              <w:pStyle w:val="Compact"/>
            </w:pPr>
            <w:proofErr w:type="spellStart"/>
            <w:r>
              <w:t>Avaradrano</w:t>
            </w:r>
            <w:proofErr w:type="spellEnd"/>
          </w:p>
        </w:tc>
        <w:tc>
          <w:tcPr>
            <w:tcW w:w="0" w:type="auto"/>
          </w:tcPr>
          <w:p w14:paraId="76ACB919" w14:textId="77777777" w:rsidR="0064096E" w:rsidRDefault="00000000">
            <w:pPr>
              <w:pStyle w:val="Compact"/>
              <w:jc w:val="right"/>
            </w:pPr>
            <w:r>
              <w:t>3.1</w:t>
            </w:r>
          </w:p>
        </w:tc>
      </w:tr>
      <w:tr w:rsidR="0064096E" w14:paraId="483D6799" w14:textId="77777777">
        <w:tc>
          <w:tcPr>
            <w:tcW w:w="0" w:type="auto"/>
          </w:tcPr>
          <w:p w14:paraId="26DE9914" w14:textId="77777777" w:rsidR="0064096E" w:rsidRDefault="00000000">
            <w:pPr>
              <w:pStyle w:val="Compact"/>
            </w:pPr>
            <w:proofErr w:type="spellStart"/>
            <w:r>
              <w:t>Feramanga</w:t>
            </w:r>
            <w:proofErr w:type="spellEnd"/>
            <w:r>
              <w:t xml:space="preserve"> </w:t>
            </w:r>
            <w:proofErr w:type="spellStart"/>
            <w:r>
              <w:t>Atsimo</w:t>
            </w:r>
            <w:proofErr w:type="spellEnd"/>
          </w:p>
        </w:tc>
        <w:tc>
          <w:tcPr>
            <w:tcW w:w="0" w:type="auto"/>
          </w:tcPr>
          <w:p w14:paraId="44A34FE9" w14:textId="77777777" w:rsidR="0064096E" w:rsidRDefault="00000000">
            <w:pPr>
              <w:pStyle w:val="Compact"/>
              <w:jc w:val="right"/>
            </w:pPr>
            <w:r>
              <w:t>3.4</w:t>
            </w:r>
          </w:p>
        </w:tc>
      </w:tr>
      <w:tr w:rsidR="0064096E" w14:paraId="54BB061C" w14:textId="77777777">
        <w:tc>
          <w:tcPr>
            <w:tcW w:w="0" w:type="auto"/>
          </w:tcPr>
          <w:p w14:paraId="76BC3D22" w14:textId="77777777" w:rsidR="0064096E" w:rsidRDefault="00000000">
            <w:pPr>
              <w:pStyle w:val="Compact"/>
            </w:pPr>
            <w:proofErr w:type="spellStart"/>
            <w:r>
              <w:t>Mangabe</w:t>
            </w:r>
            <w:proofErr w:type="spellEnd"/>
          </w:p>
        </w:tc>
        <w:tc>
          <w:tcPr>
            <w:tcW w:w="0" w:type="auto"/>
          </w:tcPr>
          <w:p w14:paraId="2E82386A" w14:textId="77777777" w:rsidR="0064096E" w:rsidRDefault="00000000">
            <w:pPr>
              <w:pStyle w:val="Compact"/>
              <w:jc w:val="right"/>
            </w:pPr>
            <w:r>
              <w:t>3.7</w:t>
            </w:r>
          </w:p>
        </w:tc>
      </w:tr>
      <w:tr w:rsidR="0064096E" w14:paraId="2471A2D1" w14:textId="77777777">
        <w:tc>
          <w:tcPr>
            <w:tcW w:w="0" w:type="auto"/>
          </w:tcPr>
          <w:p w14:paraId="25E64494" w14:textId="77777777" w:rsidR="0064096E" w:rsidRDefault="00000000">
            <w:pPr>
              <w:pStyle w:val="Compact"/>
            </w:pPr>
            <w:r>
              <w:t>Ensemble</w:t>
            </w:r>
          </w:p>
        </w:tc>
        <w:tc>
          <w:tcPr>
            <w:tcW w:w="0" w:type="auto"/>
          </w:tcPr>
          <w:p w14:paraId="0DE1A488" w14:textId="77777777" w:rsidR="0064096E" w:rsidRDefault="00000000">
            <w:pPr>
              <w:pStyle w:val="Compact"/>
              <w:jc w:val="right"/>
            </w:pPr>
            <w:r>
              <w:t>3.8</w:t>
            </w:r>
          </w:p>
        </w:tc>
      </w:tr>
      <w:tr w:rsidR="0064096E" w14:paraId="63177F2C" w14:textId="77777777">
        <w:tc>
          <w:tcPr>
            <w:tcW w:w="0" w:type="auto"/>
            <w:gridSpan w:val="2"/>
          </w:tcPr>
          <w:p w14:paraId="367FE240" w14:textId="77777777" w:rsidR="0064096E" w:rsidRDefault="00000000">
            <w:pPr>
              <w:pStyle w:val="Compact"/>
            </w:pPr>
            <w:proofErr w:type="spellStart"/>
            <w:r>
              <w:t>Marovoay</w:t>
            </w:r>
            <w:proofErr w:type="spellEnd"/>
          </w:p>
        </w:tc>
      </w:tr>
      <w:tr w:rsidR="0064096E" w14:paraId="55DC1ACF" w14:textId="77777777">
        <w:tc>
          <w:tcPr>
            <w:tcW w:w="0" w:type="auto"/>
          </w:tcPr>
          <w:p w14:paraId="1776B798" w14:textId="77777777" w:rsidR="0064096E" w:rsidRDefault="00000000">
            <w:pPr>
              <w:pStyle w:val="Compact"/>
            </w:pPr>
            <w:proofErr w:type="spellStart"/>
            <w:r>
              <w:t>Ampijoroa</w:t>
            </w:r>
            <w:proofErr w:type="spellEnd"/>
          </w:p>
        </w:tc>
        <w:tc>
          <w:tcPr>
            <w:tcW w:w="0" w:type="auto"/>
          </w:tcPr>
          <w:p w14:paraId="406DF851" w14:textId="77777777" w:rsidR="0064096E" w:rsidRDefault="00000000">
            <w:pPr>
              <w:pStyle w:val="Compact"/>
              <w:jc w:val="right"/>
            </w:pPr>
            <w:r>
              <w:t>1.9</w:t>
            </w:r>
          </w:p>
        </w:tc>
      </w:tr>
      <w:tr w:rsidR="0064096E" w14:paraId="1F31F503" w14:textId="77777777">
        <w:tc>
          <w:tcPr>
            <w:tcW w:w="0" w:type="auto"/>
          </w:tcPr>
          <w:p w14:paraId="77FD59CD" w14:textId="77777777" w:rsidR="0064096E" w:rsidRDefault="00000000">
            <w:pPr>
              <w:pStyle w:val="Compact"/>
            </w:pPr>
            <w:proofErr w:type="spellStart"/>
            <w:r>
              <w:t>Bepako</w:t>
            </w:r>
            <w:proofErr w:type="spellEnd"/>
          </w:p>
        </w:tc>
        <w:tc>
          <w:tcPr>
            <w:tcW w:w="0" w:type="auto"/>
          </w:tcPr>
          <w:p w14:paraId="4D6B0F2C" w14:textId="77777777" w:rsidR="0064096E" w:rsidRDefault="00000000">
            <w:pPr>
              <w:pStyle w:val="Compact"/>
              <w:jc w:val="right"/>
            </w:pPr>
            <w:r>
              <w:t>1.9</w:t>
            </w:r>
          </w:p>
        </w:tc>
      </w:tr>
      <w:tr w:rsidR="0064096E" w14:paraId="33383785" w14:textId="77777777">
        <w:tc>
          <w:tcPr>
            <w:tcW w:w="0" w:type="auto"/>
          </w:tcPr>
          <w:p w14:paraId="5A912863" w14:textId="77777777" w:rsidR="0064096E" w:rsidRDefault="00000000">
            <w:pPr>
              <w:pStyle w:val="Compact"/>
            </w:pPr>
            <w:proofErr w:type="spellStart"/>
            <w:r>
              <w:t>Madiromiongana</w:t>
            </w:r>
            <w:proofErr w:type="spellEnd"/>
          </w:p>
        </w:tc>
        <w:tc>
          <w:tcPr>
            <w:tcW w:w="0" w:type="auto"/>
          </w:tcPr>
          <w:p w14:paraId="0DC755EE" w14:textId="77777777" w:rsidR="0064096E" w:rsidRDefault="00000000">
            <w:pPr>
              <w:pStyle w:val="Compact"/>
              <w:jc w:val="right"/>
            </w:pPr>
            <w:r>
              <w:t>2.8</w:t>
            </w:r>
          </w:p>
        </w:tc>
      </w:tr>
      <w:tr w:rsidR="0064096E" w14:paraId="20BEF237" w14:textId="77777777">
        <w:tc>
          <w:tcPr>
            <w:tcW w:w="0" w:type="auto"/>
          </w:tcPr>
          <w:p w14:paraId="0EB6BBAA" w14:textId="77777777" w:rsidR="0064096E" w:rsidRDefault="00000000">
            <w:pPr>
              <w:pStyle w:val="Compact"/>
            </w:pPr>
            <w:proofErr w:type="spellStart"/>
            <w:r>
              <w:t>Maroala</w:t>
            </w:r>
            <w:proofErr w:type="spellEnd"/>
          </w:p>
        </w:tc>
        <w:tc>
          <w:tcPr>
            <w:tcW w:w="0" w:type="auto"/>
          </w:tcPr>
          <w:p w14:paraId="134A3424" w14:textId="77777777" w:rsidR="0064096E" w:rsidRDefault="00000000">
            <w:pPr>
              <w:pStyle w:val="Compact"/>
              <w:jc w:val="right"/>
            </w:pPr>
            <w:r>
              <w:t>2.2</w:t>
            </w:r>
          </w:p>
        </w:tc>
      </w:tr>
      <w:tr w:rsidR="0064096E" w14:paraId="391DDE64" w14:textId="77777777">
        <w:tc>
          <w:tcPr>
            <w:tcW w:w="0" w:type="auto"/>
          </w:tcPr>
          <w:p w14:paraId="585EF71B" w14:textId="77777777" w:rsidR="0064096E" w:rsidRDefault="00000000">
            <w:pPr>
              <w:pStyle w:val="Compact"/>
            </w:pPr>
            <w:r>
              <w:t>Ensemble</w:t>
            </w:r>
          </w:p>
        </w:tc>
        <w:tc>
          <w:tcPr>
            <w:tcW w:w="0" w:type="auto"/>
          </w:tcPr>
          <w:p w14:paraId="4E3A9974" w14:textId="77777777" w:rsidR="0064096E" w:rsidRDefault="00000000">
            <w:pPr>
              <w:pStyle w:val="Compact"/>
              <w:jc w:val="right"/>
            </w:pPr>
            <w:r>
              <w:t>2.2</w:t>
            </w:r>
          </w:p>
        </w:tc>
      </w:tr>
    </w:tbl>
    <w:p w14:paraId="49E987B5" w14:textId="77777777" w:rsidR="0064096E" w:rsidRDefault="00000000">
      <w:pPr>
        <w:pStyle w:val="Titre4"/>
      </w:pPr>
      <w:bookmarkStart w:id="284" w:name="X95464c5386b49ecd39248ef20943633679142d7"/>
      <w:bookmarkEnd w:id="283"/>
      <w:r>
        <w:t>6.1.1.3 Distribution du nombre de mois de soudure</w:t>
      </w:r>
    </w:p>
    <w:p w14:paraId="1F07FB61" w14:textId="77777777" w:rsidR="0064096E" w:rsidRDefault="00000000">
      <w:pPr>
        <w:pStyle w:val="FirstParagraph"/>
      </w:pPr>
      <w:r>
        <w:rPr>
          <w:noProof/>
        </w:rPr>
        <w:drawing>
          <wp:inline distT="0" distB="0" distL="0" distR="0" wp14:anchorId="3A9247F3" wp14:editId="18DEF605">
            <wp:extent cx="4620126" cy="3696101"/>
            <wp:effectExtent l="0" t="0" r="0" b="0"/>
            <wp:docPr id="505" name="Picture"/>
            <wp:cNvGraphicFramePr/>
            <a:graphic xmlns:a="http://schemas.openxmlformats.org/drawingml/2006/main">
              <a:graphicData uri="http://schemas.openxmlformats.org/drawingml/2006/picture">
                <pic:pic xmlns:pic="http://schemas.openxmlformats.org/drawingml/2006/picture">
                  <pic:nvPicPr>
                    <pic:cNvPr id="506" name="Picture" descr="06_securite_alimentaire_files/figure-docx/g1_soudure_distrib-1.png"/>
                    <pic:cNvPicPr>
                      <a:picLocks noChangeAspect="1" noChangeArrowheads="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p>
    <w:p w14:paraId="10437CCD" w14:textId="77777777" w:rsidR="0064096E" w:rsidRDefault="00000000">
      <w:pPr>
        <w:pStyle w:val="Titre4"/>
      </w:pPr>
      <w:bookmarkStart w:id="285" w:name="calendrier-de-la-soudure"/>
      <w:bookmarkEnd w:id="284"/>
      <w:r>
        <w:lastRenderedPageBreak/>
        <w:t>6.1.1.4 Calendrier de la soudure</w:t>
      </w:r>
    </w:p>
    <w:tbl>
      <w:tblPr>
        <w:tblStyle w:val="Table"/>
        <w:tblW w:w="0" w:type="auto"/>
        <w:tblLook w:val="0020" w:firstRow="1" w:lastRow="0" w:firstColumn="0" w:lastColumn="0" w:noHBand="0" w:noVBand="0"/>
      </w:tblPr>
      <w:tblGrid>
        <w:gridCol w:w="1930"/>
        <w:gridCol w:w="1375"/>
        <w:gridCol w:w="1735"/>
      </w:tblGrid>
      <w:tr w:rsidR="0064096E" w14:paraId="088989A2"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3"/>
          </w:tcPr>
          <w:p w14:paraId="08177FAB" w14:textId="77777777" w:rsidR="0064096E" w:rsidRDefault="00000000">
            <w:pPr>
              <w:pStyle w:val="Compact"/>
              <w:jc w:val="center"/>
            </w:pPr>
            <w:r>
              <w:t>Calendrier de la soudure par observatoire</w:t>
            </w:r>
          </w:p>
        </w:tc>
      </w:tr>
      <w:tr w:rsidR="0064096E" w14:paraId="6955B03B"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3"/>
          </w:tcPr>
          <w:p w14:paraId="1F71BC68" w14:textId="77777777" w:rsidR="0064096E" w:rsidRDefault="00000000">
            <w:pPr>
              <w:pStyle w:val="Compact"/>
              <w:jc w:val="center"/>
            </w:pPr>
            <w:r>
              <w:t>% de ménages en période de soudure chaque mois</w:t>
            </w:r>
          </w:p>
        </w:tc>
      </w:tr>
      <w:tr w:rsidR="0064096E" w14:paraId="59AF946B"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1756A818" w14:textId="77777777" w:rsidR="0064096E" w:rsidRDefault="00000000">
            <w:pPr>
              <w:pStyle w:val="Compact"/>
              <w:jc w:val="center"/>
            </w:pPr>
            <w:r>
              <w:t>Mois</w:t>
            </w:r>
          </w:p>
        </w:tc>
        <w:tc>
          <w:tcPr>
            <w:tcW w:w="0" w:type="auto"/>
          </w:tcPr>
          <w:p w14:paraId="727B6055" w14:textId="77777777" w:rsidR="0064096E" w:rsidRDefault="00000000">
            <w:pPr>
              <w:pStyle w:val="Compact"/>
              <w:jc w:val="right"/>
            </w:pPr>
            <w:proofErr w:type="spellStart"/>
            <w:r>
              <w:t>Alaotra</w:t>
            </w:r>
            <w:proofErr w:type="spellEnd"/>
          </w:p>
        </w:tc>
        <w:tc>
          <w:tcPr>
            <w:tcW w:w="0" w:type="auto"/>
          </w:tcPr>
          <w:p w14:paraId="022B7EE4" w14:textId="77777777" w:rsidR="0064096E" w:rsidRDefault="00000000">
            <w:pPr>
              <w:pStyle w:val="Compact"/>
              <w:jc w:val="right"/>
            </w:pPr>
            <w:proofErr w:type="spellStart"/>
            <w:r>
              <w:t>Marovoay</w:t>
            </w:r>
            <w:proofErr w:type="spellEnd"/>
          </w:p>
        </w:tc>
      </w:tr>
      <w:tr w:rsidR="0064096E" w14:paraId="45D37695" w14:textId="77777777">
        <w:tc>
          <w:tcPr>
            <w:tcW w:w="0" w:type="auto"/>
          </w:tcPr>
          <w:p w14:paraId="3FDDB16D" w14:textId="77777777" w:rsidR="0064096E" w:rsidRDefault="00000000">
            <w:pPr>
              <w:pStyle w:val="Compact"/>
              <w:jc w:val="center"/>
            </w:pPr>
            <w:r>
              <w:t>Octobre</w:t>
            </w:r>
          </w:p>
        </w:tc>
        <w:tc>
          <w:tcPr>
            <w:tcW w:w="0" w:type="auto"/>
          </w:tcPr>
          <w:p w14:paraId="36EC8A4D" w14:textId="77777777" w:rsidR="0064096E" w:rsidRDefault="00000000">
            <w:pPr>
              <w:pStyle w:val="Compact"/>
              <w:jc w:val="right"/>
            </w:pPr>
            <w:r>
              <w:t>37.5</w:t>
            </w:r>
          </w:p>
        </w:tc>
        <w:tc>
          <w:tcPr>
            <w:tcW w:w="0" w:type="auto"/>
          </w:tcPr>
          <w:p w14:paraId="2B826E70" w14:textId="77777777" w:rsidR="0064096E" w:rsidRDefault="00000000">
            <w:pPr>
              <w:pStyle w:val="Compact"/>
              <w:jc w:val="right"/>
            </w:pPr>
            <w:r>
              <w:t>24.9</w:t>
            </w:r>
          </w:p>
        </w:tc>
      </w:tr>
      <w:tr w:rsidR="0064096E" w14:paraId="06350BC3" w14:textId="77777777">
        <w:tc>
          <w:tcPr>
            <w:tcW w:w="0" w:type="auto"/>
          </w:tcPr>
          <w:p w14:paraId="5C791F4C" w14:textId="77777777" w:rsidR="0064096E" w:rsidRDefault="00000000">
            <w:pPr>
              <w:pStyle w:val="Compact"/>
              <w:jc w:val="center"/>
            </w:pPr>
            <w:r>
              <w:t>Novembre</w:t>
            </w:r>
          </w:p>
        </w:tc>
        <w:tc>
          <w:tcPr>
            <w:tcW w:w="0" w:type="auto"/>
          </w:tcPr>
          <w:p w14:paraId="2DB29967" w14:textId="77777777" w:rsidR="0064096E" w:rsidRDefault="00000000">
            <w:pPr>
              <w:pStyle w:val="Compact"/>
              <w:jc w:val="right"/>
            </w:pPr>
            <w:r>
              <w:t>32.7</w:t>
            </w:r>
          </w:p>
        </w:tc>
        <w:tc>
          <w:tcPr>
            <w:tcW w:w="0" w:type="auto"/>
          </w:tcPr>
          <w:p w14:paraId="37B3C262" w14:textId="77777777" w:rsidR="0064096E" w:rsidRDefault="00000000">
            <w:pPr>
              <w:pStyle w:val="Compact"/>
              <w:jc w:val="right"/>
            </w:pPr>
            <w:r>
              <w:t>23.1</w:t>
            </w:r>
          </w:p>
        </w:tc>
      </w:tr>
      <w:tr w:rsidR="0064096E" w14:paraId="245BF6FD" w14:textId="77777777">
        <w:tc>
          <w:tcPr>
            <w:tcW w:w="0" w:type="auto"/>
          </w:tcPr>
          <w:p w14:paraId="3C10E95E" w14:textId="77777777" w:rsidR="0064096E" w:rsidRDefault="00000000">
            <w:pPr>
              <w:pStyle w:val="Compact"/>
              <w:jc w:val="center"/>
            </w:pPr>
            <w:r>
              <w:t>Décembre</w:t>
            </w:r>
          </w:p>
        </w:tc>
        <w:tc>
          <w:tcPr>
            <w:tcW w:w="0" w:type="auto"/>
          </w:tcPr>
          <w:p w14:paraId="6FD59775" w14:textId="77777777" w:rsidR="0064096E" w:rsidRDefault="00000000">
            <w:pPr>
              <w:pStyle w:val="Compact"/>
              <w:jc w:val="right"/>
            </w:pPr>
            <w:r>
              <w:t>31.8</w:t>
            </w:r>
          </w:p>
        </w:tc>
        <w:tc>
          <w:tcPr>
            <w:tcW w:w="0" w:type="auto"/>
          </w:tcPr>
          <w:p w14:paraId="70205B50" w14:textId="77777777" w:rsidR="0064096E" w:rsidRDefault="00000000">
            <w:pPr>
              <w:pStyle w:val="Compact"/>
              <w:jc w:val="right"/>
            </w:pPr>
            <w:r>
              <w:t>22.0</w:t>
            </w:r>
          </w:p>
        </w:tc>
      </w:tr>
      <w:tr w:rsidR="0064096E" w14:paraId="0BCCD171" w14:textId="77777777">
        <w:tc>
          <w:tcPr>
            <w:tcW w:w="0" w:type="auto"/>
          </w:tcPr>
          <w:p w14:paraId="771F032D" w14:textId="77777777" w:rsidR="0064096E" w:rsidRDefault="00000000">
            <w:pPr>
              <w:pStyle w:val="Compact"/>
              <w:jc w:val="center"/>
            </w:pPr>
            <w:r>
              <w:t>Janvier</w:t>
            </w:r>
          </w:p>
        </w:tc>
        <w:tc>
          <w:tcPr>
            <w:tcW w:w="0" w:type="auto"/>
          </w:tcPr>
          <w:p w14:paraId="7BC9C92F" w14:textId="77777777" w:rsidR="0064096E" w:rsidRDefault="00000000">
            <w:pPr>
              <w:pStyle w:val="Compact"/>
              <w:jc w:val="right"/>
            </w:pPr>
            <w:r>
              <w:t>40.0</w:t>
            </w:r>
          </w:p>
        </w:tc>
        <w:tc>
          <w:tcPr>
            <w:tcW w:w="0" w:type="auto"/>
          </w:tcPr>
          <w:p w14:paraId="07380963" w14:textId="77777777" w:rsidR="0064096E" w:rsidRDefault="00000000">
            <w:pPr>
              <w:pStyle w:val="Compact"/>
              <w:jc w:val="right"/>
            </w:pPr>
            <w:r>
              <w:t>39.3</w:t>
            </w:r>
          </w:p>
        </w:tc>
      </w:tr>
      <w:tr w:rsidR="0064096E" w14:paraId="5159F6B6" w14:textId="77777777">
        <w:tc>
          <w:tcPr>
            <w:tcW w:w="0" w:type="auto"/>
          </w:tcPr>
          <w:p w14:paraId="4B8B918D" w14:textId="77777777" w:rsidR="0064096E" w:rsidRDefault="00000000">
            <w:pPr>
              <w:pStyle w:val="Compact"/>
              <w:jc w:val="center"/>
            </w:pPr>
            <w:r>
              <w:t>Février</w:t>
            </w:r>
          </w:p>
        </w:tc>
        <w:tc>
          <w:tcPr>
            <w:tcW w:w="0" w:type="auto"/>
          </w:tcPr>
          <w:p w14:paraId="445B9C39" w14:textId="77777777" w:rsidR="0064096E" w:rsidRDefault="00000000">
            <w:pPr>
              <w:pStyle w:val="Compact"/>
              <w:jc w:val="right"/>
            </w:pPr>
            <w:r>
              <w:t>60.7</w:t>
            </w:r>
          </w:p>
        </w:tc>
        <w:tc>
          <w:tcPr>
            <w:tcW w:w="0" w:type="auto"/>
          </w:tcPr>
          <w:p w14:paraId="098513EC" w14:textId="77777777" w:rsidR="0064096E" w:rsidRDefault="00000000">
            <w:pPr>
              <w:pStyle w:val="Compact"/>
              <w:jc w:val="right"/>
            </w:pPr>
            <w:r>
              <w:t>65.3</w:t>
            </w:r>
          </w:p>
        </w:tc>
      </w:tr>
      <w:tr w:rsidR="0064096E" w14:paraId="6AD4D967" w14:textId="77777777">
        <w:tc>
          <w:tcPr>
            <w:tcW w:w="0" w:type="auto"/>
          </w:tcPr>
          <w:p w14:paraId="035A83E1" w14:textId="77777777" w:rsidR="0064096E" w:rsidRDefault="00000000">
            <w:pPr>
              <w:pStyle w:val="Compact"/>
              <w:jc w:val="center"/>
            </w:pPr>
            <w:r>
              <w:t>Mars</w:t>
            </w:r>
          </w:p>
        </w:tc>
        <w:tc>
          <w:tcPr>
            <w:tcW w:w="0" w:type="auto"/>
          </w:tcPr>
          <w:p w14:paraId="42820776" w14:textId="77777777" w:rsidR="0064096E" w:rsidRDefault="00000000">
            <w:pPr>
              <w:pStyle w:val="Compact"/>
              <w:jc w:val="right"/>
            </w:pPr>
            <w:r>
              <w:t>86.8</w:t>
            </w:r>
          </w:p>
        </w:tc>
        <w:tc>
          <w:tcPr>
            <w:tcW w:w="0" w:type="auto"/>
          </w:tcPr>
          <w:p w14:paraId="1165009A" w14:textId="77777777" w:rsidR="0064096E" w:rsidRDefault="00000000">
            <w:pPr>
              <w:pStyle w:val="Compact"/>
              <w:jc w:val="right"/>
            </w:pPr>
            <w:r>
              <w:t>52.4</w:t>
            </w:r>
          </w:p>
        </w:tc>
      </w:tr>
      <w:tr w:rsidR="0064096E" w14:paraId="4B1E6536" w14:textId="77777777">
        <w:tc>
          <w:tcPr>
            <w:tcW w:w="0" w:type="auto"/>
          </w:tcPr>
          <w:p w14:paraId="02A52CDF" w14:textId="77777777" w:rsidR="0064096E" w:rsidRDefault="00000000">
            <w:pPr>
              <w:pStyle w:val="Compact"/>
              <w:jc w:val="center"/>
            </w:pPr>
            <w:r>
              <w:t>Avril</w:t>
            </w:r>
          </w:p>
        </w:tc>
        <w:tc>
          <w:tcPr>
            <w:tcW w:w="0" w:type="auto"/>
          </w:tcPr>
          <w:p w14:paraId="15B72295" w14:textId="77777777" w:rsidR="0064096E" w:rsidRDefault="00000000">
            <w:pPr>
              <w:pStyle w:val="Compact"/>
              <w:jc w:val="right"/>
            </w:pPr>
            <w:r>
              <w:t>49.9</w:t>
            </w:r>
          </w:p>
        </w:tc>
        <w:tc>
          <w:tcPr>
            <w:tcW w:w="0" w:type="auto"/>
          </w:tcPr>
          <w:p w14:paraId="2DB6711E" w14:textId="77777777" w:rsidR="0064096E" w:rsidRDefault="00000000">
            <w:pPr>
              <w:pStyle w:val="Compact"/>
              <w:jc w:val="right"/>
            </w:pPr>
            <w:r>
              <w:t>20.6</w:t>
            </w:r>
          </w:p>
        </w:tc>
      </w:tr>
      <w:tr w:rsidR="0064096E" w14:paraId="4ECE856A" w14:textId="77777777">
        <w:tc>
          <w:tcPr>
            <w:tcW w:w="0" w:type="auto"/>
          </w:tcPr>
          <w:p w14:paraId="681DB63C" w14:textId="77777777" w:rsidR="0064096E" w:rsidRDefault="00000000">
            <w:pPr>
              <w:pStyle w:val="Compact"/>
              <w:jc w:val="center"/>
            </w:pPr>
            <w:r>
              <w:t>Mai</w:t>
            </w:r>
          </w:p>
        </w:tc>
        <w:tc>
          <w:tcPr>
            <w:tcW w:w="0" w:type="auto"/>
          </w:tcPr>
          <w:p w14:paraId="56E51208" w14:textId="77777777" w:rsidR="0064096E" w:rsidRDefault="00000000">
            <w:pPr>
              <w:pStyle w:val="Compact"/>
              <w:jc w:val="right"/>
            </w:pPr>
            <w:r>
              <w:t>3.2</w:t>
            </w:r>
          </w:p>
        </w:tc>
        <w:tc>
          <w:tcPr>
            <w:tcW w:w="0" w:type="auto"/>
          </w:tcPr>
          <w:p w14:paraId="2CF1AEE0" w14:textId="77777777" w:rsidR="0064096E" w:rsidRDefault="00000000">
            <w:pPr>
              <w:pStyle w:val="Compact"/>
              <w:jc w:val="right"/>
            </w:pPr>
            <w:r>
              <w:t>6.2</w:t>
            </w:r>
          </w:p>
        </w:tc>
      </w:tr>
      <w:tr w:rsidR="0064096E" w14:paraId="692AEFB3" w14:textId="77777777">
        <w:tc>
          <w:tcPr>
            <w:tcW w:w="0" w:type="auto"/>
          </w:tcPr>
          <w:p w14:paraId="63E11CA1" w14:textId="77777777" w:rsidR="0064096E" w:rsidRDefault="00000000">
            <w:pPr>
              <w:pStyle w:val="Compact"/>
              <w:jc w:val="center"/>
            </w:pPr>
            <w:r>
              <w:t>Juin</w:t>
            </w:r>
          </w:p>
        </w:tc>
        <w:tc>
          <w:tcPr>
            <w:tcW w:w="0" w:type="auto"/>
          </w:tcPr>
          <w:p w14:paraId="4E14469F" w14:textId="77777777" w:rsidR="0064096E" w:rsidRDefault="00000000">
            <w:pPr>
              <w:pStyle w:val="Compact"/>
              <w:jc w:val="right"/>
            </w:pPr>
            <w:r>
              <w:t>0.2</w:t>
            </w:r>
          </w:p>
        </w:tc>
        <w:tc>
          <w:tcPr>
            <w:tcW w:w="0" w:type="auto"/>
          </w:tcPr>
          <w:p w14:paraId="7AE61E72" w14:textId="77777777" w:rsidR="0064096E" w:rsidRDefault="00000000">
            <w:pPr>
              <w:pStyle w:val="Compact"/>
              <w:jc w:val="right"/>
            </w:pPr>
            <w:r>
              <w:t>4.8</w:t>
            </w:r>
          </w:p>
        </w:tc>
      </w:tr>
      <w:tr w:rsidR="0064096E" w14:paraId="3C828918" w14:textId="77777777">
        <w:tc>
          <w:tcPr>
            <w:tcW w:w="0" w:type="auto"/>
          </w:tcPr>
          <w:p w14:paraId="2F3AA2A2" w14:textId="77777777" w:rsidR="0064096E" w:rsidRDefault="00000000">
            <w:pPr>
              <w:pStyle w:val="Compact"/>
              <w:jc w:val="center"/>
            </w:pPr>
            <w:r>
              <w:t>Juillet</w:t>
            </w:r>
          </w:p>
        </w:tc>
        <w:tc>
          <w:tcPr>
            <w:tcW w:w="0" w:type="auto"/>
          </w:tcPr>
          <w:p w14:paraId="777DFD4F" w14:textId="77777777" w:rsidR="0064096E" w:rsidRDefault="00000000">
            <w:pPr>
              <w:pStyle w:val="Compact"/>
              <w:jc w:val="right"/>
            </w:pPr>
            <w:r>
              <w:t>2.8</w:t>
            </w:r>
          </w:p>
        </w:tc>
        <w:tc>
          <w:tcPr>
            <w:tcW w:w="0" w:type="auto"/>
          </w:tcPr>
          <w:p w14:paraId="376BC572" w14:textId="77777777" w:rsidR="0064096E" w:rsidRDefault="00000000">
            <w:pPr>
              <w:pStyle w:val="Compact"/>
              <w:jc w:val="right"/>
            </w:pPr>
            <w:r>
              <w:t>5.2</w:t>
            </w:r>
          </w:p>
        </w:tc>
      </w:tr>
      <w:tr w:rsidR="0064096E" w14:paraId="573F5040" w14:textId="77777777">
        <w:tc>
          <w:tcPr>
            <w:tcW w:w="0" w:type="auto"/>
          </w:tcPr>
          <w:p w14:paraId="76D24006" w14:textId="77777777" w:rsidR="0064096E" w:rsidRDefault="00000000">
            <w:pPr>
              <w:pStyle w:val="Compact"/>
              <w:jc w:val="center"/>
            </w:pPr>
            <w:r>
              <w:t>Août</w:t>
            </w:r>
          </w:p>
        </w:tc>
        <w:tc>
          <w:tcPr>
            <w:tcW w:w="0" w:type="auto"/>
          </w:tcPr>
          <w:p w14:paraId="7AEF0C01" w14:textId="77777777" w:rsidR="0064096E" w:rsidRDefault="00000000">
            <w:pPr>
              <w:pStyle w:val="Compact"/>
              <w:jc w:val="right"/>
            </w:pPr>
            <w:r>
              <w:t>12.8</w:t>
            </w:r>
          </w:p>
        </w:tc>
        <w:tc>
          <w:tcPr>
            <w:tcW w:w="0" w:type="auto"/>
          </w:tcPr>
          <w:p w14:paraId="3FAC7CDF" w14:textId="77777777" w:rsidR="0064096E" w:rsidRDefault="00000000">
            <w:pPr>
              <w:pStyle w:val="Compact"/>
              <w:jc w:val="right"/>
            </w:pPr>
            <w:r>
              <w:t>7.7</w:t>
            </w:r>
          </w:p>
        </w:tc>
      </w:tr>
      <w:tr w:rsidR="0064096E" w14:paraId="17C64BBA" w14:textId="77777777">
        <w:tc>
          <w:tcPr>
            <w:tcW w:w="0" w:type="auto"/>
          </w:tcPr>
          <w:p w14:paraId="32F68DE7" w14:textId="77777777" w:rsidR="0064096E" w:rsidRDefault="00000000">
            <w:pPr>
              <w:pStyle w:val="Compact"/>
              <w:jc w:val="center"/>
            </w:pPr>
            <w:r>
              <w:t>Septembre</w:t>
            </w:r>
          </w:p>
        </w:tc>
        <w:tc>
          <w:tcPr>
            <w:tcW w:w="0" w:type="auto"/>
          </w:tcPr>
          <w:p w14:paraId="37AEAAEA" w14:textId="77777777" w:rsidR="0064096E" w:rsidRDefault="00000000">
            <w:pPr>
              <w:pStyle w:val="Compact"/>
              <w:jc w:val="right"/>
            </w:pPr>
            <w:r>
              <w:t>27.0</w:t>
            </w:r>
          </w:p>
        </w:tc>
        <w:tc>
          <w:tcPr>
            <w:tcW w:w="0" w:type="auto"/>
          </w:tcPr>
          <w:p w14:paraId="42DF9E3C" w14:textId="77777777" w:rsidR="0064096E" w:rsidRDefault="00000000">
            <w:pPr>
              <w:pStyle w:val="Compact"/>
              <w:jc w:val="right"/>
            </w:pPr>
            <w:r>
              <w:t>11.9</w:t>
            </w:r>
          </w:p>
        </w:tc>
      </w:tr>
    </w:tbl>
    <w:p w14:paraId="2D53CF93" w14:textId="77777777" w:rsidR="0064096E" w:rsidRDefault="00000000">
      <w:pPr>
        <w:pStyle w:val="Corpsdetexte"/>
      </w:pPr>
      <w:r>
        <w:rPr>
          <w:noProof/>
        </w:rPr>
        <w:drawing>
          <wp:inline distT="0" distB="0" distL="0" distR="0" wp14:anchorId="3C90CEE5" wp14:editId="1A5E000F">
            <wp:extent cx="4620126" cy="3696101"/>
            <wp:effectExtent l="0" t="0" r="0" b="0"/>
            <wp:docPr id="509" name="Picture"/>
            <wp:cNvGraphicFramePr/>
            <a:graphic xmlns:a="http://schemas.openxmlformats.org/drawingml/2006/main">
              <a:graphicData uri="http://schemas.openxmlformats.org/drawingml/2006/picture">
                <pic:pic xmlns:pic="http://schemas.openxmlformats.org/drawingml/2006/picture">
                  <pic:nvPicPr>
                    <pic:cNvPr id="510" name="Picture" descr="06_securite_alimentaire_files/figure-docx/g2_calendrier_soudure-1.png"/>
                    <pic:cNvPicPr>
                      <a:picLocks noChangeAspect="1" noChangeArrowheads="1"/>
                    </pic:cNvPicPr>
                  </pic:nvPicPr>
                  <pic:blipFill>
                    <a:blip r:embed="rId102"/>
                    <a:stretch>
                      <a:fillRect/>
                    </a:stretch>
                  </pic:blipFill>
                  <pic:spPr bwMode="auto">
                    <a:xfrm>
                      <a:off x="0" y="0"/>
                      <a:ext cx="4620126" cy="3696101"/>
                    </a:xfrm>
                    <a:prstGeom prst="rect">
                      <a:avLst/>
                    </a:prstGeom>
                    <a:noFill/>
                    <a:ln w="9525">
                      <a:noFill/>
                      <a:headEnd/>
                      <a:tailEnd/>
                    </a:ln>
                  </pic:spPr>
                </pic:pic>
              </a:graphicData>
            </a:graphic>
          </wp:inline>
        </w:drawing>
      </w:r>
    </w:p>
    <w:p w14:paraId="034F0C4E" w14:textId="77777777" w:rsidR="0064096E" w:rsidRDefault="00000000">
      <w:pPr>
        <w:pStyle w:val="Titre3"/>
      </w:pPr>
      <w:bookmarkStart w:id="286" w:name="_Toc224683236"/>
      <w:bookmarkStart w:id="287" w:name="stress-alimentaire"/>
      <w:bookmarkEnd w:id="281"/>
      <w:bookmarkEnd w:id="285"/>
      <w:r>
        <w:lastRenderedPageBreak/>
        <w:t>6.1.2 Stress alimentaire</w:t>
      </w:r>
      <w:bookmarkEnd w:id="286"/>
    </w:p>
    <w:p w14:paraId="0A97ADE8" w14:textId="77777777" w:rsidR="0064096E" w:rsidRDefault="00000000">
      <w:pPr>
        <w:pStyle w:val="FirstParagraph"/>
      </w:pPr>
      <w:r>
        <w:t>Le stress alimentaire reflète les mois durant lesquels le ménage éprouve des difficultés à se nourrir correctement, que ce soit en quantité ou en qualité. Sa durée est généralement supérieure à celle de la soudure stricto sensu.</w:t>
      </w:r>
    </w:p>
    <w:p w14:paraId="77F75F24" w14:textId="77777777" w:rsidR="0064096E" w:rsidRDefault="00000000">
      <w:pPr>
        <w:pStyle w:val="Corpsdetexte"/>
      </w:pPr>
      <w:r>
        <w:t>Dans l’</w:t>
      </w:r>
      <w:proofErr w:type="spellStart"/>
      <w:r>
        <w:t>Alaotra</w:t>
      </w:r>
      <w:proofErr w:type="spellEnd"/>
      <w:r>
        <w:t>, La durée moyenne du stress alimentaire atteint 2.5 mois.</w:t>
      </w:r>
    </w:p>
    <w:p w14:paraId="6809F24F" w14:textId="77777777" w:rsidR="0064096E" w:rsidRDefault="00000000">
      <w:pPr>
        <w:pStyle w:val="Corpsdetexte"/>
      </w:pPr>
      <w:r>
        <w:t xml:space="preserve">A </w:t>
      </w:r>
      <w:proofErr w:type="spellStart"/>
      <w:r>
        <w:t>Marovoay</w:t>
      </w:r>
      <w:proofErr w:type="spellEnd"/>
      <w:r>
        <w:t>, La durée moyenne du stress alimentaire atteint 3.3 mois.</w:t>
      </w:r>
    </w:p>
    <w:p w14:paraId="60A1B68F" w14:textId="77777777" w:rsidR="0064096E" w:rsidRDefault="00000000">
      <w:pPr>
        <w:pStyle w:val="Titre4"/>
      </w:pPr>
      <w:bookmarkStart w:id="288" w:name="X9a463c72b8245f9704bb79ecb2abc3d188eed1f"/>
      <w:r>
        <w:t>6.1.2.1 Durée du stress alimentaire par observatoire</w:t>
      </w:r>
    </w:p>
    <w:tbl>
      <w:tblPr>
        <w:tblStyle w:val="Table"/>
        <w:tblW w:w="0" w:type="auto"/>
        <w:tblLook w:val="0020" w:firstRow="1" w:lastRow="0" w:firstColumn="0" w:lastColumn="0" w:noHBand="0" w:noVBand="0"/>
      </w:tblPr>
      <w:tblGrid>
        <w:gridCol w:w="1379"/>
        <w:gridCol w:w="2193"/>
        <w:gridCol w:w="1115"/>
        <w:gridCol w:w="1036"/>
        <w:gridCol w:w="1086"/>
        <w:gridCol w:w="1155"/>
        <w:gridCol w:w="1201"/>
      </w:tblGrid>
      <w:tr w:rsidR="0064096E" w14:paraId="1DA37856"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7"/>
          </w:tcPr>
          <w:p w14:paraId="36E58170" w14:textId="77777777" w:rsidR="0064096E" w:rsidRDefault="00000000">
            <w:pPr>
              <w:pStyle w:val="Compact"/>
              <w:jc w:val="center"/>
            </w:pPr>
            <w:r>
              <w:t>Durée du stress alimentaire par observatoire</w:t>
            </w:r>
          </w:p>
        </w:tc>
      </w:tr>
      <w:tr w:rsidR="0064096E" w14:paraId="3EABA35E"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7"/>
          </w:tcPr>
          <w:p w14:paraId="234C3C22" w14:textId="77777777" w:rsidR="0064096E" w:rsidRDefault="00000000">
            <w:pPr>
              <w:pStyle w:val="Compact"/>
              <w:jc w:val="center"/>
            </w:pPr>
            <w:r>
              <w:t>Nombre de mois de stress alimentaire (sal15a)</w:t>
            </w:r>
          </w:p>
        </w:tc>
      </w:tr>
      <w:tr w:rsidR="0064096E" w14:paraId="49EAEC4D"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59A71DC5" w14:textId="77777777" w:rsidR="0064096E" w:rsidRDefault="00000000">
            <w:pPr>
              <w:pStyle w:val="Compact"/>
            </w:pPr>
            <w:proofErr w:type="spellStart"/>
            <w:r>
              <w:t>Observatory</w:t>
            </w:r>
            <w:proofErr w:type="spellEnd"/>
          </w:p>
        </w:tc>
        <w:tc>
          <w:tcPr>
            <w:tcW w:w="0" w:type="auto"/>
          </w:tcPr>
          <w:p w14:paraId="7B2DF97C" w14:textId="77777777" w:rsidR="0064096E" w:rsidRDefault="00000000">
            <w:pPr>
              <w:pStyle w:val="Compact"/>
              <w:jc w:val="right"/>
            </w:pPr>
            <w:r>
              <w:t>Nombre de ménages</w:t>
            </w:r>
          </w:p>
        </w:tc>
        <w:tc>
          <w:tcPr>
            <w:tcW w:w="0" w:type="auto"/>
          </w:tcPr>
          <w:p w14:paraId="2DC911F8" w14:textId="77777777" w:rsidR="0064096E" w:rsidRDefault="00000000">
            <w:pPr>
              <w:pStyle w:val="Compact"/>
              <w:jc w:val="right"/>
            </w:pPr>
            <w:r>
              <w:t>Minimum</w:t>
            </w:r>
          </w:p>
        </w:tc>
        <w:tc>
          <w:tcPr>
            <w:tcW w:w="0" w:type="auto"/>
          </w:tcPr>
          <w:p w14:paraId="15C31DC1" w14:textId="77777777" w:rsidR="0064096E" w:rsidRDefault="00000000">
            <w:pPr>
              <w:pStyle w:val="Compact"/>
              <w:jc w:val="right"/>
            </w:pPr>
            <w:r>
              <w:t>Médiane</w:t>
            </w:r>
          </w:p>
        </w:tc>
        <w:tc>
          <w:tcPr>
            <w:tcW w:w="0" w:type="auto"/>
          </w:tcPr>
          <w:p w14:paraId="7959339A" w14:textId="77777777" w:rsidR="0064096E" w:rsidRDefault="00000000">
            <w:pPr>
              <w:pStyle w:val="Compact"/>
              <w:jc w:val="right"/>
            </w:pPr>
            <w:r>
              <w:t>Moyenne</w:t>
            </w:r>
          </w:p>
        </w:tc>
        <w:tc>
          <w:tcPr>
            <w:tcW w:w="0" w:type="auto"/>
          </w:tcPr>
          <w:p w14:paraId="6E1D8784" w14:textId="77777777" w:rsidR="0064096E" w:rsidRDefault="00000000">
            <w:pPr>
              <w:pStyle w:val="Compact"/>
              <w:jc w:val="right"/>
            </w:pPr>
            <w:r>
              <w:t>Maximum</w:t>
            </w:r>
          </w:p>
        </w:tc>
        <w:tc>
          <w:tcPr>
            <w:tcW w:w="0" w:type="auto"/>
          </w:tcPr>
          <w:p w14:paraId="7DE4B46E" w14:textId="77777777" w:rsidR="0064096E" w:rsidRDefault="00000000">
            <w:pPr>
              <w:pStyle w:val="Compact"/>
              <w:jc w:val="right"/>
            </w:pPr>
            <w:r>
              <w:t>Écart-type</w:t>
            </w:r>
          </w:p>
        </w:tc>
      </w:tr>
      <w:tr w:rsidR="0064096E" w14:paraId="52584702" w14:textId="77777777">
        <w:tc>
          <w:tcPr>
            <w:tcW w:w="0" w:type="auto"/>
          </w:tcPr>
          <w:p w14:paraId="5478280E" w14:textId="77777777" w:rsidR="0064096E" w:rsidRDefault="00000000">
            <w:pPr>
              <w:pStyle w:val="Compact"/>
            </w:pPr>
            <w:proofErr w:type="spellStart"/>
            <w:r>
              <w:t>Alaotra</w:t>
            </w:r>
            <w:proofErr w:type="spellEnd"/>
          </w:p>
        </w:tc>
        <w:tc>
          <w:tcPr>
            <w:tcW w:w="0" w:type="auto"/>
          </w:tcPr>
          <w:p w14:paraId="20A57203" w14:textId="77777777" w:rsidR="0064096E" w:rsidRDefault="00000000">
            <w:pPr>
              <w:pStyle w:val="Compact"/>
              <w:jc w:val="right"/>
            </w:pPr>
            <w:r>
              <w:t>507</w:t>
            </w:r>
          </w:p>
        </w:tc>
        <w:tc>
          <w:tcPr>
            <w:tcW w:w="0" w:type="auto"/>
          </w:tcPr>
          <w:p w14:paraId="0613972A" w14:textId="77777777" w:rsidR="0064096E" w:rsidRDefault="00000000">
            <w:pPr>
              <w:pStyle w:val="Compact"/>
              <w:jc w:val="right"/>
            </w:pPr>
            <w:r>
              <w:t>0</w:t>
            </w:r>
          </w:p>
        </w:tc>
        <w:tc>
          <w:tcPr>
            <w:tcW w:w="0" w:type="auto"/>
          </w:tcPr>
          <w:p w14:paraId="389AD0F8" w14:textId="77777777" w:rsidR="0064096E" w:rsidRDefault="00000000">
            <w:pPr>
              <w:pStyle w:val="Compact"/>
              <w:jc w:val="right"/>
            </w:pPr>
            <w:r>
              <w:t>2</w:t>
            </w:r>
          </w:p>
        </w:tc>
        <w:tc>
          <w:tcPr>
            <w:tcW w:w="0" w:type="auto"/>
          </w:tcPr>
          <w:p w14:paraId="264F821A" w14:textId="77777777" w:rsidR="0064096E" w:rsidRDefault="00000000">
            <w:pPr>
              <w:pStyle w:val="Compact"/>
              <w:jc w:val="right"/>
            </w:pPr>
            <w:r>
              <w:t>2.5</w:t>
            </w:r>
          </w:p>
        </w:tc>
        <w:tc>
          <w:tcPr>
            <w:tcW w:w="0" w:type="auto"/>
          </w:tcPr>
          <w:p w14:paraId="533EE846" w14:textId="77777777" w:rsidR="0064096E" w:rsidRDefault="00000000">
            <w:pPr>
              <w:pStyle w:val="Compact"/>
              <w:jc w:val="right"/>
            </w:pPr>
            <w:r>
              <w:t>12</w:t>
            </w:r>
          </w:p>
        </w:tc>
        <w:tc>
          <w:tcPr>
            <w:tcW w:w="0" w:type="auto"/>
          </w:tcPr>
          <w:p w14:paraId="2F61B48D" w14:textId="77777777" w:rsidR="0064096E" w:rsidRDefault="00000000">
            <w:pPr>
              <w:pStyle w:val="Compact"/>
              <w:jc w:val="right"/>
            </w:pPr>
            <w:r>
              <w:t>1.6</w:t>
            </w:r>
          </w:p>
        </w:tc>
      </w:tr>
      <w:tr w:rsidR="0064096E" w14:paraId="41F30116" w14:textId="77777777">
        <w:tc>
          <w:tcPr>
            <w:tcW w:w="0" w:type="auto"/>
          </w:tcPr>
          <w:p w14:paraId="1FA90400" w14:textId="77777777" w:rsidR="0064096E" w:rsidRDefault="00000000">
            <w:pPr>
              <w:pStyle w:val="Compact"/>
            </w:pPr>
            <w:proofErr w:type="spellStart"/>
            <w:r>
              <w:t>Marovoay</w:t>
            </w:r>
            <w:proofErr w:type="spellEnd"/>
          </w:p>
        </w:tc>
        <w:tc>
          <w:tcPr>
            <w:tcW w:w="0" w:type="auto"/>
          </w:tcPr>
          <w:p w14:paraId="320B3989" w14:textId="77777777" w:rsidR="0064096E" w:rsidRDefault="00000000">
            <w:pPr>
              <w:pStyle w:val="Compact"/>
              <w:jc w:val="right"/>
            </w:pPr>
            <w:r>
              <w:t>519</w:t>
            </w:r>
          </w:p>
        </w:tc>
        <w:tc>
          <w:tcPr>
            <w:tcW w:w="0" w:type="auto"/>
          </w:tcPr>
          <w:p w14:paraId="73AB05D2" w14:textId="77777777" w:rsidR="0064096E" w:rsidRDefault="00000000">
            <w:pPr>
              <w:pStyle w:val="Compact"/>
              <w:jc w:val="right"/>
            </w:pPr>
            <w:r>
              <w:t>0</w:t>
            </w:r>
          </w:p>
        </w:tc>
        <w:tc>
          <w:tcPr>
            <w:tcW w:w="0" w:type="auto"/>
          </w:tcPr>
          <w:p w14:paraId="030B4D51" w14:textId="77777777" w:rsidR="0064096E" w:rsidRDefault="00000000">
            <w:pPr>
              <w:pStyle w:val="Compact"/>
              <w:jc w:val="right"/>
            </w:pPr>
            <w:r>
              <w:t>3</w:t>
            </w:r>
          </w:p>
        </w:tc>
        <w:tc>
          <w:tcPr>
            <w:tcW w:w="0" w:type="auto"/>
          </w:tcPr>
          <w:p w14:paraId="63A1D1FF" w14:textId="77777777" w:rsidR="0064096E" w:rsidRDefault="00000000">
            <w:pPr>
              <w:pStyle w:val="Compact"/>
              <w:jc w:val="right"/>
            </w:pPr>
            <w:r>
              <w:t>3.3</w:t>
            </w:r>
          </w:p>
        </w:tc>
        <w:tc>
          <w:tcPr>
            <w:tcW w:w="0" w:type="auto"/>
          </w:tcPr>
          <w:p w14:paraId="52021EF8" w14:textId="77777777" w:rsidR="0064096E" w:rsidRDefault="00000000">
            <w:pPr>
              <w:pStyle w:val="Compact"/>
              <w:jc w:val="right"/>
            </w:pPr>
            <w:r>
              <w:t>12</w:t>
            </w:r>
          </w:p>
        </w:tc>
        <w:tc>
          <w:tcPr>
            <w:tcW w:w="0" w:type="auto"/>
          </w:tcPr>
          <w:p w14:paraId="366B0030" w14:textId="77777777" w:rsidR="0064096E" w:rsidRDefault="00000000">
            <w:pPr>
              <w:pStyle w:val="Compact"/>
              <w:jc w:val="right"/>
            </w:pPr>
            <w:r>
              <w:t>2.0</w:t>
            </w:r>
          </w:p>
        </w:tc>
      </w:tr>
    </w:tbl>
    <w:p w14:paraId="227D860E" w14:textId="77777777" w:rsidR="0064096E" w:rsidRDefault="00000000">
      <w:pPr>
        <w:pStyle w:val="Titre4"/>
      </w:pPr>
      <w:bookmarkStart w:id="289" w:name="calendrier-du-stress-alimentaire"/>
      <w:bookmarkEnd w:id="288"/>
      <w:r>
        <w:t>6.1.2.2 Calendrier du stress alimentaire</w:t>
      </w:r>
    </w:p>
    <w:tbl>
      <w:tblPr>
        <w:tblStyle w:val="Table"/>
        <w:tblW w:w="0" w:type="auto"/>
        <w:tblLook w:val="0020" w:firstRow="1" w:lastRow="0" w:firstColumn="0" w:lastColumn="0" w:noHBand="0" w:noVBand="0"/>
      </w:tblPr>
      <w:tblGrid>
        <w:gridCol w:w="1880"/>
        <w:gridCol w:w="1338"/>
        <w:gridCol w:w="1688"/>
      </w:tblGrid>
      <w:tr w:rsidR="0064096E" w14:paraId="5FB65069"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3"/>
          </w:tcPr>
          <w:p w14:paraId="448C917D" w14:textId="77777777" w:rsidR="0064096E" w:rsidRDefault="00000000">
            <w:pPr>
              <w:pStyle w:val="Compact"/>
              <w:jc w:val="center"/>
            </w:pPr>
            <w:r>
              <w:t>Calendrier du stress alimentaire par observatoire</w:t>
            </w:r>
          </w:p>
        </w:tc>
      </w:tr>
      <w:tr w:rsidR="0064096E" w14:paraId="2293FE76"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3"/>
          </w:tcPr>
          <w:p w14:paraId="7037AA7A" w14:textId="77777777" w:rsidR="0064096E" w:rsidRDefault="00000000">
            <w:pPr>
              <w:pStyle w:val="Compact"/>
              <w:jc w:val="center"/>
            </w:pPr>
            <w:r>
              <w:t>% de ménages en stress alimentaire chaque mois</w:t>
            </w:r>
          </w:p>
        </w:tc>
      </w:tr>
      <w:tr w:rsidR="0064096E" w14:paraId="6A9DFE17"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2295BD53" w14:textId="77777777" w:rsidR="0064096E" w:rsidRDefault="00000000">
            <w:pPr>
              <w:pStyle w:val="Compact"/>
              <w:jc w:val="center"/>
            </w:pPr>
            <w:r>
              <w:t>Mois</w:t>
            </w:r>
          </w:p>
        </w:tc>
        <w:tc>
          <w:tcPr>
            <w:tcW w:w="0" w:type="auto"/>
          </w:tcPr>
          <w:p w14:paraId="658CE56D" w14:textId="77777777" w:rsidR="0064096E" w:rsidRDefault="00000000">
            <w:pPr>
              <w:pStyle w:val="Compact"/>
              <w:jc w:val="right"/>
            </w:pPr>
            <w:proofErr w:type="spellStart"/>
            <w:r>
              <w:t>Alaotra</w:t>
            </w:r>
            <w:proofErr w:type="spellEnd"/>
          </w:p>
        </w:tc>
        <w:tc>
          <w:tcPr>
            <w:tcW w:w="0" w:type="auto"/>
          </w:tcPr>
          <w:p w14:paraId="694A835A" w14:textId="77777777" w:rsidR="0064096E" w:rsidRDefault="00000000">
            <w:pPr>
              <w:pStyle w:val="Compact"/>
              <w:jc w:val="right"/>
            </w:pPr>
            <w:proofErr w:type="spellStart"/>
            <w:r>
              <w:t>Marovoay</w:t>
            </w:r>
            <w:proofErr w:type="spellEnd"/>
          </w:p>
        </w:tc>
      </w:tr>
      <w:tr w:rsidR="0064096E" w14:paraId="3C4F4718" w14:textId="77777777">
        <w:tc>
          <w:tcPr>
            <w:tcW w:w="0" w:type="auto"/>
          </w:tcPr>
          <w:p w14:paraId="4A29B5DC" w14:textId="77777777" w:rsidR="0064096E" w:rsidRDefault="00000000">
            <w:pPr>
              <w:pStyle w:val="Compact"/>
              <w:jc w:val="center"/>
            </w:pPr>
            <w:r>
              <w:t>Octobre</w:t>
            </w:r>
          </w:p>
        </w:tc>
        <w:tc>
          <w:tcPr>
            <w:tcW w:w="0" w:type="auto"/>
          </w:tcPr>
          <w:p w14:paraId="3D329C47" w14:textId="77777777" w:rsidR="0064096E" w:rsidRDefault="00000000">
            <w:pPr>
              <w:pStyle w:val="Compact"/>
              <w:jc w:val="right"/>
            </w:pPr>
            <w:r>
              <w:t>23.5</w:t>
            </w:r>
          </w:p>
        </w:tc>
        <w:tc>
          <w:tcPr>
            <w:tcW w:w="0" w:type="auto"/>
          </w:tcPr>
          <w:p w14:paraId="59A22416" w14:textId="77777777" w:rsidR="0064096E" w:rsidRDefault="00000000">
            <w:pPr>
              <w:pStyle w:val="Compact"/>
              <w:jc w:val="right"/>
            </w:pPr>
            <w:r>
              <w:t>35.1</w:t>
            </w:r>
          </w:p>
        </w:tc>
      </w:tr>
      <w:tr w:rsidR="0064096E" w14:paraId="6F9C20E7" w14:textId="77777777">
        <w:tc>
          <w:tcPr>
            <w:tcW w:w="0" w:type="auto"/>
          </w:tcPr>
          <w:p w14:paraId="48673B29" w14:textId="77777777" w:rsidR="0064096E" w:rsidRDefault="00000000">
            <w:pPr>
              <w:pStyle w:val="Compact"/>
              <w:jc w:val="center"/>
            </w:pPr>
            <w:r>
              <w:t>Novembre</w:t>
            </w:r>
          </w:p>
        </w:tc>
        <w:tc>
          <w:tcPr>
            <w:tcW w:w="0" w:type="auto"/>
          </w:tcPr>
          <w:p w14:paraId="3B556CC3" w14:textId="77777777" w:rsidR="0064096E" w:rsidRDefault="00000000">
            <w:pPr>
              <w:pStyle w:val="Compact"/>
              <w:jc w:val="right"/>
            </w:pPr>
            <w:r>
              <w:t>18.1</w:t>
            </w:r>
          </w:p>
        </w:tc>
        <w:tc>
          <w:tcPr>
            <w:tcW w:w="0" w:type="auto"/>
          </w:tcPr>
          <w:p w14:paraId="573A38A6" w14:textId="77777777" w:rsidR="0064096E" w:rsidRDefault="00000000">
            <w:pPr>
              <w:pStyle w:val="Compact"/>
              <w:jc w:val="right"/>
            </w:pPr>
            <w:r>
              <w:t>31.4</w:t>
            </w:r>
          </w:p>
        </w:tc>
      </w:tr>
      <w:tr w:rsidR="0064096E" w14:paraId="6138277C" w14:textId="77777777">
        <w:tc>
          <w:tcPr>
            <w:tcW w:w="0" w:type="auto"/>
          </w:tcPr>
          <w:p w14:paraId="53A72DA3" w14:textId="77777777" w:rsidR="0064096E" w:rsidRDefault="00000000">
            <w:pPr>
              <w:pStyle w:val="Compact"/>
              <w:jc w:val="center"/>
            </w:pPr>
            <w:r>
              <w:t>Décembre</w:t>
            </w:r>
          </w:p>
        </w:tc>
        <w:tc>
          <w:tcPr>
            <w:tcW w:w="0" w:type="auto"/>
          </w:tcPr>
          <w:p w14:paraId="4F8E9976" w14:textId="77777777" w:rsidR="0064096E" w:rsidRDefault="00000000">
            <w:pPr>
              <w:pStyle w:val="Compact"/>
              <w:jc w:val="right"/>
            </w:pPr>
            <w:r>
              <w:t>13.2</w:t>
            </w:r>
          </w:p>
        </w:tc>
        <w:tc>
          <w:tcPr>
            <w:tcW w:w="0" w:type="auto"/>
          </w:tcPr>
          <w:p w14:paraId="2CA21624" w14:textId="77777777" w:rsidR="0064096E" w:rsidRDefault="00000000">
            <w:pPr>
              <w:pStyle w:val="Compact"/>
              <w:jc w:val="right"/>
            </w:pPr>
            <w:r>
              <w:t>30.6</w:t>
            </w:r>
          </w:p>
        </w:tc>
      </w:tr>
      <w:tr w:rsidR="0064096E" w14:paraId="52EFFC05" w14:textId="77777777">
        <w:tc>
          <w:tcPr>
            <w:tcW w:w="0" w:type="auto"/>
          </w:tcPr>
          <w:p w14:paraId="424FBA08" w14:textId="77777777" w:rsidR="0064096E" w:rsidRDefault="00000000">
            <w:pPr>
              <w:pStyle w:val="Compact"/>
              <w:jc w:val="center"/>
            </w:pPr>
            <w:r>
              <w:t>Janvier</w:t>
            </w:r>
          </w:p>
        </w:tc>
        <w:tc>
          <w:tcPr>
            <w:tcW w:w="0" w:type="auto"/>
          </w:tcPr>
          <w:p w14:paraId="07A093A9" w14:textId="77777777" w:rsidR="0064096E" w:rsidRDefault="00000000">
            <w:pPr>
              <w:pStyle w:val="Compact"/>
              <w:jc w:val="right"/>
            </w:pPr>
            <w:r>
              <w:t>21.1</w:t>
            </w:r>
          </w:p>
        </w:tc>
        <w:tc>
          <w:tcPr>
            <w:tcW w:w="0" w:type="auto"/>
          </w:tcPr>
          <w:p w14:paraId="364D6A33" w14:textId="77777777" w:rsidR="0064096E" w:rsidRDefault="00000000">
            <w:pPr>
              <w:pStyle w:val="Compact"/>
              <w:jc w:val="right"/>
            </w:pPr>
            <w:r>
              <w:t>47.4</w:t>
            </w:r>
          </w:p>
        </w:tc>
      </w:tr>
      <w:tr w:rsidR="0064096E" w14:paraId="70B9A209" w14:textId="77777777">
        <w:tc>
          <w:tcPr>
            <w:tcW w:w="0" w:type="auto"/>
          </w:tcPr>
          <w:p w14:paraId="5BA42F52" w14:textId="77777777" w:rsidR="0064096E" w:rsidRDefault="00000000">
            <w:pPr>
              <w:pStyle w:val="Compact"/>
              <w:jc w:val="center"/>
            </w:pPr>
            <w:r>
              <w:t>Février</w:t>
            </w:r>
          </w:p>
        </w:tc>
        <w:tc>
          <w:tcPr>
            <w:tcW w:w="0" w:type="auto"/>
          </w:tcPr>
          <w:p w14:paraId="44B83F05" w14:textId="77777777" w:rsidR="0064096E" w:rsidRDefault="00000000">
            <w:pPr>
              <w:pStyle w:val="Compact"/>
              <w:jc w:val="right"/>
            </w:pPr>
            <w:r>
              <w:t>38.5</w:t>
            </w:r>
          </w:p>
        </w:tc>
        <w:tc>
          <w:tcPr>
            <w:tcW w:w="0" w:type="auto"/>
          </w:tcPr>
          <w:p w14:paraId="6B5681AC" w14:textId="77777777" w:rsidR="0064096E" w:rsidRDefault="00000000">
            <w:pPr>
              <w:pStyle w:val="Compact"/>
              <w:jc w:val="right"/>
            </w:pPr>
            <w:r>
              <w:t>67.6</w:t>
            </w:r>
          </w:p>
        </w:tc>
      </w:tr>
      <w:tr w:rsidR="0064096E" w14:paraId="067EF95D" w14:textId="77777777">
        <w:tc>
          <w:tcPr>
            <w:tcW w:w="0" w:type="auto"/>
          </w:tcPr>
          <w:p w14:paraId="1C8A2B88" w14:textId="77777777" w:rsidR="0064096E" w:rsidRDefault="00000000">
            <w:pPr>
              <w:pStyle w:val="Compact"/>
              <w:jc w:val="center"/>
            </w:pPr>
            <w:r>
              <w:t>Mars</w:t>
            </w:r>
          </w:p>
        </w:tc>
        <w:tc>
          <w:tcPr>
            <w:tcW w:w="0" w:type="auto"/>
          </w:tcPr>
          <w:p w14:paraId="7BB4C869" w14:textId="77777777" w:rsidR="0064096E" w:rsidRDefault="00000000">
            <w:pPr>
              <w:pStyle w:val="Compact"/>
              <w:jc w:val="right"/>
            </w:pPr>
            <w:r>
              <w:t>74.8</w:t>
            </w:r>
          </w:p>
        </w:tc>
        <w:tc>
          <w:tcPr>
            <w:tcW w:w="0" w:type="auto"/>
          </w:tcPr>
          <w:p w14:paraId="61795356" w14:textId="77777777" w:rsidR="0064096E" w:rsidRDefault="00000000">
            <w:pPr>
              <w:pStyle w:val="Compact"/>
              <w:jc w:val="right"/>
            </w:pPr>
            <w:r>
              <w:t>59.2</w:t>
            </w:r>
          </w:p>
        </w:tc>
      </w:tr>
      <w:tr w:rsidR="0064096E" w14:paraId="5B3FE3A3" w14:textId="77777777">
        <w:tc>
          <w:tcPr>
            <w:tcW w:w="0" w:type="auto"/>
          </w:tcPr>
          <w:p w14:paraId="50312692" w14:textId="77777777" w:rsidR="0064096E" w:rsidRDefault="00000000">
            <w:pPr>
              <w:pStyle w:val="Compact"/>
              <w:jc w:val="center"/>
            </w:pPr>
            <w:r>
              <w:t>Avril</w:t>
            </w:r>
          </w:p>
        </w:tc>
        <w:tc>
          <w:tcPr>
            <w:tcW w:w="0" w:type="auto"/>
          </w:tcPr>
          <w:p w14:paraId="08A19B50" w14:textId="77777777" w:rsidR="0064096E" w:rsidRDefault="00000000">
            <w:pPr>
              <w:pStyle w:val="Compact"/>
              <w:jc w:val="right"/>
            </w:pPr>
            <w:r>
              <w:t>35.3</w:t>
            </w:r>
          </w:p>
        </w:tc>
        <w:tc>
          <w:tcPr>
            <w:tcW w:w="0" w:type="auto"/>
          </w:tcPr>
          <w:p w14:paraId="3AD01199" w14:textId="77777777" w:rsidR="0064096E" w:rsidRDefault="00000000">
            <w:pPr>
              <w:pStyle w:val="Compact"/>
              <w:jc w:val="right"/>
            </w:pPr>
            <w:r>
              <w:t>27.2</w:t>
            </w:r>
          </w:p>
        </w:tc>
      </w:tr>
      <w:tr w:rsidR="0064096E" w14:paraId="71A5DC36" w14:textId="77777777">
        <w:tc>
          <w:tcPr>
            <w:tcW w:w="0" w:type="auto"/>
          </w:tcPr>
          <w:p w14:paraId="3D0CC1E0" w14:textId="77777777" w:rsidR="0064096E" w:rsidRDefault="00000000">
            <w:pPr>
              <w:pStyle w:val="Compact"/>
              <w:jc w:val="center"/>
            </w:pPr>
            <w:r>
              <w:t>Mai</w:t>
            </w:r>
          </w:p>
        </w:tc>
        <w:tc>
          <w:tcPr>
            <w:tcW w:w="0" w:type="auto"/>
          </w:tcPr>
          <w:p w14:paraId="2D768A2A" w14:textId="77777777" w:rsidR="0064096E" w:rsidRDefault="00000000">
            <w:pPr>
              <w:pStyle w:val="Compact"/>
              <w:jc w:val="right"/>
            </w:pPr>
            <w:r>
              <w:t>2.6</w:t>
            </w:r>
          </w:p>
        </w:tc>
        <w:tc>
          <w:tcPr>
            <w:tcW w:w="0" w:type="auto"/>
          </w:tcPr>
          <w:p w14:paraId="379F344A" w14:textId="77777777" w:rsidR="0064096E" w:rsidRDefault="00000000">
            <w:pPr>
              <w:pStyle w:val="Compact"/>
              <w:jc w:val="right"/>
            </w:pPr>
            <w:r>
              <w:t>11.2</w:t>
            </w:r>
          </w:p>
        </w:tc>
      </w:tr>
      <w:tr w:rsidR="0064096E" w14:paraId="604E746A" w14:textId="77777777">
        <w:tc>
          <w:tcPr>
            <w:tcW w:w="0" w:type="auto"/>
          </w:tcPr>
          <w:p w14:paraId="02FE01F3" w14:textId="77777777" w:rsidR="0064096E" w:rsidRDefault="00000000">
            <w:pPr>
              <w:pStyle w:val="Compact"/>
              <w:jc w:val="center"/>
            </w:pPr>
            <w:r>
              <w:t>Juin</w:t>
            </w:r>
          </w:p>
        </w:tc>
        <w:tc>
          <w:tcPr>
            <w:tcW w:w="0" w:type="auto"/>
          </w:tcPr>
          <w:p w14:paraId="659D8458" w14:textId="77777777" w:rsidR="0064096E" w:rsidRDefault="00000000">
            <w:pPr>
              <w:pStyle w:val="Compact"/>
              <w:jc w:val="right"/>
            </w:pPr>
            <w:r>
              <w:t>0.4</w:t>
            </w:r>
          </w:p>
        </w:tc>
        <w:tc>
          <w:tcPr>
            <w:tcW w:w="0" w:type="auto"/>
          </w:tcPr>
          <w:p w14:paraId="66EAFF3B" w14:textId="77777777" w:rsidR="0064096E" w:rsidRDefault="00000000">
            <w:pPr>
              <w:pStyle w:val="Compact"/>
              <w:jc w:val="right"/>
            </w:pPr>
            <w:r>
              <w:t>9.6</w:t>
            </w:r>
          </w:p>
        </w:tc>
      </w:tr>
      <w:tr w:rsidR="0064096E" w14:paraId="1B782F26" w14:textId="77777777">
        <w:tc>
          <w:tcPr>
            <w:tcW w:w="0" w:type="auto"/>
          </w:tcPr>
          <w:p w14:paraId="3CD4FB9F" w14:textId="77777777" w:rsidR="0064096E" w:rsidRDefault="00000000">
            <w:pPr>
              <w:pStyle w:val="Compact"/>
              <w:jc w:val="center"/>
            </w:pPr>
            <w:r>
              <w:t>Juillet</w:t>
            </w:r>
          </w:p>
        </w:tc>
        <w:tc>
          <w:tcPr>
            <w:tcW w:w="0" w:type="auto"/>
          </w:tcPr>
          <w:p w14:paraId="51C5D8EE" w14:textId="77777777" w:rsidR="0064096E" w:rsidRDefault="00000000">
            <w:pPr>
              <w:pStyle w:val="Compact"/>
              <w:jc w:val="right"/>
            </w:pPr>
            <w:r>
              <w:t>2.0</w:t>
            </w:r>
          </w:p>
        </w:tc>
        <w:tc>
          <w:tcPr>
            <w:tcW w:w="0" w:type="auto"/>
          </w:tcPr>
          <w:p w14:paraId="2E1FF7F5" w14:textId="77777777" w:rsidR="0064096E" w:rsidRDefault="00000000">
            <w:pPr>
              <w:pStyle w:val="Compact"/>
              <w:jc w:val="right"/>
            </w:pPr>
            <w:r>
              <w:t>10.4</w:t>
            </w:r>
          </w:p>
        </w:tc>
      </w:tr>
      <w:tr w:rsidR="0064096E" w14:paraId="3071AB75" w14:textId="77777777">
        <w:tc>
          <w:tcPr>
            <w:tcW w:w="0" w:type="auto"/>
          </w:tcPr>
          <w:p w14:paraId="6CB580AC" w14:textId="77777777" w:rsidR="0064096E" w:rsidRDefault="00000000">
            <w:pPr>
              <w:pStyle w:val="Compact"/>
              <w:jc w:val="center"/>
            </w:pPr>
            <w:r>
              <w:t>Août</w:t>
            </w:r>
          </w:p>
        </w:tc>
        <w:tc>
          <w:tcPr>
            <w:tcW w:w="0" w:type="auto"/>
          </w:tcPr>
          <w:p w14:paraId="0A162559" w14:textId="77777777" w:rsidR="0064096E" w:rsidRDefault="00000000">
            <w:pPr>
              <w:pStyle w:val="Compact"/>
              <w:jc w:val="right"/>
            </w:pPr>
            <w:r>
              <w:t>8.5</w:t>
            </w:r>
          </w:p>
        </w:tc>
        <w:tc>
          <w:tcPr>
            <w:tcW w:w="0" w:type="auto"/>
          </w:tcPr>
          <w:p w14:paraId="0EA37950" w14:textId="77777777" w:rsidR="0064096E" w:rsidRDefault="00000000">
            <w:pPr>
              <w:pStyle w:val="Compact"/>
              <w:jc w:val="right"/>
            </w:pPr>
            <w:r>
              <w:t>13.3</w:t>
            </w:r>
          </w:p>
        </w:tc>
      </w:tr>
      <w:tr w:rsidR="0064096E" w14:paraId="58997084" w14:textId="77777777">
        <w:tc>
          <w:tcPr>
            <w:tcW w:w="0" w:type="auto"/>
          </w:tcPr>
          <w:p w14:paraId="13CB8697" w14:textId="77777777" w:rsidR="0064096E" w:rsidRDefault="00000000">
            <w:pPr>
              <w:pStyle w:val="Compact"/>
              <w:jc w:val="center"/>
            </w:pPr>
            <w:r>
              <w:t>Septembre</w:t>
            </w:r>
          </w:p>
        </w:tc>
        <w:tc>
          <w:tcPr>
            <w:tcW w:w="0" w:type="auto"/>
          </w:tcPr>
          <w:p w14:paraId="01F71598" w14:textId="77777777" w:rsidR="0064096E" w:rsidRDefault="00000000">
            <w:pPr>
              <w:pStyle w:val="Compact"/>
              <w:jc w:val="right"/>
            </w:pPr>
            <w:r>
              <w:t>17.0</w:t>
            </w:r>
          </w:p>
        </w:tc>
        <w:tc>
          <w:tcPr>
            <w:tcW w:w="0" w:type="auto"/>
          </w:tcPr>
          <w:p w14:paraId="7F04074F" w14:textId="77777777" w:rsidR="0064096E" w:rsidRDefault="00000000">
            <w:pPr>
              <w:pStyle w:val="Compact"/>
              <w:jc w:val="right"/>
            </w:pPr>
            <w:r>
              <w:t>17.3</w:t>
            </w:r>
          </w:p>
        </w:tc>
      </w:tr>
    </w:tbl>
    <w:p w14:paraId="117E4A74" w14:textId="77777777" w:rsidR="0064096E" w:rsidRDefault="00000000">
      <w:pPr>
        <w:pStyle w:val="Titre4"/>
      </w:pPr>
      <w:bookmarkStart w:id="290" w:name="Xccf58b071d79cc51e6dccc31b240904335e5845"/>
      <w:bookmarkEnd w:id="289"/>
      <w:r>
        <w:lastRenderedPageBreak/>
        <w:t>6.1.2.3 Comparaison soudure et stress alimentaire</w:t>
      </w:r>
    </w:p>
    <w:p w14:paraId="34FAF718" w14:textId="77777777" w:rsidR="0064096E" w:rsidRDefault="00000000">
      <w:pPr>
        <w:pStyle w:val="FirstParagraph"/>
      </w:pPr>
      <w:r>
        <w:rPr>
          <w:noProof/>
        </w:rPr>
        <w:drawing>
          <wp:inline distT="0" distB="0" distL="0" distR="0" wp14:anchorId="23350343" wp14:editId="43CAE394">
            <wp:extent cx="4620126" cy="3696101"/>
            <wp:effectExtent l="0" t="0" r="0" b="0"/>
            <wp:docPr id="516" name="Picture"/>
            <wp:cNvGraphicFramePr/>
            <a:graphic xmlns:a="http://schemas.openxmlformats.org/drawingml/2006/main">
              <a:graphicData uri="http://schemas.openxmlformats.org/drawingml/2006/picture">
                <pic:pic xmlns:pic="http://schemas.openxmlformats.org/drawingml/2006/picture">
                  <pic:nvPicPr>
                    <pic:cNvPr id="517" name="Picture" descr="06_securite_alimentaire_files/figure-docx/g3_soudure_vs_stress-1.png"/>
                    <pic:cNvPicPr>
                      <a:picLocks noChangeAspect="1" noChangeArrowheads="1"/>
                    </pic:cNvPicPr>
                  </pic:nvPicPr>
                  <pic:blipFill>
                    <a:blip r:embed="rId103"/>
                    <a:stretch>
                      <a:fillRect/>
                    </a:stretch>
                  </pic:blipFill>
                  <pic:spPr bwMode="auto">
                    <a:xfrm>
                      <a:off x="0" y="0"/>
                      <a:ext cx="4620126" cy="3696101"/>
                    </a:xfrm>
                    <a:prstGeom prst="rect">
                      <a:avLst/>
                    </a:prstGeom>
                    <a:noFill/>
                    <a:ln w="9525">
                      <a:noFill/>
                      <a:headEnd/>
                      <a:tailEnd/>
                    </a:ln>
                  </pic:spPr>
                </pic:pic>
              </a:graphicData>
            </a:graphic>
          </wp:inline>
        </w:drawing>
      </w:r>
    </w:p>
    <w:p w14:paraId="1AE61AFA" w14:textId="77777777" w:rsidR="0064096E" w:rsidRDefault="00000000">
      <w:pPr>
        <w:pStyle w:val="Titre3"/>
      </w:pPr>
      <w:bookmarkStart w:id="291" w:name="_Toc224683237"/>
      <w:bookmarkStart w:id="292" w:name="alimentation-de-base"/>
      <w:bookmarkEnd w:id="287"/>
      <w:bookmarkEnd w:id="290"/>
      <w:r>
        <w:t>6.1.3 Alimentation de base</w:t>
      </w:r>
      <w:bookmarkEnd w:id="291"/>
    </w:p>
    <w:p w14:paraId="08A5B8B3" w14:textId="77777777" w:rsidR="0064096E" w:rsidRDefault="00000000">
      <w:pPr>
        <w:pStyle w:val="FirstParagraph"/>
      </w:pPr>
      <w:r>
        <w:t>Cette section compare les aliments de base consommés aux trois repas, hors et pendant la période de soudure. Le riz constitue la base alimentaire dans les deux observatoires, mais sa place relative varie selon la saison et le site. Les substitutions opérées pendant la soudure (manioc, patate douce, maïs) témoignent des stratégies d’adaptation alimentaire des ménages.</w:t>
      </w:r>
    </w:p>
    <w:p w14:paraId="58AB5044" w14:textId="77777777" w:rsidR="0064096E" w:rsidRDefault="00000000">
      <w:pPr>
        <w:pStyle w:val="Titre4"/>
      </w:pPr>
      <w:bookmarkStart w:id="293" w:name="alimentation-hors-soudure"/>
      <w:r>
        <w:t>6.1.3.1 Alimentation hors soudure</w:t>
      </w:r>
    </w:p>
    <w:tbl>
      <w:tblPr>
        <w:tblStyle w:val="Table"/>
        <w:tblW w:w="0" w:type="auto"/>
        <w:tblLook w:val="0020" w:firstRow="1" w:lastRow="0" w:firstColumn="0" w:lastColumn="0" w:noHBand="0" w:noVBand="0"/>
      </w:tblPr>
      <w:tblGrid>
        <w:gridCol w:w="2040"/>
        <w:gridCol w:w="2260"/>
        <w:gridCol w:w="821"/>
      </w:tblGrid>
      <w:tr w:rsidR="0064096E" w14:paraId="282365EF"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3"/>
          </w:tcPr>
          <w:p w14:paraId="3F33251B" w14:textId="77777777" w:rsidR="0064096E" w:rsidRDefault="00000000">
            <w:pPr>
              <w:pStyle w:val="Compact"/>
              <w:jc w:val="center"/>
            </w:pPr>
            <w:r>
              <w:t>Alimentation de base hors soudure par observatoire</w:t>
            </w:r>
          </w:p>
        </w:tc>
      </w:tr>
      <w:tr w:rsidR="0064096E" w14:paraId="348284E8"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3"/>
          </w:tcPr>
          <w:p w14:paraId="710A5597" w14:textId="77777777" w:rsidR="0064096E" w:rsidRDefault="00000000">
            <w:pPr>
              <w:pStyle w:val="Compact"/>
              <w:jc w:val="center"/>
            </w:pPr>
            <w:r>
              <w:t>Aliments représentant au moins 2% des réponses</w:t>
            </w:r>
          </w:p>
        </w:tc>
      </w:tr>
      <w:tr w:rsidR="0064096E" w14:paraId="31C0CE2B"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0E318649" w14:textId="77777777" w:rsidR="0064096E" w:rsidRDefault="00000000">
            <w:pPr>
              <w:pStyle w:val="Compact"/>
            </w:pPr>
            <w:r>
              <w:t>Repas</w:t>
            </w:r>
          </w:p>
        </w:tc>
        <w:tc>
          <w:tcPr>
            <w:tcW w:w="0" w:type="auto"/>
          </w:tcPr>
          <w:p w14:paraId="1CF9555F" w14:textId="77777777" w:rsidR="0064096E" w:rsidRDefault="00000000">
            <w:pPr>
              <w:pStyle w:val="Compact"/>
            </w:pPr>
            <w:r>
              <w:t>Aliment</w:t>
            </w:r>
          </w:p>
        </w:tc>
        <w:tc>
          <w:tcPr>
            <w:tcW w:w="0" w:type="auto"/>
          </w:tcPr>
          <w:p w14:paraId="244CCF7E" w14:textId="77777777" w:rsidR="0064096E" w:rsidRDefault="00000000">
            <w:pPr>
              <w:pStyle w:val="Compact"/>
              <w:jc w:val="right"/>
            </w:pPr>
            <w:r>
              <w:t>%</w:t>
            </w:r>
          </w:p>
        </w:tc>
      </w:tr>
      <w:tr w:rsidR="0064096E" w14:paraId="6983B47C" w14:textId="77777777">
        <w:tc>
          <w:tcPr>
            <w:tcW w:w="0" w:type="auto"/>
            <w:gridSpan w:val="3"/>
          </w:tcPr>
          <w:p w14:paraId="4CB226B4" w14:textId="77777777" w:rsidR="0064096E" w:rsidRDefault="00000000">
            <w:pPr>
              <w:pStyle w:val="Compact"/>
            </w:pPr>
            <w:proofErr w:type="spellStart"/>
            <w:r>
              <w:t>Alaotra</w:t>
            </w:r>
            <w:proofErr w:type="spellEnd"/>
          </w:p>
        </w:tc>
      </w:tr>
      <w:tr w:rsidR="0064096E" w14:paraId="2F07A271" w14:textId="77777777">
        <w:tc>
          <w:tcPr>
            <w:tcW w:w="0" w:type="auto"/>
          </w:tcPr>
          <w:p w14:paraId="7CAFE4DE" w14:textId="77777777" w:rsidR="0064096E" w:rsidRDefault="00000000">
            <w:pPr>
              <w:pStyle w:val="Compact"/>
            </w:pPr>
            <w:r>
              <w:t>Déjeuner</w:t>
            </w:r>
          </w:p>
        </w:tc>
        <w:tc>
          <w:tcPr>
            <w:tcW w:w="0" w:type="auto"/>
          </w:tcPr>
          <w:p w14:paraId="02EC011A" w14:textId="77777777" w:rsidR="0064096E" w:rsidRDefault="00000000">
            <w:pPr>
              <w:pStyle w:val="Compact"/>
            </w:pPr>
            <w:r>
              <w:t>Riz</w:t>
            </w:r>
          </w:p>
        </w:tc>
        <w:tc>
          <w:tcPr>
            <w:tcW w:w="0" w:type="auto"/>
          </w:tcPr>
          <w:p w14:paraId="32F2FE04" w14:textId="77777777" w:rsidR="0064096E" w:rsidRDefault="00000000">
            <w:pPr>
              <w:pStyle w:val="Compact"/>
              <w:jc w:val="right"/>
            </w:pPr>
            <w:r>
              <w:t>93.5</w:t>
            </w:r>
          </w:p>
        </w:tc>
      </w:tr>
      <w:tr w:rsidR="0064096E" w14:paraId="06F358A3" w14:textId="77777777">
        <w:tc>
          <w:tcPr>
            <w:tcW w:w="0" w:type="auto"/>
          </w:tcPr>
          <w:p w14:paraId="52EFA25D" w14:textId="77777777" w:rsidR="0064096E" w:rsidRDefault="00000000">
            <w:pPr>
              <w:pStyle w:val="Compact"/>
            </w:pPr>
            <w:r>
              <w:t>Déjeuner</w:t>
            </w:r>
          </w:p>
        </w:tc>
        <w:tc>
          <w:tcPr>
            <w:tcW w:w="0" w:type="auto"/>
          </w:tcPr>
          <w:p w14:paraId="4E34B768" w14:textId="77777777" w:rsidR="0064096E" w:rsidRDefault="00000000">
            <w:pPr>
              <w:pStyle w:val="Compact"/>
            </w:pPr>
            <w:r>
              <w:t>Manioc</w:t>
            </w:r>
          </w:p>
        </w:tc>
        <w:tc>
          <w:tcPr>
            <w:tcW w:w="0" w:type="auto"/>
          </w:tcPr>
          <w:p w14:paraId="576CE0A7" w14:textId="77777777" w:rsidR="0064096E" w:rsidRDefault="00000000">
            <w:pPr>
              <w:pStyle w:val="Compact"/>
              <w:jc w:val="right"/>
            </w:pPr>
            <w:r>
              <w:t>4.0</w:t>
            </w:r>
          </w:p>
        </w:tc>
      </w:tr>
      <w:tr w:rsidR="0064096E" w14:paraId="036F2BA7" w14:textId="77777777">
        <w:tc>
          <w:tcPr>
            <w:tcW w:w="0" w:type="auto"/>
          </w:tcPr>
          <w:p w14:paraId="409C2341" w14:textId="77777777" w:rsidR="0064096E" w:rsidRDefault="00000000">
            <w:pPr>
              <w:pStyle w:val="Compact"/>
            </w:pPr>
            <w:r>
              <w:t>Dîner</w:t>
            </w:r>
          </w:p>
        </w:tc>
        <w:tc>
          <w:tcPr>
            <w:tcW w:w="0" w:type="auto"/>
          </w:tcPr>
          <w:p w14:paraId="41015DBD" w14:textId="77777777" w:rsidR="0064096E" w:rsidRDefault="00000000">
            <w:pPr>
              <w:pStyle w:val="Compact"/>
            </w:pPr>
            <w:r>
              <w:t>Riz</w:t>
            </w:r>
          </w:p>
        </w:tc>
        <w:tc>
          <w:tcPr>
            <w:tcW w:w="0" w:type="auto"/>
          </w:tcPr>
          <w:p w14:paraId="6C75EF6D" w14:textId="77777777" w:rsidR="0064096E" w:rsidRDefault="00000000">
            <w:pPr>
              <w:pStyle w:val="Compact"/>
              <w:jc w:val="right"/>
            </w:pPr>
            <w:r>
              <w:t>99.6</w:t>
            </w:r>
          </w:p>
        </w:tc>
      </w:tr>
      <w:tr w:rsidR="0064096E" w14:paraId="5ECB6149" w14:textId="77777777">
        <w:tc>
          <w:tcPr>
            <w:tcW w:w="0" w:type="auto"/>
          </w:tcPr>
          <w:p w14:paraId="5AEA4D4E" w14:textId="77777777" w:rsidR="0064096E" w:rsidRDefault="00000000">
            <w:pPr>
              <w:pStyle w:val="Compact"/>
            </w:pPr>
            <w:r>
              <w:t>Petit-déjeuner</w:t>
            </w:r>
          </w:p>
        </w:tc>
        <w:tc>
          <w:tcPr>
            <w:tcW w:w="0" w:type="auto"/>
          </w:tcPr>
          <w:p w14:paraId="69A4868B" w14:textId="77777777" w:rsidR="0064096E" w:rsidRDefault="00000000">
            <w:pPr>
              <w:pStyle w:val="Compact"/>
            </w:pPr>
            <w:r>
              <w:t>Riz</w:t>
            </w:r>
          </w:p>
        </w:tc>
        <w:tc>
          <w:tcPr>
            <w:tcW w:w="0" w:type="auto"/>
          </w:tcPr>
          <w:p w14:paraId="67CA8133" w14:textId="77777777" w:rsidR="0064096E" w:rsidRDefault="00000000">
            <w:pPr>
              <w:pStyle w:val="Compact"/>
              <w:jc w:val="right"/>
            </w:pPr>
            <w:r>
              <w:t>97.8</w:t>
            </w:r>
          </w:p>
        </w:tc>
      </w:tr>
      <w:tr w:rsidR="0064096E" w14:paraId="6ED05D0A" w14:textId="77777777">
        <w:tc>
          <w:tcPr>
            <w:tcW w:w="0" w:type="auto"/>
            <w:gridSpan w:val="3"/>
          </w:tcPr>
          <w:p w14:paraId="3B600C9B" w14:textId="77777777" w:rsidR="0064096E" w:rsidRDefault="00000000">
            <w:pPr>
              <w:pStyle w:val="Compact"/>
            </w:pPr>
            <w:proofErr w:type="spellStart"/>
            <w:r>
              <w:t>Marovoay</w:t>
            </w:r>
            <w:proofErr w:type="spellEnd"/>
          </w:p>
        </w:tc>
      </w:tr>
      <w:tr w:rsidR="0064096E" w14:paraId="716F0A84" w14:textId="77777777">
        <w:tc>
          <w:tcPr>
            <w:tcW w:w="0" w:type="auto"/>
          </w:tcPr>
          <w:p w14:paraId="4A8E3474" w14:textId="77777777" w:rsidR="0064096E" w:rsidRDefault="00000000">
            <w:pPr>
              <w:pStyle w:val="Compact"/>
            </w:pPr>
            <w:r>
              <w:t>Déjeuner</w:t>
            </w:r>
          </w:p>
        </w:tc>
        <w:tc>
          <w:tcPr>
            <w:tcW w:w="0" w:type="auto"/>
          </w:tcPr>
          <w:p w14:paraId="4C7F2EAA" w14:textId="77777777" w:rsidR="0064096E" w:rsidRDefault="00000000">
            <w:pPr>
              <w:pStyle w:val="Compact"/>
            </w:pPr>
            <w:r>
              <w:t>Riz</w:t>
            </w:r>
          </w:p>
        </w:tc>
        <w:tc>
          <w:tcPr>
            <w:tcW w:w="0" w:type="auto"/>
          </w:tcPr>
          <w:p w14:paraId="462E1882" w14:textId="77777777" w:rsidR="0064096E" w:rsidRDefault="00000000">
            <w:pPr>
              <w:pStyle w:val="Compact"/>
              <w:jc w:val="right"/>
            </w:pPr>
            <w:r>
              <w:t>95.2</w:t>
            </w:r>
          </w:p>
        </w:tc>
      </w:tr>
      <w:tr w:rsidR="0064096E" w14:paraId="4B833608" w14:textId="77777777">
        <w:tc>
          <w:tcPr>
            <w:tcW w:w="0" w:type="auto"/>
          </w:tcPr>
          <w:p w14:paraId="4BF35B3F" w14:textId="77777777" w:rsidR="0064096E" w:rsidRDefault="00000000">
            <w:pPr>
              <w:pStyle w:val="Compact"/>
            </w:pPr>
            <w:r>
              <w:t>Déjeuner</w:t>
            </w:r>
          </w:p>
        </w:tc>
        <w:tc>
          <w:tcPr>
            <w:tcW w:w="0" w:type="auto"/>
          </w:tcPr>
          <w:p w14:paraId="52004BF0" w14:textId="77777777" w:rsidR="0064096E" w:rsidRDefault="00000000">
            <w:pPr>
              <w:pStyle w:val="Compact"/>
            </w:pPr>
            <w:r>
              <w:t>Maïs</w:t>
            </w:r>
          </w:p>
        </w:tc>
        <w:tc>
          <w:tcPr>
            <w:tcW w:w="0" w:type="auto"/>
          </w:tcPr>
          <w:p w14:paraId="706E1E09" w14:textId="77777777" w:rsidR="0064096E" w:rsidRDefault="00000000">
            <w:pPr>
              <w:pStyle w:val="Compact"/>
              <w:jc w:val="right"/>
            </w:pPr>
            <w:r>
              <w:t>2.5</w:t>
            </w:r>
          </w:p>
        </w:tc>
      </w:tr>
      <w:tr w:rsidR="0064096E" w14:paraId="58C71F44" w14:textId="77777777">
        <w:tc>
          <w:tcPr>
            <w:tcW w:w="0" w:type="auto"/>
          </w:tcPr>
          <w:p w14:paraId="03BCA701" w14:textId="77777777" w:rsidR="0064096E" w:rsidRDefault="00000000">
            <w:pPr>
              <w:pStyle w:val="Compact"/>
            </w:pPr>
            <w:r>
              <w:lastRenderedPageBreak/>
              <w:t>Dîner</w:t>
            </w:r>
          </w:p>
        </w:tc>
        <w:tc>
          <w:tcPr>
            <w:tcW w:w="0" w:type="auto"/>
          </w:tcPr>
          <w:p w14:paraId="775F7986" w14:textId="77777777" w:rsidR="0064096E" w:rsidRDefault="00000000">
            <w:pPr>
              <w:pStyle w:val="Compact"/>
            </w:pPr>
            <w:r>
              <w:t>Riz</w:t>
            </w:r>
          </w:p>
        </w:tc>
        <w:tc>
          <w:tcPr>
            <w:tcW w:w="0" w:type="auto"/>
          </w:tcPr>
          <w:p w14:paraId="24C5F14F" w14:textId="77777777" w:rsidR="0064096E" w:rsidRDefault="00000000">
            <w:pPr>
              <w:pStyle w:val="Compact"/>
              <w:jc w:val="right"/>
            </w:pPr>
            <w:r>
              <w:t>99.6</w:t>
            </w:r>
          </w:p>
        </w:tc>
      </w:tr>
      <w:tr w:rsidR="0064096E" w14:paraId="352C314A" w14:textId="77777777">
        <w:tc>
          <w:tcPr>
            <w:tcW w:w="0" w:type="auto"/>
          </w:tcPr>
          <w:p w14:paraId="6A075D0D" w14:textId="77777777" w:rsidR="0064096E" w:rsidRDefault="00000000">
            <w:pPr>
              <w:pStyle w:val="Compact"/>
            </w:pPr>
            <w:r>
              <w:t>Petit-déjeuner</w:t>
            </w:r>
          </w:p>
        </w:tc>
        <w:tc>
          <w:tcPr>
            <w:tcW w:w="0" w:type="auto"/>
          </w:tcPr>
          <w:p w14:paraId="3789A466" w14:textId="77777777" w:rsidR="0064096E" w:rsidRDefault="00000000">
            <w:pPr>
              <w:pStyle w:val="Compact"/>
            </w:pPr>
            <w:r>
              <w:t>Riz</w:t>
            </w:r>
          </w:p>
        </w:tc>
        <w:tc>
          <w:tcPr>
            <w:tcW w:w="0" w:type="auto"/>
          </w:tcPr>
          <w:p w14:paraId="3674AD61" w14:textId="77777777" w:rsidR="0064096E" w:rsidRDefault="00000000">
            <w:pPr>
              <w:pStyle w:val="Compact"/>
              <w:jc w:val="right"/>
            </w:pPr>
            <w:r>
              <w:t>89.9</w:t>
            </w:r>
          </w:p>
        </w:tc>
      </w:tr>
      <w:tr w:rsidR="0064096E" w14:paraId="07A721D7" w14:textId="77777777">
        <w:tc>
          <w:tcPr>
            <w:tcW w:w="0" w:type="auto"/>
          </w:tcPr>
          <w:p w14:paraId="7B6BAF8F" w14:textId="77777777" w:rsidR="0064096E" w:rsidRDefault="00000000">
            <w:pPr>
              <w:pStyle w:val="Compact"/>
            </w:pPr>
            <w:r>
              <w:t>Petit-déjeuner</w:t>
            </w:r>
          </w:p>
        </w:tc>
        <w:tc>
          <w:tcPr>
            <w:tcW w:w="0" w:type="auto"/>
          </w:tcPr>
          <w:p w14:paraId="6D3AEC52" w14:textId="77777777" w:rsidR="0064096E" w:rsidRDefault="00000000">
            <w:pPr>
              <w:pStyle w:val="Compact"/>
            </w:pPr>
            <w:r>
              <w:t>Rien</w:t>
            </w:r>
          </w:p>
        </w:tc>
        <w:tc>
          <w:tcPr>
            <w:tcW w:w="0" w:type="auto"/>
          </w:tcPr>
          <w:p w14:paraId="0888EADF" w14:textId="77777777" w:rsidR="0064096E" w:rsidRDefault="00000000">
            <w:pPr>
              <w:pStyle w:val="Compact"/>
              <w:jc w:val="right"/>
            </w:pPr>
            <w:r>
              <w:t>2.7</w:t>
            </w:r>
          </w:p>
        </w:tc>
      </w:tr>
      <w:tr w:rsidR="0064096E" w14:paraId="1B474465" w14:textId="77777777">
        <w:tc>
          <w:tcPr>
            <w:tcW w:w="0" w:type="auto"/>
          </w:tcPr>
          <w:p w14:paraId="31C9EAC1" w14:textId="77777777" w:rsidR="0064096E" w:rsidRDefault="00000000">
            <w:pPr>
              <w:pStyle w:val="Compact"/>
            </w:pPr>
            <w:r>
              <w:t>Petit-déjeuner</w:t>
            </w:r>
          </w:p>
        </w:tc>
        <w:tc>
          <w:tcPr>
            <w:tcW w:w="0" w:type="auto"/>
          </w:tcPr>
          <w:p w14:paraId="2A3FCA0D" w14:textId="77777777" w:rsidR="0064096E" w:rsidRDefault="00000000">
            <w:pPr>
              <w:pStyle w:val="Compact"/>
            </w:pPr>
            <w:r>
              <w:t>Boisson chaude</w:t>
            </w:r>
          </w:p>
        </w:tc>
        <w:tc>
          <w:tcPr>
            <w:tcW w:w="0" w:type="auto"/>
          </w:tcPr>
          <w:p w14:paraId="6C3729B0" w14:textId="77777777" w:rsidR="0064096E" w:rsidRDefault="00000000">
            <w:pPr>
              <w:pStyle w:val="Compact"/>
              <w:jc w:val="right"/>
            </w:pPr>
            <w:r>
              <w:t>2.3</w:t>
            </w:r>
          </w:p>
        </w:tc>
      </w:tr>
    </w:tbl>
    <w:p w14:paraId="1817891F" w14:textId="77777777" w:rsidR="0064096E" w:rsidRDefault="00000000">
      <w:pPr>
        <w:pStyle w:val="Titre4"/>
      </w:pPr>
      <w:bookmarkStart w:id="294" w:name="alimentation-pendant-la-soudure"/>
      <w:bookmarkEnd w:id="293"/>
      <w:r>
        <w:t>6.1.3.2 Alimentation pendant la soudure</w:t>
      </w:r>
    </w:p>
    <w:tbl>
      <w:tblPr>
        <w:tblStyle w:val="Table"/>
        <w:tblW w:w="0" w:type="auto"/>
        <w:tblLook w:val="0020" w:firstRow="1" w:lastRow="0" w:firstColumn="0" w:lastColumn="0" w:noHBand="0" w:noVBand="0"/>
      </w:tblPr>
      <w:tblGrid>
        <w:gridCol w:w="2275"/>
        <w:gridCol w:w="2520"/>
        <w:gridCol w:w="915"/>
      </w:tblGrid>
      <w:tr w:rsidR="0064096E" w14:paraId="068CFD2C"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3"/>
          </w:tcPr>
          <w:p w14:paraId="59F4271A" w14:textId="77777777" w:rsidR="0064096E" w:rsidRDefault="00000000">
            <w:pPr>
              <w:pStyle w:val="Compact"/>
              <w:jc w:val="center"/>
            </w:pPr>
            <w:r>
              <w:t>Alimentation de base pendant la soudure par observatoire</w:t>
            </w:r>
          </w:p>
        </w:tc>
      </w:tr>
      <w:tr w:rsidR="0064096E" w14:paraId="4A37A1A3"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3"/>
          </w:tcPr>
          <w:p w14:paraId="69D92399" w14:textId="77777777" w:rsidR="0064096E" w:rsidRDefault="00000000">
            <w:pPr>
              <w:pStyle w:val="Compact"/>
              <w:jc w:val="center"/>
            </w:pPr>
            <w:r>
              <w:t>Aliments représentant au moins 2% des réponses</w:t>
            </w:r>
          </w:p>
        </w:tc>
      </w:tr>
      <w:tr w:rsidR="0064096E" w14:paraId="5A4B6072"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5340CA1F" w14:textId="77777777" w:rsidR="0064096E" w:rsidRDefault="00000000">
            <w:pPr>
              <w:pStyle w:val="Compact"/>
            </w:pPr>
            <w:r>
              <w:t>Repas</w:t>
            </w:r>
          </w:p>
        </w:tc>
        <w:tc>
          <w:tcPr>
            <w:tcW w:w="0" w:type="auto"/>
          </w:tcPr>
          <w:p w14:paraId="7796F448" w14:textId="77777777" w:rsidR="0064096E" w:rsidRDefault="00000000">
            <w:pPr>
              <w:pStyle w:val="Compact"/>
            </w:pPr>
            <w:r>
              <w:t>Aliment</w:t>
            </w:r>
          </w:p>
        </w:tc>
        <w:tc>
          <w:tcPr>
            <w:tcW w:w="0" w:type="auto"/>
          </w:tcPr>
          <w:p w14:paraId="75265302" w14:textId="77777777" w:rsidR="0064096E" w:rsidRDefault="00000000">
            <w:pPr>
              <w:pStyle w:val="Compact"/>
              <w:jc w:val="right"/>
            </w:pPr>
            <w:r>
              <w:t>%</w:t>
            </w:r>
          </w:p>
        </w:tc>
      </w:tr>
      <w:tr w:rsidR="0064096E" w14:paraId="14BA9D0B" w14:textId="77777777">
        <w:tc>
          <w:tcPr>
            <w:tcW w:w="0" w:type="auto"/>
            <w:gridSpan w:val="3"/>
          </w:tcPr>
          <w:p w14:paraId="18BFE4D6" w14:textId="77777777" w:rsidR="0064096E" w:rsidRDefault="00000000">
            <w:pPr>
              <w:pStyle w:val="Compact"/>
            </w:pPr>
            <w:proofErr w:type="spellStart"/>
            <w:r>
              <w:t>Alaotra</w:t>
            </w:r>
            <w:proofErr w:type="spellEnd"/>
          </w:p>
        </w:tc>
      </w:tr>
      <w:tr w:rsidR="0064096E" w14:paraId="755BD53B" w14:textId="77777777">
        <w:tc>
          <w:tcPr>
            <w:tcW w:w="0" w:type="auto"/>
          </w:tcPr>
          <w:p w14:paraId="5627646B" w14:textId="77777777" w:rsidR="0064096E" w:rsidRDefault="00000000">
            <w:pPr>
              <w:pStyle w:val="Compact"/>
            </w:pPr>
            <w:r>
              <w:t>Déjeuner</w:t>
            </w:r>
          </w:p>
        </w:tc>
        <w:tc>
          <w:tcPr>
            <w:tcW w:w="0" w:type="auto"/>
          </w:tcPr>
          <w:p w14:paraId="40444A44" w14:textId="77777777" w:rsidR="0064096E" w:rsidRDefault="00000000">
            <w:pPr>
              <w:pStyle w:val="Compact"/>
            </w:pPr>
            <w:r>
              <w:t>Riz</w:t>
            </w:r>
          </w:p>
        </w:tc>
        <w:tc>
          <w:tcPr>
            <w:tcW w:w="0" w:type="auto"/>
          </w:tcPr>
          <w:p w14:paraId="16E1F40A" w14:textId="77777777" w:rsidR="0064096E" w:rsidRDefault="00000000">
            <w:pPr>
              <w:pStyle w:val="Compact"/>
              <w:jc w:val="right"/>
            </w:pPr>
            <w:r>
              <w:t>52.6</w:t>
            </w:r>
          </w:p>
        </w:tc>
      </w:tr>
      <w:tr w:rsidR="0064096E" w14:paraId="3DEC9239" w14:textId="77777777">
        <w:tc>
          <w:tcPr>
            <w:tcW w:w="0" w:type="auto"/>
          </w:tcPr>
          <w:p w14:paraId="5F104213" w14:textId="77777777" w:rsidR="0064096E" w:rsidRDefault="00000000">
            <w:pPr>
              <w:pStyle w:val="Compact"/>
            </w:pPr>
            <w:r>
              <w:t>Déjeuner</w:t>
            </w:r>
          </w:p>
        </w:tc>
        <w:tc>
          <w:tcPr>
            <w:tcW w:w="0" w:type="auto"/>
          </w:tcPr>
          <w:p w14:paraId="0DC3C6AC" w14:textId="77777777" w:rsidR="0064096E" w:rsidRDefault="00000000">
            <w:pPr>
              <w:pStyle w:val="Compact"/>
            </w:pPr>
            <w:r>
              <w:t>Manioc</w:t>
            </w:r>
          </w:p>
        </w:tc>
        <w:tc>
          <w:tcPr>
            <w:tcW w:w="0" w:type="auto"/>
          </w:tcPr>
          <w:p w14:paraId="2AA959F3" w14:textId="77777777" w:rsidR="0064096E" w:rsidRDefault="00000000">
            <w:pPr>
              <w:pStyle w:val="Compact"/>
              <w:jc w:val="right"/>
            </w:pPr>
            <w:r>
              <w:t>27.4</w:t>
            </w:r>
          </w:p>
        </w:tc>
      </w:tr>
      <w:tr w:rsidR="0064096E" w14:paraId="010AFC3F" w14:textId="77777777">
        <w:tc>
          <w:tcPr>
            <w:tcW w:w="0" w:type="auto"/>
          </w:tcPr>
          <w:p w14:paraId="37B27178" w14:textId="77777777" w:rsidR="0064096E" w:rsidRDefault="00000000">
            <w:pPr>
              <w:pStyle w:val="Compact"/>
            </w:pPr>
            <w:r>
              <w:t>Déjeuner</w:t>
            </w:r>
          </w:p>
        </w:tc>
        <w:tc>
          <w:tcPr>
            <w:tcW w:w="0" w:type="auto"/>
          </w:tcPr>
          <w:p w14:paraId="53B7DD7D" w14:textId="77777777" w:rsidR="0064096E" w:rsidRDefault="00000000">
            <w:pPr>
              <w:pStyle w:val="Compact"/>
            </w:pPr>
            <w:r>
              <w:t>Maïs</w:t>
            </w:r>
          </w:p>
        </w:tc>
        <w:tc>
          <w:tcPr>
            <w:tcW w:w="0" w:type="auto"/>
          </w:tcPr>
          <w:p w14:paraId="4FB8D688" w14:textId="77777777" w:rsidR="0064096E" w:rsidRDefault="00000000">
            <w:pPr>
              <w:pStyle w:val="Compact"/>
              <w:jc w:val="right"/>
            </w:pPr>
            <w:r>
              <w:t>16.7</w:t>
            </w:r>
          </w:p>
        </w:tc>
      </w:tr>
      <w:tr w:rsidR="0064096E" w14:paraId="1ECD070B" w14:textId="77777777">
        <w:tc>
          <w:tcPr>
            <w:tcW w:w="0" w:type="auto"/>
          </w:tcPr>
          <w:p w14:paraId="1D7BB263" w14:textId="77777777" w:rsidR="0064096E" w:rsidRDefault="00000000">
            <w:pPr>
              <w:pStyle w:val="Compact"/>
            </w:pPr>
            <w:r>
              <w:t>Dîner</w:t>
            </w:r>
          </w:p>
        </w:tc>
        <w:tc>
          <w:tcPr>
            <w:tcW w:w="0" w:type="auto"/>
          </w:tcPr>
          <w:p w14:paraId="2D774DF8" w14:textId="77777777" w:rsidR="0064096E" w:rsidRDefault="00000000">
            <w:pPr>
              <w:pStyle w:val="Compact"/>
            </w:pPr>
            <w:r>
              <w:t>Riz</w:t>
            </w:r>
          </w:p>
        </w:tc>
        <w:tc>
          <w:tcPr>
            <w:tcW w:w="0" w:type="auto"/>
          </w:tcPr>
          <w:p w14:paraId="54F6E571" w14:textId="77777777" w:rsidR="0064096E" w:rsidRDefault="00000000">
            <w:pPr>
              <w:pStyle w:val="Compact"/>
              <w:jc w:val="right"/>
            </w:pPr>
            <w:r>
              <w:t>98.0</w:t>
            </w:r>
          </w:p>
        </w:tc>
      </w:tr>
      <w:tr w:rsidR="0064096E" w14:paraId="19A0DB34" w14:textId="77777777">
        <w:tc>
          <w:tcPr>
            <w:tcW w:w="0" w:type="auto"/>
          </w:tcPr>
          <w:p w14:paraId="3A93EAD7" w14:textId="77777777" w:rsidR="0064096E" w:rsidRDefault="00000000">
            <w:pPr>
              <w:pStyle w:val="Compact"/>
            </w:pPr>
            <w:r>
              <w:t>Petit-déjeuner</w:t>
            </w:r>
          </w:p>
        </w:tc>
        <w:tc>
          <w:tcPr>
            <w:tcW w:w="0" w:type="auto"/>
          </w:tcPr>
          <w:p w14:paraId="57A51CA3" w14:textId="77777777" w:rsidR="0064096E" w:rsidRDefault="00000000">
            <w:pPr>
              <w:pStyle w:val="Compact"/>
            </w:pPr>
            <w:r>
              <w:t>Riz</w:t>
            </w:r>
          </w:p>
        </w:tc>
        <w:tc>
          <w:tcPr>
            <w:tcW w:w="0" w:type="auto"/>
          </w:tcPr>
          <w:p w14:paraId="74486D95" w14:textId="77777777" w:rsidR="0064096E" w:rsidRDefault="00000000">
            <w:pPr>
              <w:pStyle w:val="Compact"/>
              <w:jc w:val="right"/>
            </w:pPr>
            <w:r>
              <w:t>92.0</w:t>
            </w:r>
          </w:p>
        </w:tc>
      </w:tr>
      <w:tr w:rsidR="0064096E" w14:paraId="5893FCFF" w14:textId="77777777">
        <w:tc>
          <w:tcPr>
            <w:tcW w:w="0" w:type="auto"/>
          </w:tcPr>
          <w:p w14:paraId="4B0606EC" w14:textId="77777777" w:rsidR="0064096E" w:rsidRDefault="00000000">
            <w:pPr>
              <w:pStyle w:val="Compact"/>
            </w:pPr>
            <w:r>
              <w:t>Petit-déjeuner</w:t>
            </w:r>
          </w:p>
        </w:tc>
        <w:tc>
          <w:tcPr>
            <w:tcW w:w="0" w:type="auto"/>
          </w:tcPr>
          <w:p w14:paraId="41446BF1" w14:textId="77777777" w:rsidR="0064096E" w:rsidRDefault="00000000">
            <w:pPr>
              <w:pStyle w:val="Compact"/>
            </w:pPr>
            <w:r>
              <w:t>Rien</w:t>
            </w:r>
          </w:p>
        </w:tc>
        <w:tc>
          <w:tcPr>
            <w:tcW w:w="0" w:type="auto"/>
          </w:tcPr>
          <w:p w14:paraId="78EDDF14" w14:textId="77777777" w:rsidR="0064096E" w:rsidRDefault="00000000">
            <w:pPr>
              <w:pStyle w:val="Compact"/>
              <w:jc w:val="right"/>
            </w:pPr>
            <w:r>
              <w:t>3.6</w:t>
            </w:r>
          </w:p>
        </w:tc>
      </w:tr>
      <w:tr w:rsidR="0064096E" w14:paraId="6556A2D0" w14:textId="77777777">
        <w:tc>
          <w:tcPr>
            <w:tcW w:w="0" w:type="auto"/>
            <w:gridSpan w:val="3"/>
          </w:tcPr>
          <w:p w14:paraId="405DB0DB" w14:textId="77777777" w:rsidR="0064096E" w:rsidRDefault="00000000">
            <w:pPr>
              <w:pStyle w:val="Compact"/>
            </w:pPr>
            <w:proofErr w:type="spellStart"/>
            <w:r>
              <w:t>Marovoay</w:t>
            </w:r>
            <w:proofErr w:type="spellEnd"/>
          </w:p>
        </w:tc>
      </w:tr>
      <w:tr w:rsidR="0064096E" w14:paraId="74828093" w14:textId="77777777">
        <w:tc>
          <w:tcPr>
            <w:tcW w:w="0" w:type="auto"/>
          </w:tcPr>
          <w:p w14:paraId="47B0FCEC" w14:textId="77777777" w:rsidR="0064096E" w:rsidRDefault="00000000">
            <w:pPr>
              <w:pStyle w:val="Compact"/>
            </w:pPr>
            <w:r>
              <w:t>Déjeuner</w:t>
            </w:r>
          </w:p>
        </w:tc>
        <w:tc>
          <w:tcPr>
            <w:tcW w:w="0" w:type="auto"/>
          </w:tcPr>
          <w:p w14:paraId="6BE3D122" w14:textId="77777777" w:rsidR="0064096E" w:rsidRDefault="00000000">
            <w:pPr>
              <w:pStyle w:val="Compact"/>
            </w:pPr>
            <w:r>
              <w:t>Riz</w:t>
            </w:r>
          </w:p>
        </w:tc>
        <w:tc>
          <w:tcPr>
            <w:tcW w:w="0" w:type="auto"/>
          </w:tcPr>
          <w:p w14:paraId="1DDAF8AB" w14:textId="77777777" w:rsidR="0064096E" w:rsidRDefault="00000000">
            <w:pPr>
              <w:pStyle w:val="Compact"/>
              <w:jc w:val="right"/>
            </w:pPr>
            <w:r>
              <w:t>60.8</w:t>
            </w:r>
          </w:p>
        </w:tc>
      </w:tr>
      <w:tr w:rsidR="0064096E" w14:paraId="6C3118DB" w14:textId="77777777">
        <w:tc>
          <w:tcPr>
            <w:tcW w:w="0" w:type="auto"/>
          </w:tcPr>
          <w:p w14:paraId="4D8B7A0B" w14:textId="77777777" w:rsidR="0064096E" w:rsidRDefault="00000000">
            <w:pPr>
              <w:pStyle w:val="Compact"/>
            </w:pPr>
            <w:r>
              <w:t>Déjeuner</w:t>
            </w:r>
          </w:p>
        </w:tc>
        <w:tc>
          <w:tcPr>
            <w:tcW w:w="0" w:type="auto"/>
          </w:tcPr>
          <w:p w14:paraId="7AD5CE89" w14:textId="77777777" w:rsidR="0064096E" w:rsidRDefault="00000000">
            <w:pPr>
              <w:pStyle w:val="Compact"/>
            </w:pPr>
            <w:r>
              <w:t>Maïs</w:t>
            </w:r>
          </w:p>
        </w:tc>
        <w:tc>
          <w:tcPr>
            <w:tcW w:w="0" w:type="auto"/>
          </w:tcPr>
          <w:p w14:paraId="7761561A" w14:textId="77777777" w:rsidR="0064096E" w:rsidRDefault="00000000">
            <w:pPr>
              <w:pStyle w:val="Compact"/>
              <w:jc w:val="right"/>
            </w:pPr>
            <w:r>
              <w:t>20.7</w:t>
            </w:r>
          </w:p>
        </w:tc>
      </w:tr>
      <w:tr w:rsidR="0064096E" w14:paraId="48A3C82E" w14:textId="77777777">
        <w:tc>
          <w:tcPr>
            <w:tcW w:w="0" w:type="auto"/>
          </w:tcPr>
          <w:p w14:paraId="32937BAD" w14:textId="77777777" w:rsidR="0064096E" w:rsidRDefault="00000000">
            <w:pPr>
              <w:pStyle w:val="Compact"/>
            </w:pPr>
            <w:r>
              <w:t>Déjeuner</w:t>
            </w:r>
          </w:p>
        </w:tc>
        <w:tc>
          <w:tcPr>
            <w:tcW w:w="0" w:type="auto"/>
          </w:tcPr>
          <w:p w14:paraId="5EFC67E6" w14:textId="77777777" w:rsidR="0064096E" w:rsidRDefault="00000000">
            <w:pPr>
              <w:pStyle w:val="Compact"/>
            </w:pPr>
            <w:r>
              <w:t>Manioc</w:t>
            </w:r>
          </w:p>
        </w:tc>
        <w:tc>
          <w:tcPr>
            <w:tcW w:w="0" w:type="auto"/>
          </w:tcPr>
          <w:p w14:paraId="142ACA69" w14:textId="77777777" w:rsidR="0064096E" w:rsidRDefault="00000000">
            <w:pPr>
              <w:pStyle w:val="Compact"/>
              <w:jc w:val="right"/>
            </w:pPr>
            <w:r>
              <w:t>11.5</w:t>
            </w:r>
          </w:p>
        </w:tc>
      </w:tr>
      <w:tr w:rsidR="0064096E" w14:paraId="7F9F6A02" w14:textId="77777777">
        <w:tc>
          <w:tcPr>
            <w:tcW w:w="0" w:type="auto"/>
          </w:tcPr>
          <w:p w14:paraId="4E4362BA" w14:textId="77777777" w:rsidR="0064096E" w:rsidRDefault="00000000">
            <w:pPr>
              <w:pStyle w:val="Compact"/>
            </w:pPr>
            <w:r>
              <w:t>Déjeuner</w:t>
            </w:r>
          </w:p>
        </w:tc>
        <w:tc>
          <w:tcPr>
            <w:tcW w:w="0" w:type="auto"/>
          </w:tcPr>
          <w:p w14:paraId="0A2F677E" w14:textId="77777777" w:rsidR="0064096E" w:rsidRDefault="00000000">
            <w:pPr>
              <w:pStyle w:val="Compact"/>
            </w:pPr>
            <w:r>
              <w:t>Patate douce</w:t>
            </w:r>
          </w:p>
        </w:tc>
        <w:tc>
          <w:tcPr>
            <w:tcW w:w="0" w:type="auto"/>
          </w:tcPr>
          <w:p w14:paraId="57A21228" w14:textId="77777777" w:rsidR="0064096E" w:rsidRDefault="00000000">
            <w:pPr>
              <w:pStyle w:val="Compact"/>
              <w:jc w:val="right"/>
            </w:pPr>
            <w:r>
              <w:t>4.6</w:t>
            </w:r>
          </w:p>
        </w:tc>
      </w:tr>
      <w:tr w:rsidR="0064096E" w14:paraId="797DA6E4" w14:textId="77777777">
        <w:tc>
          <w:tcPr>
            <w:tcW w:w="0" w:type="auto"/>
          </w:tcPr>
          <w:p w14:paraId="21B2DAFF" w14:textId="77777777" w:rsidR="0064096E" w:rsidRDefault="00000000">
            <w:pPr>
              <w:pStyle w:val="Compact"/>
            </w:pPr>
            <w:r>
              <w:t>Dîner</w:t>
            </w:r>
          </w:p>
        </w:tc>
        <w:tc>
          <w:tcPr>
            <w:tcW w:w="0" w:type="auto"/>
          </w:tcPr>
          <w:p w14:paraId="65881D4F" w14:textId="77777777" w:rsidR="0064096E" w:rsidRDefault="00000000">
            <w:pPr>
              <w:pStyle w:val="Compact"/>
            </w:pPr>
            <w:r>
              <w:t>Riz</w:t>
            </w:r>
          </w:p>
        </w:tc>
        <w:tc>
          <w:tcPr>
            <w:tcW w:w="0" w:type="auto"/>
          </w:tcPr>
          <w:p w14:paraId="31D95424" w14:textId="77777777" w:rsidR="0064096E" w:rsidRDefault="00000000">
            <w:pPr>
              <w:pStyle w:val="Compact"/>
              <w:jc w:val="right"/>
            </w:pPr>
            <w:r>
              <w:t>92.5</w:t>
            </w:r>
          </w:p>
        </w:tc>
      </w:tr>
      <w:tr w:rsidR="0064096E" w14:paraId="155259B4" w14:textId="77777777">
        <w:tc>
          <w:tcPr>
            <w:tcW w:w="0" w:type="auto"/>
          </w:tcPr>
          <w:p w14:paraId="64787369" w14:textId="77777777" w:rsidR="0064096E" w:rsidRDefault="00000000">
            <w:pPr>
              <w:pStyle w:val="Compact"/>
            </w:pPr>
            <w:r>
              <w:t>Dîner</w:t>
            </w:r>
          </w:p>
        </w:tc>
        <w:tc>
          <w:tcPr>
            <w:tcW w:w="0" w:type="auto"/>
          </w:tcPr>
          <w:p w14:paraId="7BF06346" w14:textId="77777777" w:rsidR="0064096E" w:rsidRDefault="00000000">
            <w:pPr>
              <w:pStyle w:val="Compact"/>
            </w:pPr>
            <w:r>
              <w:t>Manioc</w:t>
            </w:r>
          </w:p>
        </w:tc>
        <w:tc>
          <w:tcPr>
            <w:tcW w:w="0" w:type="auto"/>
          </w:tcPr>
          <w:p w14:paraId="501D765B" w14:textId="77777777" w:rsidR="0064096E" w:rsidRDefault="00000000">
            <w:pPr>
              <w:pStyle w:val="Compact"/>
              <w:jc w:val="right"/>
            </w:pPr>
            <w:r>
              <w:t>2.6</w:t>
            </w:r>
          </w:p>
        </w:tc>
      </w:tr>
      <w:tr w:rsidR="0064096E" w14:paraId="20D59892" w14:textId="77777777">
        <w:tc>
          <w:tcPr>
            <w:tcW w:w="0" w:type="auto"/>
          </w:tcPr>
          <w:p w14:paraId="1347FD4C" w14:textId="77777777" w:rsidR="0064096E" w:rsidRDefault="00000000">
            <w:pPr>
              <w:pStyle w:val="Compact"/>
            </w:pPr>
            <w:r>
              <w:t>Dîner</w:t>
            </w:r>
          </w:p>
        </w:tc>
        <w:tc>
          <w:tcPr>
            <w:tcW w:w="0" w:type="auto"/>
          </w:tcPr>
          <w:p w14:paraId="4BCD1B35" w14:textId="77777777" w:rsidR="0064096E" w:rsidRDefault="00000000">
            <w:pPr>
              <w:pStyle w:val="Compact"/>
            </w:pPr>
            <w:r>
              <w:t>Maïs</w:t>
            </w:r>
          </w:p>
        </w:tc>
        <w:tc>
          <w:tcPr>
            <w:tcW w:w="0" w:type="auto"/>
          </w:tcPr>
          <w:p w14:paraId="1699AEDA" w14:textId="77777777" w:rsidR="0064096E" w:rsidRDefault="00000000">
            <w:pPr>
              <w:pStyle w:val="Compact"/>
              <w:jc w:val="right"/>
            </w:pPr>
            <w:r>
              <w:t>2.4</w:t>
            </w:r>
          </w:p>
        </w:tc>
      </w:tr>
      <w:tr w:rsidR="0064096E" w14:paraId="41AFA24F" w14:textId="77777777">
        <w:tc>
          <w:tcPr>
            <w:tcW w:w="0" w:type="auto"/>
          </w:tcPr>
          <w:p w14:paraId="3D4AD56F" w14:textId="77777777" w:rsidR="0064096E" w:rsidRDefault="00000000">
            <w:pPr>
              <w:pStyle w:val="Compact"/>
            </w:pPr>
            <w:r>
              <w:t>Petit-déjeuner</w:t>
            </w:r>
          </w:p>
        </w:tc>
        <w:tc>
          <w:tcPr>
            <w:tcW w:w="0" w:type="auto"/>
          </w:tcPr>
          <w:p w14:paraId="7AEAC63B" w14:textId="77777777" w:rsidR="0064096E" w:rsidRDefault="00000000">
            <w:pPr>
              <w:pStyle w:val="Compact"/>
            </w:pPr>
            <w:r>
              <w:t>Riz</w:t>
            </w:r>
          </w:p>
        </w:tc>
        <w:tc>
          <w:tcPr>
            <w:tcW w:w="0" w:type="auto"/>
          </w:tcPr>
          <w:p w14:paraId="1BC3CD82" w14:textId="77777777" w:rsidR="0064096E" w:rsidRDefault="00000000">
            <w:pPr>
              <w:pStyle w:val="Compact"/>
              <w:jc w:val="right"/>
            </w:pPr>
            <w:r>
              <w:t>55.7</w:t>
            </w:r>
          </w:p>
        </w:tc>
      </w:tr>
      <w:tr w:rsidR="0064096E" w14:paraId="40791215" w14:textId="77777777">
        <w:tc>
          <w:tcPr>
            <w:tcW w:w="0" w:type="auto"/>
          </w:tcPr>
          <w:p w14:paraId="09F27F61" w14:textId="77777777" w:rsidR="0064096E" w:rsidRDefault="00000000">
            <w:pPr>
              <w:pStyle w:val="Compact"/>
            </w:pPr>
            <w:r>
              <w:t>Petit-déjeuner</w:t>
            </w:r>
          </w:p>
        </w:tc>
        <w:tc>
          <w:tcPr>
            <w:tcW w:w="0" w:type="auto"/>
          </w:tcPr>
          <w:p w14:paraId="370D5513" w14:textId="77777777" w:rsidR="0064096E" w:rsidRDefault="00000000">
            <w:pPr>
              <w:pStyle w:val="Compact"/>
            </w:pPr>
            <w:r>
              <w:t>Rien</w:t>
            </w:r>
          </w:p>
        </w:tc>
        <w:tc>
          <w:tcPr>
            <w:tcW w:w="0" w:type="auto"/>
          </w:tcPr>
          <w:p w14:paraId="15859385" w14:textId="77777777" w:rsidR="0064096E" w:rsidRDefault="00000000">
            <w:pPr>
              <w:pStyle w:val="Compact"/>
              <w:jc w:val="right"/>
            </w:pPr>
            <w:r>
              <w:t>25.3</w:t>
            </w:r>
          </w:p>
        </w:tc>
      </w:tr>
      <w:tr w:rsidR="0064096E" w14:paraId="32795B0E" w14:textId="77777777">
        <w:tc>
          <w:tcPr>
            <w:tcW w:w="0" w:type="auto"/>
          </w:tcPr>
          <w:p w14:paraId="7FB79561" w14:textId="77777777" w:rsidR="0064096E" w:rsidRDefault="00000000">
            <w:pPr>
              <w:pStyle w:val="Compact"/>
            </w:pPr>
            <w:r>
              <w:t>Petit-déjeuner</w:t>
            </w:r>
          </w:p>
        </w:tc>
        <w:tc>
          <w:tcPr>
            <w:tcW w:w="0" w:type="auto"/>
          </w:tcPr>
          <w:p w14:paraId="40EA9DB4" w14:textId="77777777" w:rsidR="0064096E" w:rsidRDefault="00000000">
            <w:pPr>
              <w:pStyle w:val="Compact"/>
            </w:pPr>
            <w:r>
              <w:t>Manioc</w:t>
            </w:r>
          </w:p>
        </w:tc>
        <w:tc>
          <w:tcPr>
            <w:tcW w:w="0" w:type="auto"/>
          </w:tcPr>
          <w:p w14:paraId="03B0D8C9" w14:textId="77777777" w:rsidR="0064096E" w:rsidRDefault="00000000">
            <w:pPr>
              <w:pStyle w:val="Compact"/>
              <w:jc w:val="right"/>
            </w:pPr>
            <w:r>
              <w:t>6.1</w:t>
            </w:r>
          </w:p>
        </w:tc>
      </w:tr>
      <w:tr w:rsidR="0064096E" w14:paraId="5292E5AC" w14:textId="77777777">
        <w:tc>
          <w:tcPr>
            <w:tcW w:w="0" w:type="auto"/>
          </w:tcPr>
          <w:p w14:paraId="74A6FF3A" w14:textId="77777777" w:rsidR="0064096E" w:rsidRDefault="00000000">
            <w:pPr>
              <w:pStyle w:val="Compact"/>
            </w:pPr>
            <w:r>
              <w:t>Petit-déjeuner</w:t>
            </w:r>
          </w:p>
        </w:tc>
        <w:tc>
          <w:tcPr>
            <w:tcW w:w="0" w:type="auto"/>
          </w:tcPr>
          <w:p w14:paraId="459A376D" w14:textId="77777777" w:rsidR="0064096E" w:rsidRDefault="00000000">
            <w:pPr>
              <w:pStyle w:val="Compact"/>
            </w:pPr>
            <w:r>
              <w:t>Boisson chaude</w:t>
            </w:r>
          </w:p>
        </w:tc>
        <w:tc>
          <w:tcPr>
            <w:tcW w:w="0" w:type="auto"/>
          </w:tcPr>
          <w:p w14:paraId="484D250B" w14:textId="77777777" w:rsidR="0064096E" w:rsidRDefault="00000000">
            <w:pPr>
              <w:pStyle w:val="Compact"/>
              <w:jc w:val="right"/>
            </w:pPr>
            <w:r>
              <w:t>3.6</w:t>
            </w:r>
          </w:p>
        </w:tc>
      </w:tr>
      <w:tr w:rsidR="0064096E" w14:paraId="6353AD6D" w14:textId="77777777">
        <w:tc>
          <w:tcPr>
            <w:tcW w:w="0" w:type="auto"/>
          </w:tcPr>
          <w:p w14:paraId="6881C6AE" w14:textId="77777777" w:rsidR="0064096E" w:rsidRDefault="00000000">
            <w:pPr>
              <w:pStyle w:val="Compact"/>
            </w:pPr>
            <w:r>
              <w:t>Petit-déjeuner</w:t>
            </w:r>
          </w:p>
        </w:tc>
        <w:tc>
          <w:tcPr>
            <w:tcW w:w="0" w:type="auto"/>
          </w:tcPr>
          <w:p w14:paraId="55B00130" w14:textId="77777777" w:rsidR="0064096E" w:rsidRDefault="00000000">
            <w:pPr>
              <w:pStyle w:val="Compact"/>
            </w:pPr>
            <w:r>
              <w:t>Maïs</w:t>
            </w:r>
          </w:p>
        </w:tc>
        <w:tc>
          <w:tcPr>
            <w:tcW w:w="0" w:type="auto"/>
          </w:tcPr>
          <w:p w14:paraId="5C2A7191" w14:textId="77777777" w:rsidR="0064096E" w:rsidRDefault="00000000">
            <w:pPr>
              <w:pStyle w:val="Compact"/>
              <w:jc w:val="right"/>
            </w:pPr>
            <w:r>
              <w:t>3.4</w:t>
            </w:r>
          </w:p>
        </w:tc>
      </w:tr>
      <w:tr w:rsidR="0064096E" w14:paraId="4DFD0B22" w14:textId="77777777">
        <w:tc>
          <w:tcPr>
            <w:tcW w:w="0" w:type="auto"/>
          </w:tcPr>
          <w:p w14:paraId="1C312211" w14:textId="77777777" w:rsidR="0064096E" w:rsidRDefault="00000000">
            <w:pPr>
              <w:pStyle w:val="Compact"/>
            </w:pPr>
            <w:r>
              <w:t>Petit-déjeuner</w:t>
            </w:r>
          </w:p>
        </w:tc>
        <w:tc>
          <w:tcPr>
            <w:tcW w:w="0" w:type="auto"/>
          </w:tcPr>
          <w:p w14:paraId="23F49622" w14:textId="77777777" w:rsidR="0064096E" w:rsidRDefault="00000000">
            <w:pPr>
              <w:pStyle w:val="Compact"/>
            </w:pPr>
            <w:r>
              <w:t>Patate douce</w:t>
            </w:r>
          </w:p>
        </w:tc>
        <w:tc>
          <w:tcPr>
            <w:tcW w:w="0" w:type="auto"/>
          </w:tcPr>
          <w:p w14:paraId="7930536A" w14:textId="77777777" w:rsidR="0064096E" w:rsidRDefault="00000000">
            <w:pPr>
              <w:pStyle w:val="Compact"/>
              <w:jc w:val="right"/>
            </w:pPr>
            <w:r>
              <w:t>2.8</w:t>
            </w:r>
          </w:p>
        </w:tc>
      </w:tr>
    </w:tbl>
    <w:p w14:paraId="7FA0FA7A" w14:textId="77777777" w:rsidR="0064096E" w:rsidRDefault="00000000">
      <w:pPr>
        <w:pStyle w:val="Titre4"/>
      </w:pPr>
      <w:bookmarkStart w:id="295" w:name="X72a9965c0dbad0a4072f515989797b1356a2468"/>
      <w:bookmarkEnd w:id="294"/>
      <w:r>
        <w:lastRenderedPageBreak/>
        <w:t>6.1.3.3 Comparaison de l’alimentation au déjeuner : hors vs pendant soudure</w:t>
      </w:r>
    </w:p>
    <w:p w14:paraId="5DB6266F" w14:textId="77777777" w:rsidR="0064096E" w:rsidRDefault="00000000">
      <w:pPr>
        <w:pStyle w:val="FirstParagraph"/>
      </w:pPr>
      <w:r>
        <w:rPr>
          <w:noProof/>
        </w:rPr>
        <w:drawing>
          <wp:inline distT="0" distB="0" distL="0" distR="0" wp14:anchorId="59896E1F" wp14:editId="08526E70">
            <wp:extent cx="4620126" cy="3696101"/>
            <wp:effectExtent l="0" t="0" r="0" b="0"/>
            <wp:docPr id="523" name="Picture"/>
            <wp:cNvGraphicFramePr/>
            <a:graphic xmlns:a="http://schemas.openxmlformats.org/drawingml/2006/main">
              <a:graphicData uri="http://schemas.openxmlformats.org/drawingml/2006/picture">
                <pic:pic xmlns:pic="http://schemas.openxmlformats.org/drawingml/2006/picture">
                  <pic:nvPicPr>
                    <pic:cNvPr id="524" name="Picture" descr="06_securite_alimentaire_files/figure-docx/g4_comparaison_dejeuner-1.png"/>
                    <pic:cNvPicPr>
                      <a:picLocks noChangeAspect="1" noChangeArrowheads="1"/>
                    </pic:cNvPicPr>
                  </pic:nvPicPr>
                  <pic:blipFill>
                    <a:blip r:embed="rId104"/>
                    <a:stretch>
                      <a:fillRect/>
                    </a:stretch>
                  </pic:blipFill>
                  <pic:spPr bwMode="auto">
                    <a:xfrm>
                      <a:off x="0" y="0"/>
                      <a:ext cx="4620126" cy="3696101"/>
                    </a:xfrm>
                    <a:prstGeom prst="rect">
                      <a:avLst/>
                    </a:prstGeom>
                    <a:noFill/>
                    <a:ln w="9525">
                      <a:noFill/>
                      <a:headEnd/>
                      <a:tailEnd/>
                    </a:ln>
                  </pic:spPr>
                </pic:pic>
              </a:graphicData>
            </a:graphic>
          </wp:inline>
        </w:drawing>
      </w:r>
    </w:p>
    <w:p w14:paraId="2FED63F1" w14:textId="77777777" w:rsidR="0064096E" w:rsidRDefault="00000000">
      <w:pPr>
        <w:pStyle w:val="Titre4"/>
      </w:pPr>
      <w:bookmarkStart w:id="296" w:name="Xac9b27d1fa2958ed638b7f1d3389e7618eba676"/>
      <w:bookmarkEnd w:id="295"/>
      <w:r>
        <w:t>6.1.3.4 Changement d’aliment de base au déjeuner entre hors et pendant soudure</w:t>
      </w:r>
    </w:p>
    <w:tbl>
      <w:tblPr>
        <w:tblStyle w:val="Table"/>
        <w:tblW w:w="0" w:type="auto"/>
        <w:tblLook w:val="0020" w:firstRow="1" w:lastRow="0" w:firstColumn="0" w:lastColumn="0" w:noHBand="0" w:noVBand="0"/>
      </w:tblPr>
      <w:tblGrid>
        <w:gridCol w:w="1908"/>
        <w:gridCol w:w="2338"/>
        <w:gridCol w:w="801"/>
      </w:tblGrid>
      <w:tr w:rsidR="0064096E" w14:paraId="7CD9143C"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3"/>
          </w:tcPr>
          <w:p w14:paraId="411FD271" w14:textId="77777777" w:rsidR="0064096E" w:rsidRDefault="00000000">
            <w:pPr>
              <w:pStyle w:val="Compact"/>
              <w:jc w:val="center"/>
            </w:pPr>
            <w:r>
              <w:t>Changement d'aliment de base au déjeuner</w:t>
            </w:r>
          </w:p>
        </w:tc>
      </w:tr>
      <w:tr w:rsidR="0064096E" w14:paraId="6C4627EB"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3"/>
          </w:tcPr>
          <w:p w14:paraId="2EEA442C" w14:textId="77777777" w:rsidR="0064096E" w:rsidRDefault="00000000">
            <w:pPr>
              <w:pStyle w:val="Compact"/>
              <w:jc w:val="center"/>
            </w:pPr>
            <w:r>
              <w:t>Transitions hors soudure → pendant soudure (≥ 1%)</w:t>
            </w:r>
          </w:p>
        </w:tc>
      </w:tr>
      <w:tr w:rsidR="0064096E" w14:paraId="40D57713"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5A765DB4" w14:textId="77777777" w:rsidR="0064096E" w:rsidRDefault="00000000">
            <w:pPr>
              <w:pStyle w:val="Compact"/>
            </w:pPr>
            <w:r>
              <w:t>Hors soudure</w:t>
            </w:r>
          </w:p>
        </w:tc>
        <w:tc>
          <w:tcPr>
            <w:tcW w:w="0" w:type="auto"/>
          </w:tcPr>
          <w:p w14:paraId="09F59BA2" w14:textId="77777777" w:rsidR="0064096E" w:rsidRDefault="00000000">
            <w:pPr>
              <w:pStyle w:val="Compact"/>
            </w:pPr>
            <w:r>
              <w:t>Pendant soudure</w:t>
            </w:r>
          </w:p>
        </w:tc>
        <w:tc>
          <w:tcPr>
            <w:tcW w:w="0" w:type="auto"/>
          </w:tcPr>
          <w:p w14:paraId="2E605624" w14:textId="77777777" w:rsidR="0064096E" w:rsidRDefault="00000000">
            <w:pPr>
              <w:pStyle w:val="Compact"/>
              <w:jc w:val="right"/>
            </w:pPr>
            <w:r>
              <w:t>%</w:t>
            </w:r>
          </w:p>
        </w:tc>
      </w:tr>
      <w:tr w:rsidR="0064096E" w14:paraId="0B8DDCEB" w14:textId="77777777">
        <w:tc>
          <w:tcPr>
            <w:tcW w:w="0" w:type="auto"/>
            <w:gridSpan w:val="3"/>
          </w:tcPr>
          <w:p w14:paraId="5845DF21" w14:textId="77777777" w:rsidR="0064096E" w:rsidRDefault="00000000">
            <w:pPr>
              <w:pStyle w:val="Compact"/>
            </w:pPr>
            <w:proofErr w:type="spellStart"/>
            <w:r>
              <w:t>Alaotra</w:t>
            </w:r>
            <w:proofErr w:type="spellEnd"/>
          </w:p>
        </w:tc>
      </w:tr>
      <w:tr w:rsidR="0064096E" w14:paraId="1FEF9F26" w14:textId="77777777">
        <w:tc>
          <w:tcPr>
            <w:tcW w:w="0" w:type="auto"/>
          </w:tcPr>
          <w:p w14:paraId="5C60D45F" w14:textId="77777777" w:rsidR="0064096E" w:rsidRDefault="00000000">
            <w:pPr>
              <w:pStyle w:val="Compact"/>
            </w:pPr>
            <w:r>
              <w:t>Riz</w:t>
            </w:r>
          </w:p>
        </w:tc>
        <w:tc>
          <w:tcPr>
            <w:tcW w:w="0" w:type="auto"/>
          </w:tcPr>
          <w:p w14:paraId="09C038C6" w14:textId="77777777" w:rsidR="0064096E" w:rsidRDefault="00000000">
            <w:pPr>
              <w:pStyle w:val="Compact"/>
            </w:pPr>
            <w:r>
              <w:t>Riz</w:t>
            </w:r>
          </w:p>
        </w:tc>
        <w:tc>
          <w:tcPr>
            <w:tcW w:w="0" w:type="auto"/>
          </w:tcPr>
          <w:p w14:paraId="2E4ECBDD" w14:textId="77777777" w:rsidR="0064096E" w:rsidRDefault="00000000">
            <w:pPr>
              <w:pStyle w:val="Compact"/>
              <w:jc w:val="right"/>
            </w:pPr>
            <w:r>
              <w:t>52.2</w:t>
            </w:r>
          </w:p>
        </w:tc>
      </w:tr>
      <w:tr w:rsidR="0064096E" w14:paraId="50A979BE" w14:textId="77777777">
        <w:tc>
          <w:tcPr>
            <w:tcW w:w="0" w:type="auto"/>
          </w:tcPr>
          <w:p w14:paraId="46B941AE" w14:textId="77777777" w:rsidR="0064096E" w:rsidRDefault="00000000">
            <w:pPr>
              <w:pStyle w:val="Compact"/>
            </w:pPr>
            <w:r>
              <w:t>Riz</w:t>
            </w:r>
          </w:p>
        </w:tc>
        <w:tc>
          <w:tcPr>
            <w:tcW w:w="0" w:type="auto"/>
          </w:tcPr>
          <w:p w14:paraId="4C1997FC" w14:textId="77777777" w:rsidR="0064096E" w:rsidRDefault="00000000">
            <w:pPr>
              <w:pStyle w:val="Compact"/>
            </w:pPr>
            <w:r>
              <w:t>Manioc</w:t>
            </w:r>
          </w:p>
        </w:tc>
        <w:tc>
          <w:tcPr>
            <w:tcW w:w="0" w:type="auto"/>
          </w:tcPr>
          <w:p w14:paraId="0CE88E58" w14:textId="77777777" w:rsidR="0064096E" w:rsidRDefault="00000000">
            <w:pPr>
              <w:pStyle w:val="Compact"/>
              <w:jc w:val="right"/>
            </w:pPr>
            <w:r>
              <w:t>23.4</w:t>
            </w:r>
          </w:p>
        </w:tc>
      </w:tr>
      <w:tr w:rsidR="0064096E" w14:paraId="5C50B03E" w14:textId="77777777">
        <w:tc>
          <w:tcPr>
            <w:tcW w:w="0" w:type="auto"/>
          </w:tcPr>
          <w:p w14:paraId="10B05B92" w14:textId="77777777" w:rsidR="0064096E" w:rsidRDefault="00000000">
            <w:pPr>
              <w:pStyle w:val="Compact"/>
            </w:pPr>
            <w:r>
              <w:t>Riz</w:t>
            </w:r>
          </w:p>
        </w:tc>
        <w:tc>
          <w:tcPr>
            <w:tcW w:w="0" w:type="auto"/>
          </w:tcPr>
          <w:p w14:paraId="58B5B8F1" w14:textId="77777777" w:rsidR="0064096E" w:rsidRDefault="00000000">
            <w:pPr>
              <w:pStyle w:val="Compact"/>
            </w:pPr>
            <w:r>
              <w:t>Maïs</w:t>
            </w:r>
          </w:p>
        </w:tc>
        <w:tc>
          <w:tcPr>
            <w:tcW w:w="0" w:type="auto"/>
          </w:tcPr>
          <w:p w14:paraId="4E84EBA3" w14:textId="77777777" w:rsidR="0064096E" w:rsidRDefault="00000000">
            <w:pPr>
              <w:pStyle w:val="Compact"/>
              <w:jc w:val="right"/>
            </w:pPr>
            <w:r>
              <w:t>15.3</w:t>
            </w:r>
          </w:p>
        </w:tc>
      </w:tr>
      <w:tr w:rsidR="0064096E" w14:paraId="0F2DEC50" w14:textId="77777777">
        <w:tc>
          <w:tcPr>
            <w:tcW w:w="0" w:type="auto"/>
          </w:tcPr>
          <w:p w14:paraId="1E86272C" w14:textId="77777777" w:rsidR="0064096E" w:rsidRDefault="00000000">
            <w:pPr>
              <w:pStyle w:val="Compact"/>
            </w:pPr>
            <w:r>
              <w:t>Manioc</w:t>
            </w:r>
          </w:p>
        </w:tc>
        <w:tc>
          <w:tcPr>
            <w:tcW w:w="0" w:type="auto"/>
          </w:tcPr>
          <w:p w14:paraId="1B998500" w14:textId="77777777" w:rsidR="0064096E" w:rsidRDefault="00000000">
            <w:pPr>
              <w:pStyle w:val="Compact"/>
            </w:pPr>
            <w:r>
              <w:t>Manioc</w:t>
            </w:r>
          </w:p>
        </w:tc>
        <w:tc>
          <w:tcPr>
            <w:tcW w:w="0" w:type="auto"/>
          </w:tcPr>
          <w:p w14:paraId="6B900573" w14:textId="77777777" w:rsidR="0064096E" w:rsidRDefault="00000000">
            <w:pPr>
              <w:pStyle w:val="Compact"/>
              <w:jc w:val="right"/>
            </w:pPr>
            <w:r>
              <w:t>3.6</w:t>
            </w:r>
          </w:p>
        </w:tc>
      </w:tr>
      <w:tr w:rsidR="0064096E" w14:paraId="6A6927AD" w14:textId="77777777">
        <w:tc>
          <w:tcPr>
            <w:tcW w:w="0" w:type="auto"/>
          </w:tcPr>
          <w:p w14:paraId="6FCF8350" w14:textId="77777777" w:rsidR="0064096E" w:rsidRDefault="00000000">
            <w:pPr>
              <w:pStyle w:val="Compact"/>
            </w:pPr>
            <w:r>
              <w:t>Riz</w:t>
            </w:r>
          </w:p>
        </w:tc>
        <w:tc>
          <w:tcPr>
            <w:tcW w:w="0" w:type="auto"/>
          </w:tcPr>
          <w:p w14:paraId="06ED947E" w14:textId="77777777" w:rsidR="0064096E" w:rsidRDefault="00000000">
            <w:pPr>
              <w:pStyle w:val="Compact"/>
            </w:pPr>
            <w:r>
              <w:t>Patate douce</w:t>
            </w:r>
          </w:p>
        </w:tc>
        <w:tc>
          <w:tcPr>
            <w:tcW w:w="0" w:type="auto"/>
          </w:tcPr>
          <w:p w14:paraId="63666623" w14:textId="77777777" w:rsidR="0064096E" w:rsidRDefault="00000000">
            <w:pPr>
              <w:pStyle w:val="Compact"/>
              <w:jc w:val="right"/>
            </w:pPr>
            <w:r>
              <w:t>1.2</w:t>
            </w:r>
          </w:p>
        </w:tc>
      </w:tr>
      <w:tr w:rsidR="0064096E" w14:paraId="1ADC892A" w14:textId="77777777">
        <w:tc>
          <w:tcPr>
            <w:tcW w:w="0" w:type="auto"/>
          </w:tcPr>
          <w:p w14:paraId="5F240551" w14:textId="77777777" w:rsidR="0064096E" w:rsidRDefault="00000000">
            <w:pPr>
              <w:pStyle w:val="Compact"/>
            </w:pPr>
            <w:r>
              <w:t>Riz</w:t>
            </w:r>
          </w:p>
        </w:tc>
        <w:tc>
          <w:tcPr>
            <w:tcW w:w="0" w:type="auto"/>
          </w:tcPr>
          <w:p w14:paraId="03ECDCBB" w14:textId="77777777" w:rsidR="0064096E" w:rsidRDefault="00000000">
            <w:pPr>
              <w:pStyle w:val="Compact"/>
            </w:pPr>
            <w:r>
              <w:t>Autres mélanges</w:t>
            </w:r>
          </w:p>
        </w:tc>
        <w:tc>
          <w:tcPr>
            <w:tcW w:w="0" w:type="auto"/>
          </w:tcPr>
          <w:p w14:paraId="30DC9F6B" w14:textId="77777777" w:rsidR="0064096E" w:rsidRDefault="00000000">
            <w:pPr>
              <w:pStyle w:val="Compact"/>
              <w:jc w:val="right"/>
            </w:pPr>
            <w:r>
              <w:t>1.0</w:t>
            </w:r>
          </w:p>
        </w:tc>
      </w:tr>
      <w:tr w:rsidR="0064096E" w14:paraId="65686E6D" w14:textId="77777777">
        <w:tc>
          <w:tcPr>
            <w:tcW w:w="0" w:type="auto"/>
            <w:gridSpan w:val="3"/>
          </w:tcPr>
          <w:p w14:paraId="1986DA11" w14:textId="77777777" w:rsidR="0064096E" w:rsidRDefault="00000000">
            <w:pPr>
              <w:pStyle w:val="Compact"/>
            </w:pPr>
            <w:proofErr w:type="spellStart"/>
            <w:r>
              <w:t>Marovoay</w:t>
            </w:r>
            <w:proofErr w:type="spellEnd"/>
          </w:p>
        </w:tc>
      </w:tr>
      <w:tr w:rsidR="0064096E" w14:paraId="03B4DBEB" w14:textId="77777777">
        <w:tc>
          <w:tcPr>
            <w:tcW w:w="0" w:type="auto"/>
          </w:tcPr>
          <w:p w14:paraId="72614AE6" w14:textId="77777777" w:rsidR="0064096E" w:rsidRDefault="00000000">
            <w:pPr>
              <w:pStyle w:val="Compact"/>
            </w:pPr>
            <w:r>
              <w:t>Riz</w:t>
            </w:r>
          </w:p>
        </w:tc>
        <w:tc>
          <w:tcPr>
            <w:tcW w:w="0" w:type="auto"/>
          </w:tcPr>
          <w:p w14:paraId="19834AB3" w14:textId="77777777" w:rsidR="0064096E" w:rsidRDefault="00000000">
            <w:pPr>
              <w:pStyle w:val="Compact"/>
            </w:pPr>
            <w:r>
              <w:t>Riz</w:t>
            </w:r>
          </w:p>
        </w:tc>
        <w:tc>
          <w:tcPr>
            <w:tcW w:w="0" w:type="auto"/>
          </w:tcPr>
          <w:p w14:paraId="5CD5734B" w14:textId="77777777" w:rsidR="0064096E" w:rsidRDefault="00000000">
            <w:pPr>
              <w:pStyle w:val="Compact"/>
              <w:jc w:val="right"/>
            </w:pPr>
            <w:r>
              <w:t>60.6</w:t>
            </w:r>
          </w:p>
        </w:tc>
      </w:tr>
      <w:tr w:rsidR="0064096E" w14:paraId="09E012F6" w14:textId="77777777">
        <w:tc>
          <w:tcPr>
            <w:tcW w:w="0" w:type="auto"/>
          </w:tcPr>
          <w:p w14:paraId="4C65676A" w14:textId="77777777" w:rsidR="0064096E" w:rsidRDefault="00000000">
            <w:pPr>
              <w:pStyle w:val="Compact"/>
            </w:pPr>
            <w:r>
              <w:t>Riz</w:t>
            </w:r>
          </w:p>
        </w:tc>
        <w:tc>
          <w:tcPr>
            <w:tcW w:w="0" w:type="auto"/>
          </w:tcPr>
          <w:p w14:paraId="693D2B51" w14:textId="77777777" w:rsidR="0064096E" w:rsidRDefault="00000000">
            <w:pPr>
              <w:pStyle w:val="Compact"/>
            </w:pPr>
            <w:r>
              <w:t>Maïs</w:t>
            </w:r>
          </w:p>
        </w:tc>
        <w:tc>
          <w:tcPr>
            <w:tcW w:w="0" w:type="auto"/>
          </w:tcPr>
          <w:p w14:paraId="6AB3AC26" w14:textId="77777777" w:rsidR="0064096E" w:rsidRDefault="00000000">
            <w:pPr>
              <w:pStyle w:val="Compact"/>
              <w:jc w:val="right"/>
            </w:pPr>
            <w:r>
              <w:t>18.1</w:t>
            </w:r>
          </w:p>
        </w:tc>
      </w:tr>
      <w:tr w:rsidR="0064096E" w14:paraId="7B4CF832" w14:textId="77777777">
        <w:tc>
          <w:tcPr>
            <w:tcW w:w="0" w:type="auto"/>
          </w:tcPr>
          <w:p w14:paraId="74442315" w14:textId="77777777" w:rsidR="0064096E" w:rsidRDefault="00000000">
            <w:pPr>
              <w:pStyle w:val="Compact"/>
            </w:pPr>
            <w:r>
              <w:t>Riz</w:t>
            </w:r>
          </w:p>
        </w:tc>
        <w:tc>
          <w:tcPr>
            <w:tcW w:w="0" w:type="auto"/>
          </w:tcPr>
          <w:p w14:paraId="7502D3E9" w14:textId="77777777" w:rsidR="0064096E" w:rsidRDefault="00000000">
            <w:pPr>
              <w:pStyle w:val="Compact"/>
            </w:pPr>
            <w:r>
              <w:t>Manioc</w:t>
            </w:r>
          </w:p>
        </w:tc>
        <w:tc>
          <w:tcPr>
            <w:tcW w:w="0" w:type="auto"/>
          </w:tcPr>
          <w:p w14:paraId="08889872" w14:textId="77777777" w:rsidR="0064096E" w:rsidRDefault="00000000">
            <w:pPr>
              <w:pStyle w:val="Compact"/>
              <w:jc w:val="right"/>
            </w:pPr>
            <w:r>
              <w:t>9.7</w:t>
            </w:r>
          </w:p>
        </w:tc>
      </w:tr>
      <w:tr w:rsidR="0064096E" w14:paraId="0FB901D2" w14:textId="77777777">
        <w:tc>
          <w:tcPr>
            <w:tcW w:w="0" w:type="auto"/>
          </w:tcPr>
          <w:p w14:paraId="52DA8B80" w14:textId="77777777" w:rsidR="0064096E" w:rsidRDefault="00000000">
            <w:pPr>
              <w:pStyle w:val="Compact"/>
            </w:pPr>
            <w:r>
              <w:t>Riz</w:t>
            </w:r>
          </w:p>
        </w:tc>
        <w:tc>
          <w:tcPr>
            <w:tcW w:w="0" w:type="auto"/>
          </w:tcPr>
          <w:p w14:paraId="252698B9" w14:textId="77777777" w:rsidR="0064096E" w:rsidRDefault="00000000">
            <w:pPr>
              <w:pStyle w:val="Compact"/>
            </w:pPr>
            <w:r>
              <w:t>Patate douce</w:t>
            </w:r>
          </w:p>
        </w:tc>
        <w:tc>
          <w:tcPr>
            <w:tcW w:w="0" w:type="auto"/>
          </w:tcPr>
          <w:p w14:paraId="54BDC846" w14:textId="77777777" w:rsidR="0064096E" w:rsidRDefault="00000000">
            <w:pPr>
              <w:pStyle w:val="Compact"/>
              <w:jc w:val="right"/>
            </w:pPr>
            <w:r>
              <w:t>4.2</w:t>
            </w:r>
          </w:p>
        </w:tc>
      </w:tr>
      <w:tr w:rsidR="0064096E" w14:paraId="498E1393" w14:textId="77777777">
        <w:tc>
          <w:tcPr>
            <w:tcW w:w="0" w:type="auto"/>
          </w:tcPr>
          <w:p w14:paraId="47878757" w14:textId="77777777" w:rsidR="0064096E" w:rsidRDefault="00000000">
            <w:pPr>
              <w:pStyle w:val="Compact"/>
            </w:pPr>
            <w:r>
              <w:t>Maïs</w:t>
            </w:r>
          </w:p>
        </w:tc>
        <w:tc>
          <w:tcPr>
            <w:tcW w:w="0" w:type="auto"/>
          </w:tcPr>
          <w:p w14:paraId="355FFB55" w14:textId="77777777" w:rsidR="0064096E" w:rsidRDefault="00000000">
            <w:pPr>
              <w:pStyle w:val="Compact"/>
            </w:pPr>
            <w:r>
              <w:t>Maïs</w:t>
            </w:r>
          </w:p>
        </w:tc>
        <w:tc>
          <w:tcPr>
            <w:tcW w:w="0" w:type="auto"/>
          </w:tcPr>
          <w:p w14:paraId="3E39C6D8" w14:textId="77777777" w:rsidR="0064096E" w:rsidRDefault="00000000">
            <w:pPr>
              <w:pStyle w:val="Compact"/>
              <w:jc w:val="right"/>
            </w:pPr>
            <w:r>
              <w:t>2.2</w:t>
            </w:r>
          </w:p>
        </w:tc>
      </w:tr>
      <w:tr w:rsidR="0064096E" w14:paraId="3F190C18" w14:textId="77777777">
        <w:tc>
          <w:tcPr>
            <w:tcW w:w="0" w:type="auto"/>
          </w:tcPr>
          <w:p w14:paraId="6A91D6B3" w14:textId="77777777" w:rsidR="0064096E" w:rsidRDefault="00000000">
            <w:pPr>
              <w:pStyle w:val="Compact"/>
            </w:pPr>
            <w:r>
              <w:lastRenderedPageBreak/>
              <w:t>Manioc</w:t>
            </w:r>
          </w:p>
        </w:tc>
        <w:tc>
          <w:tcPr>
            <w:tcW w:w="0" w:type="auto"/>
          </w:tcPr>
          <w:p w14:paraId="77E68B3B" w14:textId="77777777" w:rsidR="0064096E" w:rsidRDefault="00000000">
            <w:pPr>
              <w:pStyle w:val="Compact"/>
            </w:pPr>
            <w:r>
              <w:t>Manioc</w:t>
            </w:r>
          </w:p>
        </w:tc>
        <w:tc>
          <w:tcPr>
            <w:tcW w:w="0" w:type="auto"/>
          </w:tcPr>
          <w:p w14:paraId="62786073" w14:textId="77777777" w:rsidR="0064096E" w:rsidRDefault="00000000">
            <w:pPr>
              <w:pStyle w:val="Compact"/>
              <w:jc w:val="right"/>
            </w:pPr>
            <w:r>
              <w:t>1.6</w:t>
            </w:r>
          </w:p>
        </w:tc>
      </w:tr>
      <w:tr w:rsidR="0064096E" w14:paraId="45C3C964" w14:textId="77777777">
        <w:tc>
          <w:tcPr>
            <w:tcW w:w="0" w:type="auto"/>
          </w:tcPr>
          <w:p w14:paraId="3EF1D946" w14:textId="77777777" w:rsidR="0064096E" w:rsidRDefault="00000000">
            <w:pPr>
              <w:pStyle w:val="Compact"/>
            </w:pPr>
            <w:r>
              <w:t>Riz</w:t>
            </w:r>
          </w:p>
        </w:tc>
        <w:tc>
          <w:tcPr>
            <w:tcW w:w="0" w:type="auto"/>
          </w:tcPr>
          <w:p w14:paraId="5F292320" w14:textId="77777777" w:rsidR="0064096E" w:rsidRDefault="00000000">
            <w:pPr>
              <w:pStyle w:val="Compact"/>
            </w:pPr>
            <w:r>
              <w:t>Rien</w:t>
            </w:r>
          </w:p>
        </w:tc>
        <w:tc>
          <w:tcPr>
            <w:tcW w:w="0" w:type="auto"/>
          </w:tcPr>
          <w:p w14:paraId="48357484" w14:textId="77777777" w:rsidR="0064096E" w:rsidRDefault="00000000">
            <w:pPr>
              <w:pStyle w:val="Compact"/>
              <w:jc w:val="right"/>
            </w:pPr>
            <w:r>
              <w:t>1.0</w:t>
            </w:r>
          </w:p>
        </w:tc>
      </w:tr>
    </w:tbl>
    <w:p w14:paraId="0311C837" w14:textId="77777777" w:rsidR="0064096E" w:rsidRDefault="00000000">
      <w:pPr>
        <w:pStyle w:val="Titre2"/>
      </w:pPr>
      <w:bookmarkStart w:id="297" w:name="_Toc224683238"/>
      <w:bookmarkStart w:id="298" w:name="stratégies-de-sécurité-alimentaire"/>
      <w:bookmarkEnd w:id="279"/>
      <w:bookmarkEnd w:id="292"/>
      <w:bookmarkEnd w:id="296"/>
      <w:r>
        <w:t>6.2 Stratégies de sécurité alimentaire</w:t>
      </w:r>
      <w:bookmarkEnd w:id="297"/>
    </w:p>
    <w:p w14:paraId="5C3A9303" w14:textId="77777777" w:rsidR="0064096E" w:rsidRDefault="00000000">
      <w:pPr>
        <w:pStyle w:val="FirstParagraph"/>
      </w:pPr>
      <w:r>
        <w:t>Face à l’insécurité alimentaire, les ménages déploient un éventail de stratégies d’adaptation dont la sévérité varie : réduction des portions, substitution d’aliments, endettement, cueillette sauvage, voire décapitalisation. Chaque stratégie est évaluée sur une échelle de fréquence : 0 = Jamais, 1 = Rarement, 2 = Quelquefois, 3 = Souvent.</w:t>
      </w:r>
    </w:p>
    <w:p w14:paraId="4E26BA4D" w14:textId="77777777" w:rsidR="0064096E" w:rsidRDefault="00000000">
      <w:pPr>
        <w:pStyle w:val="Titre3"/>
      </w:pPr>
      <w:bookmarkStart w:id="299" w:name="_Toc224683239"/>
      <w:bookmarkStart w:id="300" w:name="fréquence-des-stratégies-dadaptation"/>
      <w:r>
        <w:t>6.2.1 Fréquence des stratégies d’adaptation</w:t>
      </w:r>
      <w:bookmarkEnd w:id="299"/>
    </w:p>
    <w:tbl>
      <w:tblPr>
        <w:tblStyle w:val="Table"/>
        <w:tblW w:w="0" w:type="auto"/>
        <w:tblLook w:val="0020" w:firstRow="1" w:lastRow="0" w:firstColumn="0" w:lastColumn="0" w:noHBand="0" w:noVBand="0"/>
      </w:tblPr>
      <w:tblGrid>
        <w:gridCol w:w="4244"/>
        <w:gridCol w:w="1259"/>
        <w:gridCol w:w="1495"/>
      </w:tblGrid>
      <w:tr w:rsidR="0064096E" w14:paraId="4A7429BE"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3"/>
          </w:tcPr>
          <w:p w14:paraId="3EC5EF25" w14:textId="77777777" w:rsidR="0064096E" w:rsidRDefault="00000000">
            <w:pPr>
              <w:pStyle w:val="Compact"/>
              <w:jc w:val="center"/>
            </w:pPr>
            <w:r>
              <w:t>Stratégies d'adaptation les plus fréquentes</w:t>
            </w:r>
          </w:p>
        </w:tc>
      </w:tr>
      <w:tr w:rsidR="0064096E" w14:paraId="6CFDA69D"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3"/>
          </w:tcPr>
          <w:p w14:paraId="65724CEA" w14:textId="77777777" w:rsidR="0064096E" w:rsidRDefault="00000000">
            <w:pPr>
              <w:pStyle w:val="Compact"/>
              <w:jc w:val="center"/>
            </w:pPr>
            <w:r>
              <w:t>% de ménages ayant recours « Quelquefois » ou « Souvent »</w:t>
            </w:r>
          </w:p>
        </w:tc>
      </w:tr>
      <w:tr w:rsidR="0064096E" w14:paraId="13223D19"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59EDCDAB" w14:textId="77777777" w:rsidR="0064096E" w:rsidRDefault="00000000">
            <w:pPr>
              <w:pStyle w:val="Compact"/>
            </w:pPr>
            <w:r>
              <w:t>Stratégie</w:t>
            </w:r>
          </w:p>
        </w:tc>
        <w:tc>
          <w:tcPr>
            <w:tcW w:w="0" w:type="auto"/>
          </w:tcPr>
          <w:p w14:paraId="12F8040C" w14:textId="77777777" w:rsidR="0064096E" w:rsidRDefault="00000000">
            <w:pPr>
              <w:pStyle w:val="Compact"/>
              <w:jc w:val="right"/>
            </w:pPr>
            <w:proofErr w:type="spellStart"/>
            <w:r>
              <w:t>Alaotra</w:t>
            </w:r>
            <w:proofErr w:type="spellEnd"/>
            <w:r>
              <w:t xml:space="preserve"> (%)</w:t>
            </w:r>
          </w:p>
        </w:tc>
        <w:tc>
          <w:tcPr>
            <w:tcW w:w="0" w:type="auto"/>
          </w:tcPr>
          <w:p w14:paraId="4FBFFB8D" w14:textId="77777777" w:rsidR="0064096E" w:rsidRDefault="00000000">
            <w:pPr>
              <w:pStyle w:val="Compact"/>
              <w:jc w:val="right"/>
            </w:pPr>
            <w:proofErr w:type="spellStart"/>
            <w:r>
              <w:t>Marovoay</w:t>
            </w:r>
            <w:proofErr w:type="spellEnd"/>
            <w:r>
              <w:t xml:space="preserve"> (%)</w:t>
            </w:r>
          </w:p>
        </w:tc>
      </w:tr>
      <w:tr w:rsidR="0064096E" w14:paraId="5BBAC57C" w14:textId="77777777">
        <w:tc>
          <w:tcPr>
            <w:tcW w:w="0" w:type="auto"/>
          </w:tcPr>
          <w:p w14:paraId="238E98A3" w14:textId="77777777" w:rsidR="0064096E" w:rsidRDefault="00000000">
            <w:pPr>
              <w:pStyle w:val="Compact"/>
            </w:pPr>
            <w:r>
              <w:t>Réduire la ration à chaque repas</w:t>
            </w:r>
          </w:p>
        </w:tc>
        <w:tc>
          <w:tcPr>
            <w:tcW w:w="0" w:type="auto"/>
          </w:tcPr>
          <w:p w14:paraId="308273AB" w14:textId="77777777" w:rsidR="0064096E" w:rsidRDefault="00000000">
            <w:pPr>
              <w:pStyle w:val="Compact"/>
              <w:jc w:val="right"/>
            </w:pPr>
            <w:r>
              <w:t>58.2</w:t>
            </w:r>
          </w:p>
        </w:tc>
        <w:tc>
          <w:tcPr>
            <w:tcW w:w="0" w:type="auto"/>
          </w:tcPr>
          <w:p w14:paraId="179C216B" w14:textId="77777777" w:rsidR="0064096E" w:rsidRDefault="00000000">
            <w:pPr>
              <w:pStyle w:val="Compact"/>
              <w:jc w:val="right"/>
            </w:pPr>
            <w:r>
              <w:t>80.5</w:t>
            </w:r>
          </w:p>
        </w:tc>
      </w:tr>
      <w:tr w:rsidR="0064096E" w14:paraId="05C0B924" w14:textId="77777777">
        <w:tc>
          <w:tcPr>
            <w:tcW w:w="0" w:type="auto"/>
          </w:tcPr>
          <w:p w14:paraId="2737080E" w14:textId="77777777" w:rsidR="0064096E" w:rsidRDefault="00000000">
            <w:pPr>
              <w:pStyle w:val="Compact"/>
            </w:pPr>
            <w:r>
              <w:t>Réduire/renoncer aux ingrédients chers</w:t>
            </w:r>
          </w:p>
        </w:tc>
        <w:tc>
          <w:tcPr>
            <w:tcW w:w="0" w:type="auto"/>
          </w:tcPr>
          <w:p w14:paraId="053CCB0B" w14:textId="77777777" w:rsidR="0064096E" w:rsidRDefault="00000000">
            <w:pPr>
              <w:pStyle w:val="Compact"/>
              <w:jc w:val="right"/>
            </w:pPr>
            <w:r>
              <w:t>51.7</w:t>
            </w:r>
          </w:p>
        </w:tc>
        <w:tc>
          <w:tcPr>
            <w:tcW w:w="0" w:type="auto"/>
          </w:tcPr>
          <w:p w14:paraId="08462331" w14:textId="77777777" w:rsidR="0064096E" w:rsidRDefault="00000000">
            <w:pPr>
              <w:pStyle w:val="Compact"/>
              <w:jc w:val="right"/>
            </w:pPr>
            <w:r>
              <w:t>60.2</w:t>
            </w:r>
          </w:p>
        </w:tc>
      </w:tr>
      <w:tr w:rsidR="0064096E" w14:paraId="4C96D8CB" w14:textId="77777777">
        <w:tc>
          <w:tcPr>
            <w:tcW w:w="0" w:type="auto"/>
          </w:tcPr>
          <w:p w14:paraId="4D8B3F3E" w14:textId="77777777" w:rsidR="0064096E" w:rsidRDefault="00000000">
            <w:pPr>
              <w:pStyle w:val="Compact"/>
            </w:pPr>
            <w:r>
              <w:t>Remplacer l'aliment de base</w:t>
            </w:r>
          </w:p>
        </w:tc>
        <w:tc>
          <w:tcPr>
            <w:tcW w:w="0" w:type="auto"/>
          </w:tcPr>
          <w:p w14:paraId="72060AF5" w14:textId="77777777" w:rsidR="0064096E" w:rsidRDefault="00000000">
            <w:pPr>
              <w:pStyle w:val="Compact"/>
              <w:jc w:val="right"/>
            </w:pPr>
            <w:r>
              <w:t>41.1</w:t>
            </w:r>
          </w:p>
        </w:tc>
        <w:tc>
          <w:tcPr>
            <w:tcW w:w="0" w:type="auto"/>
          </w:tcPr>
          <w:p w14:paraId="6CDF463F" w14:textId="77777777" w:rsidR="0064096E" w:rsidRDefault="00000000">
            <w:pPr>
              <w:pStyle w:val="Compact"/>
              <w:jc w:val="right"/>
            </w:pPr>
            <w:r>
              <w:t>43.8</w:t>
            </w:r>
          </w:p>
        </w:tc>
      </w:tr>
      <w:tr w:rsidR="0064096E" w14:paraId="482856AF" w14:textId="77777777">
        <w:tc>
          <w:tcPr>
            <w:tcW w:w="0" w:type="auto"/>
          </w:tcPr>
          <w:p w14:paraId="5207D1F7" w14:textId="77777777" w:rsidR="0064096E" w:rsidRDefault="00000000">
            <w:pPr>
              <w:pStyle w:val="Compact"/>
            </w:pPr>
            <w:r>
              <w:t>Réduire le nombre de repas</w:t>
            </w:r>
          </w:p>
        </w:tc>
        <w:tc>
          <w:tcPr>
            <w:tcW w:w="0" w:type="auto"/>
          </w:tcPr>
          <w:p w14:paraId="110ED1FE" w14:textId="77777777" w:rsidR="0064096E" w:rsidRDefault="00000000">
            <w:pPr>
              <w:pStyle w:val="Compact"/>
              <w:jc w:val="right"/>
            </w:pPr>
            <w:r>
              <w:t>26.0</w:t>
            </w:r>
          </w:p>
        </w:tc>
        <w:tc>
          <w:tcPr>
            <w:tcW w:w="0" w:type="auto"/>
          </w:tcPr>
          <w:p w14:paraId="009AA7E9" w14:textId="77777777" w:rsidR="0064096E" w:rsidRDefault="00000000">
            <w:pPr>
              <w:pStyle w:val="Compact"/>
              <w:jc w:val="right"/>
            </w:pPr>
            <w:r>
              <w:t>43.8</w:t>
            </w:r>
          </w:p>
        </w:tc>
      </w:tr>
      <w:tr w:rsidR="0064096E" w14:paraId="71D10910" w14:textId="77777777">
        <w:tc>
          <w:tcPr>
            <w:tcW w:w="0" w:type="auto"/>
          </w:tcPr>
          <w:p w14:paraId="4E924487" w14:textId="77777777" w:rsidR="0064096E" w:rsidRDefault="00000000">
            <w:pPr>
              <w:pStyle w:val="Compact"/>
            </w:pPr>
            <w:r>
              <w:t>Cueillette d'aliments sauvages</w:t>
            </w:r>
          </w:p>
        </w:tc>
        <w:tc>
          <w:tcPr>
            <w:tcW w:w="0" w:type="auto"/>
          </w:tcPr>
          <w:p w14:paraId="5C5BC2E3" w14:textId="77777777" w:rsidR="0064096E" w:rsidRDefault="00000000">
            <w:pPr>
              <w:pStyle w:val="Compact"/>
              <w:jc w:val="right"/>
            </w:pPr>
            <w:r>
              <w:t>21.5</w:t>
            </w:r>
          </w:p>
        </w:tc>
        <w:tc>
          <w:tcPr>
            <w:tcW w:w="0" w:type="auto"/>
          </w:tcPr>
          <w:p w14:paraId="4750621F" w14:textId="77777777" w:rsidR="0064096E" w:rsidRDefault="00000000">
            <w:pPr>
              <w:pStyle w:val="Compact"/>
              <w:jc w:val="right"/>
            </w:pPr>
            <w:r>
              <w:t>15.1</w:t>
            </w:r>
          </w:p>
        </w:tc>
      </w:tr>
      <w:tr w:rsidR="0064096E" w14:paraId="42F219D5" w14:textId="77777777">
        <w:tc>
          <w:tcPr>
            <w:tcW w:w="0" w:type="auto"/>
          </w:tcPr>
          <w:p w14:paraId="7B55A7CA" w14:textId="77777777" w:rsidR="0064096E" w:rsidRDefault="00000000">
            <w:pPr>
              <w:pStyle w:val="Compact"/>
            </w:pPr>
            <w:r>
              <w:t>Emprunter des aliments</w:t>
            </w:r>
          </w:p>
        </w:tc>
        <w:tc>
          <w:tcPr>
            <w:tcW w:w="0" w:type="auto"/>
          </w:tcPr>
          <w:p w14:paraId="2012EFB0" w14:textId="77777777" w:rsidR="0064096E" w:rsidRDefault="00000000">
            <w:pPr>
              <w:pStyle w:val="Compact"/>
              <w:jc w:val="right"/>
            </w:pPr>
            <w:r>
              <w:t>21.4</w:t>
            </w:r>
          </w:p>
        </w:tc>
        <w:tc>
          <w:tcPr>
            <w:tcW w:w="0" w:type="auto"/>
          </w:tcPr>
          <w:p w14:paraId="1181FDCB" w14:textId="77777777" w:rsidR="0064096E" w:rsidRDefault="00000000">
            <w:pPr>
              <w:pStyle w:val="Compact"/>
              <w:jc w:val="right"/>
            </w:pPr>
            <w:r>
              <w:t>14.7</w:t>
            </w:r>
          </w:p>
        </w:tc>
      </w:tr>
      <w:tr w:rsidR="0064096E" w14:paraId="3A81A7F3" w14:textId="77777777">
        <w:tc>
          <w:tcPr>
            <w:tcW w:w="0" w:type="auto"/>
          </w:tcPr>
          <w:p w14:paraId="5CD5C5FC" w14:textId="77777777" w:rsidR="0064096E" w:rsidRDefault="00000000">
            <w:pPr>
              <w:pStyle w:val="Compact"/>
            </w:pPr>
            <w:r>
              <w:t>S'endetter pour acheter des aliments</w:t>
            </w:r>
          </w:p>
        </w:tc>
        <w:tc>
          <w:tcPr>
            <w:tcW w:w="0" w:type="auto"/>
          </w:tcPr>
          <w:p w14:paraId="10194AF0" w14:textId="77777777" w:rsidR="0064096E" w:rsidRDefault="00000000">
            <w:pPr>
              <w:pStyle w:val="Compact"/>
              <w:jc w:val="right"/>
            </w:pPr>
            <w:r>
              <w:t>13.8</w:t>
            </w:r>
          </w:p>
        </w:tc>
        <w:tc>
          <w:tcPr>
            <w:tcW w:w="0" w:type="auto"/>
          </w:tcPr>
          <w:p w14:paraId="355C8C5D" w14:textId="77777777" w:rsidR="0064096E" w:rsidRDefault="00000000">
            <w:pPr>
              <w:pStyle w:val="Compact"/>
              <w:jc w:val="right"/>
            </w:pPr>
            <w:r>
              <w:t>17.7</w:t>
            </w:r>
          </w:p>
        </w:tc>
      </w:tr>
      <w:tr w:rsidR="0064096E" w14:paraId="5F49FAC3" w14:textId="77777777">
        <w:tc>
          <w:tcPr>
            <w:tcW w:w="0" w:type="auto"/>
          </w:tcPr>
          <w:p w14:paraId="1B14D8CA" w14:textId="77777777" w:rsidR="0064096E" w:rsidRDefault="00000000">
            <w:pPr>
              <w:pStyle w:val="Compact"/>
            </w:pPr>
            <w:r>
              <w:t>Réduire les dépenses non essentielles</w:t>
            </w:r>
          </w:p>
        </w:tc>
        <w:tc>
          <w:tcPr>
            <w:tcW w:w="0" w:type="auto"/>
          </w:tcPr>
          <w:p w14:paraId="09CD8A1D" w14:textId="77777777" w:rsidR="0064096E" w:rsidRDefault="00000000">
            <w:pPr>
              <w:pStyle w:val="Compact"/>
              <w:jc w:val="right"/>
            </w:pPr>
            <w:r>
              <w:t>7.7</w:t>
            </w:r>
          </w:p>
        </w:tc>
        <w:tc>
          <w:tcPr>
            <w:tcW w:w="0" w:type="auto"/>
          </w:tcPr>
          <w:p w14:paraId="2D382E03" w14:textId="77777777" w:rsidR="0064096E" w:rsidRDefault="00000000">
            <w:pPr>
              <w:pStyle w:val="Compact"/>
              <w:jc w:val="right"/>
            </w:pPr>
            <w:r>
              <w:t>16.2</w:t>
            </w:r>
          </w:p>
        </w:tc>
      </w:tr>
      <w:tr w:rsidR="0064096E" w14:paraId="0532C1C9" w14:textId="77777777">
        <w:tc>
          <w:tcPr>
            <w:tcW w:w="0" w:type="auto"/>
          </w:tcPr>
          <w:p w14:paraId="3425E43B" w14:textId="77777777" w:rsidR="0064096E" w:rsidRDefault="00000000">
            <w:pPr>
              <w:pStyle w:val="Compact"/>
            </w:pPr>
            <w:r>
              <w:t>Envoyer un membre chez un autre ménage</w:t>
            </w:r>
          </w:p>
        </w:tc>
        <w:tc>
          <w:tcPr>
            <w:tcW w:w="0" w:type="auto"/>
          </w:tcPr>
          <w:p w14:paraId="2CB179A9" w14:textId="77777777" w:rsidR="0064096E" w:rsidRDefault="00000000">
            <w:pPr>
              <w:pStyle w:val="Compact"/>
              <w:jc w:val="right"/>
            </w:pPr>
            <w:r>
              <w:t>9.7</w:t>
            </w:r>
          </w:p>
        </w:tc>
        <w:tc>
          <w:tcPr>
            <w:tcW w:w="0" w:type="auto"/>
          </w:tcPr>
          <w:p w14:paraId="2F951426" w14:textId="77777777" w:rsidR="0064096E" w:rsidRDefault="00000000">
            <w:pPr>
              <w:pStyle w:val="Compact"/>
              <w:jc w:val="right"/>
            </w:pPr>
            <w:r>
              <w:t>10.8</w:t>
            </w:r>
          </w:p>
        </w:tc>
      </w:tr>
      <w:tr w:rsidR="0064096E" w14:paraId="453F9424" w14:textId="77777777">
        <w:tc>
          <w:tcPr>
            <w:tcW w:w="0" w:type="auto"/>
          </w:tcPr>
          <w:p w14:paraId="0740F68B" w14:textId="77777777" w:rsidR="0064096E" w:rsidRDefault="00000000">
            <w:pPr>
              <w:pStyle w:val="Compact"/>
            </w:pPr>
            <w:r>
              <w:t>Envoyer un membre travailler ailleurs</w:t>
            </w:r>
          </w:p>
        </w:tc>
        <w:tc>
          <w:tcPr>
            <w:tcW w:w="0" w:type="auto"/>
          </w:tcPr>
          <w:p w14:paraId="623EE0A6" w14:textId="77777777" w:rsidR="0064096E" w:rsidRDefault="00000000">
            <w:pPr>
              <w:pStyle w:val="Compact"/>
              <w:jc w:val="right"/>
            </w:pPr>
            <w:r>
              <w:t>4.4</w:t>
            </w:r>
          </w:p>
        </w:tc>
        <w:tc>
          <w:tcPr>
            <w:tcW w:w="0" w:type="auto"/>
          </w:tcPr>
          <w:p w14:paraId="213D3C50" w14:textId="77777777" w:rsidR="0064096E" w:rsidRDefault="00000000">
            <w:pPr>
              <w:pStyle w:val="Compact"/>
              <w:jc w:val="right"/>
            </w:pPr>
            <w:r>
              <w:t>5.2</w:t>
            </w:r>
          </w:p>
        </w:tc>
      </w:tr>
      <w:tr w:rsidR="0064096E" w14:paraId="226D8299" w14:textId="77777777">
        <w:tc>
          <w:tcPr>
            <w:tcW w:w="0" w:type="auto"/>
          </w:tcPr>
          <w:p w14:paraId="33230311" w14:textId="77777777" w:rsidR="0064096E" w:rsidRDefault="00000000">
            <w:pPr>
              <w:pStyle w:val="Compact"/>
            </w:pPr>
            <w:r>
              <w:t>Faire une nouvelle activité</w:t>
            </w:r>
          </w:p>
        </w:tc>
        <w:tc>
          <w:tcPr>
            <w:tcW w:w="0" w:type="auto"/>
          </w:tcPr>
          <w:p w14:paraId="613982C8" w14:textId="77777777" w:rsidR="0064096E" w:rsidRDefault="00000000">
            <w:pPr>
              <w:pStyle w:val="Compact"/>
              <w:jc w:val="right"/>
            </w:pPr>
            <w:r>
              <w:t>6.3</w:t>
            </w:r>
          </w:p>
        </w:tc>
        <w:tc>
          <w:tcPr>
            <w:tcW w:w="0" w:type="auto"/>
          </w:tcPr>
          <w:p w14:paraId="765B2A2A" w14:textId="77777777" w:rsidR="0064096E" w:rsidRDefault="00000000">
            <w:pPr>
              <w:pStyle w:val="Compact"/>
              <w:jc w:val="right"/>
            </w:pPr>
            <w:r>
              <w:t>2.2</w:t>
            </w:r>
          </w:p>
        </w:tc>
      </w:tr>
      <w:tr w:rsidR="0064096E" w14:paraId="0EEDE9F0" w14:textId="77777777">
        <w:tc>
          <w:tcPr>
            <w:tcW w:w="0" w:type="auto"/>
          </w:tcPr>
          <w:p w14:paraId="5E37EC71" w14:textId="77777777" w:rsidR="0064096E" w:rsidRDefault="00000000">
            <w:pPr>
              <w:pStyle w:val="Compact"/>
            </w:pPr>
            <w:r>
              <w:t>Autre stratégie</w:t>
            </w:r>
          </w:p>
        </w:tc>
        <w:tc>
          <w:tcPr>
            <w:tcW w:w="0" w:type="auto"/>
          </w:tcPr>
          <w:p w14:paraId="2276821F" w14:textId="77777777" w:rsidR="0064096E" w:rsidRDefault="00000000">
            <w:pPr>
              <w:pStyle w:val="Compact"/>
              <w:jc w:val="right"/>
            </w:pPr>
            <w:r>
              <w:t>2.7</w:t>
            </w:r>
          </w:p>
        </w:tc>
        <w:tc>
          <w:tcPr>
            <w:tcW w:w="0" w:type="auto"/>
          </w:tcPr>
          <w:p w14:paraId="376A9549" w14:textId="77777777" w:rsidR="0064096E" w:rsidRDefault="00000000">
            <w:pPr>
              <w:pStyle w:val="Compact"/>
              <w:jc w:val="right"/>
            </w:pPr>
            <w:r>
              <w:t>3.1</w:t>
            </w:r>
          </w:p>
        </w:tc>
      </w:tr>
      <w:tr w:rsidR="0064096E" w14:paraId="45D37CDF" w14:textId="77777777">
        <w:tc>
          <w:tcPr>
            <w:tcW w:w="0" w:type="auto"/>
          </w:tcPr>
          <w:p w14:paraId="58345C8D" w14:textId="77777777" w:rsidR="0064096E" w:rsidRDefault="00000000">
            <w:pPr>
              <w:pStyle w:val="Compact"/>
            </w:pPr>
            <w:r>
              <w:t>Vendre d'autres biens du ménage</w:t>
            </w:r>
          </w:p>
        </w:tc>
        <w:tc>
          <w:tcPr>
            <w:tcW w:w="0" w:type="auto"/>
          </w:tcPr>
          <w:p w14:paraId="6BCF682F" w14:textId="77777777" w:rsidR="0064096E" w:rsidRDefault="00000000">
            <w:pPr>
              <w:pStyle w:val="Compact"/>
              <w:jc w:val="right"/>
            </w:pPr>
            <w:r>
              <w:t>4.4</w:t>
            </w:r>
          </w:p>
        </w:tc>
        <w:tc>
          <w:tcPr>
            <w:tcW w:w="0" w:type="auto"/>
          </w:tcPr>
          <w:p w14:paraId="0EDCC08C" w14:textId="77777777" w:rsidR="0064096E" w:rsidRDefault="00000000">
            <w:pPr>
              <w:pStyle w:val="Compact"/>
              <w:jc w:val="right"/>
            </w:pPr>
            <w:r>
              <w:t>1.4</w:t>
            </w:r>
          </w:p>
        </w:tc>
      </w:tr>
      <w:tr w:rsidR="0064096E" w14:paraId="3EF9327F" w14:textId="77777777">
        <w:tc>
          <w:tcPr>
            <w:tcW w:w="0" w:type="auto"/>
          </w:tcPr>
          <w:p w14:paraId="5D6A51D3" w14:textId="77777777" w:rsidR="0064096E" w:rsidRDefault="00000000">
            <w:pPr>
              <w:pStyle w:val="Compact"/>
            </w:pPr>
            <w:r>
              <w:t>Vendre des moyens de production</w:t>
            </w:r>
          </w:p>
        </w:tc>
        <w:tc>
          <w:tcPr>
            <w:tcW w:w="0" w:type="auto"/>
          </w:tcPr>
          <w:p w14:paraId="52D1EB2F" w14:textId="77777777" w:rsidR="0064096E" w:rsidRDefault="00000000">
            <w:pPr>
              <w:pStyle w:val="Compact"/>
              <w:jc w:val="right"/>
            </w:pPr>
            <w:r>
              <w:t>3.9</w:t>
            </w:r>
          </w:p>
        </w:tc>
        <w:tc>
          <w:tcPr>
            <w:tcW w:w="0" w:type="auto"/>
          </w:tcPr>
          <w:p w14:paraId="5A385A9E" w14:textId="77777777" w:rsidR="0064096E" w:rsidRDefault="00000000">
            <w:pPr>
              <w:pStyle w:val="Compact"/>
              <w:jc w:val="right"/>
            </w:pPr>
            <w:r>
              <w:t>0.2</w:t>
            </w:r>
          </w:p>
        </w:tc>
      </w:tr>
    </w:tbl>
    <w:p w14:paraId="7912F678" w14:textId="77777777" w:rsidR="0064096E" w:rsidRDefault="00000000">
      <w:pPr>
        <w:pStyle w:val="Corpsdetexte"/>
      </w:pPr>
      <w:r>
        <w:rPr>
          <w:noProof/>
        </w:rPr>
        <w:lastRenderedPageBreak/>
        <w:drawing>
          <wp:inline distT="0" distB="0" distL="0" distR="0" wp14:anchorId="5D6363A0" wp14:editId="48F1E005">
            <wp:extent cx="4620126" cy="3696101"/>
            <wp:effectExtent l="0" t="0" r="0" b="0"/>
            <wp:docPr id="530" name="Picture"/>
            <wp:cNvGraphicFramePr/>
            <a:graphic xmlns:a="http://schemas.openxmlformats.org/drawingml/2006/main">
              <a:graphicData uri="http://schemas.openxmlformats.org/drawingml/2006/picture">
                <pic:pic xmlns:pic="http://schemas.openxmlformats.org/drawingml/2006/picture">
                  <pic:nvPicPr>
                    <pic:cNvPr id="531" name="Picture" descr="06_securite_alimentaire_files/figure-docx/g5_strategies_likert-1.png"/>
                    <pic:cNvPicPr>
                      <a:picLocks noChangeAspect="1" noChangeArrowheads="1"/>
                    </pic:cNvPicPr>
                  </pic:nvPicPr>
                  <pic:blipFill>
                    <a:blip r:embed="rId105"/>
                    <a:stretch>
                      <a:fillRect/>
                    </a:stretch>
                  </pic:blipFill>
                  <pic:spPr bwMode="auto">
                    <a:xfrm>
                      <a:off x="0" y="0"/>
                      <a:ext cx="4620126" cy="3696101"/>
                    </a:xfrm>
                    <a:prstGeom prst="rect">
                      <a:avLst/>
                    </a:prstGeom>
                    <a:noFill/>
                    <a:ln w="9525">
                      <a:noFill/>
                      <a:headEnd/>
                      <a:tailEnd/>
                    </a:ln>
                  </pic:spPr>
                </pic:pic>
              </a:graphicData>
            </a:graphic>
          </wp:inline>
        </w:drawing>
      </w:r>
    </w:p>
    <w:p w14:paraId="67864C9B" w14:textId="77777777" w:rsidR="0064096E" w:rsidRDefault="00000000">
      <w:pPr>
        <w:pStyle w:val="Titre3"/>
      </w:pPr>
      <w:bookmarkStart w:id="301" w:name="_Toc224683240"/>
      <w:bookmarkStart w:id="302" w:name="X9cf7e1014deb83f27c62d34c9fba8f88243955e"/>
      <w:bookmarkEnd w:id="300"/>
      <w:r>
        <w:t>6.2.2 Sources d’endettement et d’emprunt alimentaire</w:t>
      </w:r>
      <w:bookmarkEnd w:id="301"/>
    </w:p>
    <w:tbl>
      <w:tblPr>
        <w:tblStyle w:val="Table"/>
        <w:tblW w:w="5000" w:type="pct"/>
        <w:tblLayout w:type="fixed"/>
        <w:tblLook w:val="0020" w:firstRow="1" w:lastRow="0" w:firstColumn="0" w:lastColumn="0" w:noHBand="0" w:noVBand="0"/>
      </w:tblPr>
      <w:tblGrid>
        <w:gridCol w:w="3136"/>
        <w:gridCol w:w="3135"/>
        <w:gridCol w:w="3135"/>
      </w:tblGrid>
      <w:tr w:rsidR="0064096E" w14:paraId="796ABD28"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3"/>
          </w:tcPr>
          <w:p w14:paraId="2635CF9F" w14:textId="77777777" w:rsidR="0064096E" w:rsidRDefault="00000000">
            <w:pPr>
              <w:pStyle w:val="Compact"/>
              <w:jc w:val="center"/>
            </w:pPr>
            <w:r>
              <w:t>Sources d'endettement pour achat alimentaire</w:t>
            </w:r>
          </w:p>
        </w:tc>
      </w:tr>
      <w:tr w:rsidR="0064096E" w14:paraId="675CF194"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3"/>
          </w:tcPr>
          <w:p w14:paraId="0EE7A2CB" w14:textId="77777777" w:rsidR="0064096E" w:rsidRDefault="00000000">
            <w:pPr>
              <w:pStyle w:val="Compact"/>
              <w:jc w:val="center"/>
            </w:pPr>
            <w:r>
              <w:t>Parmi les ménages qui s'endettent (ssa01 &gt; 0)</w:t>
            </w:r>
          </w:p>
        </w:tc>
      </w:tr>
      <w:tr w:rsidR="0064096E" w14:paraId="630EC577"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vMerge w:val="restart"/>
          </w:tcPr>
          <w:p w14:paraId="73AC9E91" w14:textId="77777777" w:rsidR="0064096E" w:rsidRDefault="00000000">
            <w:pPr>
              <w:pStyle w:val="Compact"/>
            </w:pPr>
            <w:r>
              <w:t>Source</w:t>
            </w:r>
          </w:p>
        </w:tc>
        <w:tc>
          <w:tcPr>
            <w:tcW w:w="2640" w:type="dxa"/>
          </w:tcPr>
          <w:p w14:paraId="404C1EC8" w14:textId="77777777" w:rsidR="0064096E" w:rsidRDefault="00000000">
            <w:pPr>
              <w:pStyle w:val="Compact"/>
              <w:jc w:val="center"/>
            </w:pPr>
            <w:proofErr w:type="spellStart"/>
            <w:r>
              <w:t>Alaotra</w:t>
            </w:r>
            <w:proofErr w:type="spellEnd"/>
          </w:p>
        </w:tc>
        <w:tc>
          <w:tcPr>
            <w:tcW w:w="2640" w:type="dxa"/>
          </w:tcPr>
          <w:p w14:paraId="4345AD1B" w14:textId="77777777" w:rsidR="0064096E" w:rsidRDefault="00000000">
            <w:pPr>
              <w:pStyle w:val="Compact"/>
              <w:jc w:val="center"/>
            </w:pPr>
            <w:proofErr w:type="spellStart"/>
            <w:r>
              <w:t>Marovoay</w:t>
            </w:r>
            <w:proofErr w:type="spellEnd"/>
          </w:p>
        </w:tc>
      </w:tr>
      <w:tr w:rsidR="0064096E" w14:paraId="00FF4CCE"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vMerge/>
          </w:tcPr>
          <w:p w14:paraId="48BA4C35" w14:textId="77777777" w:rsidR="0064096E" w:rsidRDefault="0064096E"/>
        </w:tc>
        <w:tc>
          <w:tcPr>
            <w:tcW w:w="2640" w:type="dxa"/>
          </w:tcPr>
          <w:p w14:paraId="2E0A6F43" w14:textId="77777777" w:rsidR="0064096E" w:rsidRDefault="00000000">
            <w:pPr>
              <w:pStyle w:val="Compact"/>
              <w:jc w:val="right"/>
            </w:pPr>
            <w:r>
              <w:t>%</w:t>
            </w:r>
          </w:p>
        </w:tc>
        <w:tc>
          <w:tcPr>
            <w:tcW w:w="2640" w:type="dxa"/>
          </w:tcPr>
          <w:p w14:paraId="615B274B" w14:textId="77777777" w:rsidR="0064096E" w:rsidRDefault="00000000">
            <w:pPr>
              <w:pStyle w:val="Compact"/>
              <w:jc w:val="right"/>
            </w:pPr>
            <w:r>
              <w:t>%</w:t>
            </w:r>
          </w:p>
        </w:tc>
      </w:tr>
      <w:tr w:rsidR="0064096E" w14:paraId="37A036A4" w14:textId="77777777">
        <w:tc>
          <w:tcPr>
            <w:tcW w:w="2640" w:type="dxa"/>
          </w:tcPr>
          <w:p w14:paraId="5D32252B" w14:textId="77777777" w:rsidR="0064096E" w:rsidRDefault="00000000">
            <w:pPr>
              <w:pStyle w:val="Compact"/>
            </w:pPr>
            <w:r>
              <w:t>Autres</w:t>
            </w:r>
          </w:p>
        </w:tc>
        <w:tc>
          <w:tcPr>
            <w:tcW w:w="2640" w:type="dxa"/>
          </w:tcPr>
          <w:p w14:paraId="67C8D483" w14:textId="77777777" w:rsidR="0064096E" w:rsidRDefault="00000000">
            <w:pPr>
              <w:pStyle w:val="Compact"/>
              <w:jc w:val="right"/>
            </w:pPr>
            <w:r>
              <w:t>1.6</w:t>
            </w:r>
          </w:p>
        </w:tc>
        <w:tc>
          <w:tcPr>
            <w:tcW w:w="2640" w:type="dxa"/>
          </w:tcPr>
          <w:p w14:paraId="1E8D8E7E" w14:textId="77777777" w:rsidR="0064096E" w:rsidRDefault="00000000">
            <w:pPr>
              <w:pStyle w:val="Compact"/>
              <w:jc w:val="right"/>
            </w:pPr>
            <w:r>
              <w:t>10.8</w:t>
            </w:r>
          </w:p>
        </w:tc>
      </w:tr>
      <w:tr w:rsidR="0064096E" w14:paraId="72FE3E08" w14:textId="77777777">
        <w:tc>
          <w:tcPr>
            <w:tcW w:w="2640" w:type="dxa"/>
          </w:tcPr>
          <w:p w14:paraId="185CF444" w14:textId="77777777" w:rsidR="0064096E" w:rsidRDefault="00000000">
            <w:pPr>
              <w:pStyle w:val="Compact"/>
            </w:pPr>
            <w:r>
              <w:t>Commerçants</w:t>
            </w:r>
          </w:p>
        </w:tc>
        <w:tc>
          <w:tcPr>
            <w:tcW w:w="2640" w:type="dxa"/>
          </w:tcPr>
          <w:p w14:paraId="4113A181" w14:textId="77777777" w:rsidR="0064096E" w:rsidRDefault="00000000">
            <w:pPr>
              <w:pStyle w:val="Compact"/>
              <w:jc w:val="right"/>
            </w:pPr>
            <w:r>
              <w:t>3.6</w:t>
            </w:r>
          </w:p>
        </w:tc>
        <w:tc>
          <w:tcPr>
            <w:tcW w:w="2640" w:type="dxa"/>
          </w:tcPr>
          <w:p w14:paraId="2927B2AC" w14:textId="77777777" w:rsidR="0064096E" w:rsidRDefault="00000000">
            <w:pPr>
              <w:pStyle w:val="Compact"/>
              <w:jc w:val="right"/>
            </w:pPr>
            <w:r>
              <w:t>2.1</w:t>
            </w:r>
          </w:p>
        </w:tc>
      </w:tr>
      <w:tr w:rsidR="0064096E" w14:paraId="2B393CBA" w14:textId="77777777">
        <w:tc>
          <w:tcPr>
            <w:tcW w:w="2640" w:type="dxa"/>
          </w:tcPr>
          <w:p w14:paraId="1E9EB909" w14:textId="77777777" w:rsidR="0064096E" w:rsidRDefault="00000000">
            <w:pPr>
              <w:pStyle w:val="Compact"/>
            </w:pPr>
            <w:r>
              <w:t>Famille</w:t>
            </w:r>
          </w:p>
        </w:tc>
        <w:tc>
          <w:tcPr>
            <w:tcW w:w="2640" w:type="dxa"/>
          </w:tcPr>
          <w:p w14:paraId="4A2D591F" w14:textId="77777777" w:rsidR="0064096E" w:rsidRDefault="00000000">
            <w:pPr>
              <w:pStyle w:val="Compact"/>
              <w:jc w:val="right"/>
            </w:pPr>
            <w:r>
              <w:t>64.1</w:t>
            </w:r>
          </w:p>
        </w:tc>
        <w:tc>
          <w:tcPr>
            <w:tcW w:w="2640" w:type="dxa"/>
          </w:tcPr>
          <w:p w14:paraId="48C0E5B5" w14:textId="77777777" w:rsidR="0064096E" w:rsidRDefault="00000000">
            <w:pPr>
              <w:pStyle w:val="Compact"/>
              <w:jc w:val="right"/>
            </w:pPr>
            <w:r>
              <w:t>44.0</w:t>
            </w:r>
          </w:p>
        </w:tc>
      </w:tr>
      <w:tr w:rsidR="0064096E" w14:paraId="0D2ED43E" w14:textId="77777777">
        <w:tc>
          <w:tcPr>
            <w:tcW w:w="2640" w:type="dxa"/>
          </w:tcPr>
          <w:p w14:paraId="4DDB7B98" w14:textId="77777777" w:rsidR="0064096E" w:rsidRDefault="00000000">
            <w:pPr>
              <w:pStyle w:val="Compact"/>
            </w:pPr>
            <w:r>
              <w:t>Usuriers</w:t>
            </w:r>
          </w:p>
        </w:tc>
        <w:tc>
          <w:tcPr>
            <w:tcW w:w="2640" w:type="dxa"/>
          </w:tcPr>
          <w:p w14:paraId="78214FC1" w14:textId="77777777" w:rsidR="0064096E" w:rsidRDefault="00000000">
            <w:pPr>
              <w:pStyle w:val="Compact"/>
              <w:jc w:val="right"/>
            </w:pPr>
            <w:r>
              <w:t>6.6</w:t>
            </w:r>
          </w:p>
        </w:tc>
        <w:tc>
          <w:tcPr>
            <w:tcW w:w="2640" w:type="dxa"/>
          </w:tcPr>
          <w:p w14:paraId="30FDA1A4" w14:textId="77777777" w:rsidR="0064096E" w:rsidRDefault="00000000">
            <w:pPr>
              <w:pStyle w:val="Compact"/>
              <w:jc w:val="right"/>
            </w:pPr>
            <w:r>
              <w:t>17.8</w:t>
            </w:r>
          </w:p>
        </w:tc>
      </w:tr>
      <w:tr w:rsidR="0064096E" w14:paraId="24D9B7D5" w14:textId="77777777">
        <w:tc>
          <w:tcPr>
            <w:tcW w:w="2640" w:type="dxa"/>
          </w:tcPr>
          <w:p w14:paraId="589102D2" w14:textId="77777777" w:rsidR="0064096E" w:rsidRDefault="00000000">
            <w:pPr>
              <w:pStyle w:val="Compact"/>
            </w:pPr>
            <w:r>
              <w:t>Voisins</w:t>
            </w:r>
          </w:p>
        </w:tc>
        <w:tc>
          <w:tcPr>
            <w:tcW w:w="2640" w:type="dxa"/>
          </w:tcPr>
          <w:p w14:paraId="4E262A40" w14:textId="77777777" w:rsidR="0064096E" w:rsidRDefault="00000000">
            <w:pPr>
              <w:pStyle w:val="Compact"/>
              <w:jc w:val="right"/>
            </w:pPr>
            <w:r>
              <w:t>40.6</w:t>
            </w:r>
          </w:p>
        </w:tc>
        <w:tc>
          <w:tcPr>
            <w:tcW w:w="2640" w:type="dxa"/>
          </w:tcPr>
          <w:p w14:paraId="292FABAC" w14:textId="77777777" w:rsidR="0064096E" w:rsidRDefault="00000000">
            <w:pPr>
              <w:pStyle w:val="Compact"/>
              <w:jc w:val="right"/>
            </w:pPr>
            <w:r>
              <w:t>33.0</w:t>
            </w:r>
          </w:p>
        </w:tc>
      </w:tr>
    </w:tbl>
    <w:p w14:paraId="4F6E31C2" w14:textId="77777777" w:rsidR="0064096E" w:rsidRDefault="00000000">
      <w:pPr>
        <w:pStyle w:val="Corpsdetexte"/>
      </w:pPr>
      <w:r>
        <w:t xml:space="preserve"> </w:t>
      </w:r>
    </w:p>
    <w:tbl>
      <w:tblPr>
        <w:tblStyle w:val="Table"/>
        <w:tblW w:w="5000" w:type="pct"/>
        <w:tblLayout w:type="fixed"/>
        <w:tblLook w:val="0020" w:firstRow="1" w:lastRow="0" w:firstColumn="0" w:lastColumn="0" w:noHBand="0" w:noVBand="0"/>
      </w:tblPr>
      <w:tblGrid>
        <w:gridCol w:w="3136"/>
        <w:gridCol w:w="3135"/>
        <w:gridCol w:w="3135"/>
      </w:tblGrid>
      <w:tr w:rsidR="0064096E" w14:paraId="77807BF1"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3"/>
          </w:tcPr>
          <w:p w14:paraId="5177AEFA" w14:textId="77777777" w:rsidR="0064096E" w:rsidRDefault="00000000">
            <w:pPr>
              <w:pStyle w:val="Compact"/>
              <w:jc w:val="center"/>
            </w:pPr>
            <w:r>
              <w:t>Sources d'emprunt d'aliments de base</w:t>
            </w:r>
          </w:p>
        </w:tc>
      </w:tr>
      <w:tr w:rsidR="0064096E" w14:paraId="38EAE647"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3"/>
          </w:tcPr>
          <w:p w14:paraId="171FC590" w14:textId="77777777" w:rsidR="0064096E" w:rsidRDefault="00000000">
            <w:pPr>
              <w:pStyle w:val="Compact"/>
              <w:jc w:val="center"/>
            </w:pPr>
            <w:r>
              <w:t>Parmi les ménages qui empruntent des aliments (ssa02 &gt; 0)</w:t>
            </w:r>
          </w:p>
        </w:tc>
      </w:tr>
      <w:tr w:rsidR="0064096E" w14:paraId="2CA00008"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vMerge w:val="restart"/>
          </w:tcPr>
          <w:p w14:paraId="2690F7C7" w14:textId="77777777" w:rsidR="0064096E" w:rsidRDefault="00000000">
            <w:pPr>
              <w:pStyle w:val="Compact"/>
            </w:pPr>
            <w:r>
              <w:t>Source</w:t>
            </w:r>
          </w:p>
        </w:tc>
        <w:tc>
          <w:tcPr>
            <w:tcW w:w="2640" w:type="dxa"/>
          </w:tcPr>
          <w:p w14:paraId="227E59CC" w14:textId="77777777" w:rsidR="0064096E" w:rsidRDefault="00000000">
            <w:pPr>
              <w:pStyle w:val="Compact"/>
              <w:jc w:val="center"/>
            </w:pPr>
            <w:proofErr w:type="spellStart"/>
            <w:r>
              <w:t>Alaotra</w:t>
            </w:r>
            <w:proofErr w:type="spellEnd"/>
          </w:p>
        </w:tc>
        <w:tc>
          <w:tcPr>
            <w:tcW w:w="2640" w:type="dxa"/>
          </w:tcPr>
          <w:p w14:paraId="6447AC0B" w14:textId="77777777" w:rsidR="0064096E" w:rsidRDefault="00000000">
            <w:pPr>
              <w:pStyle w:val="Compact"/>
              <w:jc w:val="center"/>
            </w:pPr>
            <w:proofErr w:type="spellStart"/>
            <w:r>
              <w:t>Marovoay</w:t>
            </w:r>
            <w:proofErr w:type="spellEnd"/>
          </w:p>
        </w:tc>
      </w:tr>
      <w:tr w:rsidR="0064096E" w14:paraId="56331F12"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vMerge/>
          </w:tcPr>
          <w:p w14:paraId="112E0B2D" w14:textId="77777777" w:rsidR="0064096E" w:rsidRDefault="0064096E"/>
        </w:tc>
        <w:tc>
          <w:tcPr>
            <w:tcW w:w="2640" w:type="dxa"/>
          </w:tcPr>
          <w:p w14:paraId="2E6F6FC7" w14:textId="77777777" w:rsidR="0064096E" w:rsidRDefault="00000000">
            <w:pPr>
              <w:pStyle w:val="Compact"/>
              <w:jc w:val="right"/>
            </w:pPr>
            <w:r>
              <w:t>%</w:t>
            </w:r>
          </w:p>
        </w:tc>
        <w:tc>
          <w:tcPr>
            <w:tcW w:w="2640" w:type="dxa"/>
          </w:tcPr>
          <w:p w14:paraId="041FE224" w14:textId="77777777" w:rsidR="0064096E" w:rsidRDefault="00000000">
            <w:pPr>
              <w:pStyle w:val="Compact"/>
              <w:jc w:val="right"/>
            </w:pPr>
            <w:r>
              <w:t>%</w:t>
            </w:r>
          </w:p>
        </w:tc>
      </w:tr>
      <w:tr w:rsidR="0064096E" w14:paraId="46DD11B1" w14:textId="77777777">
        <w:tc>
          <w:tcPr>
            <w:tcW w:w="2640" w:type="dxa"/>
          </w:tcPr>
          <w:p w14:paraId="023BE4E3" w14:textId="77777777" w:rsidR="0064096E" w:rsidRDefault="00000000">
            <w:pPr>
              <w:pStyle w:val="Compact"/>
            </w:pPr>
            <w:r>
              <w:t>Autres</w:t>
            </w:r>
          </w:p>
        </w:tc>
        <w:tc>
          <w:tcPr>
            <w:tcW w:w="2640" w:type="dxa"/>
          </w:tcPr>
          <w:p w14:paraId="4EC888CB" w14:textId="77777777" w:rsidR="0064096E" w:rsidRDefault="00000000">
            <w:pPr>
              <w:pStyle w:val="Compact"/>
              <w:jc w:val="right"/>
            </w:pPr>
            <w:r>
              <w:t>1.7</w:t>
            </w:r>
          </w:p>
        </w:tc>
        <w:tc>
          <w:tcPr>
            <w:tcW w:w="2640" w:type="dxa"/>
          </w:tcPr>
          <w:p w14:paraId="7E34B3A7" w14:textId="77777777" w:rsidR="0064096E" w:rsidRDefault="00000000">
            <w:pPr>
              <w:pStyle w:val="Compact"/>
              <w:jc w:val="right"/>
            </w:pPr>
            <w:r>
              <w:t>1.4</w:t>
            </w:r>
          </w:p>
        </w:tc>
      </w:tr>
      <w:tr w:rsidR="0064096E" w14:paraId="5764E2FB" w14:textId="77777777">
        <w:tc>
          <w:tcPr>
            <w:tcW w:w="2640" w:type="dxa"/>
          </w:tcPr>
          <w:p w14:paraId="29FC8F3D" w14:textId="77777777" w:rsidR="0064096E" w:rsidRDefault="00000000">
            <w:pPr>
              <w:pStyle w:val="Compact"/>
            </w:pPr>
            <w:r>
              <w:t>Commerçants</w:t>
            </w:r>
          </w:p>
        </w:tc>
        <w:tc>
          <w:tcPr>
            <w:tcW w:w="2640" w:type="dxa"/>
          </w:tcPr>
          <w:p w14:paraId="590FEC21" w14:textId="77777777" w:rsidR="0064096E" w:rsidRDefault="00000000">
            <w:pPr>
              <w:pStyle w:val="Compact"/>
              <w:jc w:val="right"/>
            </w:pPr>
            <w:r>
              <w:t>28.0</w:t>
            </w:r>
          </w:p>
        </w:tc>
        <w:tc>
          <w:tcPr>
            <w:tcW w:w="2640" w:type="dxa"/>
          </w:tcPr>
          <w:p w14:paraId="52E28714" w14:textId="77777777" w:rsidR="0064096E" w:rsidRDefault="00000000">
            <w:pPr>
              <w:pStyle w:val="Compact"/>
              <w:jc w:val="right"/>
            </w:pPr>
            <w:r>
              <w:t>6.9</w:t>
            </w:r>
          </w:p>
        </w:tc>
      </w:tr>
      <w:tr w:rsidR="0064096E" w14:paraId="46ECC735" w14:textId="77777777">
        <w:tc>
          <w:tcPr>
            <w:tcW w:w="2640" w:type="dxa"/>
          </w:tcPr>
          <w:p w14:paraId="5464936B" w14:textId="77777777" w:rsidR="0064096E" w:rsidRDefault="00000000">
            <w:pPr>
              <w:pStyle w:val="Compact"/>
            </w:pPr>
            <w:r>
              <w:lastRenderedPageBreak/>
              <w:t>Famille</w:t>
            </w:r>
          </w:p>
        </w:tc>
        <w:tc>
          <w:tcPr>
            <w:tcW w:w="2640" w:type="dxa"/>
          </w:tcPr>
          <w:p w14:paraId="317860B7" w14:textId="77777777" w:rsidR="0064096E" w:rsidRDefault="00000000">
            <w:pPr>
              <w:pStyle w:val="Compact"/>
              <w:jc w:val="right"/>
            </w:pPr>
            <w:r>
              <w:t>45.5</w:t>
            </w:r>
          </w:p>
        </w:tc>
        <w:tc>
          <w:tcPr>
            <w:tcW w:w="2640" w:type="dxa"/>
          </w:tcPr>
          <w:p w14:paraId="72231515" w14:textId="77777777" w:rsidR="0064096E" w:rsidRDefault="00000000">
            <w:pPr>
              <w:pStyle w:val="Compact"/>
              <w:jc w:val="right"/>
            </w:pPr>
            <w:r>
              <w:t>58.6</w:t>
            </w:r>
          </w:p>
        </w:tc>
      </w:tr>
      <w:tr w:rsidR="0064096E" w14:paraId="29E68A84" w14:textId="77777777">
        <w:tc>
          <w:tcPr>
            <w:tcW w:w="2640" w:type="dxa"/>
          </w:tcPr>
          <w:p w14:paraId="04A30A68" w14:textId="77777777" w:rsidR="0064096E" w:rsidRDefault="00000000">
            <w:pPr>
              <w:pStyle w:val="Compact"/>
            </w:pPr>
            <w:r>
              <w:t>Usuriers</w:t>
            </w:r>
          </w:p>
        </w:tc>
        <w:tc>
          <w:tcPr>
            <w:tcW w:w="2640" w:type="dxa"/>
          </w:tcPr>
          <w:p w14:paraId="7DD2FC90" w14:textId="77777777" w:rsidR="0064096E" w:rsidRDefault="00000000">
            <w:pPr>
              <w:pStyle w:val="Compact"/>
              <w:jc w:val="right"/>
            </w:pPr>
            <w:r>
              <w:t>1.7</w:t>
            </w:r>
          </w:p>
        </w:tc>
        <w:tc>
          <w:tcPr>
            <w:tcW w:w="2640" w:type="dxa"/>
          </w:tcPr>
          <w:p w14:paraId="223016C7" w14:textId="77777777" w:rsidR="0064096E" w:rsidRDefault="00000000">
            <w:pPr>
              <w:pStyle w:val="Compact"/>
              <w:jc w:val="right"/>
            </w:pPr>
            <w:r>
              <w:t>5.6</w:t>
            </w:r>
          </w:p>
        </w:tc>
      </w:tr>
      <w:tr w:rsidR="0064096E" w14:paraId="3C35DCBD" w14:textId="77777777">
        <w:tc>
          <w:tcPr>
            <w:tcW w:w="2640" w:type="dxa"/>
          </w:tcPr>
          <w:p w14:paraId="0C5CA29A" w14:textId="77777777" w:rsidR="0064096E" w:rsidRDefault="00000000">
            <w:pPr>
              <w:pStyle w:val="Compact"/>
            </w:pPr>
            <w:r>
              <w:t>Voisins</w:t>
            </w:r>
          </w:p>
        </w:tc>
        <w:tc>
          <w:tcPr>
            <w:tcW w:w="2640" w:type="dxa"/>
          </w:tcPr>
          <w:p w14:paraId="58D6ADB5" w14:textId="77777777" w:rsidR="0064096E" w:rsidRDefault="00000000">
            <w:pPr>
              <w:pStyle w:val="Compact"/>
              <w:jc w:val="right"/>
            </w:pPr>
            <w:r>
              <w:t>35.0</w:t>
            </w:r>
          </w:p>
        </w:tc>
        <w:tc>
          <w:tcPr>
            <w:tcW w:w="2640" w:type="dxa"/>
          </w:tcPr>
          <w:p w14:paraId="3ED2E8B2" w14:textId="77777777" w:rsidR="0064096E" w:rsidRDefault="00000000">
            <w:pPr>
              <w:pStyle w:val="Compact"/>
              <w:jc w:val="right"/>
            </w:pPr>
            <w:r>
              <w:t>27.1</w:t>
            </w:r>
          </w:p>
        </w:tc>
      </w:tr>
    </w:tbl>
    <w:p w14:paraId="796223F6" w14:textId="77777777" w:rsidR="0064096E" w:rsidRDefault="00000000">
      <w:pPr>
        <w:pStyle w:val="Corpsdetexte"/>
      </w:pPr>
      <w:r>
        <w:rPr>
          <w:noProof/>
        </w:rPr>
        <w:drawing>
          <wp:inline distT="0" distB="0" distL="0" distR="0" wp14:anchorId="022BF311" wp14:editId="6B187F15">
            <wp:extent cx="4620126" cy="3696101"/>
            <wp:effectExtent l="0" t="0" r="0" b="0"/>
            <wp:docPr id="534" name="Picture"/>
            <wp:cNvGraphicFramePr/>
            <a:graphic xmlns:a="http://schemas.openxmlformats.org/drawingml/2006/main">
              <a:graphicData uri="http://schemas.openxmlformats.org/drawingml/2006/picture">
                <pic:pic xmlns:pic="http://schemas.openxmlformats.org/drawingml/2006/picture">
                  <pic:nvPicPr>
                    <pic:cNvPr id="535" name="Picture" descr="06_securite_alimentaire_files/figure-docx/g6_top_strategies-1.png"/>
                    <pic:cNvPicPr>
                      <a:picLocks noChangeAspect="1" noChangeArrowheads="1"/>
                    </pic:cNvPicPr>
                  </pic:nvPicPr>
                  <pic:blipFill>
                    <a:blip r:embed="rId106"/>
                    <a:stretch>
                      <a:fillRect/>
                    </a:stretch>
                  </pic:blipFill>
                  <pic:spPr bwMode="auto">
                    <a:xfrm>
                      <a:off x="0" y="0"/>
                      <a:ext cx="4620126" cy="3696101"/>
                    </a:xfrm>
                    <a:prstGeom prst="rect">
                      <a:avLst/>
                    </a:prstGeom>
                    <a:noFill/>
                    <a:ln w="9525">
                      <a:noFill/>
                      <a:headEnd/>
                      <a:tailEnd/>
                    </a:ln>
                  </pic:spPr>
                </pic:pic>
              </a:graphicData>
            </a:graphic>
          </wp:inline>
        </w:drawing>
      </w:r>
    </w:p>
    <w:p w14:paraId="450A8463" w14:textId="77777777" w:rsidR="0064096E" w:rsidRDefault="00000000">
      <w:pPr>
        <w:pStyle w:val="Titre2"/>
      </w:pPr>
      <w:bookmarkStart w:id="303" w:name="_Toc224683241"/>
      <w:bookmarkStart w:id="304" w:name="X022980f631cd731cb72eb071d0b331cc128d08a"/>
      <w:bookmarkEnd w:id="298"/>
      <w:bookmarkEnd w:id="302"/>
      <w:r>
        <w:t>6.3 Indice synthétique de stratégies d’adaptation (CSI simplifié)</w:t>
      </w:r>
      <w:bookmarkEnd w:id="303"/>
    </w:p>
    <w:p w14:paraId="3F8592B8" w14:textId="77777777" w:rsidR="0064096E" w:rsidRDefault="00000000">
      <w:pPr>
        <w:pStyle w:val="FirstParagraph"/>
      </w:pPr>
      <w:r>
        <w:t>Un score simplifié est calculé en sommant les fréquences de toutes les stratégies (0 à 3) pour chaque ménage. Plus le score est élevé, plus le ménage recourt intensément à des stratégies d’adaptation.</w:t>
      </w:r>
    </w:p>
    <w:tbl>
      <w:tblPr>
        <w:tblStyle w:val="Table"/>
        <w:tblW w:w="0" w:type="auto"/>
        <w:tblLook w:val="0020" w:firstRow="1" w:lastRow="0" w:firstColumn="0" w:lastColumn="0" w:noHBand="0" w:noVBand="0"/>
      </w:tblPr>
      <w:tblGrid>
        <w:gridCol w:w="2128"/>
        <w:gridCol w:w="1501"/>
        <w:gridCol w:w="1954"/>
      </w:tblGrid>
      <w:tr w:rsidR="0064096E" w14:paraId="65ACF08B"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3"/>
          </w:tcPr>
          <w:p w14:paraId="025A8500" w14:textId="77777777" w:rsidR="0064096E" w:rsidRDefault="00000000">
            <w:pPr>
              <w:pStyle w:val="Compact"/>
              <w:jc w:val="center"/>
            </w:pPr>
            <w:r>
              <w:t>Score CSI simplifié par hameau et observatoire</w:t>
            </w:r>
          </w:p>
        </w:tc>
      </w:tr>
      <w:tr w:rsidR="0064096E" w14:paraId="0AD732C1"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3"/>
          </w:tcPr>
          <w:p w14:paraId="3694F065" w14:textId="77777777" w:rsidR="0064096E" w:rsidRDefault="00000000">
            <w:pPr>
              <w:pStyle w:val="Compact"/>
              <w:jc w:val="center"/>
            </w:pPr>
            <w:r>
              <w:t>Somme des fréquences des stratégies (0–3 par stratégie)</w:t>
            </w:r>
          </w:p>
        </w:tc>
      </w:tr>
      <w:tr w:rsidR="0064096E" w14:paraId="4810355B"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7CC2C457" w14:textId="77777777" w:rsidR="0064096E" w:rsidRDefault="00000000">
            <w:pPr>
              <w:pStyle w:val="Compact"/>
            </w:pPr>
            <w:r>
              <w:t>Hameau</w:t>
            </w:r>
          </w:p>
        </w:tc>
        <w:tc>
          <w:tcPr>
            <w:tcW w:w="0" w:type="auto"/>
          </w:tcPr>
          <w:p w14:paraId="56F34094" w14:textId="77777777" w:rsidR="0064096E" w:rsidRDefault="00000000">
            <w:pPr>
              <w:pStyle w:val="Compact"/>
              <w:jc w:val="right"/>
            </w:pPr>
            <w:r>
              <w:t>Nb ménages</w:t>
            </w:r>
          </w:p>
        </w:tc>
        <w:tc>
          <w:tcPr>
            <w:tcW w:w="0" w:type="auto"/>
          </w:tcPr>
          <w:p w14:paraId="4D015B16" w14:textId="77777777" w:rsidR="0064096E" w:rsidRDefault="00000000">
            <w:pPr>
              <w:pStyle w:val="Compact"/>
              <w:jc w:val="right"/>
            </w:pPr>
            <w:r>
              <w:t>Score CSI moyen</w:t>
            </w:r>
          </w:p>
        </w:tc>
      </w:tr>
      <w:tr w:rsidR="0064096E" w14:paraId="79672E58" w14:textId="77777777">
        <w:tc>
          <w:tcPr>
            <w:tcW w:w="0" w:type="auto"/>
            <w:gridSpan w:val="3"/>
          </w:tcPr>
          <w:p w14:paraId="30DBC026" w14:textId="77777777" w:rsidR="0064096E" w:rsidRDefault="00000000">
            <w:pPr>
              <w:pStyle w:val="Compact"/>
            </w:pPr>
            <w:proofErr w:type="spellStart"/>
            <w:r>
              <w:t>Alaotra</w:t>
            </w:r>
            <w:proofErr w:type="spellEnd"/>
          </w:p>
        </w:tc>
      </w:tr>
      <w:tr w:rsidR="0064096E" w14:paraId="5AD5EC04" w14:textId="77777777">
        <w:tc>
          <w:tcPr>
            <w:tcW w:w="0" w:type="auto"/>
          </w:tcPr>
          <w:p w14:paraId="0669DD2F" w14:textId="77777777" w:rsidR="0064096E" w:rsidRDefault="00000000">
            <w:pPr>
              <w:pStyle w:val="Compact"/>
            </w:pPr>
            <w:proofErr w:type="spellStart"/>
            <w:r>
              <w:t>Ambatoharanana</w:t>
            </w:r>
            <w:proofErr w:type="spellEnd"/>
          </w:p>
        </w:tc>
        <w:tc>
          <w:tcPr>
            <w:tcW w:w="0" w:type="auto"/>
          </w:tcPr>
          <w:p w14:paraId="26570741" w14:textId="77777777" w:rsidR="0064096E" w:rsidRDefault="00000000">
            <w:pPr>
              <w:pStyle w:val="Compact"/>
              <w:jc w:val="right"/>
            </w:pPr>
            <w:r>
              <w:t>31</w:t>
            </w:r>
          </w:p>
        </w:tc>
        <w:tc>
          <w:tcPr>
            <w:tcW w:w="0" w:type="auto"/>
          </w:tcPr>
          <w:p w14:paraId="73BDFE69" w14:textId="77777777" w:rsidR="0064096E" w:rsidRDefault="00000000">
            <w:pPr>
              <w:pStyle w:val="Compact"/>
              <w:jc w:val="right"/>
            </w:pPr>
            <w:r>
              <w:t>7.2</w:t>
            </w:r>
          </w:p>
        </w:tc>
      </w:tr>
      <w:tr w:rsidR="0064096E" w14:paraId="7FAFA499" w14:textId="77777777">
        <w:tc>
          <w:tcPr>
            <w:tcW w:w="0" w:type="auto"/>
          </w:tcPr>
          <w:p w14:paraId="5BCC489E" w14:textId="77777777" w:rsidR="0064096E" w:rsidRDefault="00000000">
            <w:pPr>
              <w:pStyle w:val="Compact"/>
            </w:pPr>
            <w:proofErr w:type="spellStart"/>
            <w:r>
              <w:lastRenderedPageBreak/>
              <w:t>Ambatomanga</w:t>
            </w:r>
            <w:proofErr w:type="spellEnd"/>
          </w:p>
        </w:tc>
        <w:tc>
          <w:tcPr>
            <w:tcW w:w="0" w:type="auto"/>
          </w:tcPr>
          <w:p w14:paraId="470AB635" w14:textId="77777777" w:rsidR="0064096E" w:rsidRDefault="00000000">
            <w:pPr>
              <w:pStyle w:val="Compact"/>
              <w:jc w:val="right"/>
            </w:pPr>
            <w:r>
              <w:t>68</w:t>
            </w:r>
          </w:p>
        </w:tc>
        <w:tc>
          <w:tcPr>
            <w:tcW w:w="0" w:type="auto"/>
          </w:tcPr>
          <w:p w14:paraId="00FCDCCF" w14:textId="77777777" w:rsidR="0064096E" w:rsidRDefault="00000000">
            <w:pPr>
              <w:pStyle w:val="Compact"/>
              <w:jc w:val="right"/>
            </w:pPr>
            <w:r>
              <w:t>8.6</w:t>
            </w:r>
          </w:p>
        </w:tc>
      </w:tr>
      <w:tr w:rsidR="0064096E" w14:paraId="6C1CA09E" w14:textId="77777777">
        <w:tc>
          <w:tcPr>
            <w:tcW w:w="0" w:type="auto"/>
          </w:tcPr>
          <w:p w14:paraId="104A72A7" w14:textId="77777777" w:rsidR="0064096E" w:rsidRDefault="00000000">
            <w:pPr>
              <w:pStyle w:val="Compact"/>
            </w:pPr>
            <w:proofErr w:type="spellStart"/>
            <w:r>
              <w:t>Ambodivoara</w:t>
            </w:r>
            <w:proofErr w:type="spellEnd"/>
          </w:p>
        </w:tc>
        <w:tc>
          <w:tcPr>
            <w:tcW w:w="0" w:type="auto"/>
          </w:tcPr>
          <w:p w14:paraId="131D336F" w14:textId="77777777" w:rsidR="0064096E" w:rsidRDefault="00000000">
            <w:pPr>
              <w:pStyle w:val="Compact"/>
              <w:jc w:val="right"/>
            </w:pPr>
            <w:r>
              <w:t>58</w:t>
            </w:r>
          </w:p>
        </w:tc>
        <w:tc>
          <w:tcPr>
            <w:tcW w:w="0" w:type="auto"/>
          </w:tcPr>
          <w:p w14:paraId="624AD6BB" w14:textId="77777777" w:rsidR="0064096E" w:rsidRDefault="00000000">
            <w:pPr>
              <w:pStyle w:val="Compact"/>
              <w:jc w:val="right"/>
            </w:pPr>
            <w:r>
              <w:t>8.3</w:t>
            </w:r>
          </w:p>
        </w:tc>
      </w:tr>
      <w:tr w:rsidR="0064096E" w14:paraId="0ECBBF5F" w14:textId="77777777">
        <w:tc>
          <w:tcPr>
            <w:tcW w:w="0" w:type="auto"/>
          </w:tcPr>
          <w:p w14:paraId="214AC1B0" w14:textId="77777777" w:rsidR="0064096E" w:rsidRDefault="00000000">
            <w:pPr>
              <w:pStyle w:val="Compact"/>
            </w:pPr>
            <w:proofErr w:type="spellStart"/>
            <w:r>
              <w:t>Ambohidrony</w:t>
            </w:r>
            <w:proofErr w:type="spellEnd"/>
          </w:p>
        </w:tc>
        <w:tc>
          <w:tcPr>
            <w:tcW w:w="0" w:type="auto"/>
          </w:tcPr>
          <w:p w14:paraId="4BF5532E" w14:textId="77777777" w:rsidR="0064096E" w:rsidRDefault="00000000">
            <w:pPr>
              <w:pStyle w:val="Compact"/>
              <w:jc w:val="right"/>
            </w:pPr>
            <w:r>
              <w:t>52</w:t>
            </w:r>
          </w:p>
        </w:tc>
        <w:tc>
          <w:tcPr>
            <w:tcW w:w="0" w:type="auto"/>
          </w:tcPr>
          <w:p w14:paraId="1D84E82D" w14:textId="77777777" w:rsidR="0064096E" w:rsidRDefault="00000000">
            <w:pPr>
              <w:pStyle w:val="Compact"/>
              <w:jc w:val="right"/>
            </w:pPr>
            <w:r>
              <w:t>9.0</w:t>
            </w:r>
          </w:p>
        </w:tc>
      </w:tr>
      <w:tr w:rsidR="0064096E" w14:paraId="02C92A6B" w14:textId="77777777">
        <w:tc>
          <w:tcPr>
            <w:tcW w:w="0" w:type="auto"/>
          </w:tcPr>
          <w:p w14:paraId="39795BC1" w14:textId="77777777" w:rsidR="0064096E" w:rsidRDefault="00000000">
            <w:pPr>
              <w:pStyle w:val="Compact"/>
            </w:pPr>
            <w:proofErr w:type="spellStart"/>
            <w:r>
              <w:t>Analamiranga</w:t>
            </w:r>
            <w:proofErr w:type="spellEnd"/>
          </w:p>
        </w:tc>
        <w:tc>
          <w:tcPr>
            <w:tcW w:w="0" w:type="auto"/>
          </w:tcPr>
          <w:p w14:paraId="7FC1D673" w14:textId="77777777" w:rsidR="0064096E" w:rsidRDefault="00000000">
            <w:pPr>
              <w:pStyle w:val="Compact"/>
              <w:jc w:val="right"/>
            </w:pPr>
            <w:r>
              <w:t>46</w:t>
            </w:r>
          </w:p>
        </w:tc>
        <w:tc>
          <w:tcPr>
            <w:tcW w:w="0" w:type="auto"/>
          </w:tcPr>
          <w:p w14:paraId="4A4CE3BA" w14:textId="77777777" w:rsidR="0064096E" w:rsidRDefault="00000000">
            <w:pPr>
              <w:pStyle w:val="Compact"/>
              <w:jc w:val="right"/>
            </w:pPr>
            <w:r>
              <w:t>8.5</w:t>
            </w:r>
          </w:p>
        </w:tc>
      </w:tr>
      <w:tr w:rsidR="0064096E" w14:paraId="63DE3E32" w14:textId="77777777">
        <w:tc>
          <w:tcPr>
            <w:tcW w:w="0" w:type="auto"/>
          </w:tcPr>
          <w:p w14:paraId="7A6D0829" w14:textId="77777777" w:rsidR="0064096E" w:rsidRDefault="00000000">
            <w:pPr>
              <w:pStyle w:val="Compact"/>
            </w:pPr>
            <w:proofErr w:type="spellStart"/>
            <w:r>
              <w:t>Avaradrano</w:t>
            </w:r>
            <w:proofErr w:type="spellEnd"/>
          </w:p>
        </w:tc>
        <w:tc>
          <w:tcPr>
            <w:tcW w:w="0" w:type="auto"/>
          </w:tcPr>
          <w:p w14:paraId="43DEFD11" w14:textId="77777777" w:rsidR="0064096E" w:rsidRDefault="00000000">
            <w:pPr>
              <w:pStyle w:val="Compact"/>
              <w:jc w:val="right"/>
            </w:pPr>
            <w:r>
              <w:t>90</w:t>
            </w:r>
          </w:p>
        </w:tc>
        <w:tc>
          <w:tcPr>
            <w:tcW w:w="0" w:type="auto"/>
          </w:tcPr>
          <w:p w14:paraId="5C9F3C6E" w14:textId="77777777" w:rsidR="0064096E" w:rsidRDefault="00000000">
            <w:pPr>
              <w:pStyle w:val="Compact"/>
              <w:jc w:val="right"/>
            </w:pPr>
            <w:r>
              <w:t>6.8</w:t>
            </w:r>
          </w:p>
        </w:tc>
      </w:tr>
      <w:tr w:rsidR="0064096E" w14:paraId="30863AE9" w14:textId="77777777">
        <w:tc>
          <w:tcPr>
            <w:tcW w:w="0" w:type="auto"/>
          </w:tcPr>
          <w:p w14:paraId="6004F621" w14:textId="77777777" w:rsidR="0064096E" w:rsidRDefault="00000000">
            <w:pPr>
              <w:pStyle w:val="Compact"/>
            </w:pPr>
            <w:proofErr w:type="spellStart"/>
            <w:r>
              <w:t>Feramanga</w:t>
            </w:r>
            <w:proofErr w:type="spellEnd"/>
            <w:r>
              <w:t xml:space="preserve"> </w:t>
            </w:r>
            <w:proofErr w:type="spellStart"/>
            <w:r>
              <w:t>Atsimo</w:t>
            </w:r>
            <w:proofErr w:type="spellEnd"/>
          </w:p>
        </w:tc>
        <w:tc>
          <w:tcPr>
            <w:tcW w:w="0" w:type="auto"/>
          </w:tcPr>
          <w:p w14:paraId="39633465" w14:textId="77777777" w:rsidR="0064096E" w:rsidRDefault="00000000">
            <w:pPr>
              <w:pStyle w:val="Compact"/>
              <w:jc w:val="right"/>
            </w:pPr>
            <w:r>
              <w:t>89</w:t>
            </w:r>
          </w:p>
        </w:tc>
        <w:tc>
          <w:tcPr>
            <w:tcW w:w="0" w:type="auto"/>
          </w:tcPr>
          <w:p w14:paraId="2DDDC974" w14:textId="77777777" w:rsidR="0064096E" w:rsidRDefault="00000000">
            <w:pPr>
              <w:pStyle w:val="Compact"/>
              <w:jc w:val="right"/>
            </w:pPr>
            <w:r>
              <w:t>10.1</w:t>
            </w:r>
          </w:p>
        </w:tc>
      </w:tr>
      <w:tr w:rsidR="0064096E" w14:paraId="4E1033BA" w14:textId="77777777">
        <w:tc>
          <w:tcPr>
            <w:tcW w:w="0" w:type="auto"/>
          </w:tcPr>
          <w:p w14:paraId="288ED955" w14:textId="77777777" w:rsidR="0064096E" w:rsidRDefault="00000000">
            <w:pPr>
              <w:pStyle w:val="Compact"/>
            </w:pPr>
            <w:proofErr w:type="spellStart"/>
            <w:r>
              <w:t>Mangabe</w:t>
            </w:r>
            <w:proofErr w:type="spellEnd"/>
          </w:p>
        </w:tc>
        <w:tc>
          <w:tcPr>
            <w:tcW w:w="0" w:type="auto"/>
          </w:tcPr>
          <w:p w14:paraId="0B345FCF" w14:textId="77777777" w:rsidR="0064096E" w:rsidRDefault="00000000">
            <w:pPr>
              <w:pStyle w:val="Compact"/>
              <w:jc w:val="right"/>
            </w:pPr>
            <w:r>
              <w:t>73</w:t>
            </w:r>
          </w:p>
        </w:tc>
        <w:tc>
          <w:tcPr>
            <w:tcW w:w="0" w:type="auto"/>
          </w:tcPr>
          <w:p w14:paraId="734C3813" w14:textId="77777777" w:rsidR="0064096E" w:rsidRDefault="00000000">
            <w:pPr>
              <w:pStyle w:val="Compact"/>
              <w:jc w:val="right"/>
            </w:pPr>
            <w:r>
              <w:t>8.5</w:t>
            </w:r>
          </w:p>
        </w:tc>
      </w:tr>
      <w:tr w:rsidR="0064096E" w14:paraId="06C45511" w14:textId="77777777">
        <w:tc>
          <w:tcPr>
            <w:tcW w:w="0" w:type="auto"/>
          </w:tcPr>
          <w:p w14:paraId="5E9D461A" w14:textId="77777777" w:rsidR="0064096E" w:rsidRDefault="00000000">
            <w:pPr>
              <w:pStyle w:val="Compact"/>
            </w:pPr>
            <w:r>
              <w:t>Ensemble</w:t>
            </w:r>
          </w:p>
        </w:tc>
        <w:tc>
          <w:tcPr>
            <w:tcW w:w="0" w:type="auto"/>
          </w:tcPr>
          <w:p w14:paraId="529743FD" w14:textId="77777777" w:rsidR="0064096E" w:rsidRDefault="00000000">
            <w:pPr>
              <w:pStyle w:val="Compact"/>
              <w:jc w:val="right"/>
            </w:pPr>
            <w:r>
              <w:t>507</w:t>
            </w:r>
          </w:p>
        </w:tc>
        <w:tc>
          <w:tcPr>
            <w:tcW w:w="0" w:type="auto"/>
          </w:tcPr>
          <w:p w14:paraId="10181402" w14:textId="77777777" w:rsidR="0064096E" w:rsidRDefault="00000000">
            <w:pPr>
              <w:pStyle w:val="Compact"/>
              <w:jc w:val="right"/>
            </w:pPr>
            <w:r>
              <w:t>8.4</w:t>
            </w:r>
          </w:p>
        </w:tc>
      </w:tr>
      <w:tr w:rsidR="0064096E" w14:paraId="5EF78F19" w14:textId="77777777">
        <w:tc>
          <w:tcPr>
            <w:tcW w:w="0" w:type="auto"/>
            <w:gridSpan w:val="3"/>
          </w:tcPr>
          <w:p w14:paraId="35001377" w14:textId="77777777" w:rsidR="0064096E" w:rsidRDefault="00000000">
            <w:pPr>
              <w:pStyle w:val="Compact"/>
            </w:pPr>
            <w:proofErr w:type="spellStart"/>
            <w:r>
              <w:t>Marovoay</w:t>
            </w:r>
            <w:proofErr w:type="spellEnd"/>
          </w:p>
        </w:tc>
      </w:tr>
      <w:tr w:rsidR="0064096E" w14:paraId="58A8D426" w14:textId="77777777">
        <w:tc>
          <w:tcPr>
            <w:tcW w:w="0" w:type="auto"/>
          </w:tcPr>
          <w:p w14:paraId="5A39AE3D" w14:textId="77777777" w:rsidR="0064096E" w:rsidRDefault="00000000">
            <w:pPr>
              <w:pStyle w:val="Compact"/>
            </w:pPr>
            <w:proofErr w:type="spellStart"/>
            <w:r>
              <w:t>Ampijoroa</w:t>
            </w:r>
            <w:proofErr w:type="spellEnd"/>
          </w:p>
        </w:tc>
        <w:tc>
          <w:tcPr>
            <w:tcW w:w="0" w:type="auto"/>
          </w:tcPr>
          <w:p w14:paraId="71DE332C" w14:textId="77777777" w:rsidR="0064096E" w:rsidRDefault="00000000">
            <w:pPr>
              <w:pStyle w:val="Compact"/>
              <w:jc w:val="right"/>
            </w:pPr>
            <w:r>
              <w:t>143</w:t>
            </w:r>
          </w:p>
        </w:tc>
        <w:tc>
          <w:tcPr>
            <w:tcW w:w="0" w:type="auto"/>
          </w:tcPr>
          <w:p w14:paraId="745E1717" w14:textId="77777777" w:rsidR="0064096E" w:rsidRDefault="00000000">
            <w:pPr>
              <w:pStyle w:val="Compact"/>
              <w:jc w:val="right"/>
            </w:pPr>
            <w:r>
              <w:t>9.6</w:t>
            </w:r>
          </w:p>
        </w:tc>
      </w:tr>
      <w:tr w:rsidR="0064096E" w14:paraId="18CF021F" w14:textId="77777777">
        <w:tc>
          <w:tcPr>
            <w:tcW w:w="0" w:type="auto"/>
          </w:tcPr>
          <w:p w14:paraId="5FDFAD50" w14:textId="77777777" w:rsidR="0064096E" w:rsidRDefault="00000000">
            <w:pPr>
              <w:pStyle w:val="Compact"/>
            </w:pPr>
            <w:proofErr w:type="spellStart"/>
            <w:r>
              <w:t>Bepako</w:t>
            </w:r>
            <w:proofErr w:type="spellEnd"/>
          </w:p>
        </w:tc>
        <w:tc>
          <w:tcPr>
            <w:tcW w:w="0" w:type="auto"/>
          </w:tcPr>
          <w:p w14:paraId="2308CB67" w14:textId="77777777" w:rsidR="0064096E" w:rsidRDefault="00000000">
            <w:pPr>
              <w:pStyle w:val="Compact"/>
              <w:jc w:val="right"/>
            </w:pPr>
            <w:r>
              <w:t>123</w:t>
            </w:r>
          </w:p>
        </w:tc>
        <w:tc>
          <w:tcPr>
            <w:tcW w:w="0" w:type="auto"/>
          </w:tcPr>
          <w:p w14:paraId="236FF321" w14:textId="77777777" w:rsidR="0064096E" w:rsidRDefault="00000000">
            <w:pPr>
              <w:pStyle w:val="Compact"/>
              <w:jc w:val="right"/>
            </w:pPr>
            <w:r>
              <w:t>9.1</w:t>
            </w:r>
          </w:p>
        </w:tc>
      </w:tr>
      <w:tr w:rsidR="0064096E" w14:paraId="105A5E7E" w14:textId="77777777">
        <w:tc>
          <w:tcPr>
            <w:tcW w:w="0" w:type="auto"/>
          </w:tcPr>
          <w:p w14:paraId="58911D87" w14:textId="77777777" w:rsidR="0064096E" w:rsidRDefault="00000000">
            <w:pPr>
              <w:pStyle w:val="Compact"/>
            </w:pPr>
            <w:proofErr w:type="spellStart"/>
            <w:r>
              <w:t>Madiromiongana</w:t>
            </w:r>
            <w:proofErr w:type="spellEnd"/>
          </w:p>
        </w:tc>
        <w:tc>
          <w:tcPr>
            <w:tcW w:w="0" w:type="auto"/>
          </w:tcPr>
          <w:p w14:paraId="52269BB5" w14:textId="77777777" w:rsidR="0064096E" w:rsidRDefault="00000000">
            <w:pPr>
              <w:pStyle w:val="Compact"/>
              <w:jc w:val="right"/>
            </w:pPr>
            <w:r>
              <w:t>137</w:t>
            </w:r>
          </w:p>
        </w:tc>
        <w:tc>
          <w:tcPr>
            <w:tcW w:w="0" w:type="auto"/>
          </w:tcPr>
          <w:p w14:paraId="2E305C86" w14:textId="77777777" w:rsidR="0064096E" w:rsidRDefault="00000000">
            <w:pPr>
              <w:pStyle w:val="Compact"/>
              <w:jc w:val="right"/>
            </w:pPr>
            <w:r>
              <w:t>9.3</w:t>
            </w:r>
          </w:p>
        </w:tc>
      </w:tr>
      <w:tr w:rsidR="0064096E" w14:paraId="3EF60E94" w14:textId="77777777">
        <w:tc>
          <w:tcPr>
            <w:tcW w:w="0" w:type="auto"/>
          </w:tcPr>
          <w:p w14:paraId="75E7CB22" w14:textId="77777777" w:rsidR="0064096E" w:rsidRDefault="00000000">
            <w:pPr>
              <w:pStyle w:val="Compact"/>
            </w:pPr>
            <w:proofErr w:type="spellStart"/>
            <w:r>
              <w:t>Maroala</w:t>
            </w:r>
            <w:proofErr w:type="spellEnd"/>
          </w:p>
        </w:tc>
        <w:tc>
          <w:tcPr>
            <w:tcW w:w="0" w:type="auto"/>
          </w:tcPr>
          <w:p w14:paraId="5868BC81" w14:textId="77777777" w:rsidR="0064096E" w:rsidRDefault="00000000">
            <w:pPr>
              <w:pStyle w:val="Compact"/>
              <w:jc w:val="right"/>
            </w:pPr>
            <w:r>
              <w:t>116</w:t>
            </w:r>
          </w:p>
        </w:tc>
        <w:tc>
          <w:tcPr>
            <w:tcW w:w="0" w:type="auto"/>
          </w:tcPr>
          <w:p w14:paraId="45148318" w14:textId="77777777" w:rsidR="0064096E" w:rsidRDefault="00000000">
            <w:pPr>
              <w:pStyle w:val="Compact"/>
              <w:jc w:val="right"/>
            </w:pPr>
            <w:r>
              <w:t>10.0</w:t>
            </w:r>
          </w:p>
        </w:tc>
      </w:tr>
      <w:tr w:rsidR="0064096E" w14:paraId="22830EAC" w14:textId="77777777">
        <w:tc>
          <w:tcPr>
            <w:tcW w:w="0" w:type="auto"/>
          </w:tcPr>
          <w:p w14:paraId="009A1BF6" w14:textId="77777777" w:rsidR="0064096E" w:rsidRDefault="00000000">
            <w:pPr>
              <w:pStyle w:val="Compact"/>
            </w:pPr>
            <w:r>
              <w:t>Ensemble</w:t>
            </w:r>
          </w:p>
        </w:tc>
        <w:tc>
          <w:tcPr>
            <w:tcW w:w="0" w:type="auto"/>
          </w:tcPr>
          <w:p w14:paraId="332F57D4" w14:textId="77777777" w:rsidR="0064096E" w:rsidRDefault="00000000">
            <w:pPr>
              <w:pStyle w:val="Compact"/>
              <w:jc w:val="right"/>
            </w:pPr>
            <w:r>
              <w:t>519</w:t>
            </w:r>
          </w:p>
        </w:tc>
        <w:tc>
          <w:tcPr>
            <w:tcW w:w="0" w:type="auto"/>
          </w:tcPr>
          <w:p w14:paraId="3A4920FB" w14:textId="77777777" w:rsidR="0064096E" w:rsidRDefault="00000000">
            <w:pPr>
              <w:pStyle w:val="Compact"/>
              <w:jc w:val="right"/>
            </w:pPr>
            <w:r>
              <w:t>9.5</w:t>
            </w:r>
          </w:p>
        </w:tc>
      </w:tr>
    </w:tbl>
    <w:p w14:paraId="18D6913D" w14:textId="77777777" w:rsidR="0064096E" w:rsidRDefault="00000000">
      <w:pPr>
        <w:pStyle w:val="Corpsdetexte"/>
      </w:pPr>
      <w:r>
        <w:rPr>
          <w:noProof/>
        </w:rPr>
        <w:drawing>
          <wp:inline distT="0" distB="0" distL="0" distR="0" wp14:anchorId="25D03368" wp14:editId="3F50E10B">
            <wp:extent cx="4620126" cy="3696101"/>
            <wp:effectExtent l="0" t="0" r="0" b="0"/>
            <wp:docPr id="539" name="Picture"/>
            <wp:cNvGraphicFramePr/>
            <a:graphic xmlns:a="http://schemas.openxmlformats.org/drawingml/2006/main">
              <a:graphicData uri="http://schemas.openxmlformats.org/drawingml/2006/picture">
                <pic:pic xmlns:pic="http://schemas.openxmlformats.org/drawingml/2006/picture">
                  <pic:nvPicPr>
                    <pic:cNvPr id="540" name="Picture" descr="06_securite_alimentaire_files/figure-docx/g7_csi_boxplot-1.png"/>
                    <pic:cNvPicPr>
                      <a:picLocks noChangeAspect="1" noChangeArrowheads="1"/>
                    </pic:cNvPicPr>
                  </pic:nvPicPr>
                  <pic:blipFill>
                    <a:blip r:embed="rId107"/>
                    <a:stretch>
                      <a:fillRect/>
                    </a:stretch>
                  </pic:blipFill>
                  <pic:spPr bwMode="auto">
                    <a:xfrm>
                      <a:off x="0" y="0"/>
                      <a:ext cx="4620126" cy="3696101"/>
                    </a:xfrm>
                    <a:prstGeom prst="rect">
                      <a:avLst/>
                    </a:prstGeom>
                    <a:noFill/>
                    <a:ln w="9525">
                      <a:noFill/>
                      <a:headEnd/>
                      <a:tailEnd/>
                    </a:ln>
                  </pic:spPr>
                </pic:pic>
              </a:graphicData>
            </a:graphic>
          </wp:inline>
        </w:drawing>
      </w:r>
    </w:p>
    <w:p w14:paraId="7A8E7FD6" w14:textId="77777777" w:rsidR="0064096E" w:rsidRDefault="00000000">
      <w:pPr>
        <w:pStyle w:val="Titre2"/>
      </w:pPr>
      <w:bookmarkStart w:id="305" w:name="_Toc224683242"/>
      <w:bookmarkStart w:id="306" w:name="sec-sa-multiyear"/>
      <w:bookmarkEnd w:id="304"/>
      <w:r>
        <w:lastRenderedPageBreak/>
        <w:t>6.4 Évolution de la sécurité alimentaire (1995–2025)</w:t>
      </w:r>
      <w:bookmarkEnd w:id="305"/>
    </w:p>
    <w:p w14:paraId="47CB3B2A" w14:textId="77777777" w:rsidR="0064096E" w:rsidRDefault="00000000">
      <w:pPr>
        <w:pStyle w:val="FirstParagraph"/>
      </w:pPr>
      <w:r>
        <w:t>La durée de la période de soudure (</w:t>
      </w:r>
      <w:r>
        <w:rPr>
          <w:rStyle w:val="VerbatimChar"/>
        </w:rPr>
        <w:t>sal2d</w:t>
      </w:r>
      <w:r>
        <w:t>, en mois) est disponible pour un nombre significatif de campagnes. On retrace ici son évolution pour les deux observatoires.</w:t>
      </w:r>
    </w:p>
    <w:p w14:paraId="5AA98F00" w14:textId="77777777" w:rsidR="0064096E" w:rsidRDefault="00000000">
      <w:pPr>
        <w:pStyle w:val="CaptionedFigure"/>
      </w:pPr>
      <w:r>
        <w:rPr>
          <w:noProof/>
        </w:rPr>
        <w:drawing>
          <wp:inline distT="0" distB="0" distL="0" distR="0" wp14:anchorId="1CD628AF" wp14:editId="5EE37233">
            <wp:extent cx="5334000" cy="2963333"/>
            <wp:effectExtent l="0" t="0" r="0" b="0"/>
            <wp:docPr id="543" name="Picture" descr="Évolution de la durée moyenne de soudure (mois/ménage)"/>
            <wp:cNvGraphicFramePr/>
            <a:graphic xmlns:a="http://schemas.openxmlformats.org/drawingml/2006/main">
              <a:graphicData uri="http://schemas.openxmlformats.org/drawingml/2006/picture">
                <pic:pic xmlns:pic="http://schemas.openxmlformats.org/drawingml/2006/picture">
                  <pic:nvPicPr>
                    <pic:cNvPr id="544" name="Picture" descr="06_securite_alimentaire_files/figure-docx/fig_sa_soudure_duration-1.png"/>
                    <pic:cNvPicPr>
                      <a:picLocks noChangeAspect="1" noChangeArrowheads="1"/>
                    </pic:cNvPicPr>
                  </pic:nvPicPr>
                  <pic:blipFill>
                    <a:blip r:embed="rId108"/>
                    <a:stretch>
                      <a:fillRect/>
                    </a:stretch>
                  </pic:blipFill>
                  <pic:spPr bwMode="auto">
                    <a:xfrm>
                      <a:off x="0" y="0"/>
                      <a:ext cx="5334000" cy="2963333"/>
                    </a:xfrm>
                    <a:prstGeom prst="rect">
                      <a:avLst/>
                    </a:prstGeom>
                    <a:noFill/>
                    <a:ln w="9525">
                      <a:noFill/>
                      <a:headEnd/>
                      <a:tailEnd/>
                    </a:ln>
                  </pic:spPr>
                </pic:pic>
              </a:graphicData>
            </a:graphic>
          </wp:inline>
        </w:drawing>
      </w:r>
    </w:p>
    <w:p w14:paraId="35DFDD8D" w14:textId="77777777" w:rsidR="0064096E" w:rsidRDefault="00000000">
      <w:pPr>
        <w:pStyle w:val="ImageCaption"/>
      </w:pPr>
      <w:r>
        <w:t>Évolution de la durée moyenne de soudure (mois/ménage)</w:t>
      </w:r>
    </w:p>
    <w:p w14:paraId="684328EF" w14:textId="77777777" w:rsidR="0064096E" w:rsidRDefault="00000000">
      <w:pPr>
        <w:pStyle w:val="CaptionedFigure"/>
      </w:pPr>
      <w:r>
        <w:rPr>
          <w:noProof/>
        </w:rPr>
        <w:drawing>
          <wp:inline distT="0" distB="0" distL="0" distR="0" wp14:anchorId="56A10A4F" wp14:editId="7B15553B">
            <wp:extent cx="5334000" cy="2963333"/>
            <wp:effectExtent l="0" t="0" r="0" b="0"/>
            <wp:docPr id="546" name="Picture" descr="Évolution du pourcentage de ménages en soudure"/>
            <wp:cNvGraphicFramePr/>
            <a:graphic xmlns:a="http://schemas.openxmlformats.org/drawingml/2006/main">
              <a:graphicData uri="http://schemas.openxmlformats.org/drawingml/2006/picture">
                <pic:pic xmlns:pic="http://schemas.openxmlformats.org/drawingml/2006/picture">
                  <pic:nvPicPr>
                    <pic:cNvPr id="547" name="Picture" descr="06_securite_alimentaire_files/figure-docx/fig_sa_pct_soudure-1.png"/>
                    <pic:cNvPicPr>
                      <a:picLocks noChangeAspect="1" noChangeArrowheads="1"/>
                    </pic:cNvPicPr>
                  </pic:nvPicPr>
                  <pic:blipFill>
                    <a:blip r:embed="rId109"/>
                    <a:stretch>
                      <a:fillRect/>
                    </a:stretch>
                  </pic:blipFill>
                  <pic:spPr bwMode="auto">
                    <a:xfrm>
                      <a:off x="0" y="0"/>
                      <a:ext cx="5334000" cy="2963333"/>
                    </a:xfrm>
                    <a:prstGeom prst="rect">
                      <a:avLst/>
                    </a:prstGeom>
                    <a:noFill/>
                    <a:ln w="9525">
                      <a:noFill/>
                      <a:headEnd/>
                      <a:tailEnd/>
                    </a:ln>
                  </pic:spPr>
                </pic:pic>
              </a:graphicData>
            </a:graphic>
          </wp:inline>
        </w:drawing>
      </w:r>
    </w:p>
    <w:p w14:paraId="73865A4C" w14:textId="77777777" w:rsidR="0064096E" w:rsidRDefault="00000000">
      <w:pPr>
        <w:pStyle w:val="ImageCaption"/>
      </w:pPr>
      <w:r>
        <w:t>Évolution du pourcentage de ménages en soudure</w:t>
      </w:r>
    </w:p>
    <w:p w14:paraId="04431105" w14:textId="77777777" w:rsidR="0064096E" w:rsidRDefault="00000000">
      <w:pPr>
        <w:pStyle w:val="Titre1"/>
      </w:pPr>
      <w:bookmarkStart w:id="307" w:name="_Toc224683243"/>
      <w:bookmarkStart w:id="308" w:name="X855e8d906f5a6acf967b2aed36312ae7fa0ee32"/>
      <w:bookmarkEnd w:id="277"/>
      <w:bookmarkEnd w:id="306"/>
      <w:r>
        <w:lastRenderedPageBreak/>
        <w:t>7. Rapport des ménages ruraux avec l’environnement</w:t>
      </w:r>
      <w:bookmarkEnd w:id="307"/>
    </w:p>
    <w:p w14:paraId="1BF0A697" w14:textId="77777777" w:rsidR="0064096E" w:rsidRDefault="00000000">
      <w:pPr>
        <w:pStyle w:val="FirstParagraph"/>
      </w:pPr>
      <w:r>
        <w:t xml:space="preserve">Les deux observatoires sont situés à proximité d’aires protégées majeures : Pour </w:t>
      </w:r>
      <w:proofErr w:type="spellStart"/>
      <w:r>
        <w:t>Alaotra</w:t>
      </w:r>
      <w:proofErr w:type="spellEnd"/>
      <w:r>
        <w:t xml:space="preserve"> la Nouvelle Aire Protégée du lac </w:t>
      </w:r>
      <w:proofErr w:type="spellStart"/>
      <w:r>
        <w:t>Alaotra</w:t>
      </w:r>
      <w:proofErr w:type="spellEnd"/>
      <w:r>
        <w:t xml:space="preserve"> et le Corridor </w:t>
      </w:r>
      <w:proofErr w:type="spellStart"/>
      <w:r>
        <w:t>Ankeniheny</w:t>
      </w:r>
      <w:proofErr w:type="spellEnd"/>
      <w:r>
        <w:t xml:space="preserve"> </w:t>
      </w:r>
      <w:proofErr w:type="spellStart"/>
      <w:r>
        <w:t>Zahamena</w:t>
      </w:r>
      <w:proofErr w:type="spellEnd"/>
      <w:r>
        <w:t xml:space="preserve"> et pour </w:t>
      </w:r>
      <w:proofErr w:type="spellStart"/>
      <w:r>
        <w:t>Marovoay</w:t>
      </w:r>
      <w:proofErr w:type="spellEnd"/>
      <w:r>
        <w:t xml:space="preserve"> le Parc National d’</w:t>
      </w:r>
      <w:proofErr w:type="spellStart"/>
      <w:r>
        <w:t>Ankarafantsika</w:t>
      </w:r>
      <w:proofErr w:type="spellEnd"/>
      <w:r>
        <w:t>. Ce chapitre analyse les représentations, les usages, les pratiques (notamment le feu) et les opinions des ménages concernant la protection de l’environnement.</w:t>
      </w:r>
    </w:p>
    <w:tbl>
      <w:tblPr>
        <w:tblStyle w:val="Table"/>
        <w:tblW w:w="0" w:type="auto"/>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371"/>
      </w:tblGrid>
      <w:tr w:rsidR="0064096E" w14:paraId="2A298594" w14:textId="77777777" w:rsidTr="0064096E">
        <w:trPr>
          <w:cantSplit/>
        </w:trPr>
        <w:tc>
          <w:tcPr>
            <w:tcW w:w="0" w:type="auto"/>
            <w:shd w:val="clear" w:color="auto" w:fill="FCEFDC"/>
            <w:tcMar>
              <w:top w:w="92" w:type="dxa"/>
              <w:bottom w:w="92" w:type="dxa"/>
            </w:tcMar>
          </w:tcPr>
          <w:p w14:paraId="7A33A40D" w14:textId="77777777" w:rsidR="0064096E" w:rsidRDefault="00000000">
            <w:pPr>
              <w:pStyle w:val="Corpsdetexte"/>
              <w:spacing w:before="0"/>
              <w:textAlignment w:val="center"/>
            </w:pPr>
            <w:r>
              <w:rPr>
                <w:noProof/>
              </w:rPr>
              <w:drawing>
                <wp:inline distT="0" distB="0" distL="0" distR="0" wp14:anchorId="7C73C525" wp14:editId="005F2171">
                  <wp:extent cx="152400" cy="152400"/>
                  <wp:effectExtent l="0" t="0" r="0" b="0"/>
                  <wp:docPr id="550" name="Picture"/>
                  <wp:cNvGraphicFramePr/>
                  <a:graphic xmlns:a="http://schemas.openxmlformats.org/drawingml/2006/main">
                    <a:graphicData uri="http://schemas.openxmlformats.org/drawingml/2006/picture">
                      <pic:pic xmlns:pic="http://schemas.openxmlformats.org/drawingml/2006/picture">
                        <pic:nvPicPr>
                          <pic:cNvPr id="551" name="Picture" descr="C:\Users\fbede\AppData\Local\Programs\Quarto\share\formats\docx\warning.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Travail de vérification en cours</w:t>
            </w:r>
          </w:p>
        </w:tc>
      </w:tr>
      <w:tr w:rsidR="0064096E" w14:paraId="1EA5CC79" w14:textId="77777777" w:rsidTr="0064096E">
        <w:trPr>
          <w:cantSplit/>
        </w:trPr>
        <w:tc>
          <w:tcPr>
            <w:tcW w:w="0" w:type="auto"/>
            <w:tcMar>
              <w:top w:w="108" w:type="dxa"/>
              <w:bottom w:w="108" w:type="dxa"/>
            </w:tcMar>
          </w:tcPr>
          <w:p w14:paraId="15F6462D" w14:textId="77777777" w:rsidR="0064096E" w:rsidRDefault="00000000">
            <w:pPr>
              <w:pStyle w:val="Corpsdetexte"/>
              <w:spacing w:before="16" w:after="16"/>
            </w:pPr>
            <w:r>
              <w:t>Les résultats présentés ci-dessous sont provisoires, et sont susceptibles de faire l’objet de corrections.</w:t>
            </w:r>
          </w:p>
          <w:p w14:paraId="23EEE3CC" w14:textId="77777777" w:rsidR="0064096E" w:rsidRDefault="0064096E"/>
        </w:tc>
      </w:tr>
    </w:tbl>
    <w:p w14:paraId="59A1FCBF" w14:textId="77777777" w:rsidR="0064096E" w:rsidRDefault="00000000">
      <w:pPr>
        <w:pStyle w:val="Titre2"/>
      </w:pPr>
      <w:bookmarkStart w:id="309" w:name="_Toc224683244"/>
      <w:bookmarkStart w:id="310" w:name="sec-representation"/>
      <w:r>
        <w:t>7.1 Représentation de la zone protégée par les ménages</w:t>
      </w:r>
      <w:bookmarkEnd w:id="309"/>
    </w:p>
    <w:p w14:paraId="366A0D78" w14:textId="77777777" w:rsidR="0064096E" w:rsidRDefault="00000000">
      <w:pPr>
        <w:pStyle w:val="Titre3"/>
      </w:pPr>
      <w:bookmarkStart w:id="311" w:name="_Toc224683245"/>
      <w:bookmarkStart w:id="312" w:name="X4665de780bd1ca3fab6f12e5bee69cd08b80e0b"/>
      <w:r>
        <w:t>7.1.1 Caractérisation de la zone : disponibilité des ressources</w:t>
      </w:r>
      <w:bookmarkEnd w:id="311"/>
    </w:p>
    <w:p w14:paraId="1D938585" w14:textId="77777777" w:rsidR="0064096E" w:rsidRDefault="00000000">
      <w:pPr>
        <w:pStyle w:val="FirstParagraph"/>
      </w:pPr>
      <w:r>
        <w:t xml:space="preserve">Les ménages ont été interrogés sur la disponibilité de dix catégories de ressources naturelles dans la zone protégée à proximité de leur village. La </w:t>
      </w:r>
      <w:hyperlink w:anchor="fig-ressources-dispo">
        <w:r>
          <w:rPr>
            <w:rStyle w:val="Lienhypertexte"/>
          </w:rPr>
          <w:t>Figure 7.1</w:t>
        </w:r>
      </w:hyperlink>
      <w:r>
        <w:t xml:space="preserve"> résume les réponses, distinguant les ressources jugées abondantes, en quantité normale ou rares.</w:t>
      </w:r>
    </w:p>
    <w:tbl>
      <w:tblPr>
        <w:tblStyle w:val="Table"/>
        <w:tblW w:w="5000" w:type="pct"/>
        <w:tblLayout w:type="fixed"/>
        <w:tblLook w:val="0000" w:firstRow="0" w:lastRow="0" w:firstColumn="0" w:lastColumn="0" w:noHBand="0" w:noVBand="0"/>
      </w:tblPr>
      <w:tblGrid>
        <w:gridCol w:w="9406"/>
      </w:tblGrid>
      <w:tr w:rsidR="0064096E" w14:paraId="425973A4" w14:textId="77777777">
        <w:tc>
          <w:tcPr>
            <w:tcW w:w="7920" w:type="dxa"/>
          </w:tcPr>
          <w:p w14:paraId="3F75F963" w14:textId="77777777" w:rsidR="0064096E" w:rsidRDefault="00000000">
            <w:pPr>
              <w:pStyle w:val="Compact"/>
              <w:jc w:val="center"/>
            </w:pPr>
            <w:bookmarkStart w:id="313" w:name="fig-ressources-dispo"/>
            <w:r>
              <w:rPr>
                <w:noProof/>
              </w:rPr>
              <w:drawing>
                <wp:inline distT="0" distB="0" distL="0" distR="0" wp14:anchorId="5C92AF69" wp14:editId="0260344E">
                  <wp:extent cx="5334000" cy="3200400"/>
                  <wp:effectExtent l="0" t="0" r="0" b="0"/>
                  <wp:docPr id="553" name="Picture"/>
                  <wp:cNvGraphicFramePr/>
                  <a:graphic xmlns:a="http://schemas.openxmlformats.org/drawingml/2006/main">
                    <a:graphicData uri="http://schemas.openxmlformats.org/drawingml/2006/picture">
                      <pic:pic xmlns:pic="http://schemas.openxmlformats.org/drawingml/2006/picture">
                        <pic:nvPicPr>
                          <pic:cNvPr id="554" name="Picture" descr="07_rapport_environnement_files/figure-docx/fig-ressources-dispo-1.png"/>
                          <pic:cNvPicPr>
                            <a:picLocks noChangeAspect="1" noChangeArrowheads="1"/>
                          </pic:cNvPicPr>
                        </pic:nvPicPr>
                        <pic:blipFill>
                          <a:blip r:embed="rId110"/>
                          <a:stretch>
                            <a:fillRect/>
                          </a:stretch>
                        </pic:blipFill>
                        <pic:spPr bwMode="auto">
                          <a:xfrm>
                            <a:off x="0" y="0"/>
                            <a:ext cx="5334000" cy="3200400"/>
                          </a:xfrm>
                          <a:prstGeom prst="rect">
                            <a:avLst/>
                          </a:prstGeom>
                          <a:noFill/>
                          <a:ln w="9525">
                            <a:noFill/>
                            <a:headEnd/>
                            <a:tailEnd/>
                          </a:ln>
                        </pic:spPr>
                      </pic:pic>
                    </a:graphicData>
                  </a:graphic>
                </wp:inline>
              </w:drawing>
            </w:r>
          </w:p>
          <w:p w14:paraId="2BED1C0A" w14:textId="77777777" w:rsidR="0064096E" w:rsidRDefault="00000000">
            <w:pPr>
              <w:pStyle w:val="ImageCaption"/>
              <w:spacing w:before="200"/>
            </w:pPr>
            <w:r>
              <w:t>Figure 7.1: Disponibilité perçue des ressources naturelles dans la zone protégée, par observatoire</w:t>
            </w:r>
          </w:p>
        </w:tc>
        <w:bookmarkEnd w:id="313"/>
      </w:tr>
    </w:tbl>
    <w:p w14:paraId="7CB62368" w14:textId="77777777" w:rsidR="0064096E" w:rsidRDefault="00000000">
      <w:pPr>
        <w:pStyle w:val="Titre3"/>
      </w:pPr>
      <w:bookmarkStart w:id="314" w:name="_Toc224683246"/>
      <w:bookmarkStart w:id="315" w:name="évolution-perçue-des-ressources"/>
      <w:bookmarkEnd w:id="312"/>
      <w:r>
        <w:lastRenderedPageBreak/>
        <w:t>7.1.2 Évolution perçue des ressources</w:t>
      </w:r>
      <w:bookmarkEnd w:id="314"/>
    </w:p>
    <w:p w14:paraId="72793BE6" w14:textId="77777777" w:rsidR="0064096E" w:rsidRDefault="00000000">
      <w:pPr>
        <w:pStyle w:val="FirstParagraph"/>
      </w:pPr>
      <w:r>
        <w:t xml:space="preserve">Les ménages estiment l’évolution de ces ressources sur les trois et cinq dernières années. La </w:t>
      </w:r>
      <w:hyperlink w:anchor="fig-evolution-ressources">
        <w:r>
          <w:rPr>
            <w:rStyle w:val="Lienhypertexte"/>
          </w:rPr>
          <w:t>Figure 7.2</w:t>
        </w:r>
      </w:hyperlink>
      <w:r>
        <w:t xml:space="preserve"> présente la tendance à 3 ans.</w:t>
      </w:r>
    </w:p>
    <w:tbl>
      <w:tblPr>
        <w:tblStyle w:val="Table"/>
        <w:tblW w:w="5000" w:type="pct"/>
        <w:tblLayout w:type="fixed"/>
        <w:tblLook w:val="0000" w:firstRow="0" w:lastRow="0" w:firstColumn="0" w:lastColumn="0" w:noHBand="0" w:noVBand="0"/>
      </w:tblPr>
      <w:tblGrid>
        <w:gridCol w:w="9406"/>
      </w:tblGrid>
      <w:tr w:rsidR="0064096E" w14:paraId="18B6780E" w14:textId="77777777">
        <w:tc>
          <w:tcPr>
            <w:tcW w:w="7920" w:type="dxa"/>
          </w:tcPr>
          <w:p w14:paraId="2FFBCEC8" w14:textId="77777777" w:rsidR="0064096E" w:rsidRDefault="00000000">
            <w:pPr>
              <w:pStyle w:val="Compact"/>
              <w:jc w:val="center"/>
            </w:pPr>
            <w:bookmarkStart w:id="316" w:name="fig-evolution-ressources"/>
            <w:r>
              <w:rPr>
                <w:noProof/>
              </w:rPr>
              <w:drawing>
                <wp:inline distT="0" distB="0" distL="0" distR="0" wp14:anchorId="3FC33814" wp14:editId="3F4B2365">
                  <wp:extent cx="5334000" cy="3200400"/>
                  <wp:effectExtent l="0" t="0" r="0" b="0"/>
                  <wp:docPr id="558" name="Picture"/>
                  <wp:cNvGraphicFramePr/>
                  <a:graphic xmlns:a="http://schemas.openxmlformats.org/drawingml/2006/main">
                    <a:graphicData uri="http://schemas.openxmlformats.org/drawingml/2006/picture">
                      <pic:pic xmlns:pic="http://schemas.openxmlformats.org/drawingml/2006/picture">
                        <pic:nvPicPr>
                          <pic:cNvPr id="559" name="Picture" descr="07_rapport_environnement_files/figure-docx/fig-evolution-ressources-1.png"/>
                          <pic:cNvPicPr>
                            <a:picLocks noChangeAspect="1" noChangeArrowheads="1"/>
                          </pic:cNvPicPr>
                        </pic:nvPicPr>
                        <pic:blipFill>
                          <a:blip r:embed="rId111"/>
                          <a:stretch>
                            <a:fillRect/>
                          </a:stretch>
                        </pic:blipFill>
                        <pic:spPr bwMode="auto">
                          <a:xfrm>
                            <a:off x="0" y="0"/>
                            <a:ext cx="5334000" cy="3200400"/>
                          </a:xfrm>
                          <a:prstGeom prst="rect">
                            <a:avLst/>
                          </a:prstGeom>
                          <a:noFill/>
                          <a:ln w="9525">
                            <a:noFill/>
                            <a:headEnd/>
                            <a:tailEnd/>
                          </a:ln>
                        </pic:spPr>
                      </pic:pic>
                    </a:graphicData>
                  </a:graphic>
                </wp:inline>
              </w:drawing>
            </w:r>
          </w:p>
          <w:p w14:paraId="6A389B9B" w14:textId="77777777" w:rsidR="0064096E" w:rsidRDefault="00000000">
            <w:pPr>
              <w:pStyle w:val="ImageCaption"/>
              <w:spacing w:before="200"/>
            </w:pPr>
            <w:r>
              <w:t>Figure 7.2: Évolution perçue des ressources naturelles au cours des 3 dernières années</w:t>
            </w:r>
          </w:p>
        </w:tc>
        <w:bookmarkEnd w:id="316"/>
      </w:tr>
    </w:tbl>
    <w:p w14:paraId="2B287665" w14:textId="77777777" w:rsidR="0064096E" w:rsidRDefault="00000000">
      <w:pPr>
        <w:pStyle w:val="Titre3"/>
      </w:pPr>
      <w:bookmarkStart w:id="317" w:name="_Toc224683247"/>
      <w:bookmarkStart w:id="318" w:name="appartenance-perçue-de-la-zone"/>
      <w:bookmarkEnd w:id="315"/>
      <w:r>
        <w:t>7.1.3 Appartenance perçue de la zone</w:t>
      </w:r>
      <w:bookmarkEnd w:id="317"/>
    </w:p>
    <w:p w14:paraId="4A52DB34" w14:textId="77777777" w:rsidR="0064096E" w:rsidRDefault="00000000">
      <w:pPr>
        <w:pStyle w:val="FirstParagraph"/>
      </w:pPr>
      <w:r>
        <w:t xml:space="preserve">La question RM3 demande à qui appartient la zone protégée (réponses multiples). La </w:t>
      </w:r>
      <w:hyperlink w:anchor="fig-appartenance">
        <w:r>
          <w:rPr>
            <w:rStyle w:val="Lienhypertexte"/>
          </w:rPr>
          <w:t>Figure 7.3</w:t>
        </w:r>
      </w:hyperlink>
      <w:r>
        <w:t xml:space="preserve"> montre les réponses par observatoire.</w:t>
      </w:r>
    </w:p>
    <w:tbl>
      <w:tblPr>
        <w:tblStyle w:val="Table"/>
        <w:tblW w:w="5000" w:type="pct"/>
        <w:tblLayout w:type="fixed"/>
        <w:tblLook w:val="0000" w:firstRow="0" w:lastRow="0" w:firstColumn="0" w:lastColumn="0" w:noHBand="0" w:noVBand="0"/>
      </w:tblPr>
      <w:tblGrid>
        <w:gridCol w:w="9406"/>
      </w:tblGrid>
      <w:tr w:rsidR="0064096E" w14:paraId="204C9215" w14:textId="77777777">
        <w:tc>
          <w:tcPr>
            <w:tcW w:w="7920" w:type="dxa"/>
          </w:tcPr>
          <w:p w14:paraId="67B043E9" w14:textId="77777777" w:rsidR="0064096E" w:rsidRDefault="00000000">
            <w:pPr>
              <w:pStyle w:val="Compact"/>
              <w:jc w:val="center"/>
            </w:pPr>
            <w:bookmarkStart w:id="319" w:name="fig-appartenance"/>
            <w:r>
              <w:rPr>
                <w:noProof/>
              </w:rPr>
              <w:lastRenderedPageBreak/>
              <w:drawing>
                <wp:inline distT="0" distB="0" distL="0" distR="0" wp14:anchorId="4099B926" wp14:editId="6460D060">
                  <wp:extent cx="5334000" cy="2963333"/>
                  <wp:effectExtent l="0" t="0" r="0" b="0"/>
                  <wp:docPr id="563" name="Picture"/>
                  <wp:cNvGraphicFramePr/>
                  <a:graphic xmlns:a="http://schemas.openxmlformats.org/drawingml/2006/main">
                    <a:graphicData uri="http://schemas.openxmlformats.org/drawingml/2006/picture">
                      <pic:pic xmlns:pic="http://schemas.openxmlformats.org/drawingml/2006/picture">
                        <pic:nvPicPr>
                          <pic:cNvPr id="564" name="Picture" descr="07_rapport_environnement_files/figure-docx/fig-appartenance-1.png"/>
                          <pic:cNvPicPr>
                            <a:picLocks noChangeAspect="1" noChangeArrowheads="1"/>
                          </pic:cNvPicPr>
                        </pic:nvPicPr>
                        <pic:blipFill>
                          <a:blip r:embed="rId112"/>
                          <a:stretch>
                            <a:fillRect/>
                          </a:stretch>
                        </pic:blipFill>
                        <pic:spPr bwMode="auto">
                          <a:xfrm>
                            <a:off x="0" y="0"/>
                            <a:ext cx="5334000" cy="2963333"/>
                          </a:xfrm>
                          <a:prstGeom prst="rect">
                            <a:avLst/>
                          </a:prstGeom>
                          <a:noFill/>
                          <a:ln w="9525">
                            <a:noFill/>
                            <a:headEnd/>
                            <a:tailEnd/>
                          </a:ln>
                        </pic:spPr>
                      </pic:pic>
                    </a:graphicData>
                  </a:graphic>
                </wp:inline>
              </w:drawing>
            </w:r>
          </w:p>
          <w:p w14:paraId="702A42AB" w14:textId="77777777" w:rsidR="0064096E" w:rsidRDefault="00000000">
            <w:pPr>
              <w:pStyle w:val="ImageCaption"/>
              <w:spacing w:before="200"/>
            </w:pPr>
            <w:r>
              <w:t>Figure 7.3: À qui appartient la zone protégée ? (% de Oui, réponses multiples)</w:t>
            </w:r>
          </w:p>
        </w:tc>
        <w:bookmarkEnd w:id="319"/>
      </w:tr>
    </w:tbl>
    <w:p w14:paraId="348D0220" w14:textId="77777777" w:rsidR="0064096E" w:rsidRDefault="00000000">
      <w:pPr>
        <w:pStyle w:val="Titre3"/>
      </w:pPr>
      <w:bookmarkStart w:id="320" w:name="_Toc224683248"/>
      <w:bookmarkStart w:id="321" w:name="menaces-perçues-et-responsables"/>
      <w:bookmarkEnd w:id="318"/>
      <w:r>
        <w:t>7.1.4 Menaces perçues et responsables</w:t>
      </w:r>
      <w:bookmarkEnd w:id="320"/>
    </w:p>
    <w:p w14:paraId="20975EF1" w14:textId="77777777" w:rsidR="0064096E" w:rsidRDefault="00000000">
      <w:pPr>
        <w:pStyle w:val="FirstParagraph"/>
      </w:pPr>
      <w:r>
        <w:t>Les ménages ont été interrogés sur les menaces qu’ils perçoivent vis-à-vis de l’environnement local et sur les responsables qu’ils identifient. Ces perceptions reflètent la conscience environnementale des populations et orientent les stratégies de sensibilisation.</w:t>
      </w:r>
    </w:p>
    <w:tbl>
      <w:tblPr>
        <w:tblStyle w:val="Table"/>
        <w:tblW w:w="5000" w:type="pct"/>
        <w:tblLayout w:type="fixed"/>
        <w:tblLook w:val="0000" w:firstRow="0" w:lastRow="0" w:firstColumn="0" w:lastColumn="0" w:noHBand="0" w:noVBand="0"/>
      </w:tblPr>
      <w:tblGrid>
        <w:gridCol w:w="9406"/>
      </w:tblGrid>
      <w:tr w:rsidR="0064096E" w14:paraId="76F7557E" w14:textId="77777777">
        <w:tc>
          <w:tcPr>
            <w:tcW w:w="7920" w:type="dxa"/>
          </w:tcPr>
          <w:p w14:paraId="6A220ACE" w14:textId="77777777" w:rsidR="0064096E" w:rsidRDefault="00000000">
            <w:pPr>
              <w:pStyle w:val="ImageCaption"/>
              <w:spacing w:before="200"/>
            </w:pPr>
            <w:bookmarkStart w:id="322" w:name="tbl-menaces"/>
            <w:r>
              <w:t>Table 7.1: Menaces perçues sur l’environnement et responsables identifiés (% de Oui)</w:t>
            </w:r>
          </w:p>
          <w:tbl>
            <w:tblPr>
              <w:tblStyle w:val="Table"/>
              <w:tblW w:w="0" w:type="auto"/>
              <w:tblLayout w:type="fixed"/>
              <w:tblLook w:val="0060" w:firstRow="1" w:lastRow="1" w:firstColumn="0" w:lastColumn="0" w:noHBand="0" w:noVBand="0"/>
            </w:tblPr>
            <w:tblGrid>
              <w:gridCol w:w="2640"/>
              <w:gridCol w:w="2640"/>
              <w:gridCol w:w="2640"/>
            </w:tblGrid>
            <w:tr w:rsidR="0064096E" w14:paraId="52B0E5D4"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tcPr>
                <w:p w14:paraId="37057713" w14:textId="77777777" w:rsidR="0064096E" w:rsidRDefault="0064096E">
                  <w:pPr>
                    <w:pStyle w:val="Compact"/>
                  </w:pPr>
                </w:p>
              </w:tc>
              <w:tc>
                <w:tcPr>
                  <w:tcW w:w="2640" w:type="dxa"/>
                </w:tcPr>
                <w:p w14:paraId="67B5DF81" w14:textId="77777777" w:rsidR="0064096E" w:rsidRDefault="00000000">
                  <w:pPr>
                    <w:pStyle w:val="Compact"/>
                    <w:jc w:val="center"/>
                  </w:pPr>
                  <w:proofErr w:type="spellStart"/>
                  <w:r>
                    <w:t>Alaotra</w:t>
                  </w:r>
                  <w:proofErr w:type="spellEnd"/>
                </w:p>
              </w:tc>
              <w:tc>
                <w:tcPr>
                  <w:tcW w:w="2640" w:type="dxa"/>
                </w:tcPr>
                <w:p w14:paraId="474C3C44" w14:textId="77777777" w:rsidR="0064096E" w:rsidRDefault="00000000">
                  <w:pPr>
                    <w:pStyle w:val="Compact"/>
                    <w:jc w:val="center"/>
                  </w:pPr>
                  <w:proofErr w:type="spellStart"/>
                  <w:r>
                    <w:t>Marovoay</w:t>
                  </w:r>
                  <w:proofErr w:type="spellEnd"/>
                </w:p>
              </w:tc>
            </w:tr>
            <w:tr w:rsidR="0064096E" w14:paraId="79E300B4" w14:textId="77777777">
              <w:tc>
                <w:tcPr>
                  <w:tcW w:w="7920" w:type="dxa"/>
                  <w:gridSpan w:val="3"/>
                </w:tcPr>
                <w:p w14:paraId="676DC9C9" w14:textId="77777777" w:rsidR="0064096E" w:rsidRDefault="00000000">
                  <w:pPr>
                    <w:pStyle w:val="Compact"/>
                    <w:jc w:val="center"/>
                  </w:pPr>
                  <w:r>
                    <w:t>Perception globale</w:t>
                  </w:r>
                </w:p>
              </w:tc>
            </w:tr>
            <w:tr w:rsidR="0064096E" w14:paraId="3C290B54" w14:textId="77777777">
              <w:tc>
                <w:tcPr>
                  <w:tcW w:w="2640" w:type="dxa"/>
                </w:tcPr>
                <w:p w14:paraId="149EEDAF" w14:textId="77777777" w:rsidR="0064096E" w:rsidRDefault="00000000">
                  <w:pPr>
                    <w:pStyle w:val="Compact"/>
                    <w:jc w:val="center"/>
                  </w:pPr>
                  <w:r>
                    <w:t>Considèrent que l'environnement est menacé</w:t>
                  </w:r>
                </w:p>
              </w:tc>
              <w:tc>
                <w:tcPr>
                  <w:tcW w:w="2640" w:type="dxa"/>
                </w:tcPr>
                <w:p w14:paraId="30110274" w14:textId="77777777" w:rsidR="0064096E" w:rsidRDefault="00000000">
                  <w:pPr>
                    <w:pStyle w:val="Compact"/>
                    <w:jc w:val="center"/>
                  </w:pPr>
                  <w:r>
                    <w:t>82 %</w:t>
                  </w:r>
                </w:p>
              </w:tc>
              <w:tc>
                <w:tcPr>
                  <w:tcW w:w="2640" w:type="dxa"/>
                </w:tcPr>
                <w:p w14:paraId="1797F89B" w14:textId="77777777" w:rsidR="0064096E" w:rsidRDefault="00000000">
                  <w:pPr>
                    <w:pStyle w:val="Compact"/>
                    <w:jc w:val="center"/>
                  </w:pPr>
                  <w:r>
                    <w:t>79 %</w:t>
                  </w:r>
                </w:p>
              </w:tc>
            </w:tr>
            <w:tr w:rsidR="0064096E" w14:paraId="79A11899" w14:textId="77777777">
              <w:tc>
                <w:tcPr>
                  <w:tcW w:w="7920" w:type="dxa"/>
                  <w:gridSpan w:val="3"/>
                </w:tcPr>
                <w:p w14:paraId="0DA47820" w14:textId="77777777" w:rsidR="0064096E" w:rsidRDefault="00000000">
                  <w:pPr>
                    <w:pStyle w:val="Compact"/>
                    <w:jc w:val="center"/>
                  </w:pPr>
                  <w:r>
                    <w:t>Principales menaces (parmi ceux qui déclarent menacé)</w:t>
                  </w:r>
                </w:p>
              </w:tc>
            </w:tr>
            <w:tr w:rsidR="0064096E" w14:paraId="7E814815" w14:textId="77777777">
              <w:tc>
                <w:tcPr>
                  <w:tcW w:w="2640" w:type="dxa"/>
                </w:tcPr>
                <w:p w14:paraId="34398F88" w14:textId="77777777" w:rsidR="0064096E" w:rsidRDefault="00000000">
                  <w:pPr>
                    <w:pStyle w:val="Compact"/>
                    <w:jc w:val="center"/>
                  </w:pPr>
                  <w:r>
                    <w:t>Feux</w:t>
                  </w:r>
                </w:p>
              </w:tc>
              <w:tc>
                <w:tcPr>
                  <w:tcW w:w="2640" w:type="dxa"/>
                </w:tcPr>
                <w:p w14:paraId="1F442841" w14:textId="77777777" w:rsidR="0064096E" w:rsidRDefault="00000000">
                  <w:pPr>
                    <w:pStyle w:val="Compact"/>
                    <w:jc w:val="center"/>
                  </w:pPr>
                  <w:r>
                    <w:t>84 %</w:t>
                  </w:r>
                </w:p>
              </w:tc>
              <w:tc>
                <w:tcPr>
                  <w:tcW w:w="2640" w:type="dxa"/>
                </w:tcPr>
                <w:p w14:paraId="14C902E8" w14:textId="77777777" w:rsidR="0064096E" w:rsidRDefault="00000000">
                  <w:pPr>
                    <w:pStyle w:val="Compact"/>
                    <w:jc w:val="center"/>
                  </w:pPr>
                  <w:r>
                    <w:t>95 %</w:t>
                  </w:r>
                </w:p>
              </w:tc>
            </w:tr>
            <w:tr w:rsidR="0064096E" w14:paraId="634DB00A" w14:textId="77777777">
              <w:tc>
                <w:tcPr>
                  <w:tcW w:w="2640" w:type="dxa"/>
                </w:tcPr>
                <w:p w14:paraId="40B74A9C" w14:textId="77777777" w:rsidR="0064096E" w:rsidRDefault="00000000">
                  <w:pPr>
                    <w:pStyle w:val="Compact"/>
                    <w:jc w:val="center"/>
                  </w:pPr>
                  <w:r>
                    <w:t>Défrichage</w:t>
                  </w:r>
                </w:p>
              </w:tc>
              <w:tc>
                <w:tcPr>
                  <w:tcW w:w="2640" w:type="dxa"/>
                </w:tcPr>
                <w:p w14:paraId="52B61B9C" w14:textId="77777777" w:rsidR="0064096E" w:rsidRDefault="00000000">
                  <w:pPr>
                    <w:pStyle w:val="Compact"/>
                    <w:jc w:val="center"/>
                  </w:pPr>
                  <w:r>
                    <w:t>56 %</w:t>
                  </w:r>
                </w:p>
              </w:tc>
              <w:tc>
                <w:tcPr>
                  <w:tcW w:w="2640" w:type="dxa"/>
                </w:tcPr>
                <w:p w14:paraId="2F4E20D1" w14:textId="77777777" w:rsidR="0064096E" w:rsidRDefault="00000000">
                  <w:pPr>
                    <w:pStyle w:val="Compact"/>
                    <w:jc w:val="center"/>
                  </w:pPr>
                  <w:r>
                    <w:t>52 %</w:t>
                  </w:r>
                </w:p>
              </w:tc>
            </w:tr>
            <w:tr w:rsidR="0064096E" w14:paraId="25DC3F30" w14:textId="77777777">
              <w:tc>
                <w:tcPr>
                  <w:tcW w:w="2640" w:type="dxa"/>
                </w:tcPr>
                <w:p w14:paraId="36675FBA" w14:textId="77777777" w:rsidR="0064096E" w:rsidRDefault="00000000">
                  <w:pPr>
                    <w:pStyle w:val="Compact"/>
                    <w:jc w:val="center"/>
                  </w:pPr>
                  <w:r>
                    <w:t>Prélèvement (faune)</w:t>
                  </w:r>
                </w:p>
              </w:tc>
              <w:tc>
                <w:tcPr>
                  <w:tcW w:w="2640" w:type="dxa"/>
                </w:tcPr>
                <w:p w14:paraId="36D03238" w14:textId="77777777" w:rsidR="0064096E" w:rsidRDefault="00000000">
                  <w:pPr>
                    <w:pStyle w:val="Compact"/>
                    <w:jc w:val="center"/>
                  </w:pPr>
                  <w:r>
                    <w:t>40 %</w:t>
                  </w:r>
                </w:p>
              </w:tc>
              <w:tc>
                <w:tcPr>
                  <w:tcW w:w="2640" w:type="dxa"/>
                </w:tcPr>
                <w:p w14:paraId="6C236B67" w14:textId="77777777" w:rsidR="0064096E" w:rsidRDefault="00000000">
                  <w:pPr>
                    <w:pStyle w:val="Compact"/>
                    <w:jc w:val="center"/>
                  </w:pPr>
                  <w:r>
                    <w:t>20 %</w:t>
                  </w:r>
                </w:p>
              </w:tc>
            </w:tr>
            <w:tr w:rsidR="0064096E" w14:paraId="661179B2" w14:textId="77777777">
              <w:tc>
                <w:tcPr>
                  <w:tcW w:w="2640" w:type="dxa"/>
                </w:tcPr>
                <w:p w14:paraId="0D70D627" w14:textId="77777777" w:rsidR="0064096E" w:rsidRDefault="00000000">
                  <w:pPr>
                    <w:pStyle w:val="Compact"/>
                    <w:jc w:val="center"/>
                  </w:pPr>
                  <w:r>
                    <w:t>Prélèvement (flore)</w:t>
                  </w:r>
                </w:p>
              </w:tc>
              <w:tc>
                <w:tcPr>
                  <w:tcW w:w="2640" w:type="dxa"/>
                </w:tcPr>
                <w:p w14:paraId="3CD4551C" w14:textId="77777777" w:rsidR="0064096E" w:rsidRDefault="00000000">
                  <w:pPr>
                    <w:pStyle w:val="Compact"/>
                    <w:jc w:val="center"/>
                  </w:pPr>
                  <w:r>
                    <w:t>40 %</w:t>
                  </w:r>
                </w:p>
              </w:tc>
              <w:tc>
                <w:tcPr>
                  <w:tcW w:w="2640" w:type="dxa"/>
                </w:tcPr>
                <w:p w14:paraId="38D1DCD4" w14:textId="77777777" w:rsidR="0064096E" w:rsidRDefault="00000000">
                  <w:pPr>
                    <w:pStyle w:val="Compact"/>
                    <w:jc w:val="center"/>
                  </w:pPr>
                  <w:r>
                    <w:t>21 %</w:t>
                  </w:r>
                </w:p>
              </w:tc>
            </w:tr>
            <w:tr w:rsidR="0064096E" w14:paraId="668420FD" w14:textId="77777777">
              <w:tc>
                <w:tcPr>
                  <w:tcW w:w="2640" w:type="dxa"/>
                </w:tcPr>
                <w:p w14:paraId="477682D9" w14:textId="77777777" w:rsidR="0064096E" w:rsidRDefault="00000000">
                  <w:pPr>
                    <w:pStyle w:val="Compact"/>
                    <w:jc w:val="center"/>
                  </w:pPr>
                  <w:r>
                    <w:t>Prospection minière</w:t>
                  </w:r>
                </w:p>
              </w:tc>
              <w:tc>
                <w:tcPr>
                  <w:tcW w:w="2640" w:type="dxa"/>
                </w:tcPr>
                <w:p w14:paraId="288688DD" w14:textId="77777777" w:rsidR="0064096E" w:rsidRDefault="00000000">
                  <w:pPr>
                    <w:pStyle w:val="Compact"/>
                    <w:jc w:val="center"/>
                  </w:pPr>
                  <w:r>
                    <w:t>29 %</w:t>
                  </w:r>
                </w:p>
              </w:tc>
              <w:tc>
                <w:tcPr>
                  <w:tcW w:w="2640" w:type="dxa"/>
                </w:tcPr>
                <w:p w14:paraId="4C3D4B72" w14:textId="77777777" w:rsidR="0064096E" w:rsidRDefault="00000000">
                  <w:pPr>
                    <w:pStyle w:val="Compact"/>
                    <w:jc w:val="center"/>
                  </w:pPr>
                  <w:r>
                    <w:t>6 %</w:t>
                  </w:r>
                </w:p>
              </w:tc>
            </w:tr>
            <w:tr w:rsidR="0064096E" w14:paraId="6C455086" w14:textId="77777777">
              <w:tc>
                <w:tcPr>
                  <w:tcW w:w="2640" w:type="dxa"/>
                </w:tcPr>
                <w:p w14:paraId="75F27C2C" w14:textId="77777777" w:rsidR="0064096E" w:rsidRDefault="00000000">
                  <w:pPr>
                    <w:pStyle w:val="Compact"/>
                    <w:jc w:val="center"/>
                  </w:pPr>
                  <w:r>
                    <w:t>Nomadisme (passage non-résidents)</w:t>
                  </w:r>
                </w:p>
              </w:tc>
              <w:tc>
                <w:tcPr>
                  <w:tcW w:w="2640" w:type="dxa"/>
                </w:tcPr>
                <w:p w14:paraId="7292A442" w14:textId="77777777" w:rsidR="0064096E" w:rsidRDefault="00000000">
                  <w:pPr>
                    <w:pStyle w:val="Compact"/>
                    <w:jc w:val="center"/>
                  </w:pPr>
                  <w:r>
                    <w:t>16 %</w:t>
                  </w:r>
                </w:p>
              </w:tc>
              <w:tc>
                <w:tcPr>
                  <w:tcW w:w="2640" w:type="dxa"/>
                </w:tcPr>
                <w:p w14:paraId="7EB476FA" w14:textId="77777777" w:rsidR="0064096E" w:rsidRDefault="00000000">
                  <w:pPr>
                    <w:pStyle w:val="Compact"/>
                    <w:jc w:val="center"/>
                  </w:pPr>
                  <w:r>
                    <w:t>16 %</w:t>
                  </w:r>
                </w:p>
              </w:tc>
            </w:tr>
            <w:tr w:rsidR="0064096E" w14:paraId="01C4628E" w14:textId="77777777">
              <w:tc>
                <w:tcPr>
                  <w:tcW w:w="2640" w:type="dxa"/>
                </w:tcPr>
                <w:p w14:paraId="3A2F20B0" w14:textId="77777777" w:rsidR="0064096E" w:rsidRDefault="00000000">
                  <w:pPr>
                    <w:pStyle w:val="Compact"/>
                    <w:jc w:val="center"/>
                  </w:pPr>
                  <w:r>
                    <w:t>Zébu / pâturage</w:t>
                  </w:r>
                </w:p>
              </w:tc>
              <w:tc>
                <w:tcPr>
                  <w:tcW w:w="2640" w:type="dxa"/>
                </w:tcPr>
                <w:p w14:paraId="3D05CB17" w14:textId="77777777" w:rsidR="0064096E" w:rsidRDefault="00000000">
                  <w:pPr>
                    <w:pStyle w:val="Compact"/>
                    <w:jc w:val="center"/>
                  </w:pPr>
                  <w:r>
                    <w:t>20 %</w:t>
                  </w:r>
                </w:p>
              </w:tc>
              <w:tc>
                <w:tcPr>
                  <w:tcW w:w="2640" w:type="dxa"/>
                </w:tcPr>
                <w:p w14:paraId="224D1251" w14:textId="77777777" w:rsidR="0064096E" w:rsidRDefault="00000000">
                  <w:pPr>
                    <w:pStyle w:val="Compact"/>
                    <w:jc w:val="center"/>
                  </w:pPr>
                  <w:r>
                    <w:t>10 %</w:t>
                  </w:r>
                </w:p>
              </w:tc>
            </w:tr>
            <w:tr w:rsidR="0064096E" w14:paraId="624956C7" w14:textId="77777777">
              <w:tc>
                <w:tcPr>
                  <w:tcW w:w="2640" w:type="dxa"/>
                </w:tcPr>
                <w:p w14:paraId="66058CBE" w14:textId="77777777" w:rsidR="0064096E" w:rsidRDefault="00000000">
                  <w:pPr>
                    <w:pStyle w:val="Compact"/>
                    <w:jc w:val="center"/>
                  </w:pPr>
                  <w:r>
                    <w:t>Tourisme</w:t>
                  </w:r>
                </w:p>
              </w:tc>
              <w:tc>
                <w:tcPr>
                  <w:tcW w:w="2640" w:type="dxa"/>
                </w:tcPr>
                <w:p w14:paraId="7DF546D7" w14:textId="77777777" w:rsidR="0064096E" w:rsidRDefault="00000000">
                  <w:pPr>
                    <w:pStyle w:val="Compact"/>
                    <w:jc w:val="center"/>
                  </w:pPr>
                  <w:r>
                    <w:t>2 %</w:t>
                  </w:r>
                </w:p>
              </w:tc>
              <w:tc>
                <w:tcPr>
                  <w:tcW w:w="2640" w:type="dxa"/>
                </w:tcPr>
                <w:p w14:paraId="45AB9393" w14:textId="77777777" w:rsidR="0064096E" w:rsidRDefault="00000000">
                  <w:pPr>
                    <w:pStyle w:val="Compact"/>
                    <w:jc w:val="center"/>
                  </w:pPr>
                  <w:r>
                    <w:t>3 %</w:t>
                  </w:r>
                </w:p>
              </w:tc>
            </w:tr>
            <w:tr w:rsidR="0064096E" w14:paraId="49524A58" w14:textId="77777777">
              <w:tc>
                <w:tcPr>
                  <w:tcW w:w="7920" w:type="dxa"/>
                  <w:gridSpan w:val="3"/>
                </w:tcPr>
                <w:p w14:paraId="3292EB1B" w14:textId="77777777" w:rsidR="0064096E" w:rsidRDefault="00000000">
                  <w:pPr>
                    <w:pStyle w:val="Compact"/>
                    <w:jc w:val="center"/>
                  </w:pPr>
                  <w:r>
                    <w:lastRenderedPageBreak/>
                    <w:t>Principaux responsables</w:t>
                  </w:r>
                </w:p>
              </w:tc>
            </w:tr>
            <w:tr w:rsidR="0064096E" w14:paraId="059FF424" w14:textId="77777777">
              <w:tc>
                <w:tcPr>
                  <w:tcW w:w="2640" w:type="dxa"/>
                </w:tcPr>
                <w:p w14:paraId="74FADC25" w14:textId="77777777" w:rsidR="0064096E" w:rsidRDefault="00000000">
                  <w:pPr>
                    <w:pStyle w:val="Compact"/>
                    <w:jc w:val="center"/>
                  </w:pPr>
                  <w:r>
                    <w:t>L'ensemble des riverains</w:t>
                  </w:r>
                </w:p>
              </w:tc>
              <w:tc>
                <w:tcPr>
                  <w:tcW w:w="2640" w:type="dxa"/>
                </w:tcPr>
                <w:p w14:paraId="56DC70E6" w14:textId="77777777" w:rsidR="0064096E" w:rsidRDefault="00000000">
                  <w:pPr>
                    <w:pStyle w:val="Compact"/>
                    <w:jc w:val="center"/>
                  </w:pPr>
                  <w:r>
                    <w:t>87 %</w:t>
                  </w:r>
                </w:p>
              </w:tc>
              <w:tc>
                <w:tcPr>
                  <w:tcW w:w="2640" w:type="dxa"/>
                </w:tcPr>
                <w:p w14:paraId="61E41253" w14:textId="77777777" w:rsidR="0064096E" w:rsidRDefault="00000000">
                  <w:pPr>
                    <w:pStyle w:val="Compact"/>
                    <w:jc w:val="center"/>
                  </w:pPr>
                  <w:r>
                    <w:t>70 %</w:t>
                  </w:r>
                </w:p>
              </w:tc>
            </w:tr>
            <w:tr w:rsidR="0064096E" w14:paraId="70647C5D" w14:textId="77777777">
              <w:tc>
                <w:tcPr>
                  <w:tcW w:w="2640" w:type="dxa"/>
                </w:tcPr>
                <w:p w14:paraId="6465B176" w14:textId="77777777" w:rsidR="0064096E" w:rsidRDefault="00000000">
                  <w:pPr>
                    <w:pStyle w:val="Compact"/>
                    <w:jc w:val="center"/>
                  </w:pPr>
                  <w:r>
                    <w:t>Les riverains migrants</w:t>
                  </w:r>
                </w:p>
              </w:tc>
              <w:tc>
                <w:tcPr>
                  <w:tcW w:w="2640" w:type="dxa"/>
                </w:tcPr>
                <w:p w14:paraId="2C55F866" w14:textId="77777777" w:rsidR="0064096E" w:rsidRDefault="00000000">
                  <w:pPr>
                    <w:pStyle w:val="Compact"/>
                    <w:jc w:val="center"/>
                  </w:pPr>
                  <w:r>
                    <w:t>47 %</w:t>
                  </w:r>
                </w:p>
              </w:tc>
              <w:tc>
                <w:tcPr>
                  <w:tcW w:w="2640" w:type="dxa"/>
                </w:tcPr>
                <w:p w14:paraId="7927368B" w14:textId="77777777" w:rsidR="0064096E" w:rsidRDefault="00000000">
                  <w:pPr>
                    <w:pStyle w:val="Compact"/>
                    <w:jc w:val="center"/>
                  </w:pPr>
                  <w:r>
                    <w:t>37 %</w:t>
                  </w:r>
                </w:p>
              </w:tc>
            </w:tr>
            <w:tr w:rsidR="0064096E" w14:paraId="09AEE854" w14:textId="77777777">
              <w:tc>
                <w:tcPr>
                  <w:tcW w:w="2640" w:type="dxa"/>
                </w:tcPr>
                <w:p w14:paraId="5A03DE04" w14:textId="77777777" w:rsidR="0064096E" w:rsidRDefault="00000000">
                  <w:pPr>
                    <w:pStyle w:val="Compact"/>
                    <w:jc w:val="center"/>
                  </w:pPr>
                  <w:r>
                    <w:t>L'État (</w:t>
                  </w:r>
                  <w:proofErr w:type="spellStart"/>
                  <w:r>
                    <w:t>Fanjakana</w:t>
                  </w:r>
                  <w:proofErr w:type="spellEnd"/>
                  <w:r>
                    <w:t>)</w:t>
                  </w:r>
                </w:p>
              </w:tc>
              <w:tc>
                <w:tcPr>
                  <w:tcW w:w="2640" w:type="dxa"/>
                </w:tcPr>
                <w:p w14:paraId="61691E63" w14:textId="77777777" w:rsidR="0064096E" w:rsidRDefault="00000000">
                  <w:pPr>
                    <w:pStyle w:val="Compact"/>
                    <w:jc w:val="center"/>
                  </w:pPr>
                  <w:r>
                    <w:t>10 %</w:t>
                  </w:r>
                </w:p>
              </w:tc>
              <w:tc>
                <w:tcPr>
                  <w:tcW w:w="2640" w:type="dxa"/>
                </w:tcPr>
                <w:p w14:paraId="18BF9B20" w14:textId="77777777" w:rsidR="0064096E" w:rsidRDefault="00000000">
                  <w:pPr>
                    <w:pStyle w:val="Compact"/>
                    <w:jc w:val="center"/>
                  </w:pPr>
                  <w:r>
                    <w:t>8 %</w:t>
                  </w:r>
                </w:p>
              </w:tc>
            </w:tr>
            <w:tr w:rsidR="0064096E" w14:paraId="2D1D7B13" w14:textId="77777777">
              <w:tc>
                <w:tcPr>
                  <w:tcW w:w="2640" w:type="dxa"/>
                </w:tcPr>
                <w:p w14:paraId="16139FDB" w14:textId="77777777" w:rsidR="0064096E" w:rsidRDefault="00000000">
                  <w:pPr>
                    <w:pStyle w:val="Compact"/>
                    <w:jc w:val="center"/>
                  </w:pPr>
                  <w:r>
                    <w:t>Les braconniers</w:t>
                  </w:r>
                </w:p>
              </w:tc>
              <w:tc>
                <w:tcPr>
                  <w:tcW w:w="2640" w:type="dxa"/>
                </w:tcPr>
                <w:p w14:paraId="09E85706" w14:textId="77777777" w:rsidR="0064096E" w:rsidRDefault="00000000">
                  <w:pPr>
                    <w:pStyle w:val="Compact"/>
                    <w:jc w:val="center"/>
                  </w:pPr>
                  <w:r>
                    <w:t>30 %</w:t>
                  </w:r>
                </w:p>
              </w:tc>
              <w:tc>
                <w:tcPr>
                  <w:tcW w:w="2640" w:type="dxa"/>
                </w:tcPr>
                <w:p w14:paraId="315F3914" w14:textId="77777777" w:rsidR="0064096E" w:rsidRDefault="00000000">
                  <w:pPr>
                    <w:pStyle w:val="Compact"/>
                    <w:jc w:val="center"/>
                  </w:pPr>
                  <w:r>
                    <w:t>10 %</w:t>
                  </w:r>
                </w:p>
              </w:tc>
            </w:tr>
            <w:tr w:rsidR="0064096E" w14:paraId="1EEC8005" w14:textId="77777777">
              <w:tc>
                <w:tcPr>
                  <w:tcW w:w="2640" w:type="dxa"/>
                </w:tcPr>
                <w:p w14:paraId="5F075454" w14:textId="77777777" w:rsidR="0064096E" w:rsidRDefault="00000000">
                  <w:pPr>
                    <w:pStyle w:val="Compact"/>
                    <w:jc w:val="center"/>
                  </w:pPr>
                  <w:r>
                    <w:t>Le gestionnaire</w:t>
                  </w:r>
                </w:p>
              </w:tc>
              <w:tc>
                <w:tcPr>
                  <w:tcW w:w="2640" w:type="dxa"/>
                </w:tcPr>
                <w:p w14:paraId="373AFED8" w14:textId="77777777" w:rsidR="0064096E" w:rsidRDefault="00000000">
                  <w:pPr>
                    <w:pStyle w:val="Compact"/>
                    <w:jc w:val="center"/>
                  </w:pPr>
                  <w:r>
                    <w:t>9 %</w:t>
                  </w:r>
                </w:p>
              </w:tc>
              <w:tc>
                <w:tcPr>
                  <w:tcW w:w="2640" w:type="dxa"/>
                </w:tcPr>
                <w:p w14:paraId="6D4F869F" w14:textId="77777777" w:rsidR="0064096E" w:rsidRDefault="00000000">
                  <w:pPr>
                    <w:pStyle w:val="Compact"/>
                    <w:jc w:val="center"/>
                  </w:pPr>
                  <w:r>
                    <w:t>3 %</w:t>
                  </w:r>
                </w:p>
              </w:tc>
            </w:tr>
            <w:tr w:rsidR="0064096E" w14:paraId="410B3AF6" w14:textId="77777777">
              <w:tc>
                <w:tcPr>
                  <w:tcW w:w="2640" w:type="dxa"/>
                </w:tcPr>
                <w:p w14:paraId="71F7F5D6" w14:textId="77777777" w:rsidR="0064096E" w:rsidRDefault="00000000">
                  <w:pPr>
                    <w:pStyle w:val="Compact"/>
                    <w:jc w:val="center"/>
                  </w:pPr>
                  <w:r>
                    <w:t>Les nomades ou semi-nomades</w:t>
                  </w:r>
                </w:p>
              </w:tc>
              <w:tc>
                <w:tcPr>
                  <w:tcW w:w="2640" w:type="dxa"/>
                </w:tcPr>
                <w:p w14:paraId="509F1185" w14:textId="77777777" w:rsidR="0064096E" w:rsidRDefault="00000000">
                  <w:pPr>
                    <w:pStyle w:val="Compact"/>
                    <w:jc w:val="center"/>
                  </w:pPr>
                  <w:r>
                    <w:t>22 %</w:t>
                  </w:r>
                </w:p>
              </w:tc>
              <w:tc>
                <w:tcPr>
                  <w:tcW w:w="2640" w:type="dxa"/>
                </w:tcPr>
                <w:p w14:paraId="0170020C" w14:textId="77777777" w:rsidR="0064096E" w:rsidRDefault="00000000">
                  <w:pPr>
                    <w:pStyle w:val="Compact"/>
                    <w:jc w:val="center"/>
                  </w:pPr>
                  <w:r>
                    <w:t>17 %</w:t>
                  </w:r>
                </w:p>
              </w:tc>
            </w:tr>
            <w:tr w:rsidR="0064096E" w14:paraId="40058837" w14:textId="77777777">
              <w:tc>
                <w:tcPr>
                  <w:tcW w:w="2640" w:type="dxa"/>
                </w:tcPr>
                <w:p w14:paraId="66E1B679" w14:textId="77777777" w:rsidR="0064096E" w:rsidRDefault="00000000">
                  <w:pPr>
                    <w:pStyle w:val="Compact"/>
                    <w:jc w:val="center"/>
                  </w:pPr>
                  <w:r>
                    <w:t>Les ONG ou entreprises</w:t>
                  </w:r>
                </w:p>
              </w:tc>
              <w:tc>
                <w:tcPr>
                  <w:tcW w:w="2640" w:type="dxa"/>
                </w:tcPr>
                <w:p w14:paraId="7C2233B8" w14:textId="77777777" w:rsidR="0064096E" w:rsidRDefault="00000000">
                  <w:pPr>
                    <w:pStyle w:val="Compact"/>
                    <w:jc w:val="center"/>
                  </w:pPr>
                  <w:r>
                    <w:t>3 %</w:t>
                  </w:r>
                </w:p>
              </w:tc>
              <w:tc>
                <w:tcPr>
                  <w:tcW w:w="2640" w:type="dxa"/>
                </w:tcPr>
                <w:p w14:paraId="47270C09" w14:textId="77777777" w:rsidR="0064096E" w:rsidRDefault="00000000">
                  <w:pPr>
                    <w:pStyle w:val="Compact"/>
                    <w:jc w:val="center"/>
                  </w:pPr>
                  <w:r>
                    <w:t>4 %</w:t>
                  </w:r>
                </w:p>
              </w:tc>
            </w:tr>
            <w:tr w:rsidR="0064096E" w14:paraId="5125029C" w14:textId="77777777">
              <w:tc>
                <w:tcPr>
                  <w:tcW w:w="2640" w:type="dxa"/>
                </w:tcPr>
                <w:p w14:paraId="2F4782BE" w14:textId="77777777" w:rsidR="0064096E" w:rsidRDefault="00000000">
                  <w:pPr>
                    <w:pStyle w:val="Compact"/>
                    <w:jc w:val="center"/>
                  </w:pPr>
                  <w:r>
                    <w:t>Les chercheurs</w:t>
                  </w:r>
                </w:p>
              </w:tc>
              <w:tc>
                <w:tcPr>
                  <w:tcW w:w="2640" w:type="dxa"/>
                </w:tcPr>
                <w:p w14:paraId="656F87EA" w14:textId="77777777" w:rsidR="0064096E" w:rsidRDefault="00000000">
                  <w:pPr>
                    <w:pStyle w:val="Compact"/>
                    <w:jc w:val="center"/>
                  </w:pPr>
                  <w:r>
                    <w:t>0 %</w:t>
                  </w:r>
                </w:p>
              </w:tc>
              <w:tc>
                <w:tcPr>
                  <w:tcW w:w="2640" w:type="dxa"/>
                </w:tcPr>
                <w:p w14:paraId="02BE147F" w14:textId="77777777" w:rsidR="0064096E" w:rsidRDefault="00000000">
                  <w:pPr>
                    <w:pStyle w:val="Compact"/>
                    <w:jc w:val="center"/>
                  </w:pPr>
                  <w:r>
                    <w:t>2 %</w:t>
                  </w:r>
                </w:p>
              </w:tc>
            </w:tr>
            <w:tr w:rsidR="0064096E" w14:paraId="0413CC12" w14:textId="77777777">
              <w:tc>
                <w:tcPr>
                  <w:tcW w:w="2640" w:type="dxa"/>
                </w:tcPr>
                <w:p w14:paraId="13E1F68A" w14:textId="77777777" w:rsidR="0064096E" w:rsidRDefault="00000000">
                  <w:pPr>
                    <w:pStyle w:val="Compact"/>
                    <w:jc w:val="center"/>
                  </w:pPr>
                  <w:r>
                    <w:t>Les touristes</w:t>
                  </w:r>
                </w:p>
              </w:tc>
              <w:tc>
                <w:tcPr>
                  <w:tcW w:w="2640" w:type="dxa"/>
                </w:tcPr>
                <w:p w14:paraId="5EBBCAC5" w14:textId="77777777" w:rsidR="0064096E" w:rsidRDefault="00000000">
                  <w:pPr>
                    <w:pStyle w:val="Compact"/>
                    <w:jc w:val="center"/>
                  </w:pPr>
                  <w:r>
                    <w:t>1 %</w:t>
                  </w:r>
                </w:p>
              </w:tc>
              <w:tc>
                <w:tcPr>
                  <w:tcW w:w="2640" w:type="dxa"/>
                </w:tcPr>
                <w:p w14:paraId="655EE212" w14:textId="77777777" w:rsidR="0064096E" w:rsidRDefault="00000000">
                  <w:pPr>
                    <w:pStyle w:val="Compact"/>
                    <w:jc w:val="center"/>
                  </w:pPr>
                  <w:r>
                    <w:t>2 %</w:t>
                  </w:r>
                </w:p>
              </w:tc>
            </w:tr>
            <w:tr w:rsidR="0064096E" w14:paraId="3ED0DB0A" w14:textId="77777777">
              <w:tc>
                <w:tcPr>
                  <w:tcW w:w="7920" w:type="dxa"/>
                  <w:gridSpan w:val="3"/>
                </w:tcPr>
                <w:p w14:paraId="068887DD" w14:textId="77777777" w:rsidR="0064096E" w:rsidRDefault="00000000">
                  <w:pPr>
                    <w:pStyle w:val="Compact"/>
                    <w:jc w:val="center"/>
                  </w:pPr>
                  <w:r>
                    <w:rPr>
                      <w:b/>
                      <w:bCs/>
                    </w:rPr>
                    <w:t>Source : Enquête auprès des OR 2025</w:t>
                  </w:r>
                </w:p>
              </w:tc>
            </w:tr>
            <w:bookmarkEnd w:id="322"/>
          </w:tbl>
          <w:p w14:paraId="6D6FD97C" w14:textId="77777777" w:rsidR="0064096E" w:rsidRDefault="0064096E"/>
        </w:tc>
      </w:tr>
    </w:tbl>
    <w:p w14:paraId="0997AEE6" w14:textId="77777777" w:rsidR="0064096E" w:rsidRDefault="00000000">
      <w:pPr>
        <w:pStyle w:val="CaptionedFigure"/>
      </w:pPr>
      <w:r>
        <w:rPr>
          <w:noProof/>
        </w:rPr>
        <w:lastRenderedPageBreak/>
        <w:drawing>
          <wp:inline distT="0" distB="0" distL="0" distR="0" wp14:anchorId="7126F074" wp14:editId="7DE37C76">
            <wp:extent cx="4620126" cy="7392202"/>
            <wp:effectExtent l="0" t="0" r="0" b="0"/>
            <wp:docPr id="569" name="Picture" descr="Menaces perçues et responsables identifiés (% de Oui)"/>
            <wp:cNvGraphicFramePr/>
            <a:graphic xmlns:a="http://schemas.openxmlformats.org/drawingml/2006/main">
              <a:graphicData uri="http://schemas.openxmlformats.org/drawingml/2006/picture">
                <pic:pic xmlns:pic="http://schemas.openxmlformats.org/drawingml/2006/picture">
                  <pic:nvPicPr>
                    <pic:cNvPr id="570" name="Picture" descr="07_rapport_environnement_files/figure-docx/fig_menaces-1.png"/>
                    <pic:cNvPicPr>
                      <a:picLocks noChangeAspect="1" noChangeArrowheads="1"/>
                    </pic:cNvPicPr>
                  </pic:nvPicPr>
                  <pic:blipFill>
                    <a:blip r:embed="rId113"/>
                    <a:stretch>
                      <a:fillRect/>
                    </a:stretch>
                  </pic:blipFill>
                  <pic:spPr bwMode="auto">
                    <a:xfrm>
                      <a:off x="0" y="0"/>
                      <a:ext cx="4620126" cy="7392202"/>
                    </a:xfrm>
                    <a:prstGeom prst="rect">
                      <a:avLst/>
                    </a:prstGeom>
                    <a:noFill/>
                    <a:ln w="9525">
                      <a:noFill/>
                      <a:headEnd/>
                      <a:tailEnd/>
                    </a:ln>
                  </pic:spPr>
                </pic:pic>
              </a:graphicData>
            </a:graphic>
          </wp:inline>
        </w:drawing>
      </w:r>
    </w:p>
    <w:p w14:paraId="1B1D653B" w14:textId="77777777" w:rsidR="0064096E" w:rsidRDefault="00000000">
      <w:pPr>
        <w:pStyle w:val="ImageCaption"/>
      </w:pPr>
      <w:r>
        <w:t>Menaces perçues et responsables identifiés (% de Oui)</w:t>
      </w:r>
    </w:p>
    <w:p w14:paraId="51C13A56" w14:textId="77777777" w:rsidR="0064096E" w:rsidRDefault="00000000">
      <w:pPr>
        <w:pStyle w:val="Titre3"/>
      </w:pPr>
      <w:bookmarkStart w:id="323" w:name="_Toc224683249"/>
      <w:bookmarkStart w:id="324" w:name="X111e78fde4bc41d7853240be4e0062dcf4cf407"/>
      <w:bookmarkEnd w:id="321"/>
      <w:r>
        <w:lastRenderedPageBreak/>
        <w:t>7.1.5 Ce que représente la zone pour les ménages</w:t>
      </w:r>
      <w:bookmarkEnd w:id="323"/>
    </w:p>
    <w:p w14:paraId="7CE7CE07" w14:textId="77777777" w:rsidR="0064096E" w:rsidRDefault="00000000">
      <w:pPr>
        <w:pStyle w:val="FirstParagraph"/>
      </w:pPr>
      <w:r>
        <w:t xml:space="preserve">La question </w:t>
      </w:r>
      <w:r>
        <w:rPr>
          <w:rStyle w:val="VerbatimChar"/>
        </w:rPr>
        <w:t>RM5</w:t>
      </w:r>
      <w:r>
        <w:t xml:space="preserve"> interroge les ménages sur ce que la zone protégée représente pour eux (réponses multiples).</w:t>
      </w:r>
    </w:p>
    <w:tbl>
      <w:tblPr>
        <w:tblStyle w:val="Table"/>
        <w:tblW w:w="5000" w:type="pct"/>
        <w:tblLayout w:type="fixed"/>
        <w:tblLook w:val="0000" w:firstRow="0" w:lastRow="0" w:firstColumn="0" w:lastColumn="0" w:noHBand="0" w:noVBand="0"/>
      </w:tblPr>
      <w:tblGrid>
        <w:gridCol w:w="9406"/>
      </w:tblGrid>
      <w:tr w:rsidR="0064096E" w14:paraId="5C9F4C2C" w14:textId="77777777">
        <w:tc>
          <w:tcPr>
            <w:tcW w:w="7920" w:type="dxa"/>
          </w:tcPr>
          <w:p w14:paraId="63D7EC1C" w14:textId="77777777" w:rsidR="0064096E" w:rsidRDefault="00000000">
            <w:pPr>
              <w:pStyle w:val="Compact"/>
              <w:jc w:val="center"/>
            </w:pPr>
            <w:bookmarkStart w:id="325" w:name="fig-representation"/>
            <w:r>
              <w:rPr>
                <w:noProof/>
              </w:rPr>
              <w:drawing>
                <wp:inline distT="0" distB="0" distL="0" distR="0" wp14:anchorId="1B2AB17B" wp14:editId="4FE783D7">
                  <wp:extent cx="5334000" cy="3200400"/>
                  <wp:effectExtent l="0" t="0" r="0" b="0"/>
                  <wp:docPr id="573" name="Picture"/>
                  <wp:cNvGraphicFramePr/>
                  <a:graphic xmlns:a="http://schemas.openxmlformats.org/drawingml/2006/main">
                    <a:graphicData uri="http://schemas.openxmlformats.org/drawingml/2006/picture">
                      <pic:pic xmlns:pic="http://schemas.openxmlformats.org/drawingml/2006/picture">
                        <pic:nvPicPr>
                          <pic:cNvPr id="574" name="Picture" descr="07_rapport_environnement_files/figure-docx/fig-representation-1.png"/>
                          <pic:cNvPicPr>
                            <a:picLocks noChangeAspect="1" noChangeArrowheads="1"/>
                          </pic:cNvPicPr>
                        </pic:nvPicPr>
                        <pic:blipFill>
                          <a:blip r:embed="rId114"/>
                          <a:stretch>
                            <a:fillRect/>
                          </a:stretch>
                        </pic:blipFill>
                        <pic:spPr bwMode="auto">
                          <a:xfrm>
                            <a:off x="0" y="0"/>
                            <a:ext cx="5334000" cy="3200400"/>
                          </a:xfrm>
                          <a:prstGeom prst="rect">
                            <a:avLst/>
                          </a:prstGeom>
                          <a:noFill/>
                          <a:ln w="9525">
                            <a:noFill/>
                            <a:headEnd/>
                            <a:tailEnd/>
                          </a:ln>
                        </pic:spPr>
                      </pic:pic>
                    </a:graphicData>
                  </a:graphic>
                </wp:inline>
              </w:drawing>
            </w:r>
          </w:p>
          <w:p w14:paraId="6D89DAE4" w14:textId="77777777" w:rsidR="0064096E" w:rsidRDefault="00000000">
            <w:pPr>
              <w:pStyle w:val="ImageCaption"/>
              <w:spacing w:before="200"/>
            </w:pPr>
            <w:r>
              <w:t>Figure 7.4: Que représente la zone protégée pour les ménages ? (% de Oui)</w:t>
            </w:r>
          </w:p>
        </w:tc>
        <w:bookmarkEnd w:id="325"/>
      </w:tr>
    </w:tbl>
    <w:p w14:paraId="663A0AD3" w14:textId="77777777" w:rsidR="0064096E" w:rsidRDefault="00000000">
      <w:pPr>
        <w:pStyle w:val="Titre2"/>
      </w:pPr>
      <w:bookmarkStart w:id="326" w:name="_Toc224683250"/>
      <w:bookmarkStart w:id="327" w:name="sec-exploitation"/>
      <w:bookmarkEnd w:id="310"/>
      <w:bookmarkEnd w:id="324"/>
      <w:r>
        <w:t>7.2 Exploitation forestière et usage de l’Aire protégée</w:t>
      </w:r>
      <w:bookmarkEnd w:id="326"/>
    </w:p>
    <w:p w14:paraId="5BBE2E7F" w14:textId="77777777" w:rsidR="0064096E" w:rsidRDefault="00000000">
      <w:pPr>
        <w:pStyle w:val="Titre3"/>
      </w:pPr>
      <w:bookmarkStart w:id="328" w:name="_Toc224683251"/>
      <w:bookmarkStart w:id="329" w:name="collecte-de-bois-et-charbon"/>
      <w:r>
        <w:t>7.2.1 Collecte de bois et charbon</w:t>
      </w:r>
      <w:bookmarkEnd w:id="328"/>
    </w:p>
    <w:p w14:paraId="2A0AA2EB" w14:textId="77777777" w:rsidR="0064096E" w:rsidRDefault="00000000">
      <w:pPr>
        <w:pStyle w:val="FirstParagraph"/>
      </w:pPr>
      <w:r>
        <w:t xml:space="preserve">Le fichier </w:t>
      </w:r>
      <w:proofErr w:type="spellStart"/>
      <w:r>
        <w:rPr>
          <w:rStyle w:val="VerbatimChar"/>
        </w:rPr>
        <w:t>res_ef</w:t>
      </w:r>
      <w:proofErr w:type="spellEnd"/>
      <w:r>
        <w:t xml:space="preserve"> recense les produits forestiers collectés par les ménages : charbon (</w:t>
      </w:r>
      <w:proofErr w:type="spellStart"/>
      <w:r>
        <w:rPr>
          <w:i/>
          <w:iCs/>
        </w:rPr>
        <w:t>saribao</w:t>
      </w:r>
      <w:proofErr w:type="spellEnd"/>
      <w:r>
        <w:t>), bois de chauffe (</w:t>
      </w:r>
      <w:proofErr w:type="spellStart"/>
      <w:r>
        <w:rPr>
          <w:i/>
          <w:iCs/>
        </w:rPr>
        <w:t>kitay</w:t>
      </w:r>
      <w:proofErr w:type="spellEnd"/>
      <w:r>
        <w:t>) et bois d’</w:t>
      </w:r>
      <w:proofErr w:type="spellStart"/>
      <w:r>
        <w:t>oeuvre</w:t>
      </w:r>
      <w:proofErr w:type="spellEnd"/>
      <w:r>
        <w:t xml:space="preserve">. La </w:t>
      </w:r>
      <w:hyperlink w:anchor="fig-ef-produits">
        <w:r>
          <w:rPr>
            <w:rStyle w:val="Lienhypertexte"/>
          </w:rPr>
          <w:t>Figure 7.5</w:t>
        </w:r>
      </w:hyperlink>
      <w:r>
        <w:t xml:space="preserve"> présente le pourcentage de ménages concernés par chaque produit et la </w:t>
      </w:r>
      <w:hyperlink w:anchor="fig-ef-origine">
        <w:r>
          <w:rPr>
            <w:rStyle w:val="Lienhypertexte"/>
          </w:rPr>
          <w:t>Figure 7.6</w:t>
        </w:r>
      </w:hyperlink>
      <w:r>
        <w:t xml:space="preserve"> distingue l’origine (dans ou hors aire protégée).</w:t>
      </w:r>
    </w:p>
    <w:tbl>
      <w:tblPr>
        <w:tblStyle w:val="Table"/>
        <w:tblW w:w="5000" w:type="pct"/>
        <w:tblLayout w:type="fixed"/>
        <w:tblLook w:val="0000" w:firstRow="0" w:lastRow="0" w:firstColumn="0" w:lastColumn="0" w:noHBand="0" w:noVBand="0"/>
      </w:tblPr>
      <w:tblGrid>
        <w:gridCol w:w="9406"/>
      </w:tblGrid>
      <w:tr w:rsidR="0064096E" w14:paraId="4BB14129" w14:textId="77777777">
        <w:tc>
          <w:tcPr>
            <w:tcW w:w="7920" w:type="dxa"/>
          </w:tcPr>
          <w:p w14:paraId="7518D09C" w14:textId="77777777" w:rsidR="0064096E" w:rsidRDefault="00000000">
            <w:pPr>
              <w:pStyle w:val="Compact"/>
              <w:jc w:val="center"/>
            </w:pPr>
            <w:bookmarkStart w:id="330" w:name="fig-ef-produits"/>
            <w:r>
              <w:rPr>
                <w:noProof/>
              </w:rPr>
              <w:lastRenderedPageBreak/>
              <w:drawing>
                <wp:inline distT="0" distB="0" distL="0" distR="0" wp14:anchorId="7FB9A5DE" wp14:editId="101D42E4">
                  <wp:extent cx="5334000" cy="2370666"/>
                  <wp:effectExtent l="0" t="0" r="0" b="0"/>
                  <wp:docPr id="579" name="Picture"/>
                  <wp:cNvGraphicFramePr/>
                  <a:graphic xmlns:a="http://schemas.openxmlformats.org/drawingml/2006/main">
                    <a:graphicData uri="http://schemas.openxmlformats.org/drawingml/2006/picture">
                      <pic:pic xmlns:pic="http://schemas.openxmlformats.org/drawingml/2006/picture">
                        <pic:nvPicPr>
                          <pic:cNvPr id="580" name="Picture" descr="07_rapport_environnement_files/figure-docx/fig-ef-produits-1.png"/>
                          <pic:cNvPicPr>
                            <a:picLocks noChangeAspect="1" noChangeArrowheads="1"/>
                          </pic:cNvPicPr>
                        </pic:nvPicPr>
                        <pic:blipFill>
                          <a:blip r:embed="rId115"/>
                          <a:stretch>
                            <a:fillRect/>
                          </a:stretch>
                        </pic:blipFill>
                        <pic:spPr bwMode="auto">
                          <a:xfrm>
                            <a:off x="0" y="0"/>
                            <a:ext cx="5334000" cy="2370666"/>
                          </a:xfrm>
                          <a:prstGeom prst="rect">
                            <a:avLst/>
                          </a:prstGeom>
                          <a:noFill/>
                          <a:ln w="9525">
                            <a:noFill/>
                            <a:headEnd/>
                            <a:tailEnd/>
                          </a:ln>
                        </pic:spPr>
                      </pic:pic>
                    </a:graphicData>
                  </a:graphic>
                </wp:inline>
              </w:drawing>
            </w:r>
          </w:p>
          <w:p w14:paraId="5407D633" w14:textId="77777777" w:rsidR="0064096E" w:rsidRDefault="00000000">
            <w:pPr>
              <w:pStyle w:val="ImageCaption"/>
              <w:spacing w:before="200"/>
            </w:pPr>
            <w:r>
              <w:t>Figure 7.5: Pourcentage de ménages pratiquant la collecte de produits forestiers, par observatoire</w:t>
            </w:r>
          </w:p>
        </w:tc>
        <w:bookmarkEnd w:id="330"/>
      </w:tr>
      <w:tr w:rsidR="0064096E" w14:paraId="445AE66A" w14:textId="77777777">
        <w:tc>
          <w:tcPr>
            <w:tcW w:w="7920" w:type="dxa"/>
          </w:tcPr>
          <w:p w14:paraId="6A1DAB8B" w14:textId="77777777" w:rsidR="0064096E" w:rsidRDefault="00000000">
            <w:pPr>
              <w:pStyle w:val="Compact"/>
              <w:jc w:val="center"/>
            </w:pPr>
            <w:bookmarkStart w:id="331" w:name="fig-ef-origine"/>
            <w:r>
              <w:rPr>
                <w:noProof/>
              </w:rPr>
              <w:drawing>
                <wp:inline distT="0" distB="0" distL="0" distR="0" wp14:anchorId="4D9BE770" wp14:editId="710A9FE2">
                  <wp:extent cx="5334000" cy="2370666"/>
                  <wp:effectExtent l="0" t="0" r="0" b="0"/>
                  <wp:docPr id="583" name="Picture"/>
                  <wp:cNvGraphicFramePr/>
                  <a:graphic xmlns:a="http://schemas.openxmlformats.org/drawingml/2006/main">
                    <a:graphicData uri="http://schemas.openxmlformats.org/drawingml/2006/picture">
                      <pic:pic xmlns:pic="http://schemas.openxmlformats.org/drawingml/2006/picture">
                        <pic:nvPicPr>
                          <pic:cNvPr id="584" name="Picture" descr="07_rapport_environnement_files/figure-docx/fig-ef-origine-1.png"/>
                          <pic:cNvPicPr>
                            <a:picLocks noChangeAspect="1" noChangeArrowheads="1"/>
                          </pic:cNvPicPr>
                        </pic:nvPicPr>
                        <pic:blipFill>
                          <a:blip r:embed="rId116"/>
                          <a:stretch>
                            <a:fillRect/>
                          </a:stretch>
                        </pic:blipFill>
                        <pic:spPr bwMode="auto">
                          <a:xfrm>
                            <a:off x="0" y="0"/>
                            <a:ext cx="5334000" cy="2370666"/>
                          </a:xfrm>
                          <a:prstGeom prst="rect">
                            <a:avLst/>
                          </a:prstGeom>
                          <a:noFill/>
                          <a:ln w="9525">
                            <a:noFill/>
                            <a:headEnd/>
                            <a:tailEnd/>
                          </a:ln>
                        </pic:spPr>
                      </pic:pic>
                    </a:graphicData>
                  </a:graphic>
                </wp:inline>
              </w:drawing>
            </w:r>
          </w:p>
          <w:p w14:paraId="0F4AD1AF" w14:textId="77777777" w:rsidR="0064096E" w:rsidRDefault="00000000">
            <w:pPr>
              <w:pStyle w:val="ImageCaption"/>
              <w:spacing w:before="200"/>
            </w:pPr>
            <w:r>
              <w:t>Figure 7.6: Origine des produits forestiers collectés (dans ou hors Aire Protégée)</w:t>
            </w:r>
          </w:p>
        </w:tc>
        <w:bookmarkEnd w:id="331"/>
      </w:tr>
    </w:tbl>
    <w:p w14:paraId="6E46410E" w14:textId="77777777" w:rsidR="0064096E" w:rsidRDefault="00000000">
      <w:pPr>
        <w:pStyle w:val="Titre3"/>
      </w:pPr>
      <w:bookmarkStart w:id="332" w:name="_Toc224683252"/>
      <w:bookmarkStart w:id="333" w:name="saisonnalité-de-la-collecte-forestière"/>
      <w:bookmarkEnd w:id="329"/>
      <w:r>
        <w:t>7.2.2 Saisonnalité de la collecte forestière</w:t>
      </w:r>
      <w:bookmarkEnd w:id="332"/>
    </w:p>
    <w:p w14:paraId="183A9A0B" w14:textId="77777777" w:rsidR="0064096E" w:rsidRDefault="00000000">
      <w:pPr>
        <w:pStyle w:val="FirstParagraph"/>
      </w:pPr>
      <w:r>
        <w:t>La collecte de produits forestiers suit un calendrier saisonnier lié aux besoins énergétiques des ménages et aux contraintes climatiques. La période de préparation de la campagne agricole et la saison sèche correspondent généralement aux pics d’activité.</w:t>
      </w:r>
    </w:p>
    <w:tbl>
      <w:tblPr>
        <w:tblStyle w:val="Table"/>
        <w:tblW w:w="5000" w:type="pct"/>
        <w:tblLayout w:type="fixed"/>
        <w:tblLook w:val="0000" w:firstRow="0" w:lastRow="0" w:firstColumn="0" w:lastColumn="0" w:noHBand="0" w:noVBand="0"/>
      </w:tblPr>
      <w:tblGrid>
        <w:gridCol w:w="9406"/>
      </w:tblGrid>
      <w:tr w:rsidR="0064096E" w14:paraId="65E55262" w14:textId="77777777">
        <w:tc>
          <w:tcPr>
            <w:tcW w:w="7920" w:type="dxa"/>
          </w:tcPr>
          <w:p w14:paraId="1B345777" w14:textId="77777777" w:rsidR="0064096E" w:rsidRDefault="00000000">
            <w:pPr>
              <w:pStyle w:val="Compact"/>
              <w:jc w:val="center"/>
            </w:pPr>
            <w:bookmarkStart w:id="334" w:name="fig-ef-saison"/>
            <w:r>
              <w:rPr>
                <w:noProof/>
              </w:rPr>
              <w:lastRenderedPageBreak/>
              <w:drawing>
                <wp:inline distT="0" distB="0" distL="0" distR="0" wp14:anchorId="3FA48608" wp14:editId="25B6AE29">
                  <wp:extent cx="5334000" cy="2667000"/>
                  <wp:effectExtent l="0" t="0" r="0" b="0"/>
                  <wp:docPr id="588" name="Picture"/>
                  <wp:cNvGraphicFramePr/>
                  <a:graphic xmlns:a="http://schemas.openxmlformats.org/drawingml/2006/main">
                    <a:graphicData uri="http://schemas.openxmlformats.org/drawingml/2006/picture">
                      <pic:pic xmlns:pic="http://schemas.openxmlformats.org/drawingml/2006/picture">
                        <pic:nvPicPr>
                          <pic:cNvPr id="589" name="Picture" descr="07_rapport_environnement_files/figure-docx/fig-ef-saison-1.png"/>
                          <pic:cNvPicPr>
                            <a:picLocks noChangeAspect="1" noChangeArrowheads="1"/>
                          </pic:cNvPicPr>
                        </pic:nvPicPr>
                        <pic:blipFill>
                          <a:blip r:embed="rId117"/>
                          <a:stretch>
                            <a:fillRect/>
                          </a:stretch>
                        </pic:blipFill>
                        <pic:spPr bwMode="auto">
                          <a:xfrm>
                            <a:off x="0" y="0"/>
                            <a:ext cx="5334000" cy="2667000"/>
                          </a:xfrm>
                          <a:prstGeom prst="rect">
                            <a:avLst/>
                          </a:prstGeom>
                          <a:noFill/>
                          <a:ln w="9525">
                            <a:noFill/>
                            <a:headEnd/>
                            <a:tailEnd/>
                          </a:ln>
                        </pic:spPr>
                      </pic:pic>
                    </a:graphicData>
                  </a:graphic>
                </wp:inline>
              </w:drawing>
            </w:r>
          </w:p>
          <w:p w14:paraId="420C1DF0" w14:textId="77777777" w:rsidR="0064096E" w:rsidRDefault="00000000">
            <w:pPr>
              <w:pStyle w:val="ImageCaption"/>
              <w:spacing w:before="200"/>
            </w:pPr>
            <w:r>
              <w:t>Figure 7.7: Saisonnalité de la collecte de produits forestiers (% de ménages actifs par mois)</w:t>
            </w:r>
          </w:p>
        </w:tc>
        <w:bookmarkEnd w:id="334"/>
      </w:tr>
    </w:tbl>
    <w:p w14:paraId="29965D68" w14:textId="77777777" w:rsidR="0064096E" w:rsidRDefault="00000000">
      <w:pPr>
        <w:pStyle w:val="Titre3"/>
      </w:pPr>
      <w:bookmarkStart w:id="335" w:name="_Toc224683253"/>
      <w:bookmarkStart w:id="336" w:name="X8df5da6acadcfbdd6a5344ed8fbae1328a2e11b"/>
      <w:bookmarkEnd w:id="333"/>
      <w:r>
        <w:t>7.2.3 Commercialisation des produits forestiers</w:t>
      </w:r>
      <w:bookmarkEnd w:id="335"/>
    </w:p>
    <w:p w14:paraId="088A3687" w14:textId="77777777" w:rsidR="0064096E" w:rsidRDefault="00000000">
      <w:pPr>
        <w:pStyle w:val="FirstParagraph"/>
      </w:pPr>
      <w:r>
        <w:t>Une partie des produits forestiers collectés (charbon, bois de chauffe, bois d’œuvre) fait l’objet d’une commercialisation. La proportion de ménages qui vendent et les montants moyens de vente donnent une indication de l’importance économique de cette activité.</w:t>
      </w:r>
    </w:p>
    <w:tbl>
      <w:tblPr>
        <w:tblStyle w:val="Table"/>
        <w:tblW w:w="5000" w:type="pct"/>
        <w:tblLayout w:type="fixed"/>
        <w:tblLook w:val="0000" w:firstRow="0" w:lastRow="0" w:firstColumn="0" w:lastColumn="0" w:noHBand="0" w:noVBand="0"/>
      </w:tblPr>
      <w:tblGrid>
        <w:gridCol w:w="9406"/>
      </w:tblGrid>
      <w:tr w:rsidR="0064096E" w14:paraId="0BEB2AFE" w14:textId="77777777">
        <w:tc>
          <w:tcPr>
            <w:tcW w:w="7920" w:type="dxa"/>
          </w:tcPr>
          <w:p w14:paraId="395A810E" w14:textId="77777777" w:rsidR="0064096E" w:rsidRDefault="00000000">
            <w:pPr>
              <w:pStyle w:val="ImageCaption"/>
              <w:spacing w:before="200"/>
            </w:pPr>
            <w:bookmarkStart w:id="337" w:name="tbl-ef-vente"/>
            <w:r>
              <w:t>Table 7.2: Part des ménages vendant les produits forestiers et montant moyen de vente (Ar)</w:t>
            </w:r>
          </w:p>
          <w:tbl>
            <w:tblPr>
              <w:tblStyle w:val="Table"/>
              <w:tblW w:w="0" w:type="auto"/>
              <w:tblLayout w:type="fixed"/>
              <w:tblLook w:val="0060" w:firstRow="1" w:lastRow="1" w:firstColumn="0" w:lastColumn="0" w:noHBand="0" w:noVBand="0"/>
            </w:tblPr>
            <w:tblGrid>
              <w:gridCol w:w="1980"/>
              <w:gridCol w:w="1980"/>
              <w:gridCol w:w="1980"/>
              <w:gridCol w:w="1980"/>
            </w:tblGrid>
            <w:tr w:rsidR="0064096E" w14:paraId="77A9BB72"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980" w:type="dxa"/>
                </w:tcPr>
                <w:p w14:paraId="6015CFC6" w14:textId="77777777" w:rsidR="0064096E" w:rsidRDefault="00000000">
                  <w:pPr>
                    <w:pStyle w:val="Compact"/>
                    <w:jc w:val="center"/>
                  </w:pPr>
                  <w:r>
                    <w:t>Produit</w:t>
                  </w:r>
                </w:p>
              </w:tc>
              <w:tc>
                <w:tcPr>
                  <w:tcW w:w="1980" w:type="dxa"/>
                </w:tcPr>
                <w:p w14:paraId="3FD0C907" w14:textId="77777777" w:rsidR="0064096E" w:rsidRDefault="00000000">
                  <w:pPr>
                    <w:pStyle w:val="Compact"/>
                    <w:jc w:val="center"/>
                  </w:pPr>
                  <w:r>
                    <w:t>% de vendeurs</w:t>
                  </w:r>
                </w:p>
              </w:tc>
              <w:tc>
                <w:tcPr>
                  <w:tcW w:w="1980" w:type="dxa"/>
                </w:tcPr>
                <w:p w14:paraId="47BCF32D" w14:textId="77777777" w:rsidR="0064096E" w:rsidRDefault="00000000">
                  <w:pPr>
                    <w:pStyle w:val="Compact"/>
                    <w:jc w:val="center"/>
                  </w:pPr>
                  <w:r>
                    <w:t>% vendu (moyen)</w:t>
                  </w:r>
                </w:p>
              </w:tc>
              <w:tc>
                <w:tcPr>
                  <w:tcW w:w="1980" w:type="dxa"/>
                </w:tcPr>
                <w:p w14:paraId="36C9D2D3" w14:textId="77777777" w:rsidR="0064096E" w:rsidRDefault="00000000">
                  <w:pPr>
                    <w:pStyle w:val="Compact"/>
                    <w:jc w:val="center"/>
                  </w:pPr>
                  <w:r>
                    <w:t>Montant moyen (Ar)</w:t>
                  </w:r>
                </w:p>
              </w:tc>
            </w:tr>
            <w:tr w:rsidR="0064096E" w14:paraId="32DC6615" w14:textId="77777777">
              <w:tc>
                <w:tcPr>
                  <w:tcW w:w="7920" w:type="dxa"/>
                  <w:gridSpan w:val="4"/>
                </w:tcPr>
                <w:p w14:paraId="4588F99A" w14:textId="77777777" w:rsidR="0064096E" w:rsidRDefault="00000000">
                  <w:pPr>
                    <w:pStyle w:val="Compact"/>
                    <w:jc w:val="center"/>
                  </w:pPr>
                  <w:proofErr w:type="spellStart"/>
                  <w:r>
                    <w:t>Alaotra</w:t>
                  </w:r>
                  <w:proofErr w:type="spellEnd"/>
                </w:p>
              </w:tc>
            </w:tr>
            <w:tr w:rsidR="0064096E" w14:paraId="6B2084F8" w14:textId="77777777">
              <w:tc>
                <w:tcPr>
                  <w:tcW w:w="1980" w:type="dxa"/>
                </w:tcPr>
                <w:p w14:paraId="4C450500" w14:textId="77777777" w:rsidR="0064096E" w:rsidRDefault="00000000">
                  <w:pPr>
                    <w:pStyle w:val="Compact"/>
                    <w:jc w:val="center"/>
                  </w:pPr>
                  <w:r>
                    <w:t>Charbon (</w:t>
                  </w:r>
                  <w:proofErr w:type="spellStart"/>
                  <w:r>
                    <w:t>saribao</w:t>
                  </w:r>
                  <w:proofErr w:type="spellEnd"/>
                  <w:r>
                    <w:t>)</w:t>
                  </w:r>
                </w:p>
              </w:tc>
              <w:tc>
                <w:tcPr>
                  <w:tcW w:w="1980" w:type="dxa"/>
                </w:tcPr>
                <w:p w14:paraId="0EDDB4E2" w14:textId="77777777" w:rsidR="0064096E" w:rsidRDefault="00000000">
                  <w:pPr>
                    <w:pStyle w:val="Compact"/>
                    <w:jc w:val="center"/>
                  </w:pPr>
                  <w:r>
                    <w:t>5</w:t>
                  </w:r>
                </w:p>
              </w:tc>
              <w:tc>
                <w:tcPr>
                  <w:tcW w:w="1980" w:type="dxa"/>
                </w:tcPr>
                <w:p w14:paraId="6A70FA72" w14:textId="77777777" w:rsidR="0064096E" w:rsidRDefault="00000000">
                  <w:pPr>
                    <w:pStyle w:val="Compact"/>
                    <w:jc w:val="center"/>
                  </w:pPr>
                  <w:r>
                    <w:t>93</w:t>
                  </w:r>
                </w:p>
              </w:tc>
              <w:tc>
                <w:tcPr>
                  <w:tcW w:w="1980" w:type="dxa"/>
                </w:tcPr>
                <w:p w14:paraId="0B44D809" w14:textId="77777777" w:rsidR="0064096E" w:rsidRDefault="00000000">
                  <w:pPr>
                    <w:pStyle w:val="Compact"/>
                    <w:jc w:val="center"/>
                  </w:pPr>
                  <w:r>
                    <w:t>596 720</w:t>
                  </w:r>
                </w:p>
              </w:tc>
            </w:tr>
            <w:tr w:rsidR="0064096E" w14:paraId="014436C1" w14:textId="77777777">
              <w:tc>
                <w:tcPr>
                  <w:tcW w:w="1980" w:type="dxa"/>
                </w:tcPr>
                <w:p w14:paraId="599A04AB" w14:textId="77777777" w:rsidR="0064096E" w:rsidRDefault="00000000">
                  <w:pPr>
                    <w:pStyle w:val="Compact"/>
                    <w:jc w:val="center"/>
                  </w:pPr>
                  <w:r>
                    <w:t>Bois de chauffe (</w:t>
                  </w:r>
                  <w:proofErr w:type="spellStart"/>
                  <w:r>
                    <w:t>kitay</w:t>
                  </w:r>
                  <w:proofErr w:type="spellEnd"/>
                  <w:r>
                    <w:t>)</w:t>
                  </w:r>
                </w:p>
              </w:tc>
              <w:tc>
                <w:tcPr>
                  <w:tcW w:w="1980" w:type="dxa"/>
                </w:tcPr>
                <w:p w14:paraId="04B20797" w14:textId="77777777" w:rsidR="0064096E" w:rsidRDefault="00000000">
                  <w:pPr>
                    <w:pStyle w:val="Compact"/>
                    <w:jc w:val="center"/>
                  </w:pPr>
                  <w:r>
                    <w:t>17</w:t>
                  </w:r>
                </w:p>
              </w:tc>
              <w:tc>
                <w:tcPr>
                  <w:tcW w:w="1980" w:type="dxa"/>
                </w:tcPr>
                <w:p w14:paraId="3CD9DBCF" w14:textId="77777777" w:rsidR="0064096E" w:rsidRDefault="00000000">
                  <w:pPr>
                    <w:pStyle w:val="Compact"/>
                    <w:jc w:val="center"/>
                  </w:pPr>
                  <w:r>
                    <w:t>60</w:t>
                  </w:r>
                </w:p>
              </w:tc>
              <w:tc>
                <w:tcPr>
                  <w:tcW w:w="1980" w:type="dxa"/>
                </w:tcPr>
                <w:p w14:paraId="0CD277A2" w14:textId="77777777" w:rsidR="0064096E" w:rsidRDefault="00000000">
                  <w:pPr>
                    <w:pStyle w:val="Compact"/>
                    <w:jc w:val="center"/>
                  </w:pPr>
                  <w:r>
                    <w:t>323 667</w:t>
                  </w:r>
                </w:p>
              </w:tc>
            </w:tr>
            <w:tr w:rsidR="0064096E" w14:paraId="3293E925" w14:textId="77777777">
              <w:tc>
                <w:tcPr>
                  <w:tcW w:w="1980" w:type="dxa"/>
                </w:tcPr>
                <w:p w14:paraId="30F546BB" w14:textId="77777777" w:rsidR="0064096E" w:rsidRDefault="00000000">
                  <w:pPr>
                    <w:pStyle w:val="Compact"/>
                    <w:jc w:val="center"/>
                  </w:pPr>
                  <w:r>
                    <w:t>Bois d'œuvre</w:t>
                  </w:r>
                </w:p>
              </w:tc>
              <w:tc>
                <w:tcPr>
                  <w:tcW w:w="1980" w:type="dxa"/>
                </w:tcPr>
                <w:p w14:paraId="4CA74BC0" w14:textId="77777777" w:rsidR="0064096E" w:rsidRDefault="00000000">
                  <w:pPr>
                    <w:pStyle w:val="Compact"/>
                    <w:jc w:val="center"/>
                  </w:pPr>
                  <w:r>
                    <w:t>3</w:t>
                  </w:r>
                </w:p>
              </w:tc>
              <w:tc>
                <w:tcPr>
                  <w:tcW w:w="1980" w:type="dxa"/>
                </w:tcPr>
                <w:p w14:paraId="4911E598" w14:textId="77777777" w:rsidR="0064096E" w:rsidRDefault="00000000">
                  <w:pPr>
                    <w:pStyle w:val="Compact"/>
                    <w:jc w:val="center"/>
                  </w:pPr>
                  <w:r>
                    <w:t>89</w:t>
                  </w:r>
                </w:p>
              </w:tc>
              <w:tc>
                <w:tcPr>
                  <w:tcW w:w="1980" w:type="dxa"/>
                </w:tcPr>
                <w:p w14:paraId="4EA1DC79" w14:textId="77777777" w:rsidR="0064096E" w:rsidRDefault="00000000">
                  <w:pPr>
                    <w:pStyle w:val="Compact"/>
                    <w:jc w:val="center"/>
                  </w:pPr>
                  <w:r>
                    <w:t>2 182 571</w:t>
                  </w:r>
                </w:p>
              </w:tc>
            </w:tr>
            <w:tr w:rsidR="0064096E" w14:paraId="6C3E9A13" w14:textId="77777777">
              <w:tc>
                <w:tcPr>
                  <w:tcW w:w="7920" w:type="dxa"/>
                  <w:gridSpan w:val="4"/>
                </w:tcPr>
                <w:p w14:paraId="6F640C73" w14:textId="77777777" w:rsidR="0064096E" w:rsidRDefault="00000000">
                  <w:pPr>
                    <w:pStyle w:val="Compact"/>
                    <w:jc w:val="center"/>
                  </w:pPr>
                  <w:proofErr w:type="spellStart"/>
                  <w:r>
                    <w:t>Marovoay</w:t>
                  </w:r>
                  <w:proofErr w:type="spellEnd"/>
                </w:p>
              </w:tc>
            </w:tr>
            <w:tr w:rsidR="0064096E" w14:paraId="07A17555" w14:textId="77777777">
              <w:tc>
                <w:tcPr>
                  <w:tcW w:w="1980" w:type="dxa"/>
                </w:tcPr>
                <w:p w14:paraId="38A9C64F" w14:textId="77777777" w:rsidR="0064096E" w:rsidRDefault="00000000">
                  <w:pPr>
                    <w:pStyle w:val="Compact"/>
                    <w:jc w:val="center"/>
                  </w:pPr>
                  <w:r>
                    <w:t>Charbon (</w:t>
                  </w:r>
                  <w:proofErr w:type="spellStart"/>
                  <w:r>
                    <w:t>saribao</w:t>
                  </w:r>
                  <w:proofErr w:type="spellEnd"/>
                  <w:r>
                    <w:t>)</w:t>
                  </w:r>
                </w:p>
              </w:tc>
              <w:tc>
                <w:tcPr>
                  <w:tcW w:w="1980" w:type="dxa"/>
                </w:tcPr>
                <w:p w14:paraId="6429A4D5" w14:textId="77777777" w:rsidR="0064096E" w:rsidRDefault="00000000">
                  <w:pPr>
                    <w:pStyle w:val="Compact"/>
                    <w:jc w:val="center"/>
                  </w:pPr>
                  <w:r>
                    <w:t>11</w:t>
                  </w:r>
                </w:p>
              </w:tc>
              <w:tc>
                <w:tcPr>
                  <w:tcW w:w="1980" w:type="dxa"/>
                </w:tcPr>
                <w:p w14:paraId="2CA55AF1" w14:textId="77777777" w:rsidR="0064096E" w:rsidRDefault="00000000">
                  <w:pPr>
                    <w:pStyle w:val="Compact"/>
                    <w:jc w:val="center"/>
                  </w:pPr>
                  <w:r>
                    <w:t>73</w:t>
                  </w:r>
                </w:p>
              </w:tc>
              <w:tc>
                <w:tcPr>
                  <w:tcW w:w="1980" w:type="dxa"/>
                </w:tcPr>
                <w:p w14:paraId="5E9EA80A" w14:textId="77777777" w:rsidR="0064096E" w:rsidRDefault="00000000">
                  <w:pPr>
                    <w:pStyle w:val="Compact"/>
                    <w:jc w:val="center"/>
                  </w:pPr>
                  <w:r>
                    <w:t>309 638</w:t>
                  </w:r>
                </w:p>
              </w:tc>
            </w:tr>
            <w:tr w:rsidR="0064096E" w14:paraId="5C71503B" w14:textId="77777777">
              <w:tc>
                <w:tcPr>
                  <w:tcW w:w="1980" w:type="dxa"/>
                </w:tcPr>
                <w:p w14:paraId="581EEE5B" w14:textId="77777777" w:rsidR="0064096E" w:rsidRDefault="00000000">
                  <w:pPr>
                    <w:pStyle w:val="Compact"/>
                    <w:jc w:val="center"/>
                  </w:pPr>
                  <w:r>
                    <w:t>Bois de chauffe (</w:t>
                  </w:r>
                  <w:proofErr w:type="spellStart"/>
                  <w:r>
                    <w:t>kitay</w:t>
                  </w:r>
                  <w:proofErr w:type="spellEnd"/>
                  <w:r>
                    <w:t>)</w:t>
                  </w:r>
                </w:p>
              </w:tc>
              <w:tc>
                <w:tcPr>
                  <w:tcW w:w="1980" w:type="dxa"/>
                </w:tcPr>
                <w:p w14:paraId="35AB06E8" w14:textId="77777777" w:rsidR="0064096E" w:rsidRDefault="00000000">
                  <w:pPr>
                    <w:pStyle w:val="Compact"/>
                    <w:jc w:val="center"/>
                  </w:pPr>
                  <w:r>
                    <w:t>4</w:t>
                  </w:r>
                </w:p>
              </w:tc>
              <w:tc>
                <w:tcPr>
                  <w:tcW w:w="1980" w:type="dxa"/>
                </w:tcPr>
                <w:p w14:paraId="7D34B0B1" w14:textId="77777777" w:rsidR="0064096E" w:rsidRDefault="00000000">
                  <w:pPr>
                    <w:pStyle w:val="Compact"/>
                    <w:jc w:val="center"/>
                  </w:pPr>
                  <w:r>
                    <w:t>59</w:t>
                  </w:r>
                </w:p>
              </w:tc>
              <w:tc>
                <w:tcPr>
                  <w:tcW w:w="1980" w:type="dxa"/>
                </w:tcPr>
                <w:p w14:paraId="696B8244" w14:textId="77777777" w:rsidR="0064096E" w:rsidRDefault="00000000">
                  <w:pPr>
                    <w:pStyle w:val="Compact"/>
                    <w:jc w:val="center"/>
                  </w:pPr>
                  <w:r>
                    <w:t>292 857</w:t>
                  </w:r>
                </w:p>
              </w:tc>
            </w:tr>
            <w:tr w:rsidR="0064096E" w14:paraId="23CBBB64" w14:textId="77777777">
              <w:tc>
                <w:tcPr>
                  <w:tcW w:w="1980" w:type="dxa"/>
                </w:tcPr>
                <w:p w14:paraId="021FC5FF" w14:textId="77777777" w:rsidR="0064096E" w:rsidRDefault="00000000">
                  <w:pPr>
                    <w:pStyle w:val="Compact"/>
                    <w:jc w:val="center"/>
                  </w:pPr>
                  <w:r>
                    <w:t>Bois d'œuvre</w:t>
                  </w:r>
                </w:p>
              </w:tc>
              <w:tc>
                <w:tcPr>
                  <w:tcW w:w="1980" w:type="dxa"/>
                </w:tcPr>
                <w:p w14:paraId="17FB83F5" w14:textId="77777777" w:rsidR="0064096E" w:rsidRDefault="00000000">
                  <w:pPr>
                    <w:pStyle w:val="Compact"/>
                    <w:jc w:val="center"/>
                  </w:pPr>
                  <w:r>
                    <w:t>2</w:t>
                  </w:r>
                </w:p>
              </w:tc>
              <w:tc>
                <w:tcPr>
                  <w:tcW w:w="1980" w:type="dxa"/>
                </w:tcPr>
                <w:p w14:paraId="270209F3" w14:textId="77777777" w:rsidR="0064096E" w:rsidRDefault="00000000">
                  <w:pPr>
                    <w:pStyle w:val="Compact"/>
                    <w:jc w:val="center"/>
                  </w:pPr>
                  <w:r>
                    <w:t>99</w:t>
                  </w:r>
                </w:p>
              </w:tc>
              <w:tc>
                <w:tcPr>
                  <w:tcW w:w="1980" w:type="dxa"/>
                </w:tcPr>
                <w:p w14:paraId="144485BF" w14:textId="77777777" w:rsidR="0064096E" w:rsidRDefault="00000000">
                  <w:pPr>
                    <w:pStyle w:val="Compact"/>
                    <w:jc w:val="center"/>
                  </w:pPr>
                  <w:r>
                    <w:t>16 180</w:t>
                  </w:r>
                </w:p>
              </w:tc>
            </w:tr>
            <w:tr w:rsidR="0064096E" w14:paraId="1DF34010" w14:textId="77777777">
              <w:tc>
                <w:tcPr>
                  <w:tcW w:w="7920" w:type="dxa"/>
                  <w:gridSpan w:val="4"/>
                </w:tcPr>
                <w:p w14:paraId="59E0BE59" w14:textId="77777777" w:rsidR="0064096E" w:rsidRDefault="00000000">
                  <w:pPr>
                    <w:pStyle w:val="Compact"/>
                    <w:jc w:val="center"/>
                  </w:pPr>
                  <w:r>
                    <w:rPr>
                      <w:b/>
                      <w:bCs/>
                    </w:rPr>
                    <w:t>Source : Enquête auprès des OR 2025</w:t>
                  </w:r>
                </w:p>
              </w:tc>
            </w:tr>
            <w:bookmarkEnd w:id="337"/>
          </w:tbl>
          <w:p w14:paraId="17ED7697" w14:textId="77777777" w:rsidR="0064096E" w:rsidRDefault="0064096E"/>
        </w:tc>
      </w:tr>
    </w:tbl>
    <w:p w14:paraId="57DD0539" w14:textId="77777777" w:rsidR="0064096E" w:rsidRDefault="00000000">
      <w:pPr>
        <w:pStyle w:val="Titre3"/>
      </w:pPr>
      <w:bookmarkStart w:id="338" w:name="_Toc224683254"/>
      <w:bookmarkStart w:id="339" w:name="fréquentation-de-laire-protégée"/>
      <w:bookmarkEnd w:id="336"/>
      <w:r>
        <w:lastRenderedPageBreak/>
        <w:t>7.2.4 Fréquentation de l’Aire protégée</w:t>
      </w:r>
      <w:bookmarkEnd w:id="338"/>
    </w:p>
    <w:p w14:paraId="551E4953" w14:textId="77777777" w:rsidR="0064096E" w:rsidRDefault="00000000">
      <w:pPr>
        <w:pStyle w:val="FirstParagraph"/>
      </w:pPr>
      <w:r>
        <w:t xml:space="preserve">La variable </w:t>
      </w:r>
      <w:r>
        <w:rPr>
          <w:rStyle w:val="VerbatimChar"/>
        </w:rPr>
        <w:t>UM1</w:t>
      </w:r>
      <w:r>
        <w:t xml:space="preserve"> indique si le ménage se rend dans la zone protégée. Le </w:t>
      </w:r>
      <w:hyperlink w:anchor="tbl-frequentation">
        <w:r>
          <w:rPr>
            <w:rStyle w:val="Lienhypertexte"/>
          </w:rPr>
          <w:t>Table 7.3</w:t>
        </w:r>
      </w:hyperlink>
      <w:r>
        <w:t xml:space="preserve"> résume la fréquentation et ses caractéristiques.</w:t>
      </w:r>
    </w:p>
    <w:tbl>
      <w:tblPr>
        <w:tblStyle w:val="Table"/>
        <w:tblW w:w="5000" w:type="pct"/>
        <w:tblLayout w:type="fixed"/>
        <w:tblLook w:val="0000" w:firstRow="0" w:lastRow="0" w:firstColumn="0" w:lastColumn="0" w:noHBand="0" w:noVBand="0"/>
      </w:tblPr>
      <w:tblGrid>
        <w:gridCol w:w="9406"/>
      </w:tblGrid>
      <w:tr w:rsidR="0064096E" w14:paraId="00FDFD05" w14:textId="77777777">
        <w:tc>
          <w:tcPr>
            <w:tcW w:w="7920" w:type="dxa"/>
          </w:tcPr>
          <w:p w14:paraId="05EFEB65" w14:textId="77777777" w:rsidR="0064096E" w:rsidRDefault="00000000">
            <w:pPr>
              <w:pStyle w:val="ImageCaption"/>
              <w:spacing w:before="200"/>
            </w:pPr>
            <w:bookmarkStart w:id="340" w:name="tbl-frequentation"/>
            <w:r>
              <w:t>Table 7.3: Fréquentation et connaissance de l’Aire protégée</w:t>
            </w:r>
          </w:p>
          <w:tbl>
            <w:tblPr>
              <w:tblStyle w:val="Table"/>
              <w:tblW w:w="5000" w:type="pct"/>
              <w:tblLayout w:type="fixed"/>
              <w:tblLook w:val="0060" w:firstRow="1" w:lastRow="1" w:firstColumn="0" w:lastColumn="0" w:noHBand="0" w:noVBand="0"/>
            </w:tblPr>
            <w:tblGrid>
              <w:gridCol w:w="3064"/>
              <w:gridCol w:w="3063"/>
              <w:gridCol w:w="3063"/>
            </w:tblGrid>
            <w:tr w:rsidR="0064096E" w14:paraId="744356E9"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tcPr>
                <w:p w14:paraId="602626EE" w14:textId="77777777" w:rsidR="0064096E" w:rsidRDefault="0064096E">
                  <w:pPr>
                    <w:pStyle w:val="Compact"/>
                  </w:pPr>
                </w:p>
              </w:tc>
              <w:tc>
                <w:tcPr>
                  <w:tcW w:w="2640" w:type="dxa"/>
                </w:tcPr>
                <w:p w14:paraId="32B05CDE" w14:textId="77777777" w:rsidR="0064096E" w:rsidRDefault="00000000">
                  <w:pPr>
                    <w:pStyle w:val="Compact"/>
                    <w:jc w:val="center"/>
                  </w:pPr>
                  <w:proofErr w:type="spellStart"/>
                  <w:r>
                    <w:t>Alaotra</w:t>
                  </w:r>
                  <w:proofErr w:type="spellEnd"/>
                </w:p>
              </w:tc>
              <w:tc>
                <w:tcPr>
                  <w:tcW w:w="2640" w:type="dxa"/>
                </w:tcPr>
                <w:p w14:paraId="32E77369" w14:textId="77777777" w:rsidR="0064096E" w:rsidRDefault="00000000">
                  <w:pPr>
                    <w:pStyle w:val="Compact"/>
                    <w:jc w:val="center"/>
                  </w:pPr>
                  <w:proofErr w:type="spellStart"/>
                  <w:r>
                    <w:t>Marovoay</w:t>
                  </w:r>
                  <w:proofErr w:type="spellEnd"/>
                </w:p>
              </w:tc>
            </w:tr>
            <w:tr w:rsidR="0064096E" w14:paraId="389EE16F" w14:textId="77777777">
              <w:tc>
                <w:tcPr>
                  <w:tcW w:w="2640" w:type="dxa"/>
                </w:tcPr>
                <w:p w14:paraId="566A2BB1" w14:textId="77777777" w:rsidR="0064096E" w:rsidRDefault="00000000">
                  <w:pPr>
                    <w:pStyle w:val="Compact"/>
                    <w:jc w:val="center"/>
                  </w:pPr>
                  <w:r>
                    <w:t>Se rend dans l'Aire protégée</w:t>
                  </w:r>
                </w:p>
              </w:tc>
              <w:tc>
                <w:tcPr>
                  <w:tcW w:w="2640" w:type="dxa"/>
                </w:tcPr>
                <w:p w14:paraId="421B19AA" w14:textId="77777777" w:rsidR="0064096E" w:rsidRDefault="00000000">
                  <w:pPr>
                    <w:pStyle w:val="Compact"/>
                    <w:jc w:val="center"/>
                  </w:pPr>
                  <w:r>
                    <w:t>44 %</w:t>
                  </w:r>
                </w:p>
              </w:tc>
              <w:tc>
                <w:tcPr>
                  <w:tcW w:w="2640" w:type="dxa"/>
                </w:tcPr>
                <w:p w14:paraId="24B46BF8" w14:textId="77777777" w:rsidR="0064096E" w:rsidRDefault="00000000">
                  <w:pPr>
                    <w:pStyle w:val="Compact"/>
                    <w:jc w:val="center"/>
                  </w:pPr>
                  <w:r>
                    <w:t>27 %</w:t>
                  </w:r>
                </w:p>
              </w:tc>
            </w:tr>
            <w:tr w:rsidR="0064096E" w14:paraId="0028E971" w14:textId="77777777">
              <w:tc>
                <w:tcPr>
                  <w:tcW w:w="2640" w:type="dxa"/>
                </w:tcPr>
                <w:p w14:paraId="423B3F15" w14:textId="77777777" w:rsidR="0064096E" w:rsidRDefault="00000000">
                  <w:pPr>
                    <w:pStyle w:val="Compact"/>
                    <w:jc w:val="center"/>
                  </w:pPr>
                  <w:r>
                    <w:t>Considère vital / nécessaire d'y aller</w:t>
                  </w:r>
                </w:p>
              </w:tc>
              <w:tc>
                <w:tcPr>
                  <w:tcW w:w="2640" w:type="dxa"/>
                </w:tcPr>
                <w:p w14:paraId="75EFE7B6" w14:textId="77777777" w:rsidR="0064096E" w:rsidRDefault="00000000">
                  <w:pPr>
                    <w:pStyle w:val="Compact"/>
                    <w:jc w:val="center"/>
                  </w:pPr>
                  <w:r>
                    <w:t>31 %</w:t>
                  </w:r>
                </w:p>
              </w:tc>
              <w:tc>
                <w:tcPr>
                  <w:tcW w:w="2640" w:type="dxa"/>
                </w:tcPr>
                <w:p w14:paraId="0F991E37" w14:textId="77777777" w:rsidR="0064096E" w:rsidRDefault="00000000">
                  <w:pPr>
                    <w:pStyle w:val="Compact"/>
                    <w:jc w:val="center"/>
                  </w:pPr>
                  <w:r>
                    <w:t>21 %</w:t>
                  </w:r>
                </w:p>
              </w:tc>
            </w:tr>
            <w:tr w:rsidR="0064096E" w14:paraId="0A6E17F3" w14:textId="77777777">
              <w:tc>
                <w:tcPr>
                  <w:tcW w:w="2640" w:type="dxa"/>
                </w:tcPr>
                <w:p w14:paraId="3C905623" w14:textId="77777777" w:rsidR="0064096E" w:rsidRDefault="00000000">
                  <w:pPr>
                    <w:pStyle w:val="Compact"/>
                    <w:jc w:val="center"/>
                  </w:pPr>
                  <w:r>
                    <w:t>Connaissance du lieu (parmi usagers) :</w:t>
                  </w:r>
                </w:p>
              </w:tc>
              <w:tc>
                <w:tcPr>
                  <w:tcW w:w="2640" w:type="dxa"/>
                </w:tcPr>
                <w:p w14:paraId="08455E80" w14:textId="77777777" w:rsidR="0064096E" w:rsidRDefault="00000000">
                  <w:pPr>
                    <w:pStyle w:val="Compact"/>
                    <w:jc w:val="center"/>
                  </w:pPr>
                  <w:r>
                    <w:br/>
                  </w:r>
                </w:p>
              </w:tc>
              <w:tc>
                <w:tcPr>
                  <w:tcW w:w="2640" w:type="dxa"/>
                </w:tcPr>
                <w:p w14:paraId="684717EF" w14:textId="77777777" w:rsidR="0064096E" w:rsidRDefault="00000000">
                  <w:pPr>
                    <w:pStyle w:val="Compact"/>
                    <w:jc w:val="center"/>
                  </w:pPr>
                  <w:r>
                    <w:br/>
                  </w:r>
                </w:p>
              </w:tc>
            </w:tr>
            <w:tr w:rsidR="0064096E" w14:paraId="33FB9A86" w14:textId="77777777">
              <w:tc>
                <w:tcPr>
                  <w:tcW w:w="2640" w:type="dxa"/>
                </w:tcPr>
                <w:p w14:paraId="3C997CE0" w14:textId="77777777" w:rsidR="0064096E" w:rsidRDefault="00000000">
                  <w:pPr>
                    <w:pStyle w:val="Compact"/>
                    <w:jc w:val="center"/>
                  </w:pPr>
                  <w:r>
                    <w:t>- Plus ou moins</w:t>
                  </w:r>
                </w:p>
              </w:tc>
              <w:tc>
                <w:tcPr>
                  <w:tcW w:w="2640" w:type="dxa"/>
                </w:tcPr>
                <w:p w14:paraId="67586EAC" w14:textId="77777777" w:rsidR="0064096E" w:rsidRDefault="00000000">
                  <w:pPr>
                    <w:pStyle w:val="Compact"/>
                    <w:jc w:val="center"/>
                  </w:pPr>
                  <w:r>
                    <w:t>45 %</w:t>
                  </w:r>
                </w:p>
              </w:tc>
              <w:tc>
                <w:tcPr>
                  <w:tcW w:w="2640" w:type="dxa"/>
                </w:tcPr>
                <w:p w14:paraId="469A9965" w14:textId="77777777" w:rsidR="0064096E" w:rsidRDefault="00000000">
                  <w:pPr>
                    <w:pStyle w:val="Compact"/>
                    <w:jc w:val="center"/>
                  </w:pPr>
                  <w:r>
                    <w:t>33 %</w:t>
                  </w:r>
                </w:p>
              </w:tc>
            </w:tr>
            <w:tr w:rsidR="0064096E" w14:paraId="18A8CB03" w14:textId="77777777">
              <w:tc>
                <w:tcPr>
                  <w:tcW w:w="2640" w:type="dxa"/>
                </w:tcPr>
                <w:p w14:paraId="5663D08F" w14:textId="77777777" w:rsidR="0064096E" w:rsidRDefault="00000000">
                  <w:pPr>
                    <w:pStyle w:val="Compact"/>
                    <w:jc w:val="center"/>
                  </w:pPr>
                  <w:r>
                    <w:t>- Très bien</w:t>
                  </w:r>
                </w:p>
              </w:tc>
              <w:tc>
                <w:tcPr>
                  <w:tcW w:w="2640" w:type="dxa"/>
                </w:tcPr>
                <w:p w14:paraId="4E44DB89" w14:textId="77777777" w:rsidR="0064096E" w:rsidRDefault="00000000">
                  <w:pPr>
                    <w:pStyle w:val="Compact"/>
                    <w:jc w:val="center"/>
                  </w:pPr>
                  <w:r>
                    <w:t>11 %</w:t>
                  </w:r>
                </w:p>
              </w:tc>
              <w:tc>
                <w:tcPr>
                  <w:tcW w:w="2640" w:type="dxa"/>
                </w:tcPr>
                <w:p w14:paraId="42A6EB97" w14:textId="77777777" w:rsidR="0064096E" w:rsidRDefault="00000000">
                  <w:pPr>
                    <w:pStyle w:val="Compact"/>
                    <w:jc w:val="center"/>
                  </w:pPr>
                  <w:r>
                    <w:t>14 %</w:t>
                  </w:r>
                </w:p>
              </w:tc>
            </w:tr>
            <w:tr w:rsidR="0064096E" w14:paraId="5DDFC2B2" w14:textId="77777777">
              <w:tc>
                <w:tcPr>
                  <w:tcW w:w="2640" w:type="dxa"/>
                </w:tcPr>
                <w:p w14:paraId="1E80ECB0" w14:textId="77777777" w:rsidR="0064096E" w:rsidRDefault="00000000">
                  <w:pPr>
                    <w:pStyle w:val="Compact"/>
                    <w:jc w:val="center"/>
                  </w:pPr>
                  <w:r>
                    <w:t>- Très peu</w:t>
                  </w:r>
                </w:p>
              </w:tc>
              <w:tc>
                <w:tcPr>
                  <w:tcW w:w="2640" w:type="dxa"/>
                </w:tcPr>
                <w:p w14:paraId="5304D110" w14:textId="77777777" w:rsidR="0064096E" w:rsidRDefault="00000000">
                  <w:pPr>
                    <w:pStyle w:val="Compact"/>
                    <w:jc w:val="center"/>
                  </w:pPr>
                  <w:r>
                    <w:t>44 %</w:t>
                  </w:r>
                </w:p>
              </w:tc>
              <w:tc>
                <w:tcPr>
                  <w:tcW w:w="2640" w:type="dxa"/>
                </w:tcPr>
                <w:p w14:paraId="7AD52455" w14:textId="77777777" w:rsidR="0064096E" w:rsidRDefault="00000000">
                  <w:pPr>
                    <w:pStyle w:val="Compact"/>
                    <w:jc w:val="center"/>
                  </w:pPr>
                  <w:r>
                    <w:t>53 %</w:t>
                  </w:r>
                </w:p>
              </w:tc>
            </w:tr>
            <w:tr w:rsidR="0064096E" w14:paraId="7ACAAC39" w14:textId="77777777">
              <w:tc>
                <w:tcPr>
                  <w:tcW w:w="7920" w:type="dxa"/>
                  <w:gridSpan w:val="3"/>
                </w:tcPr>
                <w:p w14:paraId="6C3CFD34" w14:textId="77777777" w:rsidR="0064096E" w:rsidRDefault="00000000">
                  <w:pPr>
                    <w:pStyle w:val="Compact"/>
                    <w:jc w:val="center"/>
                  </w:pPr>
                  <w:r>
                    <w:rPr>
                      <w:b/>
                      <w:bCs/>
                    </w:rPr>
                    <w:t>Source : Enquête auprès des OR 2025</w:t>
                  </w:r>
                </w:p>
              </w:tc>
            </w:tr>
            <w:bookmarkEnd w:id="340"/>
          </w:tbl>
          <w:p w14:paraId="4C3DFC1F" w14:textId="77777777" w:rsidR="0064096E" w:rsidRDefault="0064096E"/>
        </w:tc>
      </w:tr>
    </w:tbl>
    <w:p w14:paraId="2AE04E6F" w14:textId="77777777" w:rsidR="0064096E" w:rsidRDefault="00000000">
      <w:pPr>
        <w:pStyle w:val="Titre3"/>
      </w:pPr>
      <w:bookmarkStart w:id="341" w:name="_Toc224683255"/>
      <w:bookmarkStart w:id="342" w:name="raisons-de-non-fréquentation"/>
      <w:bookmarkEnd w:id="339"/>
      <w:r>
        <w:t>7.2.5 Raisons de non-fréquentation</w:t>
      </w:r>
      <w:bookmarkEnd w:id="341"/>
    </w:p>
    <w:p w14:paraId="7A2DB2D7" w14:textId="77777777" w:rsidR="0064096E" w:rsidRDefault="00000000">
      <w:pPr>
        <w:pStyle w:val="FirstParagraph"/>
      </w:pPr>
      <w:r>
        <w:t>Pour les ménages qui ne se rendent pas dans l’AP, les raisons invoquées sont les suivantes.</w:t>
      </w:r>
    </w:p>
    <w:tbl>
      <w:tblPr>
        <w:tblStyle w:val="Table"/>
        <w:tblW w:w="5000" w:type="pct"/>
        <w:tblLayout w:type="fixed"/>
        <w:tblLook w:val="0000" w:firstRow="0" w:lastRow="0" w:firstColumn="0" w:lastColumn="0" w:noHBand="0" w:noVBand="0"/>
      </w:tblPr>
      <w:tblGrid>
        <w:gridCol w:w="9406"/>
      </w:tblGrid>
      <w:tr w:rsidR="0064096E" w14:paraId="72801FD0" w14:textId="77777777">
        <w:tc>
          <w:tcPr>
            <w:tcW w:w="7920" w:type="dxa"/>
          </w:tcPr>
          <w:p w14:paraId="4632E87D" w14:textId="77777777" w:rsidR="0064096E" w:rsidRDefault="00000000">
            <w:pPr>
              <w:pStyle w:val="Compact"/>
              <w:jc w:val="center"/>
            </w:pPr>
            <w:bookmarkStart w:id="343" w:name="fig-non-freq"/>
            <w:r>
              <w:rPr>
                <w:noProof/>
              </w:rPr>
              <w:drawing>
                <wp:inline distT="0" distB="0" distL="0" distR="0" wp14:anchorId="6C4418C8" wp14:editId="0B77B236">
                  <wp:extent cx="5334000" cy="2370666"/>
                  <wp:effectExtent l="0" t="0" r="0" b="0"/>
                  <wp:docPr id="597" name="Picture"/>
                  <wp:cNvGraphicFramePr/>
                  <a:graphic xmlns:a="http://schemas.openxmlformats.org/drawingml/2006/main">
                    <a:graphicData uri="http://schemas.openxmlformats.org/drawingml/2006/picture">
                      <pic:pic xmlns:pic="http://schemas.openxmlformats.org/drawingml/2006/picture">
                        <pic:nvPicPr>
                          <pic:cNvPr id="598" name="Picture" descr="07_rapport_environnement_files/figure-docx/fig-non-freq-1.png"/>
                          <pic:cNvPicPr>
                            <a:picLocks noChangeAspect="1" noChangeArrowheads="1"/>
                          </pic:cNvPicPr>
                        </pic:nvPicPr>
                        <pic:blipFill>
                          <a:blip r:embed="rId118"/>
                          <a:stretch>
                            <a:fillRect/>
                          </a:stretch>
                        </pic:blipFill>
                        <pic:spPr bwMode="auto">
                          <a:xfrm>
                            <a:off x="0" y="0"/>
                            <a:ext cx="5334000" cy="2370666"/>
                          </a:xfrm>
                          <a:prstGeom prst="rect">
                            <a:avLst/>
                          </a:prstGeom>
                          <a:noFill/>
                          <a:ln w="9525">
                            <a:noFill/>
                            <a:headEnd/>
                            <a:tailEnd/>
                          </a:ln>
                        </pic:spPr>
                      </pic:pic>
                    </a:graphicData>
                  </a:graphic>
                </wp:inline>
              </w:drawing>
            </w:r>
          </w:p>
          <w:p w14:paraId="2A0DE7BE" w14:textId="77777777" w:rsidR="0064096E" w:rsidRDefault="00000000">
            <w:pPr>
              <w:pStyle w:val="ImageCaption"/>
              <w:spacing w:before="200"/>
            </w:pPr>
            <w:r>
              <w:t>Figure 7.8: Raisons de ne pas se rendre dans l’Aire protégée (% de Oui parmi ceux qui n’y vont pas)</w:t>
            </w:r>
          </w:p>
        </w:tc>
        <w:bookmarkEnd w:id="343"/>
      </w:tr>
    </w:tbl>
    <w:p w14:paraId="38516CD1" w14:textId="77777777" w:rsidR="0064096E" w:rsidRDefault="00000000">
      <w:pPr>
        <w:pStyle w:val="Titre3"/>
      </w:pPr>
      <w:bookmarkStart w:id="344" w:name="_Toc224683256"/>
      <w:bookmarkStart w:id="345" w:name="usages-de-laire-protégée"/>
      <w:bookmarkEnd w:id="342"/>
      <w:r>
        <w:t>7.2.6 Usages de l’Aire protégée</w:t>
      </w:r>
      <w:bookmarkEnd w:id="344"/>
    </w:p>
    <w:p w14:paraId="26C86A50" w14:textId="77777777" w:rsidR="0064096E" w:rsidRDefault="00000000">
      <w:pPr>
        <w:pStyle w:val="FirstParagraph"/>
      </w:pPr>
      <w:r>
        <w:t xml:space="preserve">Parmi les ménages qui se rendent dans l’AP, la </w:t>
      </w:r>
      <w:hyperlink w:anchor="fig-usages-ap">
        <w:r>
          <w:rPr>
            <w:rStyle w:val="Lienhypertexte"/>
          </w:rPr>
          <w:t>Figure 7.9</w:t>
        </w:r>
      </w:hyperlink>
      <w:r>
        <w:t xml:space="preserve"> détaille les raisons et la </w:t>
      </w:r>
      <w:hyperlink w:anchor="fig-freq-usages">
        <w:r>
          <w:rPr>
            <w:rStyle w:val="Lienhypertexte"/>
          </w:rPr>
          <w:t>Figure 7.10</w:t>
        </w:r>
      </w:hyperlink>
      <w:r>
        <w:t xml:space="preserve"> la fréquence des déplacements.</w:t>
      </w:r>
    </w:p>
    <w:tbl>
      <w:tblPr>
        <w:tblStyle w:val="Table"/>
        <w:tblW w:w="5000" w:type="pct"/>
        <w:tblLayout w:type="fixed"/>
        <w:tblLook w:val="0000" w:firstRow="0" w:lastRow="0" w:firstColumn="0" w:lastColumn="0" w:noHBand="0" w:noVBand="0"/>
      </w:tblPr>
      <w:tblGrid>
        <w:gridCol w:w="9406"/>
      </w:tblGrid>
      <w:tr w:rsidR="0064096E" w14:paraId="4FD70966" w14:textId="77777777">
        <w:tc>
          <w:tcPr>
            <w:tcW w:w="7920" w:type="dxa"/>
          </w:tcPr>
          <w:p w14:paraId="71A3577A" w14:textId="77777777" w:rsidR="0064096E" w:rsidRDefault="00000000">
            <w:pPr>
              <w:pStyle w:val="Compact"/>
              <w:jc w:val="center"/>
            </w:pPr>
            <w:bookmarkStart w:id="346" w:name="fig-usages-ap"/>
            <w:r>
              <w:rPr>
                <w:noProof/>
              </w:rPr>
              <w:lastRenderedPageBreak/>
              <w:drawing>
                <wp:inline distT="0" distB="0" distL="0" distR="0" wp14:anchorId="09FC7758" wp14:editId="357B2783">
                  <wp:extent cx="5334000" cy="3200400"/>
                  <wp:effectExtent l="0" t="0" r="0" b="0"/>
                  <wp:docPr id="602" name="Picture"/>
                  <wp:cNvGraphicFramePr/>
                  <a:graphic xmlns:a="http://schemas.openxmlformats.org/drawingml/2006/main">
                    <a:graphicData uri="http://schemas.openxmlformats.org/drawingml/2006/picture">
                      <pic:pic xmlns:pic="http://schemas.openxmlformats.org/drawingml/2006/picture">
                        <pic:nvPicPr>
                          <pic:cNvPr id="603" name="Picture" descr="07_rapport_environnement_files/figure-docx/fig-usages-ap-1.png"/>
                          <pic:cNvPicPr>
                            <a:picLocks noChangeAspect="1" noChangeArrowheads="1"/>
                          </pic:cNvPicPr>
                        </pic:nvPicPr>
                        <pic:blipFill>
                          <a:blip r:embed="rId119"/>
                          <a:stretch>
                            <a:fillRect/>
                          </a:stretch>
                        </pic:blipFill>
                        <pic:spPr bwMode="auto">
                          <a:xfrm>
                            <a:off x="0" y="0"/>
                            <a:ext cx="5334000" cy="3200400"/>
                          </a:xfrm>
                          <a:prstGeom prst="rect">
                            <a:avLst/>
                          </a:prstGeom>
                          <a:noFill/>
                          <a:ln w="9525">
                            <a:noFill/>
                            <a:headEnd/>
                            <a:tailEnd/>
                          </a:ln>
                        </pic:spPr>
                      </pic:pic>
                    </a:graphicData>
                  </a:graphic>
                </wp:inline>
              </w:drawing>
            </w:r>
          </w:p>
          <w:p w14:paraId="225FCA0D" w14:textId="77777777" w:rsidR="0064096E" w:rsidRDefault="00000000">
            <w:pPr>
              <w:pStyle w:val="ImageCaption"/>
              <w:spacing w:before="200"/>
            </w:pPr>
            <w:r>
              <w:t>Figure 7.9: Raisons de se rendre dans l’Aire protégée (% de Oui parmi les usagers)</w:t>
            </w:r>
          </w:p>
        </w:tc>
        <w:bookmarkEnd w:id="346"/>
      </w:tr>
      <w:tr w:rsidR="0064096E" w14:paraId="3E963FD7" w14:textId="77777777">
        <w:tc>
          <w:tcPr>
            <w:tcW w:w="7920" w:type="dxa"/>
          </w:tcPr>
          <w:p w14:paraId="07905C22" w14:textId="77777777" w:rsidR="0064096E" w:rsidRDefault="00000000">
            <w:pPr>
              <w:pStyle w:val="Compact"/>
              <w:jc w:val="center"/>
            </w:pPr>
            <w:bookmarkStart w:id="347" w:name="fig-freq-usages"/>
            <w:r>
              <w:rPr>
                <w:noProof/>
              </w:rPr>
              <w:drawing>
                <wp:inline distT="0" distB="0" distL="0" distR="0" wp14:anchorId="50A79D70" wp14:editId="494FAB27">
                  <wp:extent cx="5334000" cy="3200400"/>
                  <wp:effectExtent l="0" t="0" r="0" b="0"/>
                  <wp:docPr id="606" name="Picture"/>
                  <wp:cNvGraphicFramePr/>
                  <a:graphic xmlns:a="http://schemas.openxmlformats.org/drawingml/2006/main">
                    <a:graphicData uri="http://schemas.openxmlformats.org/drawingml/2006/picture">
                      <pic:pic xmlns:pic="http://schemas.openxmlformats.org/drawingml/2006/picture">
                        <pic:nvPicPr>
                          <pic:cNvPr id="607" name="Picture" descr="07_rapport_environnement_files/figure-docx/fig-freq-usages-1.png"/>
                          <pic:cNvPicPr>
                            <a:picLocks noChangeAspect="1" noChangeArrowheads="1"/>
                          </pic:cNvPicPr>
                        </pic:nvPicPr>
                        <pic:blipFill>
                          <a:blip r:embed="rId120"/>
                          <a:stretch>
                            <a:fillRect/>
                          </a:stretch>
                        </pic:blipFill>
                        <pic:spPr bwMode="auto">
                          <a:xfrm>
                            <a:off x="0" y="0"/>
                            <a:ext cx="5334000" cy="3200400"/>
                          </a:xfrm>
                          <a:prstGeom prst="rect">
                            <a:avLst/>
                          </a:prstGeom>
                          <a:noFill/>
                          <a:ln w="9525">
                            <a:noFill/>
                            <a:headEnd/>
                            <a:tailEnd/>
                          </a:ln>
                        </pic:spPr>
                      </pic:pic>
                    </a:graphicData>
                  </a:graphic>
                </wp:inline>
              </w:drawing>
            </w:r>
          </w:p>
          <w:p w14:paraId="482B422B" w14:textId="77777777" w:rsidR="0064096E" w:rsidRDefault="00000000">
            <w:pPr>
              <w:pStyle w:val="ImageCaption"/>
              <w:spacing w:before="200"/>
            </w:pPr>
            <w:r>
              <w:t>Figure 7.10: Fréquence des déplacements dans l’AP selon l’usage, par observatoire</w:t>
            </w:r>
          </w:p>
        </w:tc>
        <w:bookmarkEnd w:id="347"/>
      </w:tr>
    </w:tbl>
    <w:p w14:paraId="251BFB3E" w14:textId="77777777" w:rsidR="0064096E" w:rsidRDefault="00000000">
      <w:pPr>
        <w:pStyle w:val="Titre3"/>
      </w:pPr>
      <w:bookmarkStart w:id="348" w:name="_Toc224683257"/>
      <w:bookmarkStart w:id="349" w:name="saisonnalité-de-la-fréquentation-de-lap"/>
      <w:bookmarkEnd w:id="345"/>
      <w:r>
        <w:t>7.2.7 Saisonnalité de la fréquentation de l’AP</w:t>
      </w:r>
      <w:bookmarkEnd w:id="348"/>
    </w:p>
    <w:p w14:paraId="3D822EB9" w14:textId="77777777" w:rsidR="0064096E" w:rsidRDefault="00000000">
      <w:pPr>
        <w:pStyle w:val="FirstParagraph"/>
      </w:pPr>
      <w:r>
        <w:t>La fréquentation de l’Aire protégée n’est pas uniforme au cours de l’année. Les variations saisonnières reflètent les besoins en ressources naturelles, le calendrier agricole et l’accessibilité physique de la zone.</w:t>
      </w:r>
    </w:p>
    <w:tbl>
      <w:tblPr>
        <w:tblStyle w:val="Table"/>
        <w:tblW w:w="5000" w:type="pct"/>
        <w:tblLayout w:type="fixed"/>
        <w:tblLook w:val="0000" w:firstRow="0" w:lastRow="0" w:firstColumn="0" w:lastColumn="0" w:noHBand="0" w:noVBand="0"/>
      </w:tblPr>
      <w:tblGrid>
        <w:gridCol w:w="9406"/>
      </w:tblGrid>
      <w:tr w:rsidR="0064096E" w14:paraId="1FBB5144" w14:textId="77777777">
        <w:tc>
          <w:tcPr>
            <w:tcW w:w="7920" w:type="dxa"/>
          </w:tcPr>
          <w:p w14:paraId="464747B3" w14:textId="77777777" w:rsidR="0064096E" w:rsidRDefault="00000000">
            <w:pPr>
              <w:pStyle w:val="Compact"/>
              <w:jc w:val="center"/>
            </w:pPr>
            <w:bookmarkStart w:id="350" w:name="fig-saison-ap"/>
            <w:r>
              <w:rPr>
                <w:noProof/>
              </w:rPr>
              <w:lastRenderedPageBreak/>
              <w:drawing>
                <wp:inline distT="0" distB="0" distL="0" distR="0" wp14:anchorId="1065CC5D" wp14:editId="2C5DD36B">
                  <wp:extent cx="5334000" cy="2667000"/>
                  <wp:effectExtent l="0" t="0" r="0" b="0"/>
                  <wp:docPr id="611" name="Picture"/>
                  <wp:cNvGraphicFramePr/>
                  <a:graphic xmlns:a="http://schemas.openxmlformats.org/drawingml/2006/main">
                    <a:graphicData uri="http://schemas.openxmlformats.org/drawingml/2006/picture">
                      <pic:pic xmlns:pic="http://schemas.openxmlformats.org/drawingml/2006/picture">
                        <pic:nvPicPr>
                          <pic:cNvPr id="612" name="Picture" descr="07_rapport_environnement_files/figure-docx/fig-saison-ap-1.png"/>
                          <pic:cNvPicPr>
                            <a:picLocks noChangeAspect="1" noChangeArrowheads="1"/>
                          </pic:cNvPicPr>
                        </pic:nvPicPr>
                        <pic:blipFill>
                          <a:blip r:embed="rId121"/>
                          <a:stretch>
                            <a:fillRect/>
                          </a:stretch>
                        </pic:blipFill>
                        <pic:spPr bwMode="auto">
                          <a:xfrm>
                            <a:off x="0" y="0"/>
                            <a:ext cx="5334000" cy="2667000"/>
                          </a:xfrm>
                          <a:prstGeom prst="rect">
                            <a:avLst/>
                          </a:prstGeom>
                          <a:noFill/>
                          <a:ln w="9525">
                            <a:noFill/>
                            <a:headEnd/>
                            <a:tailEnd/>
                          </a:ln>
                        </pic:spPr>
                      </pic:pic>
                    </a:graphicData>
                  </a:graphic>
                </wp:inline>
              </w:drawing>
            </w:r>
          </w:p>
          <w:p w14:paraId="3796655C" w14:textId="77777777" w:rsidR="0064096E" w:rsidRDefault="00000000">
            <w:pPr>
              <w:pStyle w:val="ImageCaption"/>
              <w:spacing w:before="200"/>
            </w:pPr>
            <w:r>
              <w:t>Figure 7.11: Saisonnalité des usages de l’AP (% d’usagers actifs par mois, principales raisons), par observatoire</w:t>
            </w:r>
          </w:p>
        </w:tc>
        <w:bookmarkEnd w:id="350"/>
      </w:tr>
    </w:tbl>
    <w:p w14:paraId="7029652F" w14:textId="77777777" w:rsidR="0064096E" w:rsidRDefault="00000000">
      <w:pPr>
        <w:pStyle w:val="Titre2"/>
      </w:pPr>
      <w:bookmarkStart w:id="351" w:name="_Toc224683258"/>
      <w:bookmarkStart w:id="352" w:name="sec-feu"/>
      <w:bookmarkEnd w:id="327"/>
      <w:bookmarkEnd w:id="349"/>
      <w:r>
        <w:t>7.3 Feux de brousse</w:t>
      </w:r>
      <w:bookmarkEnd w:id="351"/>
    </w:p>
    <w:p w14:paraId="7F1BA0D9" w14:textId="77777777" w:rsidR="0064096E" w:rsidRDefault="00000000">
      <w:pPr>
        <w:pStyle w:val="Titre3"/>
      </w:pPr>
      <w:bookmarkStart w:id="353" w:name="_Toc224683259"/>
      <w:bookmarkStart w:id="354" w:name="opinions-sur-les-raisons-des-feux"/>
      <w:r>
        <w:t>7.3.1 Opinions sur les raisons des feux</w:t>
      </w:r>
      <w:bookmarkEnd w:id="353"/>
    </w:p>
    <w:p w14:paraId="61F6B0DF" w14:textId="77777777" w:rsidR="0064096E" w:rsidRDefault="00000000">
      <w:pPr>
        <w:pStyle w:val="FirstParagraph"/>
      </w:pPr>
      <w:r>
        <w:t xml:space="preserve">Les ménages ont été interrogés sur les raisons pour lesquelles les gens font des feux dans la région (question </w:t>
      </w:r>
      <w:r>
        <w:rPr>
          <w:rStyle w:val="VerbatimChar"/>
        </w:rPr>
        <w:t>S16</w:t>
      </w:r>
      <w:r>
        <w:t>, réponses multiples).</w:t>
      </w:r>
    </w:p>
    <w:tbl>
      <w:tblPr>
        <w:tblStyle w:val="Table"/>
        <w:tblW w:w="5000" w:type="pct"/>
        <w:tblLayout w:type="fixed"/>
        <w:tblLook w:val="0000" w:firstRow="0" w:lastRow="0" w:firstColumn="0" w:lastColumn="0" w:noHBand="0" w:noVBand="0"/>
      </w:tblPr>
      <w:tblGrid>
        <w:gridCol w:w="9406"/>
      </w:tblGrid>
      <w:tr w:rsidR="0064096E" w14:paraId="5AB866B4" w14:textId="77777777">
        <w:tc>
          <w:tcPr>
            <w:tcW w:w="7920" w:type="dxa"/>
          </w:tcPr>
          <w:p w14:paraId="4FEC4795" w14:textId="77777777" w:rsidR="0064096E" w:rsidRDefault="00000000">
            <w:pPr>
              <w:pStyle w:val="Compact"/>
              <w:jc w:val="center"/>
            </w:pPr>
            <w:bookmarkStart w:id="355" w:name="fig-raisons-feux"/>
            <w:r>
              <w:rPr>
                <w:noProof/>
              </w:rPr>
              <w:drawing>
                <wp:inline distT="0" distB="0" distL="0" distR="0" wp14:anchorId="26847C3A" wp14:editId="439E7411">
                  <wp:extent cx="5334000" cy="3200400"/>
                  <wp:effectExtent l="0" t="0" r="0" b="0"/>
                  <wp:docPr id="617" name="Picture"/>
                  <wp:cNvGraphicFramePr/>
                  <a:graphic xmlns:a="http://schemas.openxmlformats.org/drawingml/2006/main">
                    <a:graphicData uri="http://schemas.openxmlformats.org/drawingml/2006/picture">
                      <pic:pic xmlns:pic="http://schemas.openxmlformats.org/drawingml/2006/picture">
                        <pic:nvPicPr>
                          <pic:cNvPr id="618" name="Picture" descr="07_rapport_environnement_files/figure-docx/fig-raisons-feux-1.png"/>
                          <pic:cNvPicPr>
                            <a:picLocks noChangeAspect="1" noChangeArrowheads="1"/>
                          </pic:cNvPicPr>
                        </pic:nvPicPr>
                        <pic:blipFill>
                          <a:blip r:embed="rId122"/>
                          <a:stretch>
                            <a:fillRect/>
                          </a:stretch>
                        </pic:blipFill>
                        <pic:spPr bwMode="auto">
                          <a:xfrm>
                            <a:off x="0" y="0"/>
                            <a:ext cx="5334000" cy="3200400"/>
                          </a:xfrm>
                          <a:prstGeom prst="rect">
                            <a:avLst/>
                          </a:prstGeom>
                          <a:noFill/>
                          <a:ln w="9525">
                            <a:noFill/>
                            <a:headEnd/>
                            <a:tailEnd/>
                          </a:ln>
                        </pic:spPr>
                      </pic:pic>
                    </a:graphicData>
                  </a:graphic>
                </wp:inline>
              </w:drawing>
            </w:r>
          </w:p>
          <w:p w14:paraId="36830089" w14:textId="77777777" w:rsidR="0064096E" w:rsidRDefault="00000000">
            <w:pPr>
              <w:pStyle w:val="ImageCaption"/>
              <w:spacing w:before="200"/>
            </w:pPr>
            <w:r>
              <w:lastRenderedPageBreak/>
              <w:t>Figure 7.12: Raisons perçues de faire des feux (% de Oui)</w:t>
            </w:r>
          </w:p>
        </w:tc>
        <w:bookmarkEnd w:id="355"/>
      </w:tr>
    </w:tbl>
    <w:p w14:paraId="6F48E68C" w14:textId="77777777" w:rsidR="0064096E" w:rsidRDefault="00000000">
      <w:pPr>
        <w:pStyle w:val="Titre3"/>
      </w:pPr>
      <w:bookmarkStart w:id="356" w:name="_Toc224683260"/>
      <w:bookmarkStart w:id="357" w:name="pratique-du-feu"/>
      <w:bookmarkEnd w:id="354"/>
      <w:r>
        <w:lastRenderedPageBreak/>
        <w:t>7.3.2 Pratique du feu</w:t>
      </w:r>
      <w:bookmarkEnd w:id="356"/>
    </w:p>
    <w:p w14:paraId="5AC17CEC" w14:textId="77777777" w:rsidR="0064096E" w:rsidRDefault="00000000">
      <w:pPr>
        <w:pStyle w:val="FirstParagraph"/>
      </w:pPr>
      <w:r>
        <w:t>Au-delà des opinions, une partie des ménages déclarent avoir eux-mêmes pratiqué le brûlis. Le taux de pratique et les motivations avancées permettent de mesurer l’écart entre les discours et les comportements effectifs.</w:t>
      </w:r>
    </w:p>
    <w:tbl>
      <w:tblPr>
        <w:tblStyle w:val="Table"/>
        <w:tblW w:w="5000" w:type="pct"/>
        <w:tblLayout w:type="fixed"/>
        <w:tblLook w:val="0000" w:firstRow="0" w:lastRow="0" w:firstColumn="0" w:lastColumn="0" w:noHBand="0" w:noVBand="0"/>
      </w:tblPr>
      <w:tblGrid>
        <w:gridCol w:w="9406"/>
      </w:tblGrid>
      <w:tr w:rsidR="0064096E" w14:paraId="6BF2324A" w14:textId="77777777">
        <w:tc>
          <w:tcPr>
            <w:tcW w:w="7920" w:type="dxa"/>
          </w:tcPr>
          <w:p w14:paraId="4BE25182" w14:textId="77777777" w:rsidR="0064096E" w:rsidRDefault="00000000">
            <w:pPr>
              <w:pStyle w:val="ImageCaption"/>
              <w:spacing w:before="200"/>
            </w:pPr>
            <w:bookmarkStart w:id="358" w:name="tbl-feux"/>
            <w:r>
              <w:t>Table 7.4: Pratique et perception des feux par observatoire</w:t>
            </w:r>
          </w:p>
          <w:tbl>
            <w:tblPr>
              <w:tblStyle w:val="Table"/>
              <w:tblW w:w="5000" w:type="pct"/>
              <w:tblLayout w:type="fixed"/>
              <w:tblLook w:val="0060" w:firstRow="1" w:lastRow="1" w:firstColumn="0" w:lastColumn="0" w:noHBand="0" w:noVBand="0"/>
            </w:tblPr>
            <w:tblGrid>
              <w:gridCol w:w="3064"/>
              <w:gridCol w:w="3063"/>
              <w:gridCol w:w="3063"/>
            </w:tblGrid>
            <w:tr w:rsidR="0064096E" w14:paraId="71FA1957"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45DD805" w14:textId="77777777" w:rsidR="0064096E" w:rsidRDefault="0064096E">
                  <w:pPr>
                    <w:pStyle w:val="Compact"/>
                  </w:pPr>
                </w:p>
              </w:tc>
              <w:tc>
                <w:tcPr>
                  <w:tcW w:w="2640" w:type="dxa"/>
                </w:tcPr>
                <w:p w14:paraId="5F3511F4" w14:textId="77777777" w:rsidR="0064096E" w:rsidRDefault="00000000">
                  <w:pPr>
                    <w:pStyle w:val="Compact"/>
                    <w:jc w:val="center"/>
                  </w:pPr>
                  <w:proofErr w:type="spellStart"/>
                  <w:r>
                    <w:t>Alaotra</w:t>
                  </w:r>
                  <w:proofErr w:type="spellEnd"/>
                </w:p>
              </w:tc>
              <w:tc>
                <w:tcPr>
                  <w:tcW w:w="2640" w:type="dxa"/>
                </w:tcPr>
                <w:p w14:paraId="11FEAB30" w14:textId="77777777" w:rsidR="0064096E" w:rsidRDefault="00000000">
                  <w:pPr>
                    <w:pStyle w:val="Compact"/>
                    <w:jc w:val="center"/>
                  </w:pPr>
                  <w:proofErr w:type="spellStart"/>
                  <w:r>
                    <w:t>Marovoay</w:t>
                  </w:r>
                  <w:proofErr w:type="spellEnd"/>
                </w:p>
              </w:tc>
            </w:tr>
            <w:tr w:rsidR="0064096E" w14:paraId="0EF54246" w14:textId="77777777">
              <w:tc>
                <w:tcPr>
                  <w:tcW w:w="2640" w:type="dxa"/>
                </w:tcPr>
                <w:p w14:paraId="22AB14B2" w14:textId="77777777" w:rsidR="0064096E" w:rsidRDefault="00000000">
                  <w:pPr>
                    <w:pStyle w:val="Compact"/>
                    <w:jc w:val="center"/>
                  </w:pPr>
                  <w:r>
                    <w:t>Faire des feux est une pratique normale</w:t>
                  </w:r>
                </w:p>
              </w:tc>
              <w:tc>
                <w:tcPr>
                  <w:tcW w:w="2640" w:type="dxa"/>
                </w:tcPr>
                <w:p w14:paraId="1845AE55" w14:textId="77777777" w:rsidR="0064096E" w:rsidRDefault="00000000">
                  <w:pPr>
                    <w:pStyle w:val="Compact"/>
                    <w:jc w:val="center"/>
                  </w:pPr>
                  <w:r>
                    <w:t>67 %</w:t>
                  </w:r>
                </w:p>
              </w:tc>
              <w:tc>
                <w:tcPr>
                  <w:tcW w:w="2640" w:type="dxa"/>
                </w:tcPr>
                <w:p w14:paraId="443DB929" w14:textId="77777777" w:rsidR="0064096E" w:rsidRDefault="00000000">
                  <w:pPr>
                    <w:pStyle w:val="Compact"/>
                    <w:jc w:val="center"/>
                  </w:pPr>
                  <w:r>
                    <w:t>77 %</w:t>
                  </w:r>
                </w:p>
              </w:tc>
            </w:tr>
            <w:tr w:rsidR="0064096E" w14:paraId="79BA44B6" w14:textId="77777777">
              <w:tc>
                <w:tcPr>
                  <w:tcW w:w="2640" w:type="dxa"/>
                </w:tcPr>
                <w:p w14:paraId="71FC2BE0" w14:textId="77777777" w:rsidR="0064096E" w:rsidRDefault="00000000">
                  <w:pPr>
                    <w:pStyle w:val="Compact"/>
                    <w:jc w:val="center"/>
                  </w:pPr>
                  <w:r>
                    <w:t>Faire des feux est vital / nécessaire</w:t>
                  </w:r>
                </w:p>
              </w:tc>
              <w:tc>
                <w:tcPr>
                  <w:tcW w:w="2640" w:type="dxa"/>
                </w:tcPr>
                <w:p w14:paraId="722C3645" w14:textId="77777777" w:rsidR="0064096E" w:rsidRDefault="00000000">
                  <w:pPr>
                    <w:pStyle w:val="Compact"/>
                    <w:jc w:val="center"/>
                  </w:pPr>
                  <w:r>
                    <w:t>8 %</w:t>
                  </w:r>
                </w:p>
              </w:tc>
              <w:tc>
                <w:tcPr>
                  <w:tcW w:w="2640" w:type="dxa"/>
                </w:tcPr>
                <w:p w14:paraId="252AE5B0" w14:textId="77777777" w:rsidR="0064096E" w:rsidRDefault="00000000">
                  <w:pPr>
                    <w:pStyle w:val="Compact"/>
                    <w:jc w:val="center"/>
                  </w:pPr>
                  <w:r>
                    <w:t>62 %</w:t>
                  </w:r>
                </w:p>
              </w:tc>
            </w:tr>
            <w:tr w:rsidR="0064096E" w14:paraId="1C3FE05E" w14:textId="77777777">
              <w:tc>
                <w:tcPr>
                  <w:tcW w:w="2640" w:type="dxa"/>
                </w:tcPr>
                <w:p w14:paraId="79EAE7A9" w14:textId="77777777" w:rsidR="0064096E" w:rsidRDefault="00000000">
                  <w:pPr>
                    <w:pStyle w:val="Compact"/>
                    <w:jc w:val="center"/>
                  </w:pPr>
                  <w:r>
                    <w:t>A déjà fait des feux</w:t>
                  </w:r>
                </w:p>
              </w:tc>
              <w:tc>
                <w:tcPr>
                  <w:tcW w:w="2640" w:type="dxa"/>
                </w:tcPr>
                <w:p w14:paraId="43C62DD0" w14:textId="77777777" w:rsidR="0064096E" w:rsidRDefault="00000000">
                  <w:pPr>
                    <w:pStyle w:val="Compact"/>
                    <w:jc w:val="center"/>
                  </w:pPr>
                  <w:r>
                    <w:t>11 %</w:t>
                  </w:r>
                </w:p>
              </w:tc>
              <w:tc>
                <w:tcPr>
                  <w:tcW w:w="2640" w:type="dxa"/>
                </w:tcPr>
                <w:p w14:paraId="24D8624D" w14:textId="77777777" w:rsidR="0064096E" w:rsidRDefault="00000000">
                  <w:pPr>
                    <w:pStyle w:val="Compact"/>
                    <w:jc w:val="center"/>
                  </w:pPr>
                  <w:r>
                    <w:t>54 %</w:t>
                  </w:r>
                </w:p>
              </w:tc>
            </w:tr>
            <w:tr w:rsidR="0064096E" w14:paraId="64C6957E" w14:textId="77777777">
              <w:tc>
                <w:tcPr>
                  <w:tcW w:w="2640" w:type="dxa"/>
                </w:tcPr>
                <w:p w14:paraId="598F390F" w14:textId="77777777" w:rsidR="0064096E" w:rsidRDefault="00000000">
                  <w:pPr>
                    <w:pStyle w:val="Compact"/>
                    <w:jc w:val="center"/>
                  </w:pPr>
                  <w:r>
                    <w:t>Feux au cours des 12 derniers mois</w:t>
                  </w:r>
                </w:p>
              </w:tc>
              <w:tc>
                <w:tcPr>
                  <w:tcW w:w="2640" w:type="dxa"/>
                </w:tcPr>
                <w:p w14:paraId="668CD627" w14:textId="77777777" w:rsidR="0064096E" w:rsidRDefault="00000000">
                  <w:pPr>
                    <w:pStyle w:val="Compact"/>
                    <w:jc w:val="center"/>
                  </w:pPr>
                  <w:r>
                    <w:t>10 %</w:t>
                  </w:r>
                </w:p>
              </w:tc>
              <w:tc>
                <w:tcPr>
                  <w:tcW w:w="2640" w:type="dxa"/>
                </w:tcPr>
                <w:p w14:paraId="440090FA" w14:textId="77777777" w:rsidR="0064096E" w:rsidRDefault="00000000">
                  <w:pPr>
                    <w:pStyle w:val="Compact"/>
                    <w:jc w:val="center"/>
                  </w:pPr>
                  <w:r>
                    <w:t>72 %</w:t>
                  </w:r>
                </w:p>
              </w:tc>
            </w:tr>
            <w:tr w:rsidR="0064096E" w14:paraId="37241DB1" w14:textId="77777777">
              <w:tc>
                <w:tcPr>
                  <w:tcW w:w="2640" w:type="dxa"/>
                </w:tcPr>
                <w:p w14:paraId="3161F856" w14:textId="77777777" w:rsidR="0064096E" w:rsidRDefault="00000000">
                  <w:pPr>
                    <w:pStyle w:val="Compact"/>
                    <w:jc w:val="center"/>
                  </w:pPr>
                  <w:r>
                    <w:t>Si feux dans l'année, localisation :</w:t>
                  </w:r>
                </w:p>
              </w:tc>
              <w:tc>
                <w:tcPr>
                  <w:tcW w:w="2640" w:type="dxa"/>
                </w:tcPr>
                <w:p w14:paraId="1680D4DC" w14:textId="77777777" w:rsidR="0064096E" w:rsidRDefault="00000000">
                  <w:pPr>
                    <w:pStyle w:val="Compact"/>
                    <w:jc w:val="center"/>
                  </w:pPr>
                  <w:r>
                    <w:br/>
                  </w:r>
                </w:p>
              </w:tc>
              <w:tc>
                <w:tcPr>
                  <w:tcW w:w="2640" w:type="dxa"/>
                </w:tcPr>
                <w:p w14:paraId="6772B8B0" w14:textId="77777777" w:rsidR="0064096E" w:rsidRDefault="00000000">
                  <w:pPr>
                    <w:pStyle w:val="Compact"/>
                    <w:jc w:val="center"/>
                  </w:pPr>
                  <w:r>
                    <w:br/>
                  </w:r>
                </w:p>
              </w:tc>
            </w:tr>
            <w:tr w:rsidR="0064096E" w14:paraId="0A33A6D6" w14:textId="77777777">
              <w:tc>
                <w:tcPr>
                  <w:tcW w:w="2640" w:type="dxa"/>
                </w:tcPr>
                <w:p w14:paraId="7F93DC66" w14:textId="77777777" w:rsidR="0064096E" w:rsidRDefault="00000000">
                  <w:pPr>
                    <w:pStyle w:val="Compact"/>
                    <w:jc w:val="center"/>
                  </w:pPr>
                  <w:r>
                    <w:t>- Loin (hors AP)</w:t>
                  </w:r>
                </w:p>
              </w:tc>
              <w:tc>
                <w:tcPr>
                  <w:tcW w:w="2640" w:type="dxa"/>
                </w:tcPr>
                <w:p w14:paraId="667B31BC" w14:textId="77777777" w:rsidR="0064096E" w:rsidRDefault="00000000">
                  <w:pPr>
                    <w:pStyle w:val="Compact"/>
                    <w:jc w:val="center"/>
                  </w:pPr>
                  <w:r>
                    <w:t>80 %</w:t>
                  </w:r>
                </w:p>
              </w:tc>
              <w:tc>
                <w:tcPr>
                  <w:tcW w:w="2640" w:type="dxa"/>
                </w:tcPr>
                <w:p w14:paraId="1F2FDCBB" w14:textId="77777777" w:rsidR="0064096E" w:rsidRDefault="00000000">
                  <w:pPr>
                    <w:pStyle w:val="Compact"/>
                    <w:jc w:val="center"/>
                  </w:pPr>
                  <w:r>
                    <w:t>52 %</w:t>
                  </w:r>
                </w:p>
              </w:tc>
            </w:tr>
            <w:tr w:rsidR="0064096E" w14:paraId="739B946E" w14:textId="77777777">
              <w:tc>
                <w:tcPr>
                  <w:tcW w:w="2640" w:type="dxa"/>
                </w:tcPr>
                <w:p w14:paraId="7A941C5B" w14:textId="77777777" w:rsidR="0064096E" w:rsidRDefault="00000000">
                  <w:pPr>
                    <w:pStyle w:val="Compact"/>
                    <w:jc w:val="center"/>
                  </w:pPr>
                  <w:r>
                    <w:t>- Près du village</w:t>
                  </w:r>
                </w:p>
              </w:tc>
              <w:tc>
                <w:tcPr>
                  <w:tcW w:w="2640" w:type="dxa"/>
                </w:tcPr>
                <w:p w14:paraId="1F10CD3D" w14:textId="77777777" w:rsidR="0064096E" w:rsidRDefault="00000000">
                  <w:pPr>
                    <w:pStyle w:val="Compact"/>
                    <w:jc w:val="center"/>
                  </w:pPr>
                  <w:r>
                    <w:t>20 %</w:t>
                  </w:r>
                </w:p>
              </w:tc>
              <w:tc>
                <w:tcPr>
                  <w:tcW w:w="2640" w:type="dxa"/>
                </w:tcPr>
                <w:p w14:paraId="629E7280" w14:textId="77777777" w:rsidR="0064096E" w:rsidRDefault="00000000">
                  <w:pPr>
                    <w:pStyle w:val="Compact"/>
                    <w:jc w:val="center"/>
                  </w:pPr>
                  <w:r>
                    <w:t>48 %</w:t>
                  </w:r>
                </w:p>
              </w:tc>
            </w:tr>
            <w:tr w:rsidR="0064096E" w14:paraId="61C2DB82" w14:textId="77777777">
              <w:tc>
                <w:tcPr>
                  <w:tcW w:w="2640" w:type="dxa"/>
                </w:tcPr>
                <w:p w14:paraId="329A2A6F" w14:textId="77777777" w:rsidR="0064096E" w:rsidRDefault="00000000">
                  <w:pPr>
                    <w:pStyle w:val="Compact"/>
                    <w:jc w:val="center"/>
                  </w:pPr>
                  <w:r>
                    <w:t>Cherche à maîtriser le feu</w:t>
                  </w:r>
                </w:p>
              </w:tc>
              <w:tc>
                <w:tcPr>
                  <w:tcW w:w="2640" w:type="dxa"/>
                </w:tcPr>
                <w:p w14:paraId="5F5AC282" w14:textId="77777777" w:rsidR="0064096E" w:rsidRDefault="00000000">
                  <w:pPr>
                    <w:pStyle w:val="Compact"/>
                    <w:jc w:val="center"/>
                  </w:pPr>
                  <w:r>
                    <w:t>82 %</w:t>
                  </w:r>
                </w:p>
              </w:tc>
              <w:tc>
                <w:tcPr>
                  <w:tcW w:w="2640" w:type="dxa"/>
                </w:tcPr>
                <w:p w14:paraId="37E4DB6E" w14:textId="77777777" w:rsidR="0064096E" w:rsidRDefault="00000000">
                  <w:pPr>
                    <w:pStyle w:val="Compact"/>
                    <w:jc w:val="center"/>
                  </w:pPr>
                  <w:r>
                    <w:t>81 %</w:t>
                  </w:r>
                </w:p>
              </w:tc>
            </w:tr>
            <w:tr w:rsidR="0064096E" w14:paraId="5CB7434E" w14:textId="77777777">
              <w:tc>
                <w:tcPr>
                  <w:tcW w:w="2640" w:type="dxa"/>
                </w:tcPr>
                <w:p w14:paraId="0B6BEE2F" w14:textId="77777777" w:rsidR="0064096E" w:rsidRDefault="00000000">
                  <w:pPr>
                    <w:pStyle w:val="Compact"/>
                    <w:jc w:val="center"/>
                  </w:pPr>
                  <w:r>
                    <w:t>Un feu lui a déjà échappé</w:t>
                  </w:r>
                </w:p>
              </w:tc>
              <w:tc>
                <w:tcPr>
                  <w:tcW w:w="2640" w:type="dxa"/>
                </w:tcPr>
                <w:p w14:paraId="469D4063" w14:textId="77777777" w:rsidR="0064096E" w:rsidRDefault="00000000">
                  <w:pPr>
                    <w:pStyle w:val="Compact"/>
                    <w:jc w:val="center"/>
                  </w:pPr>
                  <w:r>
                    <w:t>33 %</w:t>
                  </w:r>
                </w:p>
              </w:tc>
              <w:tc>
                <w:tcPr>
                  <w:tcW w:w="2640" w:type="dxa"/>
                </w:tcPr>
                <w:p w14:paraId="19BC0277" w14:textId="77777777" w:rsidR="0064096E" w:rsidRDefault="00000000">
                  <w:pPr>
                    <w:pStyle w:val="Compact"/>
                    <w:jc w:val="center"/>
                  </w:pPr>
                  <w:r>
                    <w:t>5 %</w:t>
                  </w:r>
                </w:p>
              </w:tc>
            </w:tr>
            <w:tr w:rsidR="0064096E" w14:paraId="2E35DD1D" w14:textId="77777777">
              <w:tc>
                <w:tcPr>
                  <w:tcW w:w="7920" w:type="dxa"/>
                  <w:gridSpan w:val="3"/>
                </w:tcPr>
                <w:p w14:paraId="7D9DEA63" w14:textId="77777777" w:rsidR="0064096E" w:rsidRDefault="00000000">
                  <w:pPr>
                    <w:pStyle w:val="Compact"/>
                    <w:jc w:val="center"/>
                  </w:pPr>
                  <w:r>
                    <w:rPr>
                      <w:b/>
                      <w:bCs/>
                    </w:rPr>
                    <w:t>Source : Enquête auprès des OR 2025</w:t>
                  </w:r>
                </w:p>
              </w:tc>
            </w:tr>
            <w:bookmarkEnd w:id="358"/>
          </w:tbl>
          <w:p w14:paraId="637072D5" w14:textId="77777777" w:rsidR="0064096E" w:rsidRDefault="0064096E"/>
        </w:tc>
      </w:tr>
    </w:tbl>
    <w:p w14:paraId="458023B7" w14:textId="77777777" w:rsidR="0064096E" w:rsidRDefault="00000000">
      <w:pPr>
        <w:pStyle w:val="CaptionedFigure"/>
      </w:pPr>
      <w:r>
        <w:rPr>
          <w:noProof/>
        </w:rPr>
        <w:lastRenderedPageBreak/>
        <w:drawing>
          <wp:inline distT="0" distB="0" distL="0" distR="0" wp14:anchorId="30D79674" wp14:editId="59B3B7A8">
            <wp:extent cx="4620126" cy="3696101"/>
            <wp:effectExtent l="0" t="0" r="0" b="0"/>
            <wp:docPr id="623" name="Picture" descr="Pratique et perception des feux (% de Oui)"/>
            <wp:cNvGraphicFramePr/>
            <a:graphic xmlns:a="http://schemas.openxmlformats.org/drawingml/2006/main">
              <a:graphicData uri="http://schemas.openxmlformats.org/drawingml/2006/picture">
                <pic:pic xmlns:pic="http://schemas.openxmlformats.org/drawingml/2006/picture">
                  <pic:nvPicPr>
                    <pic:cNvPr id="624" name="Picture" descr="07_rapport_environnement_files/figure-docx/fig_feux-1.png"/>
                    <pic:cNvPicPr>
                      <a:picLocks noChangeAspect="1" noChangeArrowheads="1"/>
                    </pic:cNvPicPr>
                  </pic:nvPicPr>
                  <pic:blipFill>
                    <a:blip r:embed="rId123"/>
                    <a:stretch>
                      <a:fillRect/>
                    </a:stretch>
                  </pic:blipFill>
                  <pic:spPr bwMode="auto">
                    <a:xfrm>
                      <a:off x="0" y="0"/>
                      <a:ext cx="4620126" cy="3696101"/>
                    </a:xfrm>
                    <a:prstGeom prst="rect">
                      <a:avLst/>
                    </a:prstGeom>
                    <a:noFill/>
                    <a:ln w="9525">
                      <a:noFill/>
                      <a:headEnd/>
                      <a:tailEnd/>
                    </a:ln>
                  </pic:spPr>
                </pic:pic>
              </a:graphicData>
            </a:graphic>
          </wp:inline>
        </w:drawing>
      </w:r>
    </w:p>
    <w:p w14:paraId="5FE6ED6F" w14:textId="77777777" w:rsidR="0064096E" w:rsidRDefault="00000000">
      <w:pPr>
        <w:pStyle w:val="ImageCaption"/>
      </w:pPr>
      <w:r>
        <w:t>Pratique et perception des feux (% de Oui)</w:t>
      </w:r>
    </w:p>
    <w:p w14:paraId="392F9FE1" w14:textId="77777777" w:rsidR="0064096E" w:rsidRDefault="00000000">
      <w:pPr>
        <w:pStyle w:val="Titre3"/>
      </w:pPr>
      <w:bookmarkStart w:id="359" w:name="_Toc224683261"/>
      <w:bookmarkStart w:id="360" w:name="saisonnalité-des-feux"/>
      <w:bookmarkEnd w:id="357"/>
      <w:r>
        <w:t>7.3.3 Saisonnalité des feux</w:t>
      </w:r>
      <w:bookmarkEnd w:id="359"/>
    </w:p>
    <w:p w14:paraId="73154B6F" w14:textId="77777777" w:rsidR="0064096E" w:rsidRDefault="00000000">
      <w:pPr>
        <w:pStyle w:val="FirstParagraph"/>
      </w:pPr>
      <w:r>
        <w:t>Les feux de brousse suivent un calendrier saisonnier bien défini, lié à la préparation des terres de culture et aux conditions de sécheresse favorisant la propagation.</w:t>
      </w:r>
    </w:p>
    <w:tbl>
      <w:tblPr>
        <w:tblStyle w:val="Table"/>
        <w:tblW w:w="5000" w:type="pct"/>
        <w:tblLayout w:type="fixed"/>
        <w:tblLook w:val="0000" w:firstRow="0" w:lastRow="0" w:firstColumn="0" w:lastColumn="0" w:noHBand="0" w:noVBand="0"/>
      </w:tblPr>
      <w:tblGrid>
        <w:gridCol w:w="9406"/>
      </w:tblGrid>
      <w:tr w:rsidR="0064096E" w14:paraId="534949C1" w14:textId="77777777">
        <w:tc>
          <w:tcPr>
            <w:tcW w:w="7920" w:type="dxa"/>
          </w:tcPr>
          <w:p w14:paraId="12FBD338" w14:textId="77777777" w:rsidR="0064096E" w:rsidRDefault="00000000">
            <w:pPr>
              <w:pStyle w:val="Compact"/>
              <w:jc w:val="center"/>
            </w:pPr>
            <w:bookmarkStart w:id="361" w:name="fig-saison-feux"/>
            <w:r>
              <w:rPr>
                <w:noProof/>
              </w:rPr>
              <w:drawing>
                <wp:inline distT="0" distB="0" distL="0" distR="0" wp14:anchorId="5E9987DD" wp14:editId="42FE0F56">
                  <wp:extent cx="5334000" cy="2133600"/>
                  <wp:effectExtent l="0" t="0" r="0" b="0"/>
                  <wp:docPr id="627" name="Picture"/>
                  <wp:cNvGraphicFramePr/>
                  <a:graphic xmlns:a="http://schemas.openxmlformats.org/drawingml/2006/main">
                    <a:graphicData uri="http://schemas.openxmlformats.org/drawingml/2006/picture">
                      <pic:pic xmlns:pic="http://schemas.openxmlformats.org/drawingml/2006/picture">
                        <pic:nvPicPr>
                          <pic:cNvPr id="628" name="Picture" descr="07_rapport_environnement_files/figure-docx/fig-saison-feux-1.png"/>
                          <pic:cNvPicPr>
                            <a:picLocks noChangeAspect="1" noChangeArrowheads="1"/>
                          </pic:cNvPicPr>
                        </pic:nvPicPr>
                        <pic:blipFill>
                          <a:blip r:embed="rId124"/>
                          <a:stretch>
                            <a:fillRect/>
                          </a:stretch>
                        </pic:blipFill>
                        <pic:spPr bwMode="auto">
                          <a:xfrm>
                            <a:off x="0" y="0"/>
                            <a:ext cx="5334000" cy="2133600"/>
                          </a:xfrm>
                          <a:prstGeom prst="rect">
                            <a:avLst/>
                          </a:prstGeom>
                          <a:noFill/>
                          <a:ln w="9525">
                            <a:noFill/>
                            <a:headEnd/>
                            <a:tailEnd/>
                          </a:ln>
                        </pic:spPr>
                      </pic:pic>
                    </a:graphicData>
                  </a:graphic>
                </wp:inline>
              </w:drawing>
            </w:r>
          </w:p>
          <w:p w14:paraId="61E2C26A" w14:textId="77777777" w:rsidR="0064096E" w:rsidRDefault="00000000">
            <w:pPr>
              <w:pStyle w:val="ImageCaption"/>
              <w:spacing w:before="200"/>
            </w:pPr>
            <w:r>
              <w:t>Figure 7.13: Saisonnalité des feux de brousse pratiqués (% de ménages actifs par mois, parmi ceux qui ont fait du feu)</w:t>
            </w:r>
          </w:p>
        </w:tc>
        <w:bookmarkEnd w:id="361"/>
      </w:tr>
    </w:tbl>
    <w:p w14:paraId="3D9F4482" w14:textId="77777777" w:rsidR="0064096E" w:rsidRDefault="00000000">
      <w:pPr>
        <w:pStyle w:val="Titre3"/>
      </w:pPr>
      <w:bookmarkStart w:id="362" w:name="_Toc224683262"/>
      <w:bookmarkStart w:id="363" w:name="avis-sur-les-feux"/>
      <w:bookmarkEnd w:id="360"/>
      <w:r>
        <w:lastRenderedPageBreak/>
        <w:t>7.3.4 Avis sur les feux</w:t>
      </w:r>
      <w:bookmarkEnd w:id="362"/>
    </w:p>
    <w:p w14:paraId="22140F70" w14:textId="77777777" w:rsidR="0064096E" w:rsidRDefault="00000000">
      <w:pPr>
        <w:pStyle w:val="FirstParagraph"/>
      </w:pPr>
      <w:r>
        <w:t>Les ménages expriment une perception contrastée de l’évolution des feux de brousse au cours des trois dernières années. Leur avis sur le caractère problématique des feux et sur la nécessité d’une réglementation complète le tableau de la gouvernance locale du feu.</w:t>
      </w:r>
    </w:p>
    <w:tbl>
      <w:tblPr>
        <w:tblStyle w:val="Table"/>
        <w:tblW w:w="5000" w:type="pct"/>
        <w:tblLayout w:type="fixed"/>
        <w:tblLook w:val="0000" w:firstRow="0" w:lastRow="0" w:firstColumn="0" w:lastColumn="0" w:noHBand="0" w:noVBand="0"/>
      </w:tblPr>
      <w:tblGrid>
        <w:gridCol w:w="9406"/>
      </w:tblGrid>
      <w:tr w:rsidR="0064096E" w14:paraId="05005252" w14:textId="77777777">
        <w:tc>
          <w:tcPr>
            <w:tcW w:w="7920" w:type="dxa"/>
          </w:tcPr>
          <w:p w14:paraId="76A0F7DA" w14:textId="77777777" w:rsidR="0064096E" w:rsidRDefault="00000000">
            <w:pPr>
              <w:pStyle w:val="Compact"/>
              <w:jc w:val="center"/>
            </w:pPr>
            <w:bookmarkStart w:id="364" w:name="fig-evol-feux"/>
            <w:r>
              <w:rPr>
                <w:noProof/>
              </w:rPr>
              <w:drawing>
                <wp:inline distT="0" distB="0" distL="0" distR="0" wp14:anchorId="279F3F38" wp14:editId="23490D2E">
                  <wp:extent cx="5334000" cy="2370666"/>
                  <wp:effectExtent l="0" t="0" r="0" b="0"/>
                  <wp:docPr id="632" name="Picture"/>
                  <wp:cNvGraphicFramePr/>
                  <a:graphic xmlns:a="http://schemas.openxmlformats.org/drawingml/2006/main">
                    <a:graphicData uri="http://schemas.openxmlformats.org/drawingml/2006/picture">
                      <pic:pic xmlns:pic="http://schemas.openxmlformats.org/drawingml/2006/picture">
                        <pic:nvPicPr>
                          <pic:cNvPr id="633" name="Picture" descr="07_rapport_environnement_files/figure-docx/fig-evol-feux-1.png"/>
                          <pic:cNvPicPr>
                            <a:picLocks noChangeAspect="1" noChangeArrowheads="1"/>
                          </pic:cNvPicPr>
                        </pic:nvPicPr>
                        <pic:blipFill>
                          <a:blip r:embed="rId125"/>
                          <a:stretch>
                            <a:fillRect/>
                          </a:stretch>
                        </pic:blipFill>
                        <pic:spPr bwMode="auto">
                          <a:xfrm>
                            <a:off x="0" y="0"/>
                            <a:ext cx="5334000" cy="2370666"/>
                          </a:xfrm>
                          <a:prstGeom prst="rect">
                            <a:avLst/>
                          </a:prstGeom>
                          <a:noFill/>
                          <a:ln w="9525">
                            <a:noFill/>
                            <a:headEnd/>
                            <a:tailEnd/>
                          </a:ln>
                        </pic:spPr>
                      </pic:pic>
                    </a:graphicData>
                  </a:graphic>
                </wp:inline>
              </w:drawing>
            </w:r>
          </w:p>
          <w:p w14:paraId="185160EE" w14:textId="77777777" w:rsidR="0064096E" w:rsidRDefault="00000000">
            <w:pPr>
              <w:pStyle w:val="ImageCaption"/>
              <w:spacing w:before="200"/>
            </w:pPr>
            <w:r>
              <w:t>Figure 7.14: Évolution perçue des feux depuis 3 ans, par observatoire</w:t>
            </w:r>
          </w:p>
        </w:tc>
        <w:bookmarkEnd w:id="364"/>
      </w:tr>
      <w:tr w:rsidR="0064096E" w14:paraId="6D772883" w14:textId="77777777">
        <w:tc>
          <w:tcPr>
            <w:tcW w:w="7920" w:type="dxa"/>
          </w:tcPr>
          <w:p w14:paraId="7862CEAE" w14:textId="77777777" w:rsidR="0064096E" w:rsidRDefault="00000000">
            <w:pPr>
              <w:pStyle w:val="Compact"/>
              <w:jc w:val="center"/>
            </w:pPr>
            <w:bookmarkStart w:id="365" w:name="fig-probleme-feux"/>
            <w:r>
              <w:rPr>
                <w:noProof/>
              </w:rPr>
              <w:drawing>
                <wp:inline distT="0" distB="0" distL="0" distR="0" wp14:anchorId="448B5C47" wp14:editId="315FDCF8">
                  <wp:extent cx="5334000" cy="2370666"/>
                  <wp:effectExtent l="0" t="0" r="0" b="0"/>
                  <wp:docPr id="636" name="Picture"/>
                  <wp:cNvGraphicFramePr/>
                  <a:graphic xmlns:a="http://schemas.openxmlformats.org/drawingml/2006/main">
                    <a:graphicData uri="http://schemas.openxmlformats.org/drawingml/2006/picture">
                      <pic:pic xmlns:pic="http://schemas.openxmlformats.org/drawingml/2006/picture">
                        <pic:nvPicPr>
                          <pic:cNvPr id="637" name="Picture" descr="07_rapport_environnement_files/figure-docx/fig-probleme-feux-1.png"/>
                          <pic:cNvPicPr>
                            <a:picLocks noChangeAspect="1" noChangeArrowheads="1"/>
                          </pic:cNvPicPr>
                        </pic:nvPicPr>
                        <pic:blipFill>
                          <a:blip r:embed="rId126"/>
                          <a:stretch>
                            <a:fillRect/>
                          </a:stretch>
                        </pic:blipFill>
                        <pic:spPr bwMode="auto">
                          <a:xfrm>
                            <a:off x="0" y="0"/>
                            <a:ext cx="5334000" cy="2370666"/>
                          </a:xfrm>
                          <a:prstGeom prst="rect">
                            <a:avLst/>
                          </a:prstGeom>
                          <a:noFill/>
                          <a:ln w="9525">
                            <a:noFill/>
                            <a:headEnd/>
                            <a:tailEnd/>
                          </a:ln>
                        </pic:spPr>
                      </pic:pic>
                    </a:graphicData>
                  </a:graphic>
                </wp:inline>
              </w:drawing>
            </w:r>
          </w:p>
          <w:p w14:paraId="019FE093" w14:textId="77777777" w:rsidR="0064096E" w:rsidRDefault="00000000">
            <w:pPr>
              <w:pStyle w:val="ImageCaption"/>
              <w:spacing w:before="200"/>
            </w:pPr>
            <w:r>
              <w:t>Figure 7.15: Les feux sont-ils un problème dans la région ? (</w:t>
            </w:r>
            <w:proofErr w:type="gramStart"/>
            <w:r>
              <w:t>par</w:t>
            </w:r>
            <w:proofErr w:type="gramEnd"/>
            <w:r>
              <w:t xml:space="preserve"> observatoire)</w:t>
            </w:r>
          </w:p>
        </w:tc>
        <w:bookmarkEnd w:id="365"/>
      </w:tr>
      <w:tr w:rsidR="0064096E" w14:paraId="13EF3AFC" w14:textId="77777777">
        <w:tc>
          <w:tcPr>
            <w:tcW w:w="7920" w:type="dxa"/>
          </w:tcPr>
          <w:p w14:paraId="0F5A23E1" w14:textId="77777777" w:rsidR="0064096E" w:rsidRDefault="00000000">
            <w:pPr>
              <w:pStyle w:val="Compact"/>
              <w:jc w:val="center"/>
            </w:pPr>
            <w:bookmarkStart w:id="366" w:name="fig-reglementation-feux"/>
            <w:r>
              <w:rPr>
                <w:noProof/>
              </w:rPr>
              <w:lastRenderedPageBreak/>
              <w:drawing>
                <wp:inline distT="0" distB="0" distL="0" distR="0" wp14:anchorId="45ACF361" wp14:editId="1701AF8D">
                  <wp:extent cx="5334000" cy="2667000"/>
                  <wp:effectExtent l="0" t="0" r="0" b="0"/>
                  <wp:docPr id="640" name="Picture"/>
                  <wp:cNvGraphicFramePr/>
                  <a:graphic xmlns:a="http://schemas.openxmlformats.org/drawingml/2006/main">
                    <a:graphicData uri="http://schemas.openxmlformats.org/drawingml/2006/picture">
                      <pic:pic xmlns:pic="http://schemas.openxmlformats.org/drawingml/2006/picture">
                        <pic:nvPicPr>
                          <pic:cNvPr id="641" name="Picture" descr="07_rapport_environnement_files/figure-docx/fig-reglementation-feux-1.png"/>
                          <pic:cNvPicPr>
                            <a:picLocks noChangeAspect="1" noChangeArrowheads="1"/>
                          </pic:cNvPicPr>
                        </pic:nvPicPr>
                        <pic:blipFill>
                          <a:blip r:embed="rId127"/>
                          <a:stretch>
                            <a:fillRect/>
                          </a:stretch>
                        </pic:blipFill>
                        <pic:spPr bwMode="auto">
                          <a:xfrm>
                            <a:off x="0" y="0"/>
                            <a:ext cx="5334000" cy="2667000"/>
                          </a:xfrm>
                          <a:prstGeom prst="rect">
                            <a:avLst/>
                          </a:prstGeom>
                          <a:noFill/>
                          <a:ln w="9525">
                            <a:noFill/>
                            <a:headEnd/>
                            <a:tailEnd/>
                          </a:ln>
                        </pic:spPr>
                      </pic:pic>
                    </a:graphicData>
                  </a:graphic>
                </wp:inline>
              </w:drawing>
            </w:r>
          </w:p>
          <w:p w14:paraId="101F182D" w14:textId="77777777" w:rsidR="0064096E" w:rsidRDefault="00000000">
            <w:pPr>
              <w:pStyle w:val="ImageCaption"/>
              <w:spacing w:before="200"/>
            </w:pPr>
            <w:r>
              <w:t>Figure 7.16: La pratique du feu devrait être… (par observatoire)</w:t>
            </w:r>
          </w:p>
        </w:tc>
        <w:bookmarkEnd w:id="366"/>
      </w:tr>
    </w:tbl>
    <w:p w14:paraId="5BB697B5" w14:textId="77777777" w:rsidR="0064096E" w:rsidRDefault="00000000">
      <w:pPr>
        <w:pStyle w:val="Titre2"/>
      </w:pPr>
      <w:bookmarkStart w:id="367" w:name="_Toc224683263"/>
      <w:bookmarkStart w:id="368" w:name="sec-protection"/>
      <w:bookmarkEnd w:id="352"/>
      <w:bookmarkEnd w:id="363"/>
      <w:r>
        <w:t>7.4 Protection de l’Aire protégée</w:t>
      </w:r>
      <w:bookmarkEnd w:id="367"/>
    </w:p>
    <w:p w14:paraId="06E6E382" w14:textId="77777777" w:rsidR="0064096E" w:rsidRDefault="00000000">
      <w:pPr>
        <w:pStyle w:val="Titre3"/>
      </w:pPr>
      <w:bookmarkStart w:id="369" w:name="_Toc224683264"/>
      <w:bookmarkStart w:id="370" w:name="connaissance-de-laire-protégée"/>
      <w:r>
        <w:t>7.4.1 Connaissance de l’Aire protégée</w:t>
      </w:r>
      <w:bookmarkEnd w:id="369"/>
    </w:p>
    <w:p w14:paraId="62B2A327" w14:textId="77777777" w:rsidR="0064096E" w:rsidRDefault="00000000">
      <w:pPr>
        <w:pStyle w:val="FirstParagraph"/>
      </w:pPr>
      <w:r>
        <w:t>Le niveau de connaissance de l’Aire protégée et l’adhésion des ménages au principe de protection constituent des préalables à toute stratégie de conservation participative.</w:t>
      </w:r>
    </w:p>
    <w:tbl>
      <w:tblPr>
        <w:tblStyle w:val="Table"/>
        <w:tblW w:w="5000" w:type="pct"/>
        <w:tblLayout w:type="fixed"/>
        <w:tblLook w:val="0000" w:firstRow="0" w:lastRow="0" w:firstColumn="0" w:lastColumn="0" w:noHBand="0" w:noVBand="0"/>
      </w:tblPr>
      <w:tblGrid>
        <w:gridCol w:w="9406"/>
      </w:tblGrid>
      <w:tr w:rsidR="0064096E" w14:paraId="065E13CA" w14:textId="77777777">
        <w:tc>
          <w:tcPr>
            <w:tcW w:w="7920" w:type="dxa"/>
          </w:tcPr>
          <w:p w14:paraId="7A2A0075" w14:textId="77777777" w:rsidR="0064096E" w:rsidRDefault="00000000">
            <w:pPr>
              <w:pStyle w:val="ImageCaption"/>
              <w:spacing w:before="200"/>
            </w:pPr>
            <w:bookmarkStart w:id="371" w:name="tbl-connaissance-ap"/>
            <w:r>
              <w:t>Table 7.5: Connaissance de l’Aire protégée et demande de protection</w:t>
            </w:r>
          </w:p>
          <w:tbl>
            <w:tblPr>
              <w:tblStyle w:val="Table"/>
              <w:tblW w:w="0" w:type="auto"/>
              <w:tblLayout w:type="fixed"/>
              <w:tblLook w:val="0060" w:firstRow="1" w:lastRow="1" w:firstColumn="0" w:lastColumn="0" w:noHBand="0" w:noVBand="0"/>
            </w:tblPr>
            <w:tblGrid>
              <w:gridCol w:w="2640"/>
              <w:gridCol w:w="2640"/>
              <w:gridCol w:w="2640"/>
            </w:tblGrid>
            <w:tr w:rsidR="0064096E" w14:paraId="137913B8"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tcPr>
                <w:p w14:paraId="38607AEC" w14:textId="77777777" w:rsidR="0064096E" w:rsidRDefault="0064096E">
                  <w:pPr>
                    <w:pStyle w:val="Compact"/>
                  </w:pPr>
                </w:p>
              </w:tc>
              <w:tc>
                <w:tcPr>
                  <w:tcW w:w="2640" w:type="dxa"/>
                </w:tcPr>
                <w:p w14:paraId="6858714B" w14:textId="77777777" w:rsidR="0064096E" w:rsidRDefault="00000000">
                  <w:pPr>
                    <w:pStyle w:val="Compact"/>
                    <w:jc w:val="center"/>
                  </w:pPr>
                  <w:proofErr w:type="spellStart"/>
                  <w:r>
                    <w:t>Alaotra</w:t>
                  </w:r>
                  <w:proofErr w:type="spellEnd"/>
                </w:p>
              </w:tc>
              <w:tc>
                <w:tcPr>
                  <w:tcW w:w="2640" w:type="dxa"/>
                </w:tcPr>
                <w:p w14:paraId="23FF47FA" w14:textId="77777777" w:rsidR="0064096E" w:rsidRDefault="00000000">
                  <w:pPr>
                    <w:pStyle w:val="Compact"/>
                    <w:jc w:val="center"/>
                  </w:pPr>
                  <w:proofErr w:type="spellStart"/>
                  <w:r>
                    <w:t>Marovoay</w:t>
                  </w:r>
                  <w:proofErr w:type="spellEnd"/>
                </w:p>
              </w:tc>
            </w:tr>
            <w:tr w:rsidR="0064096E" w14:paraId="235BB58F" w14:textId="77777777">
              <w:tc>
                <w:tcPr>
                  <w:tcW w:w="2640" w:type="dxa"/>
                </w:tcPr>
                <w:p w14:paraId="26F641C7" w14:textId="77777777" w:rsidR="0064096E" w:rsidRDefault="00000000">
                  <w:pPr>
                    <w:pStyle w:val="Compact"/>
                    <w:jc w:val="center"/>
                  </w:pPr>
                  <w:r>
                    <w:t>A entendu parler de l'AP</w:t>
                  </w:r>
                </w:p>
              </w:tc>
              <w:tc>
                <w:tcPr>
                  <w:tcW w:w="2640" w:type="dxa"/>
                </w:tcPr>
                <w:p w14:paraId="50463127" w14:textId="77777777" w:rsidR="0064096E" w:rsidRDefault="00000000">
                  <w:pPr>
                    <w:pStyle w:val="Compact"/>
                    <w:jc w:val="center"/>
                  </w:pPr>
                  <w:r>
                    <w:t>80 %</w:t>
                  </w:r>
                </w:p>
              </w:tc>
              <w:tc>
                <w:tcPr>
                  <w:tcW w:w="2640" w:type="dxa"/>
                </w:tcPr>
                <w:p w14:paraId="2FD89869" w14:textId="77777777" w:rsidR="0064096E" w:rsidRDefault="00000000">
                  <w:pPr>
                    <w:pStyle w:val="Compact"/>
                    <w:jc w:val="center"/>
                  </w:pPr>
                  <w:r>
                    <w:t>82 %</w:t>
                  </w:r>
                </w:p>
              </w:tc>
            </w:tr>
            <w:tr w:rsidR="0064096E" w14:paraId="5AD59B23" w14:textId="77777777">
              <w:tc>
                <w:tcPr>
                  <w:tcW w:w="2640" w:type="dxa"/>
                </w:tcPr>
                <w:p w14:paraId="1050F862" w14:textId="77777777" w:rsidR="0064096E" w:rsidRDefault="00000000">
                  <w:pPr>
                    <w:pStyle w:val="Compact"/>
                    <w:jc w:val="center"/>
                  </w:pPr>
                  <w:r>
                    <w:t>Nécessaire de protéger l'environnement</w:t>
                  </w:r>
                </w:p>
              </w:tc>
              <w:tc>
                <w:tcPr>
                  <w:tcW w:w="2640" w:type="dxa"/>
                </w:tcPr>
                <w:p w14:paraId="0D557B61" w14:textId="77777777" w:rsidR="0064096E" w:rsidRDefault="00000000">
                  <w:pPr>
                    <w:pStyle w:val="Compact"/>
                    <w:jc w:val="center"/>
                  </w:pPr>
                  <w:r>
                    <w:t>100 %</w:t>
                  </w:r>
                </w:p>
              </w:tc>
              <w:tc>
                <w:tcPr>
                  <w:tcW w:w="2640" w:type="dxa"/>
                </w:tcPr>
                <w:p w14:paraId="236AFF6C" w14:textId="77777777" w:rsidR="0064096E" w:rsidRDefault="00000000">
                  <w:pPr>
                    <w:pStyle w:val="Compact"/>
                    <w:jc w:val="center"/>
                  </w:pPr>
                  <w:r>
                    <w:t>99 %</w:t>
                  </w:r>
                </w:p>
              </w:tc>
            </w:tr>
            <w:tr w:rsidR="0064096E" w14:paraId="3AE34DD1" w14:textId="77777777">
              <w:tc>
                <w:tcPr>
                  <w:tcW w:w="2640" w:type="dxa"/>
                </w:tcPr>
                <w:p w14:paraId="4FAD83CD" w14:textId="77777777" w:rsidR="0064096E" w:rsidRDefault="00000000">
                  <w:pPr>
                    <w:pStyle w:val="Compact"/>
                    <w:jc w:val="center"/>
                  </w:pPr>
                  <w:r>
                    <w:t>Nécessaire de protéger cette AP</w:t>
                  </w:r>
                </w:p>
              </w:tc>
              <w:tc>
                <w:tcPr>
                  <w:tcW w:w="2640" w:type="dxa"/>
                </w:tcPr>
                <w:p w14:paraId="4EA63380" w14:textId="77777777" w:rsidR="0064096E" w:rsidRDefault="00000000">
                  <w:pPr>
                    <w:pStyle w:val="Compact"/>
                    <w:jc w:val="center"/>
                  </w:pPr>
                  <w:r>
                    <w:t>100 %</w:t>
                  </w:r>
                </w:p>
              </w:tc>
              <w:tc>
                <w:tcPr>
                  <w:tcW w:w="2640" w:type="dxa"/>
                </w:tcPr>
                <w:p w14:paraId="5912A225" w14:textId="77777777" w:rsidR="0064096E" w:rsidRDefault="00000000">
                  <w:pPr>
                    <w:pStyle w:val="Compact"/>
                    <w:jc w:val="center"/>
                  </w:pPr>
                  <w:r>
                    <w:t>99 %</w:t>
                  </w:r>
                </w:p>
              </w:tc>
            </w:tr>
            <w:tr w:rsidR="0064096E" w14:paraId="75342610" w14:textId="77777777">
              <w:tc>
                <w:tcPr>
                  <w:tcW w:w="2640" w:type="dxa"/>
                </w:tcPr>
                <w:p w14:paraId="3D2D25BD" w14:textId="77777777" w:rsidR="0064096E" w:rsidRPr="003D4C45" w:rsidRDefault="00000000">
                  <w:pPr>
                    <w:pStyle w:val="Compact"/>
                    <w:jc w:val="center"/>
                    <w:rPr>
                      <w:lang w:val="pt-BR"/>
                    </w:rPr>
                  </w:pPr>
                  <w:r w:rsidRPr="003D4C45">
                    <w:rPr>
                      <w:lang w:val="pt-BR"/>
                    </w:rPr>
                    <w:t>Perte de biodiversité à Madagascar</w:t>
                  </w:r>
                </w:p>
              </w:tc>
              <w:tc>
                <w:tcPr>
                  <w:tcW w:w="2640" w:type="dxa"/>
                </w:tcPr>
                <w:p w14:paraId="080DA333" w14:textId="77777777" w:rsidR="0064096E" w:rsidRDefault="00000000">
                  <w:pPr>
                    <w:pStyle w:val="Compact"/>
                    <w:jc w:val="center"/>
                  </w:pPr>
                  <w:r>
                    <w:t>98 %</w:t>
                  </w:r>
                </w:p>
              </w:tc>
              <w:tc>
                <w:tcPr>
                  <w:tcW w:w="2640" w:type="dxa"/>
                </w:tcPr>
                <w:p w14:paraId="0E3A7F59" w14:textId="77777777" w:rsidR="0064096E" w:rsidRDefault="00000000">
                  <w:pPr>
                    <w:pStyle w:val="Compact"/>
                    <w:jc w:val="center"/>
                  </w:pPr>
                  <w:r>
                    <w:t>94 %</w:t>
                  </w:r>
                </w:p>
              </w:tc>
            </w:tr>
            <w:tr w:rsidR="0064096E" w14:paraId="62CB555A" w14:textId="77777777">
              <w:tc>
                <w:tcPr>
                  <w:tcW w:w="2640" w:type="dxa"/>
                </w:tcPr>
                <w:p w14:paraId="6CA51E82" w14:textId="77777777" w:rsidR="0064096E" w:rsidRDefault="00000000">
                  <w:pPr>
                    <w:pStyle w:val="Compact"/>
                    <w:jc w:val="center"/>
                  </w:pPr>
                  <w:r>
                    <w:t>Les AP ont des résultats positifs</w:t>
                  </w:r>
                </w:p>
              </w:tc>
              <w:tc>
                <w:tcPr>
                  <w:tcW w:w="2640" w:type="dxa"/>
                </w:tcPr>
                <w:p w14:paraId="1590543F" w14:textId="77777777" w:rsidR="0064096E" w:rsidRDefault="00000000">
                  <w:pPr>
                    <w:pStyle w:val="Compact"/>
                    <w:jc w:val="center"/>
                  </w:pPr>
                  <w:r>
                    <w:t>98 %</w:t>
                  </w:r>
                </w:p>
              </w:tc>
              <w:tc>
                <w:tcPr>
                  <w:tcW w:w="2640" w:type="dxa"/>
                </w:tcPr>
                <w:p w14:paraId="5CFCA178" w14:textId="77777777" w:rsidR="0064096E" w:rsidRDefault="00000000">
                  <w:pPr>
                    <w:pStyle w:val="Compact"/>
                    <w:jc w:val="center"/>
                  </w:pPr>
                  <w:r>
                    <w:t>98 %</w:t>
                  </w:r>
                </w:p>
              </w:tc>
            </w:tr>
            <w:tr w:rsidR="0064096E" w14:paraId="7BDF5AC2" w14:textId="77777777">
              <w:tc>
                <w:tcPr>
                  <w:tcW w:w="7920" w:type="dxa"/>
                  <w:gridSpan w:val="3"/>
                </w:tcPr>
                <w:p w14:paraId="2D9658F4" w14:textId="77777777" w:rsidR="0064096E" w:rsidRDefault="00000000">
                  <w:pPr>
                    <w:pStyle w:val="Compact"/>
                    <w:jc w:val="center"/>
                  </w:pPr>
                  <w:r>
                    <w:rPr>
                      <w:b/>
                      <w:bCs/>
                    </w:rPr>
                    <w:t>Source : Enquête auprès des OR 2025</w:t>
                  </w:r>
                </w:p>
              </w:tc>
            </w:tr>
            <w:bookmarkEnd w:id="371"/>
          </w:tbl>
          <w:p w14:paraId="42A9C7AD" w14:textId="77777777" w:rsidR="0064096E" w:rsidRDefault="0064096E"/>
        </w:tc>
      </w:tr>
    </w:tbl>
    <w:p w14:paraId="6229DAFD" w14:textId="77777777" w:rsidR="0064096E" w:rsidRDefault="00000000">
      <w:pPr>
        <w:pStyle w:val="CaptionedFigure"/>
      </w:pPr>
      <w:r>
        <w:rPr>
          <w:noProof/>
        </w:rPr>
        <w:lastRenderedPageBreak/>
        <w:drawing>
          <wp:inline distT="0" distB="0" distL="0" distR="0" wp14:anchorId="36B8697F" wp14:editId="5BB40C98">
            <wp:extent cx="4620126" cy="3696101"/>
            <wp:effectExtent l="0" t="0" r="0" b="0"/>
            <wp:docPr id="647" name="Picture" descr="Connaissance de l’Aire protégée et demande de protection (% de Oui)"/>
            <wp:cNvGraphicFramePr/>
            <a:graphic xmlns:a="http://schemas.openxmlformats.org/drawingml/2006/main">
              <a:graphicData uri="http://schemas.openxmlformats.org/drawingml/2006/picture">
                <pic:pic xmlns:pic="http://schemas.openxmlformats.org/drawingml/2006/picture">
                  <pic:nvPicPr>
                    <pic:cNvPr id="648" name="Picture" descr="07_rapport_environnement_files/figure-docx/fig_connaissance_ap-1.png"/>
                    <pic:cNvPicPr>
                      <a:picLocks noChangeAspect="1" noChangeArrowheads="1"/>
                    </pic:cNvPicPr>
                  </pic:nvPicPr>
                  <pic:blipFill>
                    <a:blip r:embed="rId128"/>
                    <a:stretch>
                      <a:fillRect/>
                    </a:stretch>
                  </pic:blipFill>
                  <pic:spPr bwMode="auto">
                    <a:xfrm>
                      <a:off x="0" y="0"/>
                      <a:ext cx="4620126" cy="3696101"/>
                    </a:xfrm>
                    <a:prstGeom prst="rect">
                      <a:avLst/>
                    </a:prstGeom>
                    <a:noFill/>
                    <a:ln w="9525">
                      <a:noFill/>
                      <a:headEnd/>
                      <a:tailEnd/>
                    </a:ln>
                  </pic:spPr>
                </pic:pic>
              </a:graphicData>
            </a:graphic>
          </wp:inline>
        </w:drawing>
      </w:r>
    </w:p>
    <w:p w14:paraId="7AC2F4FF" w14:textId="77777777" w:rsidR="0064096E" w:rsidRDefault="00000000">
      <w:pPr>
        <w:pStyle w:val="ImageCaption"/>
      </w:pPr>
      <w:r>
        <w:t>Connaissance de l’Aire protégée et demande de protection (% de Oui)</w:t>
      </w:r>
    </w:p>
    <w:p w14:paraId="243DD9B8" w14:textId="77777777" w:rsidR="0064096E" w:rsidRDefault="00000000">
      <w:pPr>
        <w:pStyle w:val="Titre3"/>
      </w:pPr>
      <w:bookmarkStart w:id="372" w:name="_Toc224683265"/>
      <w:bookmarkStart w:id="373" w:name="impact-perçu-des-actions-de-lap"/>
      <w:bookmarkEnd w:id="370"/>
      <w:r>
        <w:t>7.4.2 Impact perçu des actions de l’AP</w:t>
      </w:r>
      <w:bookmarkEnd w:id="372"/>
    </w:p>
    <w:p w14:paraId="73D61DB7" w14:textId="77777777" w:rsidR="0064096E" w:rsidRDefault="00000000">
      <w:pPr>
        <w:pStyle w:val="FirstParagraph"/>
      </w:pPr>
      <w:r>
        <w:t>Les ménages qui ont entendu parler de l’AP jugent l’impact de ses actions sur trois dimensions : économique, sociale et environnementale.</w:t>
      </w:r>
    </w:p>
    <w:tbl>
      <w:tblPr>
        <w:tblStyle w:val="Table"/>
        <w:tblW w:w="5000" w:type="pct"/>
        <w:tblLayout w:type="fixed"/>
        <w:tblLook w:val="0000" w:firstRow="0" w:lastRow="0" w:firstColumn="0" w:lastColumn="0" w:noHBand="0" w:noVBand="0"/>
      </w:tblPr>
      <w:tblGrid>
        <w:gridCol w:w="9406"/>
      </w:tblGrid>
      <w:tr w:rsidR="0064096E" w14:paraId="24D99A82" w14:textId="77777777">
        <w:tc>
          <w:tcPr>
            <w:tcW w:w="7920" w:type="dxa"/>
          </w:tcPr>
          <w:p w14:paraId="783EE652" w14:textId="77777777" w:rsidR="0064096E" w:rsidRDefault="00000000">
            <w:pPr>
              <w:pStyle w:val="Compact"/>
              <w:jc w:val="center"/>
            </w:pPr>
            <w:bookmarkStart w:id="374" w:name="fig-jugement-ap"/>
            <w:r>
              <w:rPr>
                <w:noProof/>
              </w:rPr>
              <w:drawing>
                <wp:inline distT="0" distB="0" distL="0" distR="0" wp14:anchorId="25540CCB" wp14:editId="247B9EF7">
                  <wp:extent cx="5334000" cy="2667000"/>
                  <wp:effectExtent l="0" t="0" r="0" b="0"/>
                  <wp:docPr id="651" name="Picture"/>
                  <wp:cNvGraphicFramePr/>
                  <a:graphic xmlns:a="http://schemas.openxmlformats.org/drawingml/2006/main">
                    <a:graphicData uri="http://schemas.openxmlformats.org/drawingml/2006/picture">
                      <pic:pic xmlns:pic="http://schemas.openxmlformats.org/drawingml/2006/picture">
                        <pic:nvPicPr>
                          <pic:cNvPr id="652" name="Picture" descr="07_rapport_environnement_files/figure-docx/fig-jugement-ap-1.png"/>
                          <pic:cNvPicPr>
                            <a:picLocks noChangeAspect="1" noChangeArrowheads="1"/>
                          </pic:cNvPicPr>
                        </pic:nvPicPr>
                        <pic:blipFill>
                          <a:blip r:embed="rId129"/>
                          <a:stretch>
                            <a:fillRect/>
                          </a:stretch>
                        </pic:blipFill>
                        <pic:spPr bwMode="auto">
                          <a:xfrm>
                            <a:off x="0" y="0"/>
                            <a:ext cx="5334000" cy="2667000"/>
                          </a:xfrm>
                          <a:prstGeom prst="rect">
                            <a:avLst/>
                          </a:prstGeom>
                          <a:noFill/>
                          <a:ln w="9525">
                            <a:noFill/>
                            <a:headEnd/>
                            <a:tailEnd/>
                          </a:ln>
                        </pic:spPr>
                      </pic:pic>
                    </a:graphicData>
                  </a:graphic>
                </wp:inline>
              </w:drawing>
            </w:r>
          </w:p>
          <w:p w14:paraId="2016C6E9" w14:textId="77777777" w:rsidR="0064096E" w:rsidRDefault="00000000">
            <w:pPr>
              <w:pStyle w:val="ImageCaption"/>
              <w:spacing w:before="200"/>
            </w:pPr>
            <w:r>
              <w:t>Figure 7.17: Jugement des actions de l’AP sur la situation économique, sociale et environnementale</w:t>
            </w:r>
          </w:p>
        </w:tc>
        <w:bookmarkEnd w:id="374"/>
      </w:tr>
    </w:tbl>
    <w:p w14:paraId="4B093A1A" w14:textId="77777777" w:rsidR="0064096E" w:rsidRDefault="00000000">
      <w:pPr>
        <w:pStyle w:val="Titre3"/>
      </w:pPr>
      <w:bookmarkStart w:id="375" w:name="_Toc224683266"/>
      <w:bookmarkStart w:id="376" w:name="gestionnaire-souhaité"/>
      <w:bookmarkEnd w:id="373"/>
      <w:r>
        <w:lastRenderedPageBreak/>
        <w:t>7.4.3 Gestionnaire souhaité</w:t>
      </w:r>
      <w:bookmarkEnd w:id="375"/>
    </w:p>
    <w:p w14:paraId="3C06DF39" w14:textId="77777777" w:rsidR="0064096E" w:rsidRDefault="00000000">
      <w:pPr>
        <w:pStyle w:val="FirstParagraph"/>
      </w:pPr>
      <w:r>
        <w:t>Parmi les ménages favorables à la protection, la question du gestionnaire idéal révèle les préférences des communautés en matière de gouvernance environnementale : gestion communautaire, étatique ou partenariale.</w:t>
      </w:r>
    </w:p>
    <w:tbl>
      <w:tblPr>
        <w:tblStyle w:val="Table"/>
        <w:tblW w:w="5000" w:type="pct"/>
        <w:tblLayout w:type="fixed"/>
        <w:tblLook w:val="0000" w:firstRow="0" w:lastRow="0" w:firstColumn="0" w:lastColumn="0" w:noHBand="0" w:noVBand="0"/>
      </w:tblPr>
      <w:tblGrid>
        <w:gridCol w:w="9406"/>
      </w:tblGrid>
      <w:tr w:rsidR="0064096E" w14:paraId="266D9FD1" w14:textId="77777777">
        <w:tc>
          <w:tcPr>
            <w:tcW w:w="7920" w:type="dxa"/>
          </w:tcPr>
          <w:p w14:paraId="6EAE5722" w14:textId="77777777" w:rsidR="0064096E" w:rsidRDefault="00000000">
            <w:pPr>
              <w:pStyle w:val="Compact"/>
              <w:jc w:val="center"/>
            </w:pPr>
            <w:bookmarkStart w:id="377" w:name="fig-gestionnaire"/>
            <w:r>
              <w:rPr>
                <w:noProof/>
              </w:rPr>
              <w:drawing>
                <wp:inline distT="0" distB="0" distL="0" distR="0" wp14:anchorId="358E2DB1" wp14:editId="2A7BAF7A">
                  <wp:extent cx="5334000" cy="2370666"/>
                  <wp:effectExtent l="0" t="0" r="0" b="0"/>
                  <wp:docPr id="656" name="Picture"/>
                  <wp:cNvGraphicFramePr/>
                  <a:graphic xmlns:a="http://schemas.openxmlformats.org/drawingml/2006/main">
                    <a:graphicData uri="http://schemas.openxmlformats.org/drawingml/2006/picture">
                      <pic:pic xmlns:pic="http://schemas.openxmlformats.org/drawingml/2006/picture">
                        <pic:nvPicPr>
                          <pic:cNvPr id="657" name="Picture" descr="07_rapport_environnement_files/figure-docx/fig-gestionnaire-1.png"/>
                          <pic:cNvPicPr>
                            <a:picLocks noChangeAspect="1" noChangeArrowheads="1"/>
                          </pic:cNvPicPr>
                        </pic:nvPicPr>
                        <pic:blipFill>
                          <a:blip r:embed="rId130"/>
                          <a:stretch>
                            <a:fillRect/>
                          </a:stretch>
                        </pic:blipFill>
                        <pic:spPr bwMode="auto">
                          <a:xfrm>
                            <a:off x="0" y="0"/>
                            <a:ext cx="5334000" cy="2370666"/>
                          </a:xfrm>
                          <a:prstGeom prst="rect">
                            <a:avLst/>
                          </a:prstGeom>
                          <a:noFill/>
                          <a:ln w="9525">
                            <a:noFill/>
                            <a:headEnd/>
                            <a:tailEnd/>
                          </a:ln>
                        </pic:spPr>
                      </pic:pic>
                    </a:graphicData>
                  </a:graphic>
                </wp:inline>
              </w:drawing>
            </w:r>
          </w:p>
          <w:p w14:paraId="3151B3DB" w14:textId="77777777" w:rsidR="0064096E" w:rsidRDefault="00000000">
            <w:pPr>
              <w:pStyle w:val="ImageCaption"/>
              <w:spacing w:before="200"/>
            </w:pPr>
            <w:r>
              <w:t>Figure 7.18: Qui devrait gérer l’AP ? (parmi ceux favorables à la protection)</w:t>
            </w:r>
          </w:p>
        </w:tc>
        <w:bookmarkEnd w:id="377"/>
      </w:tr>
    </w:tbl>
    <w:p w14:paraId="5698E4CC" w14:textId="77777777" w:rsidR="0064096E" w:rsidRDefault="00000000">
      <w:pPr>
        <w:pStyle w:val="Titre3"/>
      </w:pPr>
      <w:bookmarkStart w:id="378" w:name="_Toc224683267"/>
      <w:bookmarkStart w:id="379" w:name="mesures-de-protection-souhaitées"/>
      <w:bookmarkEnd w:id="376"/>
      <w:r>
        <w:t>7.4.4 Mesures de protection souhaitées</w:t>
      </w:r>
      <w:bookmarkEnd w:id="378"/>
    </w:p>
    <w:p w14:paraId="428E5813" w14:textId="77777777" w:rsidR="0064096E" w:rsidRDefault="00000000">
      <w:pPr>
        <w:pStyle w:val="FirstParagraph"/>
      </w:pPr>
      <w:r>
        <w:t>Les mesures de protection souhaitées par les ménages vont de l’interdiction stricte des accès à des approches plus souples intégrant le développement d’activités génératrices de revenus (AGR) et la valorisation des savoirs traditionnels.</w:t>
      </w:r>
    </w:p>
    <w:tbl>
      <w:tblPr>
        <w:tblStyle w:val="Table"/>
        <w:tblW w:w="5000" w:type="pct"/>
        <w:tblLayout w:type="fixed"/>
        <w:tblLook w:val="0000" w:firstRow="0" w:lastRow="0" w:firstColumn="0" w:lastColumn="0" w:noHBand="0" w:noVBand="0"/>
      </w:tblPr>
      <w:tblGrid>
        <w:gridCol w:w="9406"/>
      </w:tblGrid>
      <w:tr w:rsidR="0064096E" w14:paraId="043034A4" w14:textId="77777777">
        <w:tc>
          <w:tcPr>
            <w:tcW w:w="7920" w:type="dxa"/>
          </w:tcPr>
          <w:p w14:paraId="69D5B54E" w14:textId="77777777" w:rsidR="0064096E" w:rsidRDefault="00000000">
            <w:pPr>
              <w:pStyle w:val="Compact"/>
              <w:jc w:val="center"/>
            </w:pPr>
            <w:bookmarkStart w:id="380" w:name="fig-mesures-protection"/>
            <w:r>
              <w:rPr>
                <w:noProof/>
              </w:rPr>
              <w:lastRenderedPageBreak/>
              <w:drawing>
                <wp:inline distT="0" distB="0" distL="0" distR="0" wp14:anchorId="66079C6E" wp14:editId="4D09223E">
                  <wp:extent cx="5334000" cy="3733800"/>
                  <wp:effectExtent l="0" t="0" r="0" b="0"/>
                  <wp:docPr id="661" name="Picture"/>
                  <wp:cNvGraphicFramePr/>
                  <a:graphic xmlns:a="http://schemas.openxmlformats.org/drawingml/2006/main">
                    <a:graphicData uri="http://schemas.openxmlformats.org/drawingml/2006/picture">
                      <pic:pic xmlns:pic="http://schemas.openxmlformats.org/drawingml/2006/picture">
                        <pic:nvPicPr>
                          <pic:cNvPr id="662" name="Picture" descr="07_rapport_environnement_files/figure-docx/fig-mesures-protection-1.png"/>
                          <pic:cNvPicPr>
                            <a:picLocks noChangeAspect="1" noChangeArrowheads="1"/>
                          </pic:cNvPicPr>
                        </pic:nvPicPr>
                        <pic:blipFill>
                          <a:blip r:embed="rId131"/>
                          <a:stretch>
                            <a:fillRect/>
                          </a:stretch>
                        </pic:blipFill>
                        <pic:spPr bwMode="auto">
                          <a:xfrm>
                            <a:off x="0" y="0"/>
                            <a:ext cx="5334000" cy="3733800"/>
                          </a:xfrm>
                          <a:prstGeom prst="rect">
                            <a:avLst/>
                          </a:prstGeom>
                          <a:noFill/>
                          <a:ln w="9525">
                            <a:noFill/>
                            <a:headEnd/>
                            <a:tailEnd/>
                          </a:ln>
                        </pic:spPr>
                      </pic:pic>
                    </a:graphicData>
                  </a:graphic>
                </wp:inline>
              </w:drawing>
            </w:r>
          </w:p>
          <w:p w14:paraId="46995A76" w14:textId="77777777" w:rsidR="0064096E" w:rsidRDefault="00000000">
            <w:pPr>
              <w:pStyle w:val="ImageCaption"/>
              <w:spacing w:before="200"/>
            </w:pPr>
            <w:r>
              <w:t>Figure 7.19: Mesures souhaitées pour protéger l’AP (% de Oui, parmi ceux favorables)</w:t>
            </w:r>
          </w:p>
        </w:tc>
        <w:bookmarkEnd w:id="380"/>
      </w:tr>
    </w:tbl>
    <w:p w14:paraId="48602DE7" w14:textId="77777777" w:rsidR="0064096E" w:rsidRDefault="00000000">
      <w:pPr>
        <w:pStyle w:val="Titre3"/>
      </w:pPr>
      <w:bookmarkStart w:id="381" w:name="_Toc224683268"/>
      <w:bookmarkStart w:id="382" w:name="Xb8ae756bccb17fd6df4bc4692a06ffe8634129b"/>
      <w:bookmarkEnd w:id="379"/>
      <w:r>
        <w:t>7.4.5 Pauvreté vs. environnement : quelle priorité ?</w:t>
      </w:r>
      <w:bookmarkEnd w:id="381"/>
    </w:p>
    <w:p w14:paraId="2CCDC4D8" w14:textId="77777777" w:rsidR="0064096E" w:rsidRDefault="00000000">
      <w:pPr>
        <w:pStyle w:val="FirstParagraph"/>
      </w:pPr>
      <w:r>
        <w:t>Cette question met en tension deux impératifs : la lutte contre la pauvreté et la protection de l’environnement. La répartition des réponses éclaire le positionnement des ménages face à ce dilemme central pour les politiques de développement durable.</w:t>
      </w:r>
    </w:p>
    <w:tbl>
      <w:tblPr>
        <w:tblStyle w:val="Table"/>
        <w:tblW w:w="5000" w:type="pct"/>
        <w:tblLayout w:type="fixed"/>
        <w:tblLook w:val="0000" w:firstRow="0" w:lastRow="0" w:firstColumn="0" w:lastColumn="0" w:noHBand="0" w:noVBand="0"/>
      </w:tblPr>
      <w:tblGrid>
        <w:gridCol w:w="9406"/>
      </w:tblGrid>
      <w:tr w:rsidR="0064096E" w14:paraId="1CCA0F4D" w14:textId="77777777">
        <w:tc>
          <w:tcPr>
            <w:tcW w:w="7920" w:type="dxa"/>
          </w:tcPr>
          <w:p w14:paraId="6D0568B5" w14:textId="77777777" w:rsidR="0064096E" w:rsidRDefault="00000000">
            <w:pPr>
              <w:pStyle w:val="Compact"/>
              <w:jc w:val="center"/>
            </w:pPr>
            <w:bookmarkStart w:id="383" w:name="fig-priorite"/>
            <w:r>
              <w:rPr>
                <w:noProof/>
              </w:rPr>
              <w:drawing>
                <wp:inline distT="0" distB="0" distL="0" distR="0" wp14:anchorId="72738F25" wp14:editId="56476A7D">
                  <wp:extent cx="5334000" cy="2667000"/>
                  <wp:effectExtent l="0" t="0" r="0" b="0"/>
                  <wp:docPr id="666" name="Picture"/>
                  <wp:cNvGraphicFramePr/>
                  <a:graphic xmlns:a="http://schemas.openxmlformats.org/drawingml/2006/main">
                    <a:graphicData uri="http://schemas.openxmlformats.org/drawingml/2006/picture">
                      <pic:pic xmlns:pic="http://schemas.openxmlformats.org/drawingml/2006/picture">
                        <pic:nvPicPr>
                          <pic:cNvPr id="667" name="Picture" descr="07_rapport_environnement_files/figure-docx/fig-priorite-1.png"/>
                          <pic:cNvPicPr>
                            <a:picLocks noChangeAspect="1" noChangeArrowheads="1"/>
                          </pic:cNvPicPr>
                        </pic:nvPicPr>
                        <pic:blipFill>
                          <a:blip r:embed="rId132"/>
                          <a:stretch>
                            <a:fillRect/>
                          </a:stretch>
                        </pic:blipFill>
                        <pic:spPr bwMode="auto">
                          <a:xfrm>
                            <a:off x="0" y="0"/>
                            <a:ext cx="5334000" cy="2667000"/>
                          </a:xfrm>
                          <a:prstGeom prst="rect">
                            <a:avLst/>
                          </a:prstGeom>
                          <a:noFill/>
                          <a:ln w="9525">
                            <a:noFill/>
                            <a:headEnd/>
                            <a:tailEnd/>
                          </a:ln>
                        </pic:spPr>
                      </pic:pic>
                    </a:graphicData>
                  </a:graphic>
                </wp:inline>
              </w:drawing>
            </w:r>
          </w:p>
          <w:p w14:paraId="038EEA95" w14:textId="77777777" w:rsidR="0064096E" w:rsidRDefault="00000000">
            <w:pPr>
              <w:pStyle w:val="ImageCaption"/>
              <w:spacing w:before="200"/>
            </w:pPr>
            <w:r>
              <w:t>Figure 7.20: Pauvreté vs. protection de l’environnement : quelle priorité ? (par observatoire)</w:t>
            </w:r>
          </w:p>
        </w:tc>
        <w:bookmarkEnd w:id="383"/>
      </w:tr>
    </w:tbl>
    <w:p w14:paraId="0EB9C728" w14:textId="77777777" w:rsidR="0064096E" w:rsidRDefault="00000000">
      <w:pPr>
        <w:pStyle w:val="Titre3"/>
      </w:pPr>
      <w:bookmarkStart w:id="384" w:name="_Toc224683269"/>
      <w:bookmarkStart w:id="385" w:name="connaissance-des-actions-de-protection"/>
      <w:bookmarkEnd w:id="382"/>
      <w:r>
        <w:lastRenderedPageBreak/>
        <w:t>7.4.6 Connaissance des actions de protection</w:t>
      </w:r>
      <w:bookmarkEnd w:id="384"/>
    </w:p>
    <w:p w14:paraId="0819F644" w14:textId="77777777" w:rsidR="0064096E" w:rsidRDefault="00000000">
      <w:pPr>
        <w:pStyle w:val="FirstParagraph"/>
      </w:pPr>
      <w:r>
        <w:t xml:space="preserve">La </w:t>
      </w:r>
      <w:hyperlink w:anchor="fig-actions-ap">
        <w:r>
          <w:rPr>
            <w:rStyle w:val="Lienhypertexte"/>
          </w:rPr>
          <w:t>Figure 7.21</w:t>
        </w:r>
      </w:hyperlink>
      <w:r>
        <w:t xml:space="preserve"> présente le degré d’information, de consultation et de bénéfice des ménages vis-à-vis des différents types d’actions menées autour de l’AP.</w:t>
      </w:r>
    </w:p>
    <w:tbl>
      <w:tblPr>
        <w:tblStyle w:val="Table"/>
        <w:tblW w:w="5000" w:type="pct"/>
        <w:tblLayout w:type="fixed"/>
        <w:tblLook w:val="0000" w:firstRow="0" w:lastRow="0" w:firstColumn="0" w:lastColumn="0" w:noHBand="0" w:noVBand="0"/>
      </w:tblPr>
      <w:tblGrid>
        <w:gridCol w:w="9406"/>
      </w:tblGrid>
      <w:tr w:rsidR="0064096E" w14:paraId="442A8A64" w14:textId="77777777">
        <w:tc>
          <w:tcPr>
            <w:tcW w:w="7920" w:type="dxa"/>
          </w:tcPr>
          <w:p w14:paraId="67095309" w14:textId="77777777" w:rsidR="0064096E" w:rsidRDefault="00000000">
            <w:pPr>
              <w:pStyle w:val="Compact"/>
              <w:jc w:val="center"/>
            </w:pPr>
            <w:bookmarkStart w:id="386" w:name="fig-actions-ap"/>
            <w:r>
              <w:rPr>
                <w:noProof/>
              </w:rPr>
              <w:drawing>
                <wp:inline distT="0" distB="0" distL="0" distR="0" wp14:anchorId="0CCD148E" wp14:editId="329A4894">
                  <wp:extent cx="5334000" cy="3733800"/>
                  <wp:effectExtent l="0" t="0" r="0" b="0"/>
                  <wp:docPr id="671" name="Picture"/>
                  <wp:cNvGraphicFramePr/>
                  <a:graphic xmlns:a="http://schemas.openxmlformats.org/drawingml/2006/main">
                    <a:graphicData uri="http://schemas.openxmlformats.org/drawingml/2006/picture">
                      <pic:pic xmlns:pic="http://schemas.openxmlformats.org/drawingml/2006/picture">
                        <pic:nvPicPr>
                          <pic:cNvPr id="672" name="Picture" descr="07_rapport_environnement_files/figure-docx/fig-actions-ap-1.png"/>
                          <pic:cNvPicPr>
                            <a:picLocks noChangeAspect="1" noChangeArrowheads="1"/>
                          </pic:cNvPicPr>
                        </pic:nvPicPr>
                        <pic:blipFill>
                          <a:blip r:embed="rId133"/>
                          <a:stretch>
                            <a:fillRect/>
                          </a:stretch>
                        </pic:blipFill>
                        <pic:spPr bwMode="auto">
                          <a:xfrm>
                            <a:off x="0" y="0"/>
                            <a:ext cx="5334000" cy="3733800"/>
                          </a:xfrm>
                          <a:prstGeom prst="rect">
                            <a:avLst/>
                          </a:prstGeom>
                          <a:noFill/>
                          <a:ln w="9525">
                            <a:noFill/>
                            <a:headEnd/>
                            <a:tailEnd/>
                          </a:ln>
                        </pic:spPr>
                      </pic:pic>
                    </a:graphicData>
                  </a:graphic>
                </wp:inline>
              </w:drawing>
            </w:r>
          </w:p>
          <w:p w14:paraId="6BC37348" w14:textId="77777777" w:rsidR="0064096E" w:rsidRDefault="00000000">
            <w:pPr>
              <w:pStyle w:val="ImageCaption"/>
              <w:spacing w:before="200"/>
            </w:pPr>
            <w:r>
              <w:t>Figure 7.21: Information, consultation et bénéfice des actions de l’AP (% de Oui), par observatoire</w:t>
            </w:r>
          </w:p>
        </w:tc>
        <w:bookmarkEnd w:id="386"/>
      </w:tr>
    </w:tbl>
    <w:p w14:paraId="2F0BF446" w14:textId="77777777" w:rsidR="0064096E" w:rsidRDefault="00000000">
      <w:pPr>
        <w:pStyle w:val="Titre1"/>
      </w:pPr>
      <w:bookmarkStart w:id="387" w:name="_Toc224683270"/>
      <w:bookmarkStart w:id="388" w:name="cataclysmes-et-catastrophes"/>
      <w:bookmarkEnd w:id="308"/>
      <w:bookmarkEnd w:id="368"/>
      <w:bookmarkEnd w:id="385"/>
      <w:r>
        <w:lastRenderedPageBreak/>
        <w:t>8. Cataclysmes et catastrophes</w:t>
      </w:r>
      <w:bookmarkEnd w:id="387"/>
    </w:p>
    <w:p w14:paraId="78A6E204" w14:textId="77777777" w:rsidR="0064096E" w:rsidRDefault="00000000">
      <w:pPr>
        <w:pStyle w:val="FirstParagraph"/>
      </w:pPr>
      <w:r>
        <w:t>Les ménages ruraux de Madagascar sont régulièrement exposés à des aléas climatiques et biologiques : sécheresse, cyclones, inondations, invasions de criquets ou de rats, etc. Ce chapitre analyse la prévalence et la sévérité des cataclysmes subis par les ménages des observatoires d’</w:t>
      </w:r>
      <w:proofErr w:type="spellStart"/>
      <w:r>
        <w:t>Alaotra</w:t>
      </w:r>
      <w:proofErr w:type="spellEnd"/>
      <w:r>
        <w:t xml:space="preserve"> et de </w:t>
      </w:r>
      <w:proofErr w:type="spellStart"/>
      <w:r>
        <w:t>Marovoay</w:t>
      </w:r>
      <w:proofErr w:type="spellEnd"/>
      <w:r>
        <w:t xml:space="preserve"> au cours de la campagne 2025 (octobre 2024-septembre 2025).</w:t>
      </w:r>
    </w:p>
    <w:p w14:paraId="3539A352" w14:textId="77777777" w:rsidR="0064096E" w:rsidRDefault="00000000">
      <w:pPr>
        <w:pStyle w:val="Corpsdetexte"/>
      </w:pPr>
      <w:r>
        <w:t>Deux fichiers de données sont mobilisés :</w:t>
      </w:r>
    </w:p>
    <w:p w14:paraId="7F3B61F8" w14:textId="77777777" w:rsidR="0064096E" w:rsidRDefault="00000000">
      <w:pPr>
        <w:pStyle w:val="Compact"/>
        <w:numPr>
          <w:ilvl w:val="0"/>
          <w:numId w:val="7"/>
        </w:numPr>
      </w:pPr>
      <w:proofErr w:type="spellStart"/>
      <w:r>
        <w:rPr>
          <w:rStyle w:val="VerbatimChar"/>
          <w:b/>
          <w:bCs/>
        </w:rPr>
        <w:t>res_cc</w:t>
      </w:r>
      <w:proofErr w:type="spellEnd"/>
      <w:r>
        <w:t xml:space="preserve"> : un enregistrement par ménage et par type de catastrophe, avec les dégâts sur le logement, l’élevage et les personnes ;</w:t>
      </w:r>
    </w:p>
    <w:p w14:paraId="242A577D" w14:textId="77777777" w:rsidR="0064096E" w:rsidRDefault="00000000">
      <w:pPr>
        <w:pStyle w:val="Compact"/>
        <w:numPr>
          <w:ilvl w:val="0"/>
          <w:numId w:val="7"/>
        </w:numPr>
      </w:pPr>
      <w:proofErr w:type="spellStart"/>
      <w:r>
        <w:rPr>
          <w:rStyle w:val="VerbatimChar"/>
          <w:b/>
          <w:bCs/>
        </w:rPr>
        <w:t>res_cca</w:t>
      </w:r>
      <w:proofErr w:type="spellEnd"/>
      <w:r>
        <w:t xml:space="preserve"> : les dégâts agricoles détaillés par culture et par type d’aléa (champs et stocks).</w:t>
      </w:r>
    </w:p>
    <w:tbl>
      <w:tblPr>
        <w:tblStyle w:val="Table"/>
        <w:tblW w:w="0" w:type="auto"/>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371"/>
      </w:tblGrid>
      <w:tr w:rsidR="0064096E" w14:paraId="330D7C9E" w14:textId="77777777" w:rsidTr="0064096E">
        <w:trPr>
          <w:cantSplit/>
        </w:trPr>
        <w:tc>
          <w:tcPr>
            <w:tcW w:w="0" w:type="auto"/>
            <w:shd w:val="clear" w:color="auto" w:fill="FCEFDC"/>
            <w:tcMar>
              <w:top w:w="92" w:type="dxa"/>
              <w:bottom w:w="92" w:type="dxa"/>
            </w:tcMar>
          </w:tcPr>
          <w:p w14:paraId="076B1B93" w14:textId="77777777" w:rsidR="0064096E" w:rsidRDefault="00000000">
            <w:pPr>
              <w:pStyle w:val="FirstParagraph"/>
              <w:spacing w:before="0"/>
              <w:textAlignment w:val="center"/>
            </w:pPr>
            <w:r>
              <w:rPr>
                <w:noProof/>
              </w:rPr>
              <w:drawing>
                <wp:inline distT="0" distB="0" distL="0" distR="0" wp14:anchorId="63DF2A0F" wp14:editId="035D688E">
                  <wp:extent cx="152400" cy="152400"/>
                  <wp:effectExtent l="0" t="0" r="0" b="0"/>
                  <wp:docPr id="677" name="Picture"/>
                  <wp:cNvGraphicFramePr/>
                  <a:graphic xmlns:a="http://schemas.openxmlformats.org/drawingml/2006/main">
                    <a:graphicData uri="http://schemas.openxmlformats.org/drawingml/2006/picture">
                      <pic:pic xmlns:pic="http://schemas.openxmlformats.org/drawingml/2006/picture">
                        <pic:nvPicPr>
                          <pic:cNvPr id="678" name="Picture" descr="C:\Users\fbede\AppData\Local\Programs\Quarto\share\formats\docx\warning.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Travail de vérification en cours</w:t>
            </w:r>
          </w:p>
        </w:tc>
      </w:tr>
      <w:tr w:rsidR="0064096E" w14:paraId="51D8411B" w14:textId="77777777" w:rsidTr="0064096E">
        <w:trPr>
          <w:cantSplit/>
        </w:trPr>
        <w:tc>
          <w:tcPr>
            <w:tcW w:w="0" w:type="auto"/>
            <w:tcMar>
              <w:top w:w="108" w:type="dxa"/>
              <w:bottom w:w="108" w:type="dxa"/>
            </w:tcMar>
          </w:tcPr>
          <w:p w14:paraId="2772854D" w14:textId="77777777" w:rsidR="0064096E" w:rsidRDefault="00000000">
            <w:pPr>
              <w:pStyle w:val="Corpsdetexte"/>
              <w:spacing w:before="16" w:after="16"/>
            </w:pPr>
            <w:r>
              <w:t>Les résultats présentés ci-dessous sont provisoires, et sont susceptibles de faire l’objet de corrections.</w:t>
            </w:r>
          </w:p>
          <w:p w14:paraId="6F70B4E2" w14:textId="77777777" w:rsidR="0064096E" w:rsidRDefault="0064096E"/>
        </w:tc>
      </w:tr>
    </w:tbl>
    <w:p w14:paraId="70467E26" w14:textId="77777777" w:rsidR="0064096E" w:rsidRDefault="00000000">
      <w:pPr>
        <w:pStyle w:val="Titre2"/>
      </w:pPr>
      <w:bookmarkStart w:id="389" w:name="_Toc224683271"/>
      <w:bookmarkStart w:id="390" w:name="prévalence-des-cataclysmes"/>
      <w:r>
        <w:t>8.1 Prévalence des cataclysmes</w:t>
      </w:r>
      <w:bookmarkEnd w:id="389"/>
    </w:p>
    <w:p w14:paraId="5B6273BC" w14:textId="77777777" w:rsidR="0064096E" w:rsidRDefault="00000000">
      <w:pPr>
        <w:pStyle w:val="FirstParagraph"/>
      </w:pPr>
      <w:r>
        <w:t>L’exposition aux aléas climatiques et biologiques est très élevée dans les deux observatoires.</w:t>
      </w:r>
    </w:p>
    <w:p w14:paraId="6AFEDDEB" w14:textId="77777777" w:rsidR="0064096E" w:rsidRDefault="00000000">
      <w:pPr>
        <w:pStyle w:val="Corpsdetexte"/>
      </w:pPr>
      <w:r>
        <w:t>Dans l’</w:t>
      </w:r>
      <w:proofErr w:type="spellStart"/>
      <w:r>
        <w:t>Alaotra</w:t>
      </w:r>
      <w:proofErr w:type="spellEnd"/>
      <w:r>
        <w:t>, 73 % des ménages déclarent avoir été touchés par au moins un événement. Les ménages affectés subissent en moyenne 1.8 événements. Le cataclysme le plus fréquemment cité est « Sécheresse ».</w:t>
      </w:r>
    </w:p>
    <w:p w14:paraId="4E946C6B" w14:textId="77777777" w:rsidR="0064096E" w:rsidRDefault="00000000">
      <w:pPr>
        <w:pStyle w:val="Corpsdetexte"/>
      </w:pPr>
      <w:r>
        <w:t xml:space="preserve">A </w:t>
      </w:r>
      <w:proofErr w:type="spellStart"/>
      <w:r>
        <w:t>Marovoay</w:t>
      </w:r>
      <w:proofErr w:type="spellEnd"/>
      <w:r>
        <w:t>, 71.1 % des ménages déclarent avoir été touchés par au moins un événement. Les ménages affectés subissent en moyenne 1.5 événements. Le cataclysme le plus fréquemment cité est « Sécheresse ».</w:t>
      </w:r>
    </w:p>
    <w:p w14:paraId="2F101C04" w14:textId="77777777" w:rsidR="0064096E" w:rsidRDefault="00000000">
      <w:pPr>
        <w:pStyle w:val="Titre3"/>
      </w:pPr>
      <w:bookmarkStart w:id="391" w:name="_Toc224683272"/>
      <w:bookmarkStart w:id="392" w:name="taux-dexposition-global"/>
      <w:r>
        <w:t>8.1.1 Taux d’exposition global</w:t>
      </w:r>
      <w:bookmarkEnd w:id="391"/>
    </w:p>
    <w:p w14:paraId="180F8273" w14:textId="77777777" w:rsidR="0064096E" w:rsidRDefault="00000000">
      <w:pPr>
        <w:pStyle w:val="FirstParagraph"/>
      </w:pPr>
      <w:r>
        <w:t>Quelle part des ménages enquêtés ont été touchés par au moins une catastrophe au cours de la campagne ?</w:t>
      </w:r>
    </w:p>
    <w:tbl>
      <w:tblPr>
        <w:tblStyle w:val="Table"/>
        <w:tblW w:w="0" w:type="auto"/>
        <w:tblLook w:val="0020" w:firstRow="1" w:lastRow="0" w:firstColumn="0" w:lastColumn="0" w:noHBand="0" w:noVBand="0"/>
      </w:tblPr>
      <w:tblGrid>
        <w:gridCol w:w="1448"/>
        <w:gridCol w:w="1893"/>
        <w:gridCol w:w="1604"/>
        <w:gridCol w:w="1218"/>
      </w:tblGrid>
      <w:tr w:rsidR="0064096E" w14:paraId="3AC2BDDB"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4"/>
          </w:tcPr>
          <w:p w14:paraId="260C23B6" w14:textId="77777777" w:rsidR="0064096E" w:rsidRDefault="00000000">
            <w:pPr>
              <w:pStyle w:val="Compact"/>
              <w:jc w:val="center"/>
            </w:pPr>
            <w:r>
              <w:t>Ménages ayant subi au moins une catastrophe</w:t>
            </w:r>
          </w:p>
        </w:tc>
      </w:tr>
      <w:tr w:rsidR="0064096E" w14:paraId="6B4D5429"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5BFA5200" w14:textId="77777777" w:rsidR="0064096E" w:rsidRDefault="00000000">
            <w:pPr>
              <w:pStyle w:val="Compact"/>
            </w:pPr>
            <w:r>
              <w:t>Observatoire</w:t>
            </w:r>
          </w:p>
        </w:tc>
        <w:tc>
          <w:tcPr>
            <w:tcW w:w="0" w:type="auto"/>
          </w:tcPr>
          <w:p w14:paraId="2D28A2DE" w14:textId="77777777" w:rsidR="0064096E" w:rsidRDefault="00000000">
            <w:pPr>
              <w:pStyle w:val="Compact"/>
              <w:jc w:val="right"/>
            </w:pPr>
            <w:r>
              <w:t>Ménages touchés</w:t>
            </w:r>
          </w:p>
        </w:tc>
        <w:tc>
          <w:tcPr>
            <w:tcW w:w="0" w:type="auto"/>
          </w:tcPr>
          <w:p w14:paraId="0AFCE276" w14:textId="77777777" w:rsidR="0064096E" w:rsidRDefault="00000000">
            <w:pPr>
              <w:pStyle w:val="Compact"/>
              <w:jc w:val="right"/>
            </w:pPr>
            <w:r>
              <w:t>Total ménages</w:t>
            </w:r>
          </w:p>
        </w:tc>
        <w:tc>
          <w:tcPr>
            <w:tcW w:w="0" w:type="auto"/>
          </w:tcPr>
          <w:p w14:paraId="22888B1B" w14:textId="77777777" w:rsidR="0064096E" w:rsidRDefault="00000000">
            <w:pPr>
              <w:pStyle w:val="Compact"/>
              <w:jc w:val="right"/>
            </w:pPr>
            <w:r>
              <w:t>% touchés</w:t>
            </w:r>
          </w:p>
        </w:tc>
      </w:tr>
      <w:tr w:rsidR="0064096E" w14:paraId="67772BAC" w14:textId="77777777">
        <w:tc>
          <w:tcPr>
            <w:tcW w:w="0" w:type="auto"/>
          </w:tcPr>
          <w:p w14:paraId="10A2A26E" w14:textId="77777777" w:rsidR="0064096E" w:rsidRDefault="00000000">
            <w:pPr>
              <w:pStyle w:val="Compact"/>
            </w:pPr>
            <w:proofErr w:type="spellStart"/>
            <w:r>
              <w:t>Alaotra</w:t>
            </w:r>
            <w:proofErr w:type="spellEnd"/>
          </w:p>
        </w:tc>
        <w:tc>
          <w:tcPr>
            <w:tcW w:w="0" w:type="auto"/>
          </w:tcPr>
          <w:p w14:paraId="4A3E216A" w14:textId="77777777" w:rsidR="0064096E" w:rsidRDefault="00000000">
            <w:pPr>
              <w:pStyle w:val="Compact"/>
              <w:jc w:val="right"/>
            </w:pPr>
            <w:r>
              <w:t>370</w:t>
            </w:r>
          </w:p>
        </w:tc>
        <w:tc>
          <w:tcPr>
            <w:tcW w:w="0" w:type="auto"/>
          </w:tcPr>
          <w:p w14:paraId="4C94B5FA" w14:textId="77777777" w:rsidR="0064096E" w:rsidRDefault="00000000">
            <w:pPr>
              <w:pStyle w:val="Compact"/>
              <w:jc w:val="right"/>
            </w:pPr>
            <w:r>
              <w:t>507</w:t>
            </w:r>
          </w:p>
        </w:tc>
        <w:tc>
          <w:tcPr>
            <w:tcW w:w="0" w:type="auto"/>
          </w:tcPr>
          <w:p w14:paraId="001602D4" w14:textId="77777777" w:rsidR="0064096E" w:rsidRDefault="00000000">
            <w:pPr>
              <w:pStyle w:val="Compact"/>
              <w:jc w:val="right"/>
            </w:pPr>
            <w:r>
              <w:t>73.0</w:t>
            </w:r>
          </w:p>
        </w:tc>
      </w:tr>
      <w:tr w:rsidR="0064096E" w14:paraId="1B558F13" w14:textId="77777777">
        <w:tc>
          <w:tcPr>
            <w:tcW w:w="0" w:type="auto"/>
          </w:tcPr>
          <w:p w14:paraId="61D34937" w14:textId="77777777" w:rsidR="0064096E" w:rsidRDefault="00000000">
            <w:pPr>
              <w:pStyle w:val="Compact"/>
            </w:pPr>
            <w:proofErr w:type="spellStart"/>
            <w:r>
              <w:t>Marovoay</w:t>
            </w:r>
            <w:proofErr w:type="spellEnd"/>
          </w:p>
        </w:tc>
        <w:tc>
          <w:tcPr>
            <w:tcW w:w="0" w:type="auto"/>
          </w:tcPr>
          <w:p w14:paraId="01ACA165" w14:textId="77777777" w:rsidR="0064096E" w:rsidRDefault="00000000">
            <w:pPr>
              <w:pStyle w:val="Compact"/>
              <w:jc w:val="right"/>
            </w:pPr>
            <w:r>
              <w:t>369</w:t>
            </w:r>
          </w:p>
        </w:tc>
        <w:tc>
          <w:tcPr>
            <w:tcW w:w="0" w:type="auto"/>
          </w:tcPr>
          <w:p w14:paraId="56B84E12" w14:textId="77777777" w:rsidR="0064096E" w:rsidRDefault="00000000">
            <w:pPr>
              <w:pStyle w:val="Compact"/>
              <w:jc w:val="right"/>
            </w:pPr>
            <w:r>
              <w:t>519</w:t>
            </w:r>
          </w:p>
        </w:tc>
        <w:tc>
          <w:tcPr>
            <w:tcW w:w="0" w:type="auto"/>
          </w:tcPr>
          <w:p w14:paraId="7797F316" w14:textId="77777777" w:rsidR="0064096E" w:rsidRDefault="00000000">
            <w:pPr>
              <w:pStyle w:val="Compact"/>
              <w:jc w:val="right"/>
            </w:pPr>
            <w:r>
              <w:t>71.1</w:t>
            </w:r>
          </w:p>
        </w:tc>
      </w:tr>
      <w:tr w:rsidR="0064096E" w14:paraId="33B19271" w14:textId="77777777">
        <w:tc>
          <w:tcPr>
            <w:tcW w:w="0" w:type="auto"/>
          </w:tcPr>
          <w:p w14:paraId="3C5E9DF3" w14:textId="77777777" w:rsidR="0064096E" w:rsidRDefault="00000000">
            <w:pPr>
              <w:pStyle w:val="Compact"/>
            </w:pPr>
            <w:r>
              <w:t>Ensemble</w:t>
            </w:r>
          </w:p>
        </w:tc>
        <w:tc>
          <w:tcPr>
            <w:tcW w:w="0" w:type="auto"/>
          </w:tcPr>
          <w:p w14:paraId="14DE4926" w14:textId="77777777" w:rsidR="0064096E" w:rsidRDefault="00000000">
            <w:pPr>
              <w:pStyle w:val="Compact"/>
              <w:jc w:val="right"/>
            </w:pPr>
            <w:r>
              <w:t>739</w:t>
            </w:r>
          </w:p>
        </w:tc>
        <w:tc>
          <w:tcPr>
            <w:tcW w:w="0" w:type="auto"/>
          </w:tcPr>
          <w:p w14:paraId="2EA8F06D" w14:textId="77777777" w:rsidR="0064096E" w:rsidRDefault="00000000">
            <w:pPr>
              <w:pStyle w:val="Compact"/>
              <w:jc w:val="right"/>
            </w:pPr>
            <w:r>
              <w:t>1026</w:t>
            </w:r>
          </w:p>
        </w:tc>
        <w:tc>
          <w:tcPr>
            <w:tcW w:w="0" w:type="auto"/>
          </w:tcPr>
          <w:p w14:paraId="221C533A" w14:textId="77777777" w:rsidR="0064096E" w:rsidRDefault="00000000">
            <w:pPr>
              <w:pStyle w:val="Compact"/>
              <w:jc w:val="right"/>
            </w:pPr>
            <w:r>
              <w:t>72.0</w:t>
            </w:r>
          </w:p>
        </w:tc>
      </w:tr>
    </w:tbl>
    <w:p w14:paraId="3E4BBFA2" w14:textId="77777777" w:rsidR="0064096E" w:rsidRDefault="00000000">
      <w:pPr>
        <w:pStyle w:val="Corpsdetexte"/>
      </w:pPr>
      <w:r>
        <w:t>Le taux d’exposition aux cataclysmes est très élevé dans les deux observatoires.</w:t>
      </w:r>
    </w:p>
    <w:p w14:paraId="7B0387BC" w14:textId="77777777" w:rsidR="0064096E" w:rsidRDefault="00000000">
      <w:pPr>
        <w:pStyle w:val="Titre3"/>
      </w:pPr>
      <w:bookmarkStart w:id="393" w:name="_Toc224683273"/>
      <w:bookmarkStart w:id="394" w:name="prévalence-par-type-de-catastrophe"/>
      <w:bookmarkEnd w:id="392"/>
      <w:r>
        <w:lastRenderedPageBreak/>
        <w:t>8.1.2 Prévalence par type de catastrophe</w:t>
      </w:r>
      <w:bookmarkEnd w:id="393"/>
    </w:p>
    <w:tbl>
      <w:tblPr>
        <w:tblStyle w:val="Table"/>
        <w:tblW w:w="5000" w:type="pct"/>
        <w:tblLayout w:type="fixed"/>
        <w:tblLook w:val="0020" w:firstRow="1" w:lastRow="0" w:firstColumn="0" w:lastColumn="0" w:noHBand="0" w:noVBand="0"/>
      </w:tblPr>
      <w:tblGrid>
        <w:gridCol w:w="3136"/>
        <w:gridCol w:w="3135"/>
        <w:gridCol w:w="3135"/>
      </w:tblGrid>
      <w:tr w:rsidR="0064096E" w14:paraId="7CB9F5F0"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3"/>
          </w:tcPr>
          <w:p w14:paraId="517B27FD" w14:textId="77777777" w:rsidR="0064096E" w:rsidRDefault="00000000">
            <w:pPr>
              <w:pStyle w:val="Compact"/>
              <w:jc w:val="center"/>
            </w:pPr>
            <w:r>
              <w:t>Prévalence des types de cataclysmes par observatoire</w:t>
            </w:r>
          </w:p>
        </w:tc>
      </w:tr>
      <w:tr w:rsidR="0064096E" w14:paraId="44BC7747"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3"/>
          </w:tcPr>
          <w:p w14:paraId="051D0103" w14:textId="77777777" w:rsidR="0064096E" w:rsidRDefault="00000000">
            <w:pPr>
              <w:pStyle w:val="Compact"/>
              <w:jc w:val="center"/>
            </w:pPr>
            <w:r>
              <w:t>% de ménages ayant déclaré l'événement</w:t>
            </w:r>
          </w:p>
        </w:tc>
      </w:tr>
      <w:tr w:rsidR="0064096E" w14:paraId="2AC11690"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vMerge w:val="restart"/>
          </w:tcPr>
          <w:p w14:paraId="0D38B88F" w14:textId="77777777" w:rsidR="0064096E" w:rsidRDefault="00000000">
            <w:pPr>
              <w:pStyle w:val="Compact"/>
            </w:pPr>
            <w:r>
              <w:t>Type de Catastrophe</w:t>
            </w:r>
          </w:p>
        </w:tc>
        <w:tc>
          <w:tcPr>
            <w:tcW w:w="2640" w:type="dxa"/>
          </w:tcPr>
          <w:p w14:paraId="540D10A7" w14:textId="77777777" w:rsidR="0064096E" w:rsidRDefault="00000000">
            <w:pPr>
              <w:pStyle w:val="Compact"/>
              <w:jc w:val="center"/>
            </w:pPr>
            <w:proofErr w:type="spellStart"/>
            <w:r>
              <w:t>Alaotra</w:t>
            </w:r>
            <w:proofErr w:type="spellEnd"/>
          </w:p>
        </w:tc>
        <w:tc>
          <w:tcPr>
            <w:tcW w:w="2640" w:type="dxa"/>
          </w:tcPr>
          <w:p w14:paraId="1444B42E" w14:textId="77777777" w:rsidR="0064096E" w:rsidRDefault="00000000">
            <w:pPr>
              <w:pStyle w:val="Compact"/>
              <w:jc w:val="center"/>
            </w:pPr>
            <w:proofErr w:type="spellStart"/>
            <w:r>
              <w:t>Marovoay</w:t>
            </w:r>
            <w:proofErr w:type="spellEnd"/>
          </w:p>
        </w:tc>
      </w:tr>
      <w:tr w:rsidR="0064096E" w14:paraId="6881A3C5"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vMerge/>
          </w:tcPr>
          <w:p w14:paraId="4C8B6196" w14:textId="77777777" w:rsidR="0064096E" w:rsidRDefault="0064096E"/>
        </w:tc>
        <w:tc>
          <w:tcPr>
            <w:tcW w:w="2640" w:type="dxa"/>
          </w:tcPr>
          <w:p w14:paraId="1A2B9814" w14:textId="77777777" w:rsidR="0064096E" w:rsidRDefault="00000000">
            <w:pPr>
              <w:pStyle w:val="Compact"/>
              <w:jc w:val="right"/>
            </w:pPr>
            <w:r>
              <w:t>%</w:t>
            </w:r>
          </w:p>
        </w:tc>
        <w:tc>
          <w:tcPr>
            <w:tcW w:w="2640" w:type="dxa"/>
          </w:tcPr>
          <w:p w14:paraId="1575EFEA" w14:textId="77777777" w:rsidR="0064096E" w:rsidRDefault="00000000">
            <w:pPr>
              <w:pStyle w:val="Compact"/>
              <w:jc w:val="right"/>
            </w:pPr>
            <w:r>
              <w:t>%</w:t>
            </w:r>
          </w:p>
        </w:tc>
      </w:tr>
      <w:tr w:rsidR="0064096E" w14:paraId="229DD773" w14:textId="77777777">
        <w:tc>
          <w:tcPr>
            <w:tcW w:w="2640" w:type="dxa"/>
          </w:tcPr>
          <w:p w14:paraId="5074AC82" w14:textId="77777777" w:rsidR="0064096E" w:rsidRDefault="00000000">
            <w:pPr>
              <w:pStyle w:val="Compact"/>
            </w:pPr>
            <w:r>
              <w:t>Sécheresse</w:t>
            </w:r>
          </w:p>
        </w:tc>
        <w:tc>
          <w:tcPr>
            <w:tcW w:w="2640" w:type="dxa"/>
          </w:tcPr>
          <w:p w14:paraId="270ADF4E" w14:textId="77777777" w:rsidR="0064096E" w:rsidRDefault="00000000">
            <w:pPr>
              <w:pStyle w:val="Compact"/>
              <w:jc w:val="right"/>
            </w:pPr>
            <w:r>
              <w:t>56.4</w:t>
            </w:r>
          </w:p>
        </w:tc>
        <w:tc>
          <w:tcPr>
            <w:tcW w:w="2640" w:type="dxa"/>
          </w:tcPr>
          <w:p w14:paraId="67257246" w14:textId="77777777" w:rsidR="0064096E" w:rsidRDefault="00000000">
            <w:pPr>
              <w:pStyle w:val="Compact"/>
              <w:jc w:val="right"/>
            </w:pPr>
            <w:r>
              <w:t>52.4</w:t>
            </w:r>
          </w:p>
        </w:tc>
      </w:tr>
      <w:tr w:rsidR="0064096E" w14:paraId="48FAE041" w14:textId="77777777">
        <w:tc>
          <w:tcPr>
            <w:tcW w:w="2640" w:type="dxa"/>
          </w:tcPr>
          <w:p w14:paraId="1C5F1F76" w14:textId="77777777" w:rsidR="0064096E" w:rsidRDefault="00000000">
            <w:pPr>
              <w:pStyle w:val="Compact"/>
            </w:pPr>
            <w:r>
              <w:t>Maladie des cultures/élevage</w:t>
            </w:r>
          </w:p>
        </w:tc>
        <w:tc>
          <w:tcPr>
            <w:tcW w:w="2640" w:type="dxa"/>
          </w:tcPr>
          <w:p w14:paraId="0846ACB1" w14:textId="77777777" w:rsidR="0064096E" w:rsidRDefault="00000000">
            <w:pPr>
              <w:pStyle w:val="Compact"/>
              <w:jc w:val="right"/>
            </w:pPr>
            <w:r>
              <w:t>13.0</w:t>
            </w:r>
          </w:p>
        </w:tc>
        <w:tc>
          <w:tcPr>
            <w:tcW w:w="2640" w:type="dxa"/>
          </w:tcPr>
          <w:p w14:paraId="1A5BA5F8" w14:textId="77777777" w:rsidR="0064096E" w:rsidRDefault="00000000">
            <w:pPr>
              <w:pStyle w:val="Compact"/>
              <w:jc w:val="right"/>
            </w:pPr>
            <w:r>
              <w:t>20.0</w:t>
            </w:r>
          </w:p>
        </w:tc>
      </w:tr>
      <w:tr w:rsidR="0064096E" w14:paraId="05BA3CFB" w14:textId="77777777">
        <w:tc>
          <w:tcPr>
            <w:tcW w:w="2640" w:type="dxa"/>
          </w:tcPr>
          <w:p w14:paraId="5B79EA30" w14:textId="77777777" w:rsidR="0064096E" w:rsidRDefault="00000000">
            <w:pPr>
              <w:pStyle w:val="Compact"/>
            </w:pPr>
            <w:r>
              <w:t>Rats</w:t>
            </w:r>
          </w:p>
        </w:tc>
        <w:tc>
          <w:tcPr>
            <w:tcW w:w="2640" w:type="dxa"/>
          </w:tcPr>
          <w:p w14:paraId="6F1A25B3" w14:textId="77777777" w:rsidR="0064096E" w:rsidRDefault="00000000">
            <w:pPr>
              <w:pStyle w:val="Compact"/>
              <w:jc w:val="right"/>
            </w:pPr>
            <w:r>
              <w:t>13.4</w:t>
            </w:r>
          </w:p>
        </w:tc>
        <w:tc>
          <w:tcPr>
            <w:tcW w:w="2640" w:type="dxa"/>
          </w:tcPr>
          <w:p w14:paraId="5925444E" w14:textId="77777777" w:rsidR="0064096E" w:rsidRDefault="00000000">
            <w:pPr>
              <w:pStyle w:val="Compact"/>
              <w:jc w:val="right"/>
            </w:pPr>
            <w:r>
              <w:t>8.1</w:t>
            </w:r>
          </w:p>
        </w:tc>
      </w:tr>
      <w:tr w:rsidR="0064096E" w14:paraId="6677B688" w14:textId="77777777">
        <w:tc>
          <w:tcPr>
            <w:tcW w:w="2640" w:type="dxa"/>
          </w:tcPr>
          <w:p w14:paraId="54C21816" w14:textId="77777777" w:rsidR="0064096E" w:rsidRDefault="00000000">
            <w:pPr>
              <w:pStyle w:val="Compact"/>
            </w:pPr>
            <w:r>
              <w:t>Facteur humain</w:t>
            </w:r>
          </w:p>
        </w:tc>
        <w:tc>
          <w:tcPr>
            <w:tcW w:w="2640" w:type="dxa"/>
          </w:tcPr>
          <w:p w14:paraId="3522F8F5" w14:textId="77777777" w:rsidR="0064096E" w:rsidRDefault="00000000">
            <w:pPr>
              <w:pStyle w:val="Compact"/>
              <w:jc w:val="right"/>
            </w:pPr>
            <w:r>
              <w:t>13.0</w:t>
            </w:r>
          </w:p>
        </w:tc>
        <w:tc>
          <w:tcPr>
            <w:tcW w:w="2640" w:type="dxa"/>
          </w:tcPr>
          <w:p w14:paraId="19B5973D" w14:textId="77777777" w:rsidR="0064096E" w:rsidRDefault="00000000">
            <w:pPr>
              <w:pStyle w:val="Compact"/>
              <w:jc w:val="right"/>
            </w:pPr>
            <w:r>
              <w:t>8.1</w:t>
            </w:r>
          </w:p>
        </w:tc>
      </w:tr>
      <w:tr w:rsidR="0064096E" w14:paraId="377879F6" w14:textId="77777777">
        <w:tc>
          <w:tcPr>
            <w:tcW w:w="2640" w:type="dxa"/>
          </w:tcPr>
          <w:p w14:paraId="19A2622A" w14:textId="77777777" w:rsidR="0064096E" w:rsidRDefault="00000000">
            <w:pPr>
              <w:pStyle w:val="Compact"/>
            </w:pPr>
            <w:r>
              <w:t>Autres bestioles</w:t>
            </w:r>
          </w:p>
        </w:tc>
        <w:tc>
          <w:tcPr>
            <w:tcW w:w="2640" w:type="dxa"/>
          </w:tcPr>
          <w:p w14:paraId="059CA82C" w14:textId="77777777" w:rsidR="0064096E" w:rsidRDefault="00000000">
            <w:pPr>
              <w:pStyle w:val="Compact"/>
              <w:jc w:val="right"/>
            </w:pPr>
            <w:r>
              <w:t>15.2</w:t>
            </w:r>
          </w:p>
        </w:tc>
        <w:tc>
          <w:tcPr>
            <w:tcW w:w="2640" w:type="dxa"/>
          </w:tcPr>
          <w:p w14:paraId="65EC5B53" w14:textId="77777777" w:rsidR="0064096E" w:rsidRDefault="00000000">
            <w:pPr>
              <w:pStyle w:val="Compact"/>
              <w:jc w:val="right"/>
            </w:pPr>
            <w:r>
              <w:t>3.5</w:t>
            </w:r>
          </w:p>
        </w:tc>
      </w:tr>
      <w:tr w:rsidR="0064096E" w14:paraId="2895526D" w14:textId="77777777">
        <w:tc>
          <w:tcPr>
            <w:tcW w:w="2640" w:type="dxa"/>
          </w:tcPr>
          <w:p w14:paraId="23EBA10B" w14:textId="77777777" w:rsidR="0064096E" w:rsidRDefault="00000000">
            <w:pPr>
              <w:pStyle w:val="Compact"/>
            </w:pPr>
            <w:r>
              <w:t>Inondation</w:t>
            </w:r>
          </w:p>
        </w:tc>
        <w:tc>
          <w:tcPr>
            <w:tcW w:w="2640" w:type="dxa"/>
          </w:tcPr>
          <w:p w14:paraId="218DF233" w14:textId="77777777" w:rsidR="0064096E" w:rsidRDefault="00000000">
            <w:pPr>
              <w:pStyle w:val="Compact"/>
              <w:jc w:val="right"/>
            </w:pPr>
            <w:r>
              <w:t>9.5</w:t>
            </w:r>
          </w:p>
        </w:tc>
        <w:tc>
          <w:tcPr>
            <w:tcW w:w="2640" w:type="dxa"/>
          </w:tcPr>
          <w:p w14:paraId="5D9141C7" w14:textId="77777777" w:rsidR="0064096E" w:rsidRDefault="00000000">
            <w:pPr>
              <w:pStyle w:val="Compact"/>
              <w:jc w:val="right"/>
            </w:pPr>
            <w:r>
              <w:t>3.1</w:t>
            </w:r>
          </w:p>
        </w:tc>
      </w:tr>
      <w:tr w:rsidR="0064096E" w14:paraId="6DCA0335" w14:textId="77777777">
        <w:tc>
          <w:tcPr>
            <w:tcW w:w="2640" w:type="dxa"/>
          </w:tcPr>
          <w:p w14:paraId="0387DEFE" w14:textId="77777777" w:rsidR="0064096E" w:rsidRDefault="00000000">
            <w:pPr>
              <w:pStyle w:val="Compact"/>
            </w:pPr>
            <w:r>
              <w:t>Cyclone</w:t>
            </w:r>
          </w:p>
        </w:tc>
        <w:tc>
          <w:tcPr>
            <w:tcW w:w="2640" w:type="dxa"/>
          </w:tcPr>
          <w:p w14:paraId="0E825D04" w14:textId="77777777" w:rsidR="0064096E" w:rsidRDefault="00000000">
            <w:pPr>
              <w:pStyle w:val="Compact"/>
              <w:jc w:val="right"/>
            </w:pPr>
            <w:r>
              <w:t>5.5</w:t>
            </w:r>
          </w:p>
        </w:tc>
        <w:tc>
          <w:tcPr>
            <w:tcW w:w="2640" w:type="dxa"/>
          </w:tcPr>
          <w:p w14:paraId="3A371268" w14:textId="77777777" w:rsidR="0064096E" w:rsidRDefault="00000000">
            <w:pPr>
              <w:pStyle w:val="Compact"/>
              <w:jc w:val="right"/>
            </w:pPr>
            <w:r>
              <w:t>3.1</w:t>
            </w:r>
          </w:p>
        </w:tc>
      </w:tr>
      <w:tr w:rsidR="0064096E" w14:paraId="1E037564" w14:textId="77777777">
        <w:tc>
          <w:tcPr>
            <w:tcW w:w="2640" w:type="dxa"/>
          </w:tcPr>
          <w:p w14:paraId="79EA09E0" w14:textId="77777777" w:rsidR="0064096E" w:rsidRDefault="00000000">
            <w:pPr>
              <w:pStyle w:val="Compact"/>
            </w:pPr>
            <w:r>
              <w:t>Autre</w:t>
            </w:r>
          </w:p>
        </w:tc>
        <w:tc>
          <w:tcPr>
            <w:tcW w:w="2640" w:type="dxa"/>
          </w:tcPr>
          <w:p w14:paraId="2289DFDF" w14:textId="77777777" w:rsidR="0064096E" w:rsidRDefault="00000000">
            <w:pPr>
              <w:pStyle w:val="Compact"/>
              <w:jc w:val="right"/>
            </w:pPr>
            <w:r>
              <w:t>2.2</w:t>
            </w:r>
          </w:p>
        </w:tc>
        <w:tc>
          <w:tcPr>
            <w:tcW w:w="2640" w:type="dxa"/>
          </w:tcPr>
          <w:p w14:paraId="1E5E2D7A" w14:textId="77777777" w:rsidR="0064096E" w:rsidRDefault="00000000">
            <w:pPr>
              <w:pStyle w:val="Compact"/>
              <w:jc w:val="right"/>
            </w:pPr>
            <w:r>
              <w:t>2.9</w:t>
            </w:r>
          </w:p>
        </w:tc>
      </w:tr>
      <w:tr w:rsidR="0064096E" w14:paraId="5AF892D5" w14:textId="77777777">
        <w:tc>
          <w:tcPr>
            <w:tcW w:w="2640" w:type="dxa"/>
          </w:tcPr>
          <w:p w14:paraId="05BB4F87" w14:textId="77777777" w:rsidR="0064096E" w:rsidRDefault="00000000">
            <w:pPr>
              <w:pStyle w:val="Compact"/>
            </w:pPr>
            <w:r>
              <w:t>Criquets</w:t>
            </w:r>
          </w:p>
        </w:tc>
        <w:tc>
          <w:tcPr>
            <w:tcW w:w="2640" w:type="dxa"/>
          </w:tcPr>
          <w:p w14:paraId="7DE6AB7B" w14:textId="77777777" w:rsidR="0064096E" w:rsidRDefault="00000000">
            <w:pPr>
              <w:pStyle w:val="Compact"/>
              <w:jc w:val="right"/>
            </w:pPr>
            <w:r>
              <w:t>0.4</w:t>
            </w:r>
          </w:p>
        </w:tc>
        <w:tc>
          <w:tcPr>
            <w:tcW w:w="2640" w:type="dxa"/>
          </w:tcPr>
          <w:p w14:paraId="154D8BCA" w14:textId="77777777" w:rsidR="0064096E" w:rsidRDefault="00000000">
            <w:pPr>
              <w:pStyle w:val="Compact"/>
              <w:jc w:val="right"/>
            </w:pPr>
            <w:r>
              <w:t>3.9</w:t>
            </w:r>
          </w:p>
        </w:tc>
      </w:tr>
      <w:tr w:rsidR="0064096E" w14:paraId="39168A25" w14:textId="77777777">
        <w:tc>
          <w:tcPr>
            <w:tcW w:w="2640" w:type="dxa"/>
          </w:tcPr>
          <w:p w14:paraId="0D25D60A" w14:textId="77777777" w:rsidR="0064096E" w:rsidRDefault="00000000">
            <w:pPr>
              <w:pStyle w:val="Compact"/>
            </w:pPr>
            <w:r>
              <w:t>Grêle</w:t>
            </w:r>
          </w:p>
        </w:tc>
        <w:tc>
          <w:tcPr>
            <w:tcW w:w="2640" w:type="dxa"/>
          </w:tcPr>
          <w:p w14:paraId="7F90FD3E" w14:textId="77777777" w:rsidR="0064096E" w:rsidRDefault="00000000">
            <w:pPr>
              <w:pStyle w:val="Compact"/>
              <w:jc w:val="right"/>
            </w:pPr>
            <w:r>
              <w:t>1.4</w:t>
            </w:r>
          </w:p>
        </w:tc>
        <w:tc>
          <w:tcPr>
            <w:tcW w:w="2640" w:type="dxa"/>
          </w:tcPr>
          <w:p w14:paraId="78503BE4" w14:textId="77777777" w:rsidR="0064096E" w:rsidRDefault="00000000">
            <w:pPr>
              <w:pStyle w:val="Compact"/>
              <w:jc w:val="right"/>
            </w:pPr>
            <w:r>
              <w:t>0.6</w:t>
            </w:r>
          </w:p>
        </w:tc>
      </w:tr>
      <w:tr w:rsidR="0064096E" w14:paraId="5EDB3D34" w14:textId="77777777">
        <w:tc>
          <w:tcPr>
            <w:tcW w:w="2640" w:type="dxa"/>
          </w:tcPr>
          <w:p w14:paraId="30BE9212" w14:textId="77777777" w:rsidR="0064096E" w:rsidRDefault="00000000">
            <w:pPr>
              <w:pStyle w:val="Compact"/>
            </w:pPr>
            <w:r>
              <w:t>Incendie / Foudre</w:t>
            </w:r>
          </w:p>
        </w:tc>
        <w:tc>
          <w:tcPr>
            <w:tcW w:w="2640" w:type="dxa"/>
          </w:tcPr>
          <w:p w14:paraId="19F69435" w14:textId="77777777" w:rsidR="0064096E" w:rsidRDefault="00000000">
            <w:pPr>
              <w:pStyle w:val="Compact"/>
              <w:jc w:val="right"/>
            </w:pPr>
            <w:r>
              <w:t>0.8</w:t>
            </w:r>
          </w:p>
        </w:tc>
        <w:tc>
          <w:tcPr>
            <w:tcW w:w="2640" w:type="dxa"/>
          </w:tcPr>
          <w:p w14:paraId="23A07CAA" w14:textId="77777777" w:rsidR="0064096E" w:rsidRDefault="00000000">
            <w:pPr>
              <w:pStyle w:val="Compact"/>
              <w:jc w:val="right"/>
            </w:pPr>
            <w:r>
              <w:t>0.4</w:t>
            </w:r>
          </w:p>
        </w:tc>
      </w:tr>
      <w:tr w:rsidR="0064096E" w14:paraId="0A21C33E" w14:textId="77777777">
        <w:tc>
          <w:tcPr>
            <w:tcW w:w="2640" w:type="dxa"/>
          </w:tcPr>
          <w:p w14:paraId="1BC7DD9E" w14:textId="77777777" w:rsidR="0064096E" w:rsidRDefault="00000000">
            <w:pPr>
              <w:pStyle w:val="Compact"/>
            </w:pPr>
            <w:r>
              <w:t>Oiseaux</w:t>
            </w:r>
          </w:p>
        </w:tc>
        <w:tc>
          <w:tcPr>
            <w:tcW w:w="2640" w:type="dxa"/>
          </w:tcPr>
          <w:p w14:paraId="5D8DB530" w14:textId="77777777" w:rsidR="0064096E" w:rsidRDefault="00000000">
            <w:pPr>
              <w:pStyle w:val="Compact"/>
              <w:jc w:val="right"/>
            </w:pPr>
            <w:r>
              <w:t>0.8</w:t>
            </w:r>
          </w:p>
        </w:tc>
        <w:tc>
          <w:tcPr>
            <w:tcW w:w="2640" w:type="dxa"/>
          </w:tcPr>
          <w:p w14:paraId="206CD485" w14:textId="77777777" w:rsidR="0064096E" w:rsidRDefault="00000000">
            <w:pPr>
              <w:pStyle w:val="Compact"/>
              <w:jc w:val="right"/>
            </w:pPr>
            <w:r>
              <w:t>0.0</w:t>
            </w:r>
          </w:p>
        </w:tc>
      </w:tr>
    </w:tbl>
    <w:p w14:paraId="4C4BDB98" w14:textId="77777777" w:rsidR="0064096E" w:rsidRDefault="00000000">
      <w:pPr>
        <w:pStyle w:val="Corpsdetexte"/>
      </w:pPr>
      <w:r>
        <w:t>La sécheresse est de loin le Catastrophe le plus fréquemment cité, suivi des maladies (cultures/élevage), des rats et des facteurs humains (vol, dégradation). Les cyclones et inondations ont touché un nombre plus limité de ménages dans ces deux observatoires pour cette campagne.</w:t>
      </w:r>
    </w:p>
    <w:p w14:paraId="1534274B" w14:textId="77777777" w:rsidR="0064096E" w:rsidRDefault="00000000">
      <w:pPr>
        <w:pStyle w:val="Corpsdetexte"/>
      </w:pPr>
      <w:r>
        <w:rPr>
          <w:noProof/>
        </w:rPr>
        <w:lastRenderedPageBreak/>
        <w:drawing>
          <wp:inline distT="0" distB="0" distL="0" distR="0" wp14:anchorId="3180C0AA" wp14:editId="336C12A0">
            <wp:extent cx="4620126" cy="3696101"/>
            <wp:effectExtent l="0" t="0" r="0" b="0"/>
            <wp:docPr id="681" name="Picture"/>
            <wp:cNvGraphicFramePr/>
            <a:graphic xmlns:a="http://schemas.openxmlformats.org/drawingml/2006/main">
              <a:graphicData uri="http://schemas.openxmlformats.org/drawingml/2006/picture">
                <pic:pic xmlns:pic="http://schemas.openxmlformats.org/drawingml/2006/picture">
                  <pic:nvPicPr>
                    <pic:cNvPr id="682" name="Picture" descr="08_cataclysme_catastrophe_files/figure-docx/g1_prevalence_type-1.png"/>
                    <pic:cNvPicPr>
                      <a:picLocks noChangeAspect="1" noChangeArrowheads="1"/>
                    </pic:cNvPicPr>
                  </pic:nvPicPr>
                  <pic:blipFill>
                    <a:blip r:embed="rId134"/>
                    <a:stretch>
                      <a:fillRect/>
                    </a:stretch>
                  </pic:blipFill>
                  <pic:spPr bwMode="auto">
                    <a:xfrm>
                      <a:off x="0" y="0"/>
                      <a:ext cx="4620126" cy="3696101"/>
                    </a:xfrm>
                    <a:prstGeom prst="rect">
                      <a:avLst/>
                    </a:prstGeom>
                    <a:noFill/>
                    <a:ln w="9525">
                      <a:noFill/>
                      <a:headEnd/>
                      <a:tailEnd/>
                    </a:ln>
                  </pic:spPr>
                </pic:pic>
              </a:graphicData>
            </a:graphic>
          </wp:inline>
        </w:drawing>
      </w:r>
    </w:p>
    <w:p w14:paraId="0CD43041" w14:textId="77777777" w:rsidR="0064096E" w:rsidRDefault="00000000">
      <w:pPr>
        <w:pStyle w:val="Titre3"/>
      </w:pPr>
      <w:bookmarkStart w:id="395" w:name="_Toc224683274"/>
      <w:bookmarkStart w:id="396" w:name="nombre-moyen-de-catastrophes-par-ménage"/>
      <w:bookmarkEnd w:id="394"/>
      <w:r>
        <w:t>8.1.3 Nombre moyen de catastrophes par ménage</w:t>
      </w:r>
      <w:bookmarkEnd w:id="395"/>
    </w:p>
    <w:p w14:paraId="434BF672" w14:textId="77777777" w:rsidR="0064096E" w:rsidRDefault="00000000">
      <w:pPr>
        <w:pStyle w:val="FirstParagraph"/>
      </w:pPr>
      <w:r>
        <w:t>Un ménage peut être touché par plusieurs types de catastrophes au cours de la même campagne. Le tableau suivant indique le nombre moyen de catastrophes subies.</w:t>
      </w:r>
    </w:p>
    <w:tbl>
      <w:tblPr>
        <w:tblStyle w:val="Table"/>
        <w:tblW w:w="0" w:type="auto"/>
        <w:tblLook w:val="0020" w:firstRow="1" w:lastRow="0" w:firstColumn="0" w:lastColumn="0" w:noHBand="0" w:noVBand="0"/>
      </w:tblPr>
      <w:tblGrid>
        <w:gridCol w:w="2143"/>
        <w:gridCol w:w="2971"/>
      </w:tblGrid>
      <w:tr w:rsidR="0064096E" w14:paraId="592325C5"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2"/>
          </w:tcPr>
          <w:p w14:paraId="543A3C2B" w14:textId="77777777" w:rsidR="0064096E" w:rsidRDefault="00000000">
            <w:pPr>
              <w:pStyle w:val="Compact"/>
              <w:jc w:val="center"/>
            </w:pPr>
            <w:r>
              <w:t>Nombre moyen de catastrophes subies par ménage</w:t>
            </w:r>
          </w:p>
        </w:tc>
      </w:tr>
      <w:tr w:rsidR="0064096E" w14:paraId="504717A3"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2"/>
          </w:tcPr>
          <w:p w14:paraId="346CE2D7" w14:textId="77777777" w:rsidR="0064096E" w:rsidRDefault="00000000">
            <w:pPr>
              <w:pStyle w:val="Compact"/>
              <w:jc w:val="center"/>
            </w:pPr>
            <w:r>
              <w:t>Par hameau et observatoire</w:t>
            </w:r>
          </w:p>
        </w:tc>
      </w:tr>
      <w:tr w:rsidR="0064096E" w14:paraId="14934061"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5262B7A2" w14:textId="77777777" w:rsidR="0064096E" w:rsidRDefault="00000000">
            <w:pPr>
              <w:pStyle w:val="Compact"/>
            </w:pPr>
            <w:r>
              <w:t>Hameau</w:t>
            </w:r>
          </w:p>
        </w:tc>
        <w:tc>
          <w:tcPr>
            <w:tcW w:w="0" w:type="auto"/>
          </w:tcPr>
          <w:p w14:paraId="302B9F83" w14:textId="77777777" w:rsidR="0064096E" w:rsidRDefault="00000000">
            <w:pPr>
              <w:pStyle w:val="Compact"/>
              <w:jc w:val="right"/>
            </w:pPr>
            <w:r>
              <w:t>Nb moyen de catastrophes</w:t>
            </w:r>
          </w:p>
        </w:tc>
      </w:tr>
      <w:tr w:rsidR="0064096E" w14:paraId="1FC08867" w14:textId="77777777">
        <w:tc>
          <w:tcPr>
            <w:tcW w:w="0" w:type="auto"/>
            <w:gridSpan w:val="2"/>
          </w:tcPr>
          <w:p w14:paraId="70199045" w14:textId="77777777" w:rsidR="0064096E" w:rsidRDefault="00000000">
            <w:pPr>
              <w:pStyle w:val="Compact"/>
            </w:pPr>
            <w:proofErr w:type="spellStart"/>
            <w:r>
              <w:t>Alaotra</w:t>
            </w:r>
            <w:proofErr w:type="spellEnd"/>
          </w:p>
        </w:tc>
      </w:tr>
      <w:tr w:rsidR="0064096E" w14:paraId="30F2BE4D" w14:textId="77777777">
        <w:tc>
          <w:tcPr>
            <w:tcW w:w="0" w:type="auto"/>
          </w:tcPr>
          <w:p w14:paraId="383D8919" w14:textId="77777777" w:rsidR="0064096E" w:rsidRDefault="00000000">
            <w:pPr>
              <w:pStyle w:val="Compact"/>
            </w:pPr>
            <w:proofErr w:type="spellStart"/>
            <w:r>
              <w:t>Ambatoharanana</w:t>
            </w:r>
            <w:proofErr w:type="spellEnd"/>
          </w:p>
        </w:tc>
        <w:tc>
          <w:tcPr>
            <w:tcW w:w="0" w:type="auto"/>
          </w:tcPr>
          <w:p w14:paraId="2BC147F8" w14:textId="77777777" w:rsidR="0064096E" w:rsidRDefault="00000000">
            <w:pPr>
              <w:pStyle w:val="Compact"/>
              <w:jc w:val="right"/>
            </w:pPr>
            <w:r>
              <w:t>1.3</w:t>
            </w:r>
          </w:p>
        </w:tc>
      </w:tr>
      <w:tr w:rsidR="0064096E" w14:paraId="63657154" w14:textId="77777777">
        <w:tc>
          <w:tcPr>
            <w:tcW w:w="0" w:type="auto"/>
          </w:tcPr>
          <w:p w14:paraId="6B7B5534" w14:textId="77777777" w:rsidR="0064096E" w:rsidRDefault="00000000">
            <w:pPr>
              <w:pStyle w:val="Compact"/>
            </w:pPr>
            <w:proofErr w:type="spellStart"/>
            <w:r>
              <w:t>Ambatomanga</w:t>
            </w:r>
            <w:proofErr w:type="spellEnd"/>
          </w:p>
        </w:tc>
        <w:tc>
          <w:tcPr>
            <w:tcW w:w="0" w:type="auto"/>
          </w:tcPr>
          <w:p w14:paraId="7580A5CC" w14:textId="77777777" w:rsidR="0064096E" w:rsidRDefault="00000000">
            <w:pPr>
              <w:pStyle w:val="Compact"/>
              <w:jc w:val="right"/>
            </w:pPr>
            <w:r>
              <w:t>0.9</w:t>
            </w:r>
          </w:p>
        </w:tc>
      </w:tr>
      <w:tr w:rsidR="0064096E" w14:paraId="676A8563" w14:textId="77777777">
        <w:tc>
          <w:tcPr>
            <w:tcW w:w="0" w:type="auto"/>
          </w:tcPr>
          <w:p w14:paraId="45B984D9" w14:textId="77777777" w:rsidR="0064096E" w:rsidRDefault="00000000">
            <w:pPr>
              <w:pStyle w:val="Compact"/>
            </w:pPr>
            <w:proofErr w:type="spellStart"/>
            <w:r>
              <w:t>Ambodivoara</w:t>
            </w:r>
            <w:proofErr w:type="spellEnd"/>
          </w:p>
        </w:tc>
        <w:tc>
          <w:tcPr>
            <w:tcW w:w="0" w:type="auto"/>
          </w:tcPr>
          <w:p w14:paraId="792A50CB" w14:textId="77777777" w:rsidR="0064096E" w:rsidRDefault="00000000">
            <w:pPr>
              <w:pStyle w:val="Compact"/>
              <w:jc w:val="right"/>
            </w:pPr>
            <w:r>
              <w:t>1.4</w:t>
            </w:r>
          </w:p>
        </w:tc>
      </w:tr>
      <w:tr w:rsidR="0064096E" w14:paraId="273662CA" w14:textId="77777777">
        <w:tc>
          <w:tcPr>
            <w:tcW w:w="0" w:type="auto"/>
          </w:tcPr>
          <w:p w14:paraId="7C8C1ABA" w14:textId="77777777" w:rsidR="0064096E" w:rsidRDefault="00000000">
            <w:pPr>
              <w:pStyle w:val="Compact"/>
            </w:pPr>
            <w:proofErr w:type="spellStart"/>
            <w:r>
              <w:t>Ambohidrony</w:t>
            </w:r>
            <w:proofErr w:type="spellEnd"/>
          </w:p>
        </w:tc>
        <w:tc>
          <w:tcPr>
            <w:tcW w:w="0" w:type="auto"/>
          </w:tcPr>
          <w:p w14:paraId="25EA43C3" w14:textId="77777777" w:rsidR="0064096E" w:rsidRDefault="00000000">
            <w:pPr>
              <w:pStyle w:val="Compact"/>
              <w:jc w:val="right"/>
            </w:pPr>
            <w:r>
              <w:t>1.0</w:t>
            </w:r>
          </w:p>
        </w:tc>
      </w:tr>
      <w:tr w:rsidR="0064096E" w14:paraId="2FCA696C" w14:textId="77777777">
        <w:tc>
          <w:tcPr>
            <w:tcW w:w="0" w:type="auto"/>
          </w:tcPr>
          <w:p w14:paraId="6C7895C7" w14:textId="77777777" w:rsidR="0064096E" w:rsidRDefault="00000000">
            <w:pPr>
              <w:pStyle w:val="Compact"/>
            </w:pPr>
            <w:proofErr w:type="spellStart"/>
            <w:r>
              <w:t>Analamiranga</w:t>
            </w:r>
            <w:proofErr w:type="spellEnd"/>
          </w:p>
        </w:tc>
        <w:tc>
          <w:tcPr>
            <w:tcW w:w="0" w:type="auto"/>
          </w:tcPr>
          <w:p w14:paraId="6916EE8C" w14:textId="77777777" w:rsidR="0064096E" w:rsidRDefault="00000000">
            <w:pPr>
              <w:pStyle w:val="Compact"/>
              <w:jc w:val="right"/>
            </w:pPr>
            <w:r>
              <w:t>1.2</w:t>
            </w:r>
          </w:p>
        </w:tc>
      </w:tr>
      <w:tr w:rsidR="0064096E" w14:paraId="0D3DFC3C" w14:textId="77777777">
        <w:tc>
          <w:tcPr>
            <w:tcW w:w="0" w:type="auto"/>
          </w:tcPr>
          <w:p w14:paraId="033B11AE" w14:textId="77777777" w:rsidR="0064096E" w:rsidRDefault="00000000">
            <w:pPr>
              <w:pStyle w:val="Compact"/>
            </w:pPr>
            <w:proofErr w:type="spellStart"/>
            <w:r>
              <w:t>Avaradrano</w:t>
            </w:r>
            <w:proofErr w:type="spellEnd"/>
          </w:p>
        </w:tc>
        <w:tc>
          <w:tcPr>
            <w:tcW w:w="0" w:type="auto"/>
          </w:tcPr>
          <w:p w14:paraId="0C21F198" w14:textId="77777777" w:rsidR="0064096E" w:rsidRDefault="00000000">
            <w:pPr>
              <w:pStyle w:val="Compact"/>
              <w:jc w:val="right"/>
            </w:pPr>
            <w:r>
              <w:t>1.7</w:t>
            </w:r>
          </w:p>
        </w:tc>
      </w:tr>
      <w:tr w:rsidR="0064096E" w14:paraId="7628B242" w14:textId="77777777">
        <w:tc>
          <w:tcPr>
            <w:tcW w:w="0" w:type="auto"/>
          </w:tcPr>
          <w:p w14:paraId="1E02541E" w14:textId="77777777" w:rsidR="0064096E" w:rsidRDefault="00000000">
            <w:pPr>
              <w:pStyle w:val="Compact"/>
            </w:pPr>
            <w:proofErr w:type="spellStart"/>
            <w:r>
              <w:t>Feramanga</w:t>
            </w:r>
            <w:proofErr w:type="spellEnd"/>
            <w:r>
              <w:t xml:space="preserve"> </w:t>
            </w:r>
            <w:proofErr w:type="spellStart"/>
            <w:r>
              <w:t>Atsimo</w:t>
            </w:r>
            <w:proofErr w:type="spellEnd"/>
          </w:p>
        </w:tc>
        <w:tc>
          <w:tcPr>
            <w:tcW w:w="0" w:type="auto"/>
          </w:tcPr>
          <w:p w14:paraId="5A61D4AC" w14:textId="77777777" w:rsidR="0064096E" w:rsidRDefault="00000000">
            <w:pPr>
              <w:pStyle w:val="Compact"/>
              <w:jc w:val="right"/>
            </w:pPr>
            <w:r>
              <w:t>1.2</w:t>
            </w:r>
          </w:p>
        </w:tc>
      </w:tr>
      <w:tr w:rsidR="0064096E" w14:paraId="1F348EF0" w14:textId="77777777">
        <w:tc>
          <w:tcPr>
            <w:tcW w:w="0" w:type="auto"/>
          </w:tcPr>
          <w:p w14:paraId="124B7DC6" w14:textId="77777777" w:rsidR="0064096E" w:rsidRDefault="00000000">
            <w:pPr>
              <w:pStyle w:val="Compact"/>
            </w:pPr>
            <w:proofErr w:type="spellStart"/>
            <w:r>
              <w:t>Mangabe</w:t>
            </w:r>
            <w:proofErr w:type="spellEnd"/>
          </w:p>
        </w:tc>
        <w:tc>
          <w:tcPr>
            <w:tcW w:w="0" w:type="auto"/>
          </w:tcPr>
          <w:p w14:paraId="7524C8B4" w14:textId="77777777" w:rsidR="0064096E" w:rsidRDefault="00000000">
            <w:pPr>
              <w:pStyle w:val="Compact"/>
              <w:jc w:val="right"/>
            </w:pPr>
            <w:r>
              <w:t>1.5</w:t>
            </w:r>
          </w:p>
        </w:tc>
      </w:tr>
      <w:tr w:rsidR="0064096E" w14:paraId="080DF4DD" w14:textId="77777777">
        <w:tc>
          <w:tcPr>
            <w:tcW w:w="0" w:type="auto"/>
          </w:tcPr>
          <w:p w14:paraId="3E5C563E" w14:textId="77777777" w:rsidR="0064096E" w:rsidRDefault="00000000">
            <w:pPr>
              <w:pStyle w:val="Compact"/>
            </w:pPr>
            <w:r>
              <w:t>Ensemble</w:t>
            </w:r>
          </w:p>
        </w:tc>
        <w:tc>
          <w:tcPr>
            <w:tcW w:w="0" w:type="auto"/>
          </w:tcPr>
          <w:p w14:paraId="7765662E" w14:textId="77777777" w:rsidR="0064096E" w:rsidRDefault="00000000">
            <w:pPr>
              <w:pStyle w:val="Compact"/>
              <w:jc w:val="right"/>
            </w:pPr>
            <w:r>
              <w:t>1.3</w:t>
            </w:r>
          </w:p>
        </w:tc>
      </w:tr>
      <w:tr w:rsidR="0064096E" w14:paraId="76DEA9A0" w14:textId="77777777">
        <w:tc>
          <w:tcPr>
            <w:tcW w:w="0" w:type="auto"/>
            <w:gridSpan w:val="2"/>
          </w:tcPr>
          <w:p w14:paraId="1A778965" w14:textId="77777777" w:rsidR="0064096E" w:rsidRDefault="00000000">
            <w:pPr>
              <w:pStyle w:val="Compact"/>
            </w:pPr>
            <w:proofErr w:type="spellStart"/>
            <w:r>
              <w:t>Marovoay</w:t>
            </w:r>
            <w:proofErr w:type="spellEnd"/>
          </w:p>
        </w:tc>
      </w:tr>
      <w:tr w:rsidR="0064096E" w14:paraId="76BC3271" w14:textId="77777777">
        <w:tc>
          <w:tcPr>
            <w:tcW w:w="0" w:type="auto"/>
          </w:tcPr>
          <w:p w14:paraId="571E5955" w14:textId="77777777" w:rsidR="0064096E" w:rsidRDefault="00000000">
            <w:pPr>
              <w:pStyle w:val="Compact"/>
            </w:pPr>
            <w:proofErr w:type="spellStart"/>
            <w:r>
              <w:lastRenderedPageBreak/>
              <w:t>Ampijoroa</w:t>
            </w:r>
            <w:proofErr w:type="spellEnd"/>
          </w:p>
        </w:tc>
        <w:tc>
          <w:tcPr>
            <w:tcW w:w="0" w:type="auto"/>
          </w:tcPr>
          <w:p w14:paraId="4255F59C" w14:textId="77777777" w:rsidR="0064096E" w:rsidRDefault="00000000">
            <w:pPr>
              <w:pStyle w:val="Compact"/>
              <w:jc w:val="right"/>
            </w:pPr>
            <w:r>
              <w:t>0.7</w:t>
            </w:r>
          </w:p>
        </w:tc>
      </w:tr>
      <w:tr w:rsidR="0064096E" w14:paraId="5842B47E" w14:textId="77777777">
        <w:tc>
          <w:tcPr>
            <w:tcW w:w="0" w:type="auto"/>
          </w:tcPr>
          <w:p w14:paraId="2CE811E9" w14:textId="77777777" w:rsidR="0064096E" w:rsidRDefault="00000000">
            <w:pPr>
              <w:pStyle w:val="Compact"/>
            </w:pPr>
            <w:proofErr w:type="spellStart"/>
            <w:r>
              <w:t>Bepako</w:t>
            </w:r>
            <w:proofErr w:type="spellEnd"/>
          </w:p>
        </w:tc>
        <w:tc>
          <w:tcPr>
            <w:tcW w:w="0" w:type="auto"/>
          </w:tcPr>
          <w:p w14:paraId="5E03F108" w14:textId="77777777" w:rsidR="0064096E" w:rsidRDefault="00000000">
            <w:pPr>
              <w:pStyle w:val="Compact"/>
              <w:jc w:val="right"/>
            </w:pPr>
            <w:r>
              <w:t>0.9</w:t>
            </w:r>
          </w:p>
        </w:tc>
      </w:tr>
      <w:tr w:rsidR="0064096E" w14:paraId="5D704CB7" w14:textId="77777777">
        <w:tc>
          <w:tcPr>
            <w:tcW w:w="0" w:type="auto"/>
          </w:tcPr>
          <w:p w14:paraId="121337E4" w14:textId="77777777" w:rsidR="0064096E" w:rsidRDefault="00000000">
            <w:pPr>
              <w:pStyle w:val="Compact"/>
            </w:pPr>
            <w:proofErr w:type="spellStart"/>
            <w:r>
              <w:t>Madiromiongana</w:t>
            </w:r>
            <w:proofErr w:type="spellEnd"/>
          </w:p>
        </w:tc>
        <w:tc>
          <w:tcPr>
            <w:tcW w:w="0" w:type="auto"/>
          </w:tcPr>
          <w:p w14:paraId="0653F1CF" w14:textId="77777777" w:rsidR="0064096E" w:rsidRDefault="00000000">
            <w:pPr>
              <w:pStyle w:val="Compact"/>
              <w:jc w:val="right"/>
            </w:pPr>
            <w:r>
              <w:t>1.5</w:t>
            </w:r>
          </w:p>
        </w:tc>
      </w:tr>
      <w:tr w:rsidR="0064096E" w14:paraId="1F6A330B" w14:textId="77777777">
        <w:tc>
          <w:tcPr>
            <w:tcW w:w="0" w:type="auto"/>
          </w:tcPr>
          <w:p w14:paraId="383C035D" w14:textId="77777777" w:rsidR="0064096E" w:rsidRDefault="00000000">
            <w:pPr>
              <w:pStyle w:val="Compact"/>
            </w:pPr>
            <w:proofErr w:type="spellStart"/>
            <w:r>
              <w:t>Maroala</w:t>
            </w:r>
            <w:proofErr w:type="spellEnd"/>
          </w:p>
        </w:tc>
        <w:tc>
          <w:tcPr>
            <w:tcW w:w="0" w:type="auto"/>
          </w:tcPr>
          <w:p w14:paraId="7159DC6D" w14:textId="77777777" w:rsidR="0064096E" w:rsidRDefault="00000000">
            <w:pPr>
              <w:pStyle w:val="Compact"/>
              <w:jc w:val="right"/>
            </w:pPr>
            <w:r>
              <w:t>1.1</w:t>
            </w:r>
          </w:p>
        </w:tc>
      </w:tr>
      <w:tr w:rsidR="0064096E" w14:paraId="2172C871" w14:textId="77777777">
        <w:tc>
          <w:tcPr>
            <w:tcW w:w="0" w:type="auto"/>
          </w:tcPr>
          <w:p w14:paraId="4834E0C5" w14:textId="77777777" w:rsidR="0064096E" w:rsidRDefault="00000000">
            <w:pPr>
              <w:pStyle w:val="Compact"/>
            </w:pPr>
            <w:r>
              <w:t>Ensemble</w:t>
            </w:r>
          </w:p>
        </w:tc>
        <w:tc>
          <w:tcPr>
            <w:tcW w:w="0" w:type="auto"/>
          </w:tcPr>
          <w:p w14:paraId="2F9FD31D" w14:textId="77777777" w:rsidR="0064096E" w:rsidRDefault="00000000">
            <w:pPr>
              <w:pStyle w:val="Compact"/>
              <w:jc w:val="right"/>
            </w:pPr>
            <w:r>
              <w:t>1.0</w:t>
            </w:r>
          </w:p>
        </w:tc>
      </w:tr>
    </w:tbl>
    <w:p w14:paraId="4B8066C6" w14:textId="77777777" w:rsidR="0064096E" w:rsidRDefault="00000000">
      <w:pPr>
        <w:pStyle w:val="Titre2"/>
      </w:pPr>
      <w:bookmarkStart w:id="397" w:name="_Toc224683275"/>
      <w:bookmarkStart w:id="398" w:name="sévérité-des-dégâts"/>
      <w:bookmarkEnd w:id="390"/>
      <w:bookmarkEnd w:id="396"/>
      <w:r>
        <w:t>8.2 Sévérité des dégâts</w:t>
      </w:r>
      <w:bookmarkEnd w:id="397"/>
    </w:p>
    <w:p w14:paraId="17F39DF6" w14:textId="77777777" w:rsidR="0064096E" w:rsidRDefault="00000000">
      <w:pPr>
        <w:pStyle w:val="FirstParagraph"/>
      </w:pPr>
      <w:r>
        <w:t>Au-delà de la simple survenance, il est essentiel d’évaluer l’ampleur des dégâts causés. Trois domaines sont documentés : le logement, l’élevage et les conséquences sur les personnes du ménage.</w:t>
      </w:r>
    </w:p>
    <w:p w14:paraId="77FFACA6" w14:textId="77777777" w:rsidR="0064096E" w:rsidRDefault="00000000">
      <w:pPr>
        <w:pStyle w:val="Corpsdetexte"/>
      </w:pPr>
      <w:r>
        <w:t>Les niveaux de dégâts sont codés ainsi :</w:t>
      </w:r>
    </w:p>
    <w:p w14:paraId="268F44AF" w14:textId="77777777" w:rsidR="0064096E" w:rsidRDefault="00000000">
      <w:pPr>
        <w:pStyle w:val="Compact"/>
        <w:numPr>
          <w:ilvl w:val="0"/>
          <w:numId w:val="8"/>
        </w:numPr>
      </w:pPr>
      <w:r>
        <w:rPr>
          <w:b/>
          <w:bCs/>
        </w:rPr>
        <w:t>Logement et élevage</w:t>
      </w:r>
      <w:r>
        <w:t xml:space="preserve"> : 1 = Rien, 2 = Un peu, 3 = Beaucoup (plus de la moitié), 4 = Destruction totale</w:t>
      </w:r>
    </w:p>
    <w:p w14:paraId="614AA219" w14:textId="77777777" w:rsidR="0064096E" w:rsidRDefault="00000000">
      <w:pPr>
        <w:pStyle w:val="Compact"/>
        <w:numPr>
          <w:ilvl w:val="0"/>
          <w:numId w:val="8"/>
        </w:numPr>
      </w:pPr>
      <w:r>
        <w:rPr>
          <w:b/>
          <w:bCs/>
        </w:rPr>
        <w:t>Personnes</w:t>
      </w:r>
      <w:r>
        <w:t xml:space="preserve"> : 1 = Aucun, 2 = Blessure/Maladie, 3 = Décès/Porté disparu, 4 = Manque de vivres</w:t>
      </w:r>
    </w:p>
    <w:p w14:paraId="07397F96" w14:textId="77777777" w:rsidR="0064096E" w:rsidRDefault="00000000">
      <w:pPr>
        <w:pStyle w:val="Titre3"/>
      </w:pPr>
      <w:bookmarkStart w:id="399" w:name="_Toc224683276"/>
      <w:bookmarkStart w:id="400" w:name="dégâts-sur-le-logement"/>
      <w:r>
        <w:t>8.2.1 Dégâts sur le logement</w:t>
      </w:r>
      <w:bookmarkEnd w:id="399"/>
    </w:p>
    <w:p w14:paraId="43E0638D" w14:textId="77777777" w:rsidR="0064096E" w:rsidRDefault="00000000">
      <w:pPr>
        <w:pStyle w:val="FirstParagraph"/>
      </w:pPr>
      <w:r>
        <w:t>Les dégâts sur le logement sont évalués selon quatre niveaux de gravité, du plus bénin (« Rien ») à la destruction totale. Le croisement avec le type de catastrophe permet d’identifier les aléas les plus destructeurs pour l’habitat.</w:t>
      </w:r>
    </w:p>
    <w:tbl>
      <w:tblPr>
        <w:tblStyle w:val="Table"/>
        <w:tblW w:w="5000" w:type="pct"/>
        <w:tblLayout w:type="fixed"/>
        <w:tblLook w:val="0020" w:firstRow="1" w:lastRow="0" w:firstColumn="0" w:lastColumn="0" w:noHBand="0" w:noVBand="0"/>
      </w:tblPr>
      <w:tblGrid>
        <w:gridCol w:w="3136"/>
        <w:gridCol w:w="3135"/>
        <w:gridCol w:w="3135"/>
      </w:tblGrid>
      <w:tr w:rsidR="0064096E" w14:paraId="51F9CC7A"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3"/>
          </w:tcPr>
          <w:p w14:paraId="1257EBB2" w14:textId="77777777" w:rsidR="0064096E" w:rsidRDefault="00000000">
            <w:pPr>
              <w:pStyle w:val="Compact"/>
              <w:jc w:val="center"/>
            </w:pPr>
            <w:r>
              <w:t>Dégâts sur le logement par type de catastrophe</w:t>
            </w:r>
          </w:p>
        </w:tc>
      </w:tr>
      <w:tr w:rsidR="0064096E" w14:paraId="11DAD4AE"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3"/>
          </w:tcPr>
          <w:p w14:paraId="772642BA" w14:textId="77777777" w:rsidR="0064096E" w:rsidRDefault="00000000">
            <w:pPr>
              <w:pStyle w:val="Compact"/>
              <w:jc w:val="center"/>
            </w:pPr>
            <w:r>
              <w:t>% de ménages ayant subi des dégâts (au moins « Un peu »), parmi ceux touchés</w:t>
            </w:r>
          </w:p>
        </w:tc>
      </w:tr>
      <w:tr w:rsidR="0064096E" w14:paraId="2DF1DE89"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vMerge w:val="restart"/>
          </w:tcPr>
          <w:p w14:paraId="131DDB79" w14:textId="77777777" w:rsidR="0064096E" w:rsidRDefault="00000000">
            <w:pPr>
              <w:pStyle w:val="Compact"/>
            </w:pPr>
            <w:r>
              <w:t>Catastrophe</w:t>
            </w:r>
          </w:p>
        </w:tc>
        <w:tc>
          <w:tcPr>
            <w:tcW w:w="2640" w:type="dxa"/>
          </w:tcPr>
          <w:p w14:paraId="7B7976A3" w14:textId="77777777" w:rsidR="0064096E" w:rsidRDefault="00000000">
            <w:pPr>
              <w:pStyle w:val="Compact"/>
              <w:jc w:val="center"/>
            </w:pPr>
            <w:proofErr w:type="spellStart"/>
            <w:r>
              <w:t>Alaotra</w:t>
            </w:r>
            <w:proofErr w:type="spellEnd"/>
          </w:p>
        </w:tc>
        <w:tc>
          <w:tcPr>
            <w:tcW w:w="2640" w:type="dxa"/>
          </w:tcPr>
          <w:p w14:paraId="7DC94891" w14:textId="77777777" w:rsidR="0064096E" w:rsidRDefault="00000000">
            <w:pPr>
              <w:pStyle w:val="Compact"/>
              <w:jc w:val="center"/>
            </w:pPr>
            <w:proofErr w:type="spellStart"/>
            <w:r>
              <w:t>Marovoay</w:t>
            </w:r>
            <w:proofErr w:type="spellEnd"/>
          </w:p>
        </w:tc>
      </w:tr>
      <w:tr w:rsidR="0064096E" w14:paraId="5C929430"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vMerge/>
          </w:tcPr>
          <w:p w14:paraId="32F2EAFD" w14:textId="77777777" w:rsidR="0064096E" w:rsidRDefault="0064096E"/>
        </w:tc>
        <w:tc>
          <w:tcPr>
            <w:tcW w:w="2640" w:type="dxa"/>
          </w:tcPr>
          <w:p w14:paraId="2C2DAEBF" w14:textId="77777777" w:rsidR="0064096E" w:rsidRDefault="00000000">
            <w:pPr>
              <w:pStyle w:val="Compact"/>
              <w:jc w:val="right"/>
            </w:pPr>
            <w:r>
              <w:t>%</w:t>
            </w:r>
          </w:p>
        </w:tc>
        <w:tc>
          <w:tcPr>
            <w:tcW w:w="2640" w:type="dxa"/>
          </w:tcPr>
          <w:p w14:paraId="6F95B01F" w14:textId="77777777" w:rsidR="0064096E" w:rsidRDefault="00000000">
            <w:pPr>
              <w:pStyle w:val="Compact"/>
              <w:jc w:val="right"/>
            </w:pPr>
            <w:r>
              <w:t>%</w:t>
            </w:r>
          </w:p>
        </w:tc>
      </w:tr>
      <w:tr w:rsidR="0064096E" w14:paraId="567348B9" w14:textId="77777777">
        <w:tc>
          <w:tcPr>
            <w:tcW w:w="2640" w:type="dxa"/>
          </w:tcPr>
          <w:p w14:paraId="7E4BEA3F" w14:textId="77777777" w:rsidR="0064096E" w:rsidRDefault="00000000">
            <w:pPr>
              <w:pStyle w:val="Compact"/>
            </w:pPr>
            <w:r>
              <w:t>Cyclone</w:t>
            </w:r>
          </w:p>
        </w:tc>
        <w:tc>
          <w:tcPr>
            <w:tcW w:w="2640" w:type="dxa"/>
          </w:tcPr>
          <w:p w14:paraId="416679E8" w14:textId="77777777" w:rsidR="0064096E" w:rsidRDefault="00000000">
            <w:pPr>
              <w:pStyle w:val="Compact"/>
              <w:jc w:val="right"/>
            </w:pPr>
            <w:r>
              <w:t>45.8</w:t>
            </w:r>
          </w:p>
        </w:tc>
        <w:tc>
          <w:tcPr>
            <w:tcW w:w="2640" w:type="dxa"/>
          </w:tcPr>
          <w:p w14:paraId="135F9F69" w14:textId="77777777" w:rsidR="0064096E" w:rsidRDefault="00000000">
            <w:pPr>
              <w:pStyle w:val="Compact"/>
              <w:jc w:val="right"/>
            </w:pPr>
            <w:r>
              <w:t>60.0</w:t>
            </w:r>
          </w:p>
        </w:tc>
      </w:tr>
      <w:tr w:rsidR="0064096E" w14:paraId="3C76C95C" w14:textId="77777777">
        <w:tc>
          <w:tcPr>
            <w:tcW w:w="2640" w:type="dxa"/>
          </w:tcPr>
          <w:p w14:paraId="1FB9C949" w14:textId="77777777" w:rsidR="0064096E" w:rsidRDefault="00000000">
            <w:pPr>
              <w:pStyle w:val="Compact"/>
            </w:pPr>
            <w:r>
              <w:t>Rats</w:t>
            </w:r>
          </w:p>
        </w:tc>
        <w:tc>
          <w:tcPr>
            <w:tcW w:w="2640" w:type="dxa"/>
          </w:tcPr>
          <w:p w14:paraId="356BB476" w14:textId="77777777" w:rsidR="0064096E" w:rsidRDefault="00000000">
            <w:pPr>
              <w:pStyle w:val="Compact"/>
              <w:jc w:val="right"/>
            </w:pPr>
            <w:r>
              <w:t>35.9</w:t>
            </w:r>
          </w:p>
        </w:tc>
        <w:tc>
          <w:tcPr>
            <w:tcW w:w="2640" w:type="dxa"/>
          </w:tcPr>
          <w:p w14:paraId="7FF6DC85" w14:textId="77777777" w:rsidR="0064096E" w:rsidRDefault="00000000">
            <w:pPr>
              <w:pStyle w:val="Compact"/>
              <w:jc w:val="right"/>
            </w:pPr>
            <w:r>
              <w:t>7.3</w:t>
            </w:r>
          </w:p>
        </w:tc>
      </w:tr>
      <w:tr w:rsidR="0064096E" w14:paraId="7320312F" w14:textId="77777777">
        <w:tc>
          <w:tcPr>
            <w:tcW w:w="2640" w:type="dxa"/>
          </w:tcPr>
          <w:p w14:paraId="3417AFC1" w14:textId="77777777" w:rsidR="0064096E" w:rsidRDefault="00000000">
            <w:pPr>
              <w:pStyle w:val="Compact"/>
            </w:pPr>
            <w:r>
              <w:t>Facteur humain</w:t>
            </w:r>
          </w:p>
        </w:tc>
        <w:tc>
          <w:tcPr>
            <w:tcW w:w="2640" w:type="dxa"/>
          </w:tcPr>
          <w:p w14:paraId="0BBE5715" w14:textId="77777777" w:rsidR="0064096E" w:rsidRDefault="00000000">
            <w:pPr>
              <w:pStyle w:val="Compact"/>
              <w:jc w:val="right"/>
            </w:pPr>
            <w:r>
              <w:t>8.3</w:t>
            </w:r>
          </w:p>
        </w:tc>
        <w:tc>
          <w:tcPr>
            <w:tcW w:w="2640" w:type="dxa"/>
          </w:tcPr>
          <w:p w14:paraId="201F7D8C" w14:textId="77777777" w:rsidR="0064096E" w:rsidRDefault="00000000">
            <w:pPr>
              <w:pStyle w:val="Compact"/>
              <w:jc w:val="right"/>
            </w:pPr>
            <w:r>
              <w:t>2.6</w:t>
            </w:r>
          </w:p>
        </w:tc>
      </w:tr>
      <w:tr w:rsidR="0064096E" w14:paraId="09B39E1B" w14:textId="77777777">
        <w:tc>
          <w:tcPr>
            <w:tcW w:w="2640" w:type="dxa"/>
          </w:tcPr>
          <w:p w14:paraId="350BC34C" w14:textId="77777777" w:rsidR="0064096E" w:rsidRDefault="00000000">
            <w:pPr>
              <w:pStyle w:val="Compact"/>
            </w:pPr>
            <w:r>
              <w:t>Autres bestioles</w:t>
            </w:r>
          </w:p>
        </w:tc>
        <w:tc>
          <w:tcPr>
            <w:tcW w:w="2640" w:type="dxa"/>
          </w:tcPr>
          <w:p w14:paraId="1F5011C1" w14:textId="77777777" w:rsidR="0064096E" w:rsidRDefault="00000000">
            <w:pPr>
              <w:pStyle w:val="Compact"/>
              <w:jc w:val="right"/>
            </w:pPr>
            <w:r>
              <w:t>5.6</w:t>
            </w:r>
          </w:p>
        </w:tc>
        <w:tc>
          <w:tcPr>
            <w:tcW w:w="2640" w:type="dxa"/>
          </w:tcPr>
          <w:p w14:paraId="5DC5D61A" w14:textId="77777777" w:rsidR="0064096E" w:rsidRDefault="00000000">
            <w:pPr>
              <w:pStyle w:val="Compact"/>
              <w:jc w:val="right"/>
            </w:pPr>
            <w:r>
              <w:t>5.9</w:t>
            </w:r>
          </w:p>
        </w:tc>
      </w:tr>
      <w:tr w:rsidR="0064096E" w14:paraId="401671EA" w14:textId="77777777">
        <w:tc>
          <w:tcPr>
            <w:tcW w:w="2640" w:type="dxa"/>
          </w:tcPr>
          <w:p w14:paraId="4AC5328C" w14:textId="77777777" w:rsidR="0064096E" w:rsidRDefault="00000000">
            <w:pPr>
              <w:pStyle w:val="Compact"/>
            </w:pPr>
            <w:r>
              <w:t>Autre</w:t>
            </w:r>
          </w:p>
        </w:tc>
        <w:tc>
          <w:tcPr>
            <w:tcW w:w="2640" w:type="dxa"/>
          </w:tcPr>
          <w:p w14:paraId="0A30FC4E" w14:textId="77777777" w:rsidR="0064096E" w:rsidRDefault="00000000">
            <w:pPr>
              <w:pStyle w:val="Compact"/>
              <w:jc w:val="right"/>
            </w:pPr>
            <w:r>
              <w:t>0.0</w:t>
            </w:r>
          </w:p>
        </w:tc>
        <w:tc>
          <w:tcPr>
            <w:tcW w:w="2640" w:type="dxa"/>
          </w:tcPr>
          <w:p w14:paraId="144BEED7" w14:textId="77777777" w:rsidR="0064096E" w:rsidRDefault="00000000">
            <w:pPr>
              <w:pStyle w:val="Compact"/>
              <w:jc w:val="right"/>
            </w:pPr>
            <w:r>
              <w:t>0.0</w:t>
            </w:r>
          </w:p>
        </w:tc>
      </w:tr>
      <w:tr w:rsidR="0064096E" w14:paraId="0DF452C9" w14:textId="77777777">
        <w:tc>
          <w:tcPr>
            <w:tcW w:w="2640" w:type="dxa"/>
          </w:tcPr>
          <w:p w14:paraId="381D069C" w14:textId="77777777" w:rsidR="0064096E" w:rsidRDefault="00000000">
            <w:pPr>
              <w:pStyle w:val="Compact"/>
            </w:pPr>
            <w:r>
              <w:t>Grêle</w:t>
            </w:r>
          </w:p>
        </w:tc>
        <w:tc>
          <w:tcPr>
            <w:tcW w:w="2640" w:type="dxa"/>
          </w:tcPr>
          <w:p w14:paraId="4C935807" w14:textId="77777777" w:rsidR="0064096E" w:rsidRDefault="00000000">
            <w:pPr>
              <w:pStyle w:val="Compact"/>
              <w:jc w:val="right"/>
            </w:pPr>
            <w:r>
              <w:t>0.0</w:t>
            </w:r>
          </w:p>
        </w:tc>
        <w:tc>
          <w:tcPr>
            <w:tcW w:w="2640" w:type="dxa"/>
          </w:tcPr>
          <w:p w14:paraId="4BA4D7B7" w14:textId="77777777" w:rsidR="0064096E" w:rsidRDefault="00000000">
            <w:pPr>
              <w:pStyle w:val="Compact"/>
              <w:jc w:val="right"/>
            </w:pPr>
            <w:r>
              <w:t>0.0</w:t>
            </w:r>
          </w:p>
        </w:tc>
      </w:tr>
      <w:tr w:rsidR="0064096E" w14:paraId="555F6AED" w14:textId="77777777">
        <w:tc>
          <w:tcPr>
            <w:tcW w:w="2640" w:type="dxa"/>
          </w:tcPr>
          <w:p w14:paraId="7118B18C" w14:textId="77777777" w:rsidR="0064096E" w:rsidRDefault="00000000">
            <w:pPr>
              <w:pStyle w:val="Compact"/>
            </w:pPr>
            <w:r>
              <w:t>Inondation</w:t>
            </w:r>
          </w:p>
        </w:tc>
        <w:tc>
          <w:tcPr>
            <w:tcW w:w="2640" w:type="dxa"/>
          </w:tcPr>
          <w:p w14:paraId="5B604177" w14:textId="77777777" w:rsidR="0064096E" w:rsidRDefault="00000000">
            <w:pPr>
              <w:pStyle w:val="Compact"/>
              <w:jc w:val="right"/>
            </w:pPr>
            <w:r>
              <w:t>0.0</w:t>
            </w:r>
          </w:p>
        </w:tc>
        <w:tc>
          <w:tcPr>
            <w:tcW w:w="2640" w:type="dxa"/>
          </w:tcPr>
          <w:p w14:paraId="16BC6AF1" w14:textId="77777777" w:rsidR="0064096E" w:rsidRDefault="00000000">
            <w:pPr>
              <w:pStyle w:val="Compact"/>
              <w:jc w:val="right"/>
            </w:pPr>
            <w:r>
              <w:t>14.3</w:t>
            </w:r>
          </w:p>
        </w:tc>
      </w:tr>
      <w:tr w:rsidR="0064096E" w14:paraId="7C5B471E" w14:textId="77777777">
        <w:tc>
          <w:tcPr>
            <w:tcW w:w="2640" w:type="dxa"/>
          </w:tcPr>
          <w:p w14:paraId="4895FBF6" w14:textId="77777777" w:rsidR="0064096E" w:rsidRDefault="00000000">
            <w:pPr>
              <w:pStyle w:val="Compact"/>
            </w:pPr>
            <w:r>
              <w:lastRenderedPageBreak/>
              <w:t>Sécheresse</w:t>
            </w:r>
          </w:p>
        </w:tc>
        <w:tc>
          <w:tcPr>
            <w:tcW w:w="2640" w:type="dxa"/>
          </w:tcPr>
          <w:p w14:paraId="3CEFDB7E" w14:textId="77777777" w:rsidR="0064096E" w:rsidRDefault="00000000">
            <w:pPr>
              <w:pStyle w:val="Compact"/>
              <w:jc w:val="right"/>
            </w:pPr>
            <w:r>
              <w:t>0.0</w:t>
            </w:r>
          </w:p>
        </w:tc>
        <w:tc>
          <w:tcPr>
            <w:tcW w:w="2640" w:type="dxa"/>
          </w:tcPr>
          <w:p w14:paraId="58C4436B" w14:textId="77777777" w:rsidR="0064096E" w:rsidRDefault="00000000">
            <w:pPr>
              <w:pStyle w:val="Compact"/>
              <w:jc w:val="right"/>
            </w:pPr>
            <w:r>
              <w:t>20.0</w:t>
            </w:r>
          </w:p>
        </w:tc>
      </w:tr>
    </w:tbl>
    <w:p w14:paraId="54C455A4" w14:textId="77777777" w:rsidR="0064096E" w:rsidRDefault="00000000">
      <w:pPr>
        <w:pStyle w:val="Titre3"/>
      </w:pPr>
      <w:bookmarkStart w:id="401" w:name="_Toc224683277"/>
      <w:bookmarkStart w:id="402" w:name="dégâts-sur-lélevage"/>
      <w:bookmarkEnd w:id="400"/>
      <w:r>
        <w:t>8.2.2 Dégâts sur l’élevage</w:t>
      </w:r>
      <w:bookmarkEnd w:id="401"/>
    </w:p>
    <w:tbl>
      <w:tblPr>
        <w:tblStyle w:val="Table"/>
        <w:tblW w:w="0" w:type="auto"/>
        <w:tblLook w:val="0020" w:firstRow="1" w:lastRow="0" w:firstColumn="0" w:lastColumn="0" w:noHBand="0" w:noVBand="0"/>
      </w:tblPr>
      <w:tblGrid>
        <w:gridCol w:w="2997"/>
        <w:gridCol w:w="1188"/>
        <w:gridCol w:w="749"/>
        <w:gridCol w:w="895"/>
        <w:gridCol w:w="1340"/>
      </w:tblGrid>
      <w:tr w:rsidR="0064096E" w14:paraId="706C8051"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5"/>
          </w:tcPr>
          <w:p w14:paraId="0B164548" w14:textId="77777777" w:rsidR="0064096E" w:rsidRDefault="00000000">
            <w:pPr>
              <w:pStyle w:val="Compact"/>
              <w:jc w:val="center"/>
            </w:pPr>
            <w:r>
              <w:t>Gravité des dégâts sur l'élevage par type de Catastrophe</w:t>
            </w:r>
          </w:p>
        </w:tc>
      </w:tr>
      <w:tr w:rsidR="0064096E" w14:paraId="0EB32308"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5"/>
          </w:tcPr>
          <w:p w14:paraId="0D83A73A" w14:textId="77777777" w:rsidR="0064096E" w:rsidRDefault="00000000">
            <w:pPr>
              <w:pStyle w:val="Compact"/>
              <w:jc w:val="center"/>
            </w:pPr>
            <w:r>
              <w:t>Distribution en % (parmi les ménages ayant renseigné les dégâts)</w:t>
            </w:r>
          </w:p>
        </w:tc>
      </w:tr>
      <w:tr w:rsidR="0064096E" w14:paraId="3CC07514"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09539DE9" w14:textId="77777777" w:rsidR="0064096E" w:rsidRDefault="00000000">
            <w:pPr>
              <w:pStyle w:val="Compact"/>
            </w:pPr>
            <w:r>
              <w:t>Catastrophe</w:t>
            </w:r>
          </w:p>
        </w:tc>
        <w:tc>
          <w:tcPr>
            <w:tcW w:w="0" w:type="auto"/>
          </w:tcPr>
          <w:p w14:paraId="67DDA95E" w14:textId="77777777" w:rsidR="0064096E" w:rsidRDefault="00000000">
            <w:pPr>
              <w:pStyle w:val="Compact"/>
              <w:jc w:val="right"/>
            </w:pPr>
            <w:r>
              <w:t>Beaucoup</w:t>
            </w:r>
          </w:p>
        </w:tc>
        <w:tc>
          <w:tcPr>
            <w:tcW w:w="0" w:type="auto"/>
          </w:tcPr>
          <w:p w14:paraId="3DB75E0E" w14:textId="77777777" w:rsidR="0064096E" w:rsidRDefault="00000000">
            <w:pPr>
              <w:pStyle w:val="Compact"/>
              <w:jc w:val="right"/>
            </w:pPr>
            <w:r>
              <w:t>Rien</w:t>
            </w:r>
          </w:p>
        </w:tc>
        <w:tc>
          <w:tcPr>
            <w:tcW w:w="0" w:type="auto"/>
          </w:tcPr>
          <w:p w14:paraId="3EA00FEF" w14:textId="77777777" w:rsidR="0064096E" w:rsidRDefault="00000000">
            <w:pPr>
              <w:pStyle w:val="Compact"/>
              <w:jc w:val="right"/>
            </w:pPr>
            <w:r>
              <w:t>Un peu</w:t>
            </w:r>
          </w:p>
        </w:tc>
        <w:tc>
          <w:tcPr>
            <w:tcW w:w="0" w:type="auto"/>
          </w:tcPr>
          <w:p w14:paraId="1D901D4B" w14:textId="77777777" w:rsidR="0064096E" w:rsidRDefault="00000000">
            <w:pPr>
              <w:pStyle w:val="Compact"/>
              <w:jc w:val="right"/>
            </w:pPr>
            <w:r>
              <w:t>Destruction</w:t>
            </w:r>
          </w:p>
        </w:tc>
      </w:tr>
      <w:tr w:rsidR="0064096E" w14:paraId="5BCB0EE8" w14:textId="77777777">
        <w:tc>
          <w:tcPr>
            <w:tcW w:w="0" w:type="auto"/>
            <w:gridSpan w:val="5"/>
          </w:tcPr>
          <w:p w14:paraId="3E5847E6" w14:textId="77777777" w:rsidR="0064096E" w:rsidRDefault="00000000">
            <w:pPr>
              <w:pStyle w:val="Compact"/>
            </w:pPr>
            <w:proofErr w:type="spellStart"/>
            <w:r>
              <w:t>Alaotra</w:t>
            </w:r>
            <w:proofErr w:type="spellEnd"/>
          </w:p>
        </w:tc>
      </w:tr>
      <w:tr w:rsidR="0064096E" w14:paraId="5B9CC24E" w14:textId="77777777">
        <w:tc>
          <w:tcPr>
            <w:tcW w:w="0" w:type="auto"/>
          </w:tcPr>
          <w:p w14:paraId="1807B7A5" w14:textId="77777777" w:rsidR="0064096E" w:rsidRDefault="00000000">
            <w:pPr>
              <w:pStyle w:val="Compact"/>
            </w:pPr>
            <w:r>
              <w:t>Grêle</w:t>
            </w:r>
          </w:p>
        </w:tc>
        <w:tc>
          <w:tcPr>
            <w:tcW w:w="0" w:type="auto"/>
          </w:tcPr>
          <w:p w14:paraId="7B1CF4DA" w14:textId="77777777" w:rsidR="0064096E" w:rsidRDefault="00000000">
            <w:pPr>
              <w:pStyle w:val="Compact"/>
              <w:jc w:val="right"/>
            </w:pPr>
            <w:r>
              <w:t>0.0</w:t>
            </w:r>
          </w:p>
        </w:tc>
        <w:tc>
          <w:tcPr>
            <w:tcW w:w="0" w:type="auto"/>
          </w:tcPr>
          <w:p w14:paraId="20EA4D14" w14:textId="77777777" w:rsidR="0064096E" w:rsidRDefault="00000000">
            <w:pPr>
              <w:pStyle w:val="Compact"/>
              <w:jc w:val="right"/>
            </w:pPr>
            <w:r>
              <w:t>100.0</w:t>
            </w:r>
          </w:p>
        </w:tc>
        <w:tc>
          <w:tcPr>
            <w:tcW w:w="0" w:type="auto"/>
          </w:tcPr>
          <w:p w14:paraId="579BB1BC" w14:textId="77777777" w:rsidR="0064096E" w:rsidRDefault="00000000">
            <w:pPr>
              <w:pStyle w:val="Compact"/>
              <w:jc w:val="right"/>
            </w:pPr>
            <w:r>
              <w:t>0.0</w:t>
            </w:r>
          </w:p>
        </w:tc>
        <w:tc>
          <w:tcPr>
            <w:tcW w:w="0" w:type="auto"/>
          </w:tcPr>
          <w:p w14:paraId="0AFE5F5A" w14:textId="77777777" w:rsidR="0064096E" w:rsidRDefault="00000000">
            <w:pPr>
              <w:pStyle w:val="Compact"/>
              <w:jc w:val="right"/>
            </w:pPr>
            <w:r>
              <w:t>0.0</w:t>
            </w:r>
          </w:p>
        </w:tc>
      </w:tr>
      <w:tr w:rsidR="0064096E" w14:paraId="35A7B2F5" w14:textId="77777777">
        <w:tc>
          <w:tcPr>
            <w:tcW w:w="0" w:type="auto"/>
          </w:tcPr>
          <w:p w14:paraId="27D71689" w14:textId="77777777" w:rsidR="0064096E" w:rsidRDefault="00000000">
            <w:pPr>
              <w:pStyle w:val="Compact"/>
            </w:pPr>
            <w:r>
              <w:t>Inondation</w:t>
            </w:r>
          </w:p>
        </w:tc>
        <w:tc>
          <w:tcPr>
            <w:tcW w:w="0" w:type="auto"/>
          </w:tcPr>
          <w:p w14:paraId="01884457" w14:textId="77777777" w:rsidR="0064096E" w:rsidRDefault="00000000">
            <w:pPr>
              <w:pStyle w:val="Compact"/>
              <w:jc w:val="right"/>
            </w:pPr>
            <w:r>
              <w:t>0.0</w:t>
            </w:r>
          </w:p>
        </w:tc>
        <w:tc>
          <w:tcPr>
            <w:tcW w:w="0" w:type="auto"/>
          </w:tcPr>
          <w:p w14:paraId="63B2646B" w14:textId="77777777" w:rsidR="0064096E" w:rsidRDefault="00000000">
            <w:pPr>
              <w:pStyle w:val="Compact"/>
              <w:jc w:val="right"/>
            </w:pPr>
            <w:r>
              <w:t>97.6</w:t>
            </w:r>
          </w:p>
        </w:tc>
        <w:tc>
          <w:tcPr>
            <w:tcW w:w="0" w:type="auto"/>
          </w:tcPr>
          <w:p w14:paraId="4DC33A28" w14:textId="77777777" w:rsidR="0064096E" w:rsidRDefault="00000000">
            <w:pPr>
              <w:pStyle w:val="Compact"/>
              <w:jc w:val="right"/>
            </w:pPr>
            <w:r>
              <w:t>2.4</w:t>
            </w:r>
          </w:p>
        </w:tc>
        <w:tc>
          <w:tcPr>
            <w:tcW w:w="0" w:type="auto"/>
          </w:tcPr>
          <w:p w14:paraId="559AFB4E" w14:textId="77777777" w:rsidR="0064096E" w:rsidRDefault="00000000">
            <w:pPr>
              <w:pStyle w:val="Compact"/>
              <w:jc w:val="right"/>
            </w:pPr>
            <w:r>
              <w:t>0.0</w:t>
            </w:r>
          </w:p>
        </w:tc>
      </w:tr>
      <w:tr w:rsidR="0064096E" w14:paraId="5EE80139" w14:textId="77777777">
        <w:tc>
          <w:tcPr>
            <w:tcW w:w="0" w:type="auto"/>
          </w:tcPr>
          <w:p w14:paraId="7D892FC0" w14:textId="77777777" w:rsidR="0064096E" w:rsidRDefault="00000000">
            <w:pPr>
              <w:pStyle w:val="Compact"/>
            </w:pPr>
            <w:r>
              <w:t>Autres bestioles</w:t>
            </w:r>
          </w:p>
        </w:tc>
        <w:tc>
          <w:tcPr>
            <w:tcW w:w="0" w:type="auto"/>
          </w:tcPr>
          <w:p w14:paraId="12F9D549" w14:textId="77777777" w:rsidR="0064096E" w:rsidRDefault="00000000">
            <w:pPr>
              <w:pStyle w:val="Compact"/>
              <w:jc w:val="right"/>
            </w:pPr>
            <w:r>
              <w:t>0.0</w:t>
            </w:r>
          </w:p>
        </w:tc>
        <w:tc>
          <w:tcPr>
            <w:tcW w:w="0" w:type="auto"/>
          </w:tcPr>
          <w:p w14:paraId="157800CD" w14:textId="77777777" w:rsidR="0064096E" w:rsidRDefault="00000000">
            <w:pPr>
              <w:pStyle w:val="Compact"/>
              <w:jc w:val="right"/>
            </w:pPr>
            <w:r>
              <w:t>97.3</w:t>
            </w:r>
          </w:p>
        </w:tc>
        <w:tc>
          <w:tcPr>
            <w:tcW w:w="0" w:type="auto"/>
          </w:tcPr>
          <w:p w14:paraId="37C3838D" w14:textId="77777777" w:rsidR="0064096E" w:rsidRDefault="00000000">
            <w:pPr>
              <w:pStyle w:val="Compact"/>
              <w:jc w:val="right"/>
            </w:pPr>
            <w:r>
              <w:t>2.7</w:t>
            </w:r>
          </w:p>
        </w:tc>
        <w:tc>
          <w:tcPr>
            <w:tcW w:w="0" w:type="auto"/>
          </w:tcPr>
          <w:p w14:paraId="629A9236" w14:textId="77777777" w:rsidR="0064096E" w:rsidRDefault="00000000">
            <w:pPr>
              <w:pStyle w:val="Compact"/>
              <w:jc w:val="right"/>
            </w:pPr>
            <w:r>
              <w:t>0.0</w:t>
            </w:r>
          </w:p>
        </w:tc>
      </w:tr>
      <w:tr w:rsidR="0064096E" w14:paraId="51D07290" w14:textId="77777777">
        <w:tc>
          <w:tcPr>
            <w:tcW w:w="0" w:type="auto"/>
          </w:tcPr>
          <w:p w14:paraId="0583DF39" w14:textId="77777777" w:rsidR="0064096E" w:rsidRDefault="00000000">
            <w:pPr>
              <w:pStyle w:val="Compact"/>
            </w:pPr>
            <w:r>
              <w:t>Sécheresse</w:t>
            </w:r>
          </w:p>
        </w:tc>
        <w:tc>
          <w:tcPr>
            <w:tcW w:w="0" w:type="auto"/>
          </w:tcPr>
          <w:p w14:paraId="2F173652" w14:textId="77777777" w:rsidR="0064096E" w:rsidRDefault="00000000">
            <w:pPr>
              <w:pStyle w:val="Compact"/>
              <w:jc w:val="right"/>
            </w:pPr>
            <w:r>
              <w:t>2.0</w:t>
            </w:r>
          </w:p>
        </w:tc>
        <w:tc>
          <w:tcPr>
            <w:tcW w:w="0" w:type="auto"/>
          </w:tcPr>
          <w:p w14:paraId="288BAC80" w14:textId="77777777" w:rsidR="0064096E" w:rsidRDefault="00000000">
            <w:pPr>
              <w:pStyle w:val="Compact"/>
              <w:jc w:val="right"/>
            </w:pPr>
            <w:r>
              <w:t>94.9</w:t>
            </w:r>
          </w:p>
        </w:tc>
        <w:tc>
          <w:tcPr>
            <w:tcW w:w="0" w:type="auto"/>
          </w:tcPr>
          <w:p w14:paraId="116573A2" w14:textId="77777777" w:rsidR="0064096E" w:rsidRDefault="00000000">
            <w:pPr>
              <w:pStyle w:val="Compact"/>
              <w:jc w:val="right"/>
            </w:pPr>
            <w:r>
              <w:t>2.7</w:t>
            </w:r>
          </w:p>
        </w:tc>
        <w:tc>
          <w:tcPr>
            <w:tcW w:w="0" w:type="auto"/>
          </w:tcPr>
          <w:p w14:paraId="7C11CC1D" w14:textId="77777777" w:rsidR="0064096E" w:rsidRDefault="00000000">
            <w:pPr>
              <w:pStyle w:val="Compact"/>
              <w:jc w:val="right"/>
            </w:pPr>
            <w:r>
              <w:t>0.4</w:t>
            </w:r>
          </w:p>
        </w:tc>
      </w:tr>
      <w:tr w:rsidR="0064096E" w14:paraId="69ABC009" w14:textId="77777777">
        <w:tc>
          <w:tcPr>
            <w:tcW w:w="0" w:type="auto"/>
          </w:tcPr>
          <w:p w14:paraId="44C7EC3B" w14:textId="77777777" w:rsidR="0064096E" w:rsidRDefault="00000000">
            <w:pPr>
              <w:pStyle w:val="Compact"/>
            </w:pPr>
            <w:r>
              <w:t>Rats</w:t>
            </w:r>
          </w:p>
        </w:tc>
        <w:tc>
          <w:tcPr>
            <w:tcW w:w="0" w:type="auto"/>
          </w:tcPr>
          <w:p w14:paraId="44BE7F2E" w14:textId="77777777" w:rsidR="0064096E" w:rsidRDefault="00000000">
            <w:pPr>
              <w:pStyle w:val="Compact"/>
              <w:jc w:val="right"/>
            </w:pPr>
            <w:r>
              <w:t>3.2</w:t>
            </w:r>
          </w:p>
        </w:tc>
        <w:tc>
          <w:tcPr>
            <w:tcW w:w="0" w:type="auto"/>
          </w:tcPr>
          <w:p w14:paraId="5B21E931" w14:textId="77777777" w:rsidR="0064096E" w:rsidRDefault="00000000">
            <w:pPr>
              <w:pStyle w:val="Compact"/>
              <w:jc w:val="right"/>
            </w:pPr>
            <w:r>
              <w:t>91.9</w:t>
            </w:r>
          </w:p>
        </w:tc>
        <w:tc>
          <w:tcPr>
            <w:tcW w:w="0" w:type="auto"/>
          </w:tcPr>
          <w:p w14:paraId="3EFBE2B4" w14:textId="77777777" w:rsidR="0064096E" w:rsidRDefault="00000000">
            <w:pPr>
              <w:pStyle w:val="Compact"/>
              <w:jc w:val="right"/>
            </w:pPr>
            <w:r>
              <w:t>4.8</w:t>
            </w:r>
          </w:p>
        </w:tc>
        <w:tc>
          <w:tcPr>
            <w:tcW w:w="0" w:type="auto"/>
          </w:tcPr>
          <w:p w14:paraId="6034EE6D" w14:textId="77777777" w:rsidR="0064096E" w:rsidRDefault="00000000">
            <w:pPr>
              <w:pStyle w:val="Compact"/>
              <w:jc w:val="right"/>
            </w:pPr>
            <w:r>
              <w:t>0.0</w:t>
            </w:r>
          </w:p>
        </w:tc>
      </w:tr>
      <w:tr w:rsidR="0064096E" w14:paraId="54F7A704" w14:textId="77777777">
        <w:tc>
          <w:tcPr>
            <w:tcW w:w="0" w:type="auto"/>
          </w:tcPr>
          <w:p w14:paraId="7CF2FD72" w14:textId="77777777" w:rsidR="0064096E" w:rsidRDefault="00000000">
            <w:pPr>
              <w:pStyle w:val="Compact"/>
            </w:pPr>
            <w:r>
              <w:t>Autre</w:t>
            </w:r>
          </w:p>
        </w:tc>
        <w:tc>
          <w:tcPr>
            <w:tcW w:w="0" w:type="auto"/>
          </w:tcPr>
          <w:p w14:paraId="10F1F900" w14:textId="77777777" w:rsidR="0064096E" w:rsidRDefault="00000000">
            <w:pPr>
              <w:pStyle w:val="Compact"/>
              <w:jc w:val="right"/>
            </w:pPr>
            <w:r>
              <w:t>12.5</w:t>
            </w:r>
          </w:p>
        </w:tc>
        <w:tc>
          <w:tcPr>
            <w:tcW w:w="0" w:type="auto"/>
          </w:tcPr>
          <w:p w14:paraId="2DEA2EC5" w14:textId="77777777" w:rsidR="0064096E" w:rsidRDefault="00000000">
            <w:pPr>
              <w:pStyle w:val="Compact"/>
              <w:jc w:val="right"/>
            </w:pPr>
            <w:r>
              <w:t>87.5</w:t>
            </w:r>
          </w:p>
        </w:tc>
        <w:tc>
          <w:tcPr>
            <w:tcW w:w="0" w:type="auto"/>
          </w:tcPr>
          <w:p w14:paraId="0C111722" w14:textId="77777777" w:rsidR="0064096E" w:rsidRDefault="00000000">
            <w:pPr>
              <w:pStyle w:val="Compact"/>
              <w:jc w:val="right"/>
            </w:pPr>
            <w:r>
              <w:t>0.0</w:t>
            </w:r>
          </w:p>
        </w:tc>
        <w:tc>
          <w:tcPr>
            <w:tcW w:w="0" w:type="auto"/>
          </w:tcPr>
          <w:p w14:paraId="06B1257B" w14:textId="77777777" w:rsidR="0064096E" w:rsidRDefault="00000000">
            <w:pPr>
              <w:pStyle w:val="Compact"/>
              <w:jc w:val="right"/>
            </w:pPr>
            <w:r>
              <w:t>0.0</w:t>
            </w:r>
          </w:p>
        </w:tc>
      </w:tr>
      <w:tr w:rsidR="0064096E" w14:paraId="2859A02F" w14:textId="77777777">
        <w:tc>
          <w:tcPr>
            <w:tcW w:w="0" w:type="auto"/>
          </w:tcPr>
          <w:p w14:paraId="3BCF1B4C" w14:textId="77777777" w:rsidR="0064096E" w:rsidRDefault="00000000">
            <w:pPr>
              <w:pStyle w:val="Compact"/>
            </w:pPr>
            <w:r>
              <w:t>Cyclone</w:t>
            </w:r>
          </w:p>
        </w:tc>
        <w:tc>
          <w:tcPr>
            <w:tcW w:w="0" w:type="auto"/>
          </w:tcPr>
          <w:p w14:paraId="1356FA18" w14:textId="77777777" w:rsidR="0064096E" w:rsidRDefault="00000000">
            <w:pPr>
              <w:pStyle w:val="Compact"/>
              <w:jc w:val="right"/>
            </w:pPr>
            <w:r>
              <w:t>4.2</w:t>
            </w:r>
          </w:p>
        </w:tc>
        <w:tc>
          <w:tcPr>
            <w:tcW w:w="0" w:type="auto"/>
          </w:tcPr>
          <w:p w14:paraId="0AC52923" w14:textId="77777777" w:rsidR="0064096E" w:rsidRDefault="00000000">
            <w:pPr>
              <w:pStyle w:val="Compact"/>
              <w:jc w:val="right"/>
            </w:pPr>
            <w:r>
              <w:t>79.2</w:t>
            </w:r>
          </w:p>
        </w:tc>
        <w:tc>
          <w:tcPr>
            <w:tcW w:w="0" w:type="auto"/>
          </w:tcPr>
          <w:p w14:paraId="48C7E2F4" w14:textId="77777777" w:rsidR="0064096E" w:rsidRDefault="00000000">
            <w:pPr>
              <w:pStyle w:val="Compact"/>
              <w:jc w:val="right"/>
            </w:pPr>
            <w:r>
              <w:t>16.7</w:t>
            </w:r>
          </w:p>
        </w:tc>
        <w:tc>
          <w:tcPr>
            <w:tcW w:w="0" w:type="auto"/>
          </w:tcPr>
          <w:p w14:paraId="375A902B" w14:textId="77777777" w:rsidR="0064096E" w:rsidRDefault="00000000">
            <w:pPr>
              <w:pStyle w:val="Compact"/>
              <w:jc w:val="right"/>
            </w:pPr>
            <w:r>
              <w:t>0.0</w:t>
            </w:r>
          </w:p>
        </w:tc>
      </w:tr>
      <w:tr w:rsidR="0064096E" w14:paraId="014C6094" w14:textId="77777777">
        <w:tc>
          <w:tcPr>
            <w:tcW w:w="0" w:type="auto"/>
          </w:tcPr>
          <w:p w14:paraId="1162E765" w14:textId="77777777" w:rsidR="0064096E" w:rsidRDefault="00000000">
            <w:pPr>
              <w:pStyle w:val="Compact"/>
            </w:pPr>
            <w:r>
              <w:t>Facteur humain</w:t>
            </w:r>
          </w:p>
        </w:tc>
        <w:tc>
          <w:tcPr>
            <w:tcW w:w="0" w:type="auto"/>
          </w:tcPr>
          <w:p w14:paraId="1A53C9A3" w14:textId="77777777" w:rsidR="0064096E" w:rsidRDefault="00000000">
            <w:pPr>
              <w:pStyle w:val="Compact"/>
              <w:jc w:val="right"/>
            </w:pPr>
            <w:r>
              <w:t>29.5</w:t>
            </w:r>
          </w:p>
        </w:tc>
        <w:tc>
          <w:tcPr>
            <w:tcW w:w="0" w:type="auto"/>
          </w:tcPr>
          <w:p w14:paraId="1B6B31AF" w14:textId="77777777" w:rsidR="0064096E" w:rsidRDefault="00000000">
            <w:pPr>
              <w:pStyle w:val="Compact"/>
              <w:jc w:val="right"/>
            </w:pPr>
            <w:r>
              <w:t>32.8</w:t>
            </w:r>
          </w:p>
        </w:tc>
        <w:tc>
          <w:tcPr>
            <w:tcW w:w="0" w:type="auto"/>
          </w:tcPr>
          <w:p w14:paraId="7A5DB447" w14:textId="77777777" w:rsidR="0064096E" w:rsidRDefault="00000000">
            <w:pPr>
              <w:pStyle w:val="Compact"/>
              <w:jc w:val="right"/>
            </w:pPr>
            <w:r>
              <w:t>31.1</w:t>
            </w:r>
          </w:p>
        </w:tc>
        <w:tc>
          <w:tcPr>
            <w:tcW w:w="0" w:type="auto"/>
          </w:tcPr>
          <w:p w14:paraId="77DA0059" w14:textId="77777777" w:rsidR="0064096E" w:rsidRDefault="00000000">
            <w:pPr>
              <w:pStyle w:val="Compact"/>
              <w:jc w:val="right"/>
            </w:pPr>
            <w:r>
              <w:t>6.6</w:t>
            </w:r>
          </w:p>
        </w:tc>
      </w:tr>
      <w:tr w:rsidR="0064096E" w14:paraId="21A29241" w14:textId="77777777">
        <w:tc>
          <w:tcPr>
            <w:tcW w:w="0" w:type="auto"/>
          </w:tcPr>
          <w:p w14:paraId="6A21C62F" w14:textId="77777777" w:rsidR="0064096E" w:rsidRDefault="00000000">
            <w:pPr>
              <w:pStyle w:val="Compact"/>
            </w:pPr>
            <w:r>
              <w:t>Maladie des cultures/élevage</w:t>
            </w:r>
          </w:p>
        </w:tc>
        <w:tc>
          <w:tcPr>
            <w:tcW w:w="0" w:type="auto"/>
          </w:tcPr>
          <w:p w14:paraId="2CBCF0AA" w14:textId="77777777" w:rsidR="0064096E" w:rsidRDefault="00000000">
            <w:pPr>
              <w:pStyle w:val="Compact"/>
              <w:jc w:val="right"/>
            </w:pPr>
            <w:r>
              <w:t>38.3</w:t>
            </w:r>
          </w:p>
        </w:tc>
        <w:tc>
          <w:tcPr>
            <w:tcW w:w="0" w:type="auto"/>
          </w:tcPr>
          <w:p w14:paraId="676964CD" w14:textId="77777777" w:rsidR="0064096E" w:rsidRDefault="00000000">
            <w:pPr>
              <w:pStyle w:val="Compact"/>
              <w:jc w:val="right"/>
            </w:pPr>
            <w:r>
              <w:t>25.0</w:t>
            </w:r>
          </w:p>
        </w:tc>
        <w:tc>
          <w:tcPr>
            <w:tcW w:w="0" w:type="auto"/>
          </w:tcPr>
          <w:p w14:paraId="514CEB68" w14:textId="77777777" w:rsidR="0064096E" w:rsidRDefault="00000000">
            <w:pPr>
              <w:pStyle w:val="Compact"/>
              <w:jc w:val="right"/>
            </w:pPr>
            <w:r>
              <w:t>23.3</w:t>
            </w:r>
          </w:p>
        </w:tc>
        <w:tc>
          <w:tcPr>
            <w:tcW w:w="0" w:type="auto"/>
          </w:tcPr>
          <w:p w14:paraId="0EEFD3F2" w14:textId="77777777" w:rsidR="0064096E" w:rsidRDefault="00000000">
            <w:pPr>
              <w:pStyle w:val="Compact"/>
              <w:jc w:val="right"/>
            </w:pPr>
            <w:r>
              <w:t>13.3</w:t>
            </w:r>
          </w:p>
        </w:tc>
      </w:tr>
      <w:tr w:rsidR="0064096E" w14:paraId="257FBB1B" w14:textId="77777777">
        <w:tc>
          <w:tcPr>
            <w:tcW w:w="0" w:type="auto"/>
            <w:gridSpan w:val="5"/>
          </w:tcPr>
          <w:p w14:paraId="74D188F3" w14:textId="77777777" w:rsidR="0064096E" w:rsidRDefault="00000000">
            <w:pPr>
              <w:pStyle w:val="Compact"/>
            </w:pPr>
            <w:proofErr w:type="spellStart"/>
            <w:r>
              <w:t>Marovoay</w:t>
            </w:r>
            <w:proofErr w:type="spellEnd"/>
          </w:p>
        </w:tc>
      </w:tr>
      <w:tr w:rsidR="0064096E" w14:paraId="555598F9" w14:textId="77777777">
        <w:tc>
          <w:tcPr>
            <w:tcW w:w="0" w:type="auto"/>
          </w:tcPr>
          <w:p w14:paraId="3039B2C8" w14:textId="77777777" w:rsidR="0064096E" w:rsidRDefault="00000000">
            <w:pPr>
              <w:pStyle w:val="Compact"/>
            </w:pPr>
            <w:r>
              <w:t>Autres bestioles</w:t>
            </w:r>
          </w:p>
        </w:tc>
        <w:tc>
          <w:tcPr>
            <w:tcW w:w="0" w:type="auto"/>
          </w:tcPr>
          <w:p w14:paraId="308C706F" w14:textId="77777777" w:rsidR="0064096E" w:rsidRDefault="00000000">
            <w:pPr>
              <w:pStyle w:val="Compact"/>
              <w:jc w:val="right"/>
            </w:pPr>
            <w:r>
              <w:t>0.0</w:t>
            </w:r>
          </w:p>
        </w:tc>
        <w:tc>
          <w:tcPr>
            <w:tcW w:w="0" w:type="auto"/>
          </w:tcPr>
          <w:p w14:paraId="16C21AA2" w14:textId="77777777" w:rsidR="0064096E" w:rsidRDefault="00000000">
            <w:pPr>
              <w:pStyle w:val="Compact"/>
              <w:jc w:val="right"/>
            </w:pPr>
            <w:r>
              <w:t>94.4</w:t>
            </w:r>
          </w:p>
        </w:tc>
        <w:tc>
          <w:tcPr>
            <w:tcW w:w="0" w:type="auto"/>
          </w:tcPr>
          <w:p w14:paraId="2F847731" w14:textId="77777777" w:rsidR="0064096E" w:rsidRDefault="00000000">
            <w:pPr>
              <w:pStyle w:val="Compact"/>
              <w:jc w:val="right"/>
            </w:pPr>
            <w:r>
              <w:t>0.0</w:t>
            </w:r>
          </w:p>
        </w:tc>
        <w:tc>
          <w:tcPr>
            <w:tcW w:w="0" w:type="auto"/>
          </w:tcPr>
          <w:p w14:paraId="07DD7170" w14:textId="77777777" w:rsidR="0064096E" w:rsidRDefault="00000000">
            <w:pPr>
              <w:pStyle w:val="Compact"/>
              <w:jc w:val="right"/>
            </w:pPr>
            <w:r>
              <w:t>5.6</w:t>
            </w:r>
          </w:p>
        </w:tc>
      </w:tr>
      <w:tr w:rsidR="0064096E" w14:paraId="2D8BEDF0" w14:textId="77777777">
        <w:tc>
          <w:tcPr>
            <w:tcW w:w="0" w:type="auto"/>
          </w:tcPr>
          <w:p w14:paraId="4FDA66A4" w14:textId="77777777" w:rsidR="0064096E" w:rsidRDefault="00000000">
            <w:pPr>
              <w:pStyle w:val="Compact"/>
            </w:pPr>
            <w:r>
              <w:t>Autre</w:t>
            </w:r>
          </w:p>
        </w:tc>
        <w:tc>
          <w:tcPr>
            <w:tcW w:w="0" w:type="auto"/>
          </w:tcPr>
          <w:p w14:paraId="08A087C9" w14:textId="77777777" w:rsidR="0064096E" w:rsidRDefault="00000000">
            <w:pPr>
              <w:pStyle w:val="Compact"/>
              <w:jc w:val="right"/>
            </w:pPr>
            <w:r>
              <w:t>0.0</w:t>
            </w:r>
          </w:p>
        </w:tc>
        <w:tc>
          <w:tcPr>
            <w:tcW w:w="0" w:type="auto"/>
          </w:tcPr>
          <w:p w14:paraId="1185D435" w14:textId="77777777" w:rsidR="0064096E" w:rsidRDefault="00000000">
            <w:pPr>
              <w:pStyle w:val="Compact"/>
              <w:jc w:val="right"/>
            </w:pPr>
            <w:r>
              <w:t>93.3</w:t>
            </w:r>
          </w:p>
        </w:tc>
        <w:tc>
          <w:tcPr>
            <w:tcW w:w="0" w:type="auto"/>
          </w:tcPr>
          <w:p w14:paraId="562AB2D8" w14:textId="77777777" w:rsidR="0064096E" w:rsidRDefault="00000000">
            <w:pPr>
              <w:pStyle w:val="Compact"/>
              <w:jc w:val="right"/>
            </w:pPr>
            <w:r>
              <w:t>6.7</w:t>
            </w:r>
          </w:p>
        </w:tc>
        <w:tc>
          <w:tcPr>
            <w:tcW w:w="0" w:type="auto"/>
          </w:tcPr>
          <w:p w14:paraId="3F1BEE26" w14:textId="77777777" w:rsidR="0064096E" w:rsidRDefault="00000000">
            <w:pPr>
              <w:pStyle w:val="Compact"/>
              <w:jc w:val="right"/>
            </w:pPr>
            <w:r>
              <w:t>0.0</w:t>
            </w:r>
          </w:p>
        </w:tc>
      </w:tr>
      <w:tr w:rsidR="0064096E" w14:paraId="4AD57924" w14:textId="77777777">
        <w:tc>
          <w:tcPr>
            <w:tcW w:w="0" w:type="auto"/>
          </w:tcPr>
          <w:p w14:paraId="6C33EAA0" w14:textId="77777777" w:rsidR="0064096E" w:rsidRDefault="00000000">
            <w:pPr>
              <w:pStyle w:val="Compact"/>
            </w:pPr>
            <w:r>
              <w:t>Rats</w:t>
            </w:r>
          </w:p>
        </w:tc>
        <w:tc>
          <w:tcPr>
            <w:tcW w:w="0" w:type="auto"/>
          </w:tcPr>
          <w:p w14:paraId="1EBCDF2F" w14:textId="77777777" w:rsidR="0064096E" w:rsidRDefault="00000000">
            <w:pPr>
              <w:pStyle w:val="Compact"/>
              <w:jc w:val="right"/>
            </w:pPr>
            <w:r>
              <w:t>7.5</w:t>
            </w:r>
          </w:p>
        </w:tc>
        <w:tc>
          <w:tcPr>
            <w:tcW w:w="0" w:type="auto"/>
          </w:tcPr>
          <w:p w14:paraId="4ECAC6A5" w14:textId="77777777" w:rsidR="0064096E" w:rsidRDefault="00000000">
            <w:pPr>
              <w:pStyle w:val="Compact"/>
              <w:jc w:val="right"/>
            </w:pPr>
            <w:r>
              <w:t>90.0</w:t>
            </w:r>
          </w:p>
        </w:tc>
        <w:tc>
          <w:tcPr>
            <w:tcW w:w="0" w:type="auto"/>
          </w:tcPr>
          <w:p w14:paraId="54338719" w14:textId="77777777" w:rsidR="0064096E" w:rsidRDefault="00000000">
            <w:pPr>
              <w:pStyle w:val="Compact"/>
              <w:jc w:val="right"/>
            </w:pPr>
            <w:r>
              <w:t>2.5</w:t>
            </w:r>
          </w:p>
        </w:tc>
        <w:tc>
          <w:tcPr>
            <w:tcW w:w="0" w:type="auto"/>
          </w:tcPr>
          <w:p w14:paraId="57D2BE25" w14:textId="77777777" w:rsidR="0064096E" w:rsidRDefault="00000000">
            <w:pPr>
              <w:pStyle w:val="Compact"/>
              <w:jc w:val="right"/>
            </w:pPr>
            <w:r>
              <w:t>0.0</w:t>
            </w:r>
          </w:p>
        </w:tc>
      </w:tr>
      <w:tr w:rsidR="0064096E" w14:paraId="76D47F41" w14:textId="77777777">
        <w:tc>
          <w:tcPr>
            <w:tcW w:w="0" w:type="auto"/>
          </w:tcPr>
          <w:p w14:paraId="7A9542E6" w14:textId="77777777" w:rsidR="0064096E" w:rsidRDefault="00000000">
            <w:pPr>
              <w:pStyle w:val="Compact"/>
            </w:pPr>
            <w:r>
              <w:t>Inondation</w:t>
            </w:r>
          </w:p>
        </w:tc>
        <w:tc>
          <w:tcPr>
            <w:tcW w:w="0" w:type="auto"/>
          </w:tcPr>
          <w:p w14:paraId="4B34762D" w14:textId="77777777" w:rsidR="0064096E" w:rsidRDefault="00000000">
            <w:pPr>
              <w:pStyle w:val="Compact"/>
              <w:jc w:val="right"/>
            </w:pPr>
            <w:r>
              <w:t>6.2</w:t>
            </w:r>
          </w:p>
        </w:tc>
        <w:tc>
          <w:tcPr>
            <w:tcW w:w="0" w:type="auto"/>
          </w:tcPr>
          <w:p w14:paraId="36A689AB" w14:textId="77777777" w:rsidR="0064096E" w:rsidRDefault="00000000">
            <w:pPr>
              <w:pStyle w:val="Compact"/>
              <w:jc w:val="right"/>
            </w:pPr>
            <w:r>
              <w:t>87.5</w:t>
            </w:r>
          </w:p>
        </w:tc>
        <w:tc>
          <w:tcPr>
            <w:tcW w:w="0" w:type="auto"/>
          </w:tcPr>
          <w:p w14:paraId="2DFC3F7C" w14:textId="77777777" w:rsidR="0064096E" w:rsidRDefault="00000000">
            <w:pPr>
              <w:pStyle w:val="Compact"/>
              <w:jc w:val="right"/>
            </w:pPr>
            <w:r>
              <w:t>6.2</w:t>
            </w:r>
          </w:p>
        </w:tc>
        <w:tc>
          <w:tcPr>
            <w:tcW w:w="0" w:type="auto"/>
          </w:tcPr>
          <w:p w14:paraId="411C5422" w14:textId="77777777" w:rsidR="0064096E" w:rsidRDefault="00000000">
            <w:pPr>
              <w:pStyle w:val="Compact"/>
              <w:jc w:val="right"/>
            </w:pPr>
            <w:r>
              <w:t>0.0</w:t>
            </w:r>
          </w:p>
        </w:tc>
      </w:tr>
      <w:tr w:rsidR="0064096E" w14:paraId="0D7F0D18" w14:textId="77777777">
        <w:tc>
          <w:tcPr>
            <w:tcW w:w="0" w:type="auto"/>
          </w:tcPr>
          <w:p w14:paraId="5122D7D3" w14:textId="77777777" w:rsidR="0064096E" w:rsidRDefault="00000000">
            <w:pPr>
              <w:pStyle w:val="Compact"/>
            </w:pPr>
            <w:r>
              <w:t>Cyclone</w:t>
            </w:r>
          </w:p>
        </w:tc>
        <w:tc>
          <w:tcPr>
            <w:tcW w:w="0" w:type="auto"/>
          </w:tcPr>
          <w:p w14:paraId="40BE9331" w14:textId="77777777" w:rsidR="0064096E" w:rsidRDefault="00000000">
            <w:pPr>
              <w:pStyle w:val="Compact"/>
              <w:jc w:val="right"/>
            </w:pPr>
            <w:r>
              <w:t>13.3</w:t>
            </w:r>
          </w:p>
        </w:tc>
        <w:tc>
          <w:tcPr>
            <w:tcW w:w="0" w:type="auto"/>
          </w:tcPr>
          <w:p w14:paraId="6A219AF6" w14:textId="77777777" w:rsidR="0064096E" w:rsidRDefault="00000000">
            <w:pPr>
              <w:pStyle w:val="Compact"/>
              <w:jc w:val="right"/>
            </w:pPr>
            <w:r>
              <w:t>86.7</w:t>
            </w:r>
          </w:p>
        </w:tc>
        <w:tc>
          <w:tcPr>
            <w:tcW w:w="0" w:type="auto"/>
          </w:tcPr>
          <w:p w14:paraId="2642B93E" w14:textId="77777777" w:rsidR="0064096E" w:rsidRDefault="00000000">
            <w:pPr>
              <w:pStyle w:val="Compact"/>
              <w:jc w:val="right"/>
            </w:pPr>
            <w:r>
              <w:t>0.0</w:t>
            </w:r>
          </w:p>
        </w:tc>
        <w:tc>
          <w:tcPr>
            <w:tcW w:w="0" w:type="auto"/>
          </w:tcPr>
          <w:p w14:paraId="68C94C3F" w14:textId="77777777" w:rsidR="0064096E" w:rsidRDefault="00000000">
            <w:pPr>
              <w:pStyle w:val="Compact"/>
              <w:jc w:val="right"/>
            </w:pPr>
            <w:r>
              <w:t>0.0</w:t>
            </w:r>
          </w:p>
        </w:tc>
      </w:tr>
      <w:tr w:rsidR="0064096E" w14:paraId="58D0FF7E" w14:textId="77777777">
        <w:tc>
          <w:tcPr>
            <w:tcW w:w="0" w:type="auto"/>
          </w:tcPr>
          <w:p w14:paraId="5E25FD07" w14:textId="77777777" w:rsidR="0064096E" w:rsidRDefault="00000000">
            <w:pPr>
              <w:pStyle w:val="Compact"/>
            </w:pPr>
            <w:r>
              <w:t>Sécheresse</w:t>
            </w:r>
          </w:p>
        </w:tc>
        <w:tc>
          <w:tcPr>
            <w:tcW w:w="0" w:type="auto"/>
          </w:tcPr>
          <w:p w14:paraId="7268CEEE" w14:textId="77777777" w:rsidR="0064096E" w:rsidRDefault="00000000">
            <w:pPr>
              <w:pStyle w:val="Compact"/>
              <w:jc w:val="right"/>
            </w:pPr>
            <w:r>
              <w:t>4.6</w:t>
            </w:r>
          </w:p>
        </w:tc>
        <w:tc>
          <w:tcPr>
            <w:tcW w:w="0" w:type="auto"/>
          </w:tcPr>
          <w:p w14:paraId="39D7750D" w14:textId="77777777" w:rsidR="0064096E" w:rsidRDefault="00000000">
            <w:pPr>
              <w:pStyle w:val="Compact"/>
              <w:jc w:val="right"/>
            </w:pPr>
            <w:r>
              <w:t>84.4</w:t>
            </w:r>
          </w:p>
        </w:tc>
        <w:tc>
          <w:tcPr>
            <w:tcW w:w="0" w:type="auto"/>
          </w:tcPr>
          <w:p w14:paraId="19B23F7A" w14:textId="77777777" w:rsidR="0064096E" w:rsidRDefault="00000000">
            <w:pPr>
              <w:pStyle w:val="Compact"/>
              <w:jc w:val="right"/>
            </w:pPr>
            <w:r>
              <w:t>9.2</w:t>
            </w:r>
          </w:p>
        </w:tc>
        <w:tc>
          <w:tcPr>
            <w:tcW w:w="0" w:type="auto"/>
          </w:tcPr>
          <w:p w14:paraId="6639F74C" w14:textId="77777777" w:rsidR="0064096E" w:rsidRDefault="00000000">
            <w:pPr>
              <w:pStyle w:val="Compact"/>
              <w:jc w:val="right"/>
            </w:pPr>
            <w:r>
              <w:t>1.9</w:t>
            </w:r>
          </w:p>
        </w:tc>
      </w:tr>
      <w:tr w:rsidR="0064096E" w14:paraId="68031DC6" w14:textId="77777777">
        <w:tc>
          <w:tcPr>
            <w:tcW w:w="0" w:type="auto"/>
          </w:tcPr>
          <w:p w14:paraId="64E6594A" w14:textId="77777777" w:rsidR="0064096E" w:rsidRDefault="00000000">
            <w:pPr>
              <w:pStyle w:val="Compact"/>
            </w:pPr>
            <w:r>
              <w:t>Facteur humain</w:t>
            </w:r>
          </w:p>
        </w:tc>
        <w:tc>
          <w:tcPr>
            <w:tcW w:w="0" w:type="auto"/>
          </w:tcPr>
          <w:p w14:paraId="73FC67E3" w14:textId="77777777" w:rsidR="0064096E" w:rsidRDefault="00000000">
            <w:pPr>
              <w:pStyle w:val="Compact"/>
              <w:jc w:val="right"/>
            </w:pPr>
            <w:r>
              <w:t>59.0</w:t>
            </w:r>
          </w:p>
        </w:tc>
        <w:tc>
          <w:tcPr>
            <w:tcW w:w="0" w:type="auto"/>
          </w:tcPr>
          <w:p w14:paraId="352A60E8" w14:textId="77777777" w:rsidR="0064096E" w:rsidRDefault="00000000">
            <w:pPr>
              <w:pStyle w:val="Compact"/>
              <w:jc w:val="right"/>
            </w:pPr>
            <w:r>
              <w:t>15.4</w:t>
            </w:r>
          </w:p>
        </w:tc>
        <w:tc>
          <w:tcPr>
            <w:tcW w:w="0" w:type="auto"/>
          </w:tcPr>
          <w:p w14:paraId="35D47E6C" w14:textId="77777777" w:rsidR="0064096E" w:rsidRDefault="00000000">
            <w:pPr>
              <w:pStyle w:val="Compact"/>
              <w:jc w:val="right"/>
            </w:pPr>
            <w:r>
              <w:t>25.6</w:t>
            </w:r>
          </w:p>
        </w:tc>
        <w:tc>
          <w:tcPr>
            <w:tcW w:w="0" w:type="auto"/>
          </w:tcPr>
          <w:p w14:paraId="3402BC6B" w14:textId="77777777" w:rsidR="0064096E" w:rsidRDefault="00000000">
            <w:pPr>
              <w:pStyle w:val="Compact"/>
              <w:jc w:val="right"/>
            </w:pPr>
            <w:r>
              <w:t>0.0</w:t>
            </w:r>
          </w:p>
        </w:tc>
      </w:tr>
      <w:tr w:rsidR="0064096E" w14:paraId="0E55B4FC" w14:textId="77777777">
        <w:tc>
          <w:tcPr>
            <w:tcW w:w="0" w:type="auto"/>
          </w:tcPr>
          <w:p w14:paraId="5A9A2B04" w14:textId="77777777" w:rsidR="0064096E" w:rsidRDefault="00000000">
            <w:pPr>
              <w:pStyle w:val="Compact"/>
            </w:pPr>
            <w:r>
              <w:t>Maladie des cultures/élevage</w:t>
            </w:r>
          </w:p>
        </w:tc>
        <w:tc>
          <w:tcPr>
            <w:tcW w:w="0" w:type="auto"/>
          </w:tcPr>
          <w:p w14:paraId="67711C7B" w14:textId="77777777" w:rsidR="0064096E" w:rsidRDefault="00000000">
            <w:pPr>
              <w:pStyle w:val="Compact"/>
              <w:jc w:val="right"/>
            </w:pPr>
            <w:r>
              <w:t>62.5</w:t>
            </w:r>
          </w:p>
        </w:tc>
        <w:tc>
          <w:tcPr>
            <w:tcW w:w="0" w:type="auto"/>
          </w:tcPr>
          <w:p w14:paraId="795E8754" w14:textId="77777777" w:rsidR="0064096E" w:rsidRDefault="00000000">
            <w:pPr>
              <w:pStyle w:val="Compact"/>
              <w:jc w:val="right"/>
            </w:pPr>
            <w:r>
              <w:t>12.5</w:t>
            </w:r>
          </w:p>
        </w:tc>
        <w:tc>
          <w:tcPr>
            <w:tcW w:w="0" w:type="auto"/>
          </w:tcPr>
          <w:p w14:paraId="3A7A89E4" w14:textId="77777777" w:rsidR="0064096E" w:rsidRDefault="00000000">
            <w:pPr>
              <w:pStyle w:val="Compact"/>
              <w:jc w:val="right"/>
            </w:pPr>
            <w:r>
              <w:t>15.4</w:t>
            </w:r>
          </w:p>
        </w:tc>
        <w:tc>
          <w:tcPr>
            <w:tcW w:w="0" w:type="auto"/>
          </w:tcPr>
          <w:p w14:paraId="0A08CAB8" w14:textId="77777777" w:rsidR="0064096E" w:rsidRDefault="00000000">
            <w:pPr>
              <w:pStyle w:val="Compact"/>
              <w:jc w:val="right"/>
            </w:pPr>
            <w:r>
              <w:t>9.6</w:t>
            </w:r>
          </w:p>
        </w:tc>
      </w:tr>
    </w:tbl>
    <w:p w14:paraId="090CED9C" w14:textId="77777777" w:rsidR="0064096E" w:rsidRDefault="00000000">
      <w:pPr>
        <w:pStyle w:val="Corpsdetexte"/>
      </w:pPr>
      <w:r>
        <w:t>Les dégâts sur l’élevage sont particulièrement importants pour certains aléas : les maladies et la sécheresse peuvent entraîner des pertes significatives (catégorie « Beaucoup » ou « Destruction totale »).</w:t>
      </w:r>
    </w:p>
    <w:p w14:paraId="500426C7" w14:textId="77777777" w:rsidR="0064096E" w:rsidRDefault="00000000">
      <w:pPr>
        <w:pStyle w:val="Titre3"/>
      </w:pPr>
      <w:bookmarkStart w:id="403" w:name="_Toc224683278"/>
      <w:bookmarkStart w:id="404" w:name="conséquences-sur-les-personnes"/>
      <w:bookmarkEnd w:id="402"/>
      <w:r>
        <w:lastRenderedPageBreak/>
        <w:t>8.2.3 Conséquences sur les personnes</w:t>
      </w:r>
      <w:bookmarkEnd w:id="403"/>
    </w:p>
    <w:tbl>
      <w:tblPr>
        <w:tblStyle w:val="Table"/>
        <w:tblW w:w="0" w:type="auto"/>
        <w:tblLook w:val="0020" w:firstRow="1" w:lastRow="0" w:firstColumn="0" w:lastColumn="0" w:noHBand="0" w:noVBand="0"/>
      </w:tblPr>
      <w:tblGrid>
        <w:gridCol w:w="2997"/>
        <w:gridCol w:w="829"/>
        <w:gridCol w:w="1880"/>
        <w:gridCol w:w="1643"/>
        <w:gridCol w:w="1867"/>
      </w:tblGrid>
      <w:tr w:rsidR="0064096E" w14:paraId="0E69E502"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5"/>
          </w:tcPr>
          <w:p w14:paraId="4A508778" w14:textId="77777777" w:rsidR="0064096E" w:rsidRDefault="00000000">
            <w:pPr>
              <w:pStyle w:val="Compact"/>
              <w:jc w:val="center"/>
            </w:pPr>
            <w:r>
              <w:t>Conséquences des cataclysmes sur les personnes du ménage</w:t>
            </w:r>
          </w:p>
        </w:tc>
      </w:tr>
      <w:tr w:rsidR="0064096E" w14:paraId="363FF25C"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5"/>
          </w:tcPr>
          <w:p w14:paraId="0F832C1C" w14:textId="77777777" w:rsidR="0064096E" w:rsidRDefault="00000000">
            <w:pPr>
              <w:pStyle w:val="Compact"/>
              <w:jc w:val="center"/>
            </w:pPr>
            <w:r>
              <w:t>Distribution en % par type de Catastrophe</w:t>
            </w:r>
          </w:p>
        </w:tc>
      </w:tr>
      <w:tr w:rsidR="0064096E" w14:paraId="19BE13B8"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4E417223" w14:textId="77777777" w:rsidR="0064096E" w:rsidRDefault="00000000">
            <w:pPr>
              <w:pStyle w:val="Compact"/>
            </w:pPr>
            <w:r>
              <w:t>Catastrophe</w:t>
            </w:r>
          </w:p>
        </w:tc>
        <w:tc>
          <w:tcPr>
            <w:tcW w:w="0" w:type="auto"/>
          </w:tcPr>
          <w:p w14:paraId="3FC483D4" w14:textId="77777777" w:rsidR="0064096E" w:rsidRDefault="00000000">
            <w:pPr>
              <w:pStyle w:val="Compact"/>
              <w:jc w:val="right"/>
            </w:pPr>
            <w:r>
              <w:t>Aucun</w:t>
            </w:r>
          </w:p>
        </w:tc>
        <w:tc>
          <w:tcPr>
            <w:tcW w:w="0" w:type="auto"/>
          </w:tcPr>
          <w:p w14:paraId="7102310E" w14:textId="77777777" w:rsidR="0064096E" w:rsidRDefault="00000000">
            <w:pPr>
              <w:pStyle w:val="Compact"/>
              <w:jc w:val="right"/>
            </w:pPr>
            <w:r>
              <w:t>Blessure/Maladie</w:t>
            </w:r>
          </w:p>
        </w:tc>
        <w:tc>
          <w:tcPr>
            <w:tcW w:w="0" w:type="auto"/>
          </w:tcPr>
          <w:p w14:paraId="7C20EC81" w14:textId="77777777" w:rsidR="0064096E" w:rsidRDefault="00000000">
            <w:pPr>
              <w:pStyle w:val="Compact"/>
              <w:jc w:val="right"/>
            </w:pPr>
            <w:r>
              <w:t>Décès/Disparu</w:t>
            </w:r>
          </w:p>
        </w:tc>
        <w:tc>
          <w:tcPr>
            <w:tcW w:w="0" w:type="auto"/>
          </w:tcPr>
          <w:p w14:paraId="161E0BF9" w14:textId="77777777" w:rsidR="0064096E" w:rsidRDefault="00000000">
            <w:pPr>
              <w:pStyle w:val="Compact"/>
              <w:jc w:val="right"/>
            </w:pPr>
            <w:r>
              <w:t>Manque de vivres</w:t>
            </w:r>
          </w:p>
        </w:tc>
      </w:tr>
      <w:tr w:rsidR="0064096E" w14:paraId="2D1CF509" w14:textId="77777777">
        <w:tc>
          <w:tcPr>
            <w:tcW w:w="0" w:type="auto"/>
            <w:gridSpan w:val="5"/>
          </w:tcPr>
          <w:p w14:paraId="2C073F87" w14:textId="77777777" w:rsidR="0064096E" w:rsidRDefault="00000000">
            <w:pPr>
              <w:pStyle w:val="Compact"/>
            </w:pPr>
            <w:proofErr w:type="spellStart"/>
            <w:r>
              <w:t>Alaotra</w:t>
            </w:r>
            <w:proofErr w:type="spellEnd"/>
          </w:p>
        </w:tc>
      </w:tr>
      <w:tr w:rsidR="0064096E" w14:paraId="38645773" w14:textId="77777777">
        <w:tc>
          <w:tcPr>
            <w:tcW w:w="0" w:type="auto"/>
          </w:tcPr>
          <w:p w14:paraId="4AF12FB0" w14:textId="77777777" w:rsidR="0064096E" w:rsidRDefault="00000000">
            <w:pPr>
              <w:pStyle w:val="Compact"/>
            </w:pPr>
            <w:r>
              <w:t>Grêle</w:t>
            </w:r>
          </w:p>
        </w:tc>
        <w:tc>
          <w:tcPr>
            <w:tcW w:w="0" w:type="auto"/>
          </w:tcPr>
          <w:p w14:paraId="21BF4F7A" w14:textId="77777777" w:rsidR="0064096E" w:rsidRDefault="00000000">
            <w:pPr>
              <w:pStyle w:val="Compact"/>
              <w:jc w:val="right"/>
            </w:pPr>
            <w:r>
              <w:t>100.0</w:t>
            </w:r>
          </w:p>
        </w:tc>
        <w:tc>
          <w:tcPr>
            <w:tcW w:w="0" w:type="auto"/>
          </w:tcPr>
          <w:p w14:paraId="4358BB4F" w14:textId="77777777" w:rsidR="0064096E" w:rsidRDefault="00000000">
            <w:pPr>
              <w:pStyle w:val="Compact"/>
              <w:jc w:val="right"/>
            </w:pPr>
            <w:r>
              <w:t>0.0</w:t>
            </w:r>
          </w:p>
        </w:tc>
        <w:tc>
          <w:tcPr>
            <w:tcW w:w="0" w:type="auto"/>
          </w:tcPr>
          <w:p w14:paraId="3E16A42F" w14:textId="77777777" w:rsidR="0064096E" w:rsidRDefault="00000000">
            <w:pPr>
              <w:pStyle w:val="Compact"/>
              <w:jc w:val="right"/>
            </w:pPr>
            <w:r>
              <w:t>0.0</w:t>
            </w:r>
          </w:p>
        </w:tc>
        <w:tc>
          <w:tcPr>
            <w:tcW w:w="0" w:type="auto"/>
          </w:tcPr>
          <w:p w14:paraId="05A57ACA" w14:textId="77777777" w:rsidR="0064096E" w:rsidRDefault="00000000">
            <w:pPr>
              <w:pStyle w:val="Compact"/>
              <w:jc w:val="right"/>
            </w:pPr>
            <w:r>
              <w:t>0.0</w:t>
            </w:r>
          </w:p>
        </w:tc>
      </w:tr>
      <w:tr w:rsidR="0064096E" w14:paraId="27A781E2" w14:textId="77777777">
        <w:tc>
          <w:tcPr>
            <w:tcW w:w="0" w:type="auto"/>
          </w:tcPr>
          <w:p w14:paraId="7C7B95DD" w14:textId="77777777" w:rsidR="0064096E" w:rsidRDefault="00000000">
            <w:pPr>
              <w:pStyle w:val="Compact"/>
            </w:pPr>
            <w:r>
              <w:t>Autres bestioles</w:t>
            </w:r>
          </w:p>
        </w:tc>
        <w:tc>
          <w:tcPr>
            <w:tcW w:w="0" w:type="auto"/>
          </w:tcPr>
          <w:p w14:paraId="2C313D3E" w14:textId="77777777" w:rsidR="0064096E" w:rsidRDefault="00000000">
            <w:pPr>
              <w:pStyle w:val="Compact"/>
              <w:jc w:val="right"/>
            </w:pPr>
            <w:r>
              <w:t>97.1</w:t>
            </w:r>
          </w:p>
        </w:tc>
        <w:tc>
          <w:tcPr>
            <w:tcW w:w="0" w:type="auto"/>
          </w:tcPr>
          <w:p w14:paraId="78073409" w14:textId="77777777" w:rsidR="0064096E" w:rsidRDefault="00000000">
            <w:pPr>
              <w:pStyle w:val="Compact"/>
              <w:jc w:val="right"/>
            </w:pPr>
            <w:r>
              <w:t>1.5</w:t>
            </w:r>
          </w:p>
        </w:tc>
        <w:tc>
          <w:tcPr>
            <w:tcW w:w="0" w:type="auto"/>
          </w:tcPr>
          <w:p w14:paraId="4764262B" w14:textId="77777777" w:rsidR="0064096E" w:rsidRDefault="00000000">
            <w:pPr>
              <w:pStyle w:val="Compact"/>
              <w:jc w:val="right"/>
            </w:pPr>
            <w:r>
              <w:t>1.5</w:t>
            </w:r>
          </w:p>
        </w:tc>
        <w:tc>
          <w:tcPr>
            <w:tcW w:w="0" w:type="auto"/>
          </w:tcPr>
          <w:p w14:paraId="681924D9" w14:textId="77777777" w:rsidR="0064096E" w:rsidRDefault="00000000">
            <w:pPr>
              <w:pStyle w:val="Compact"/>
              <w:jc w:val="right"/>
            </w:pPr>
            <w:r>
              <w:t>0.0</w:t>
            </w:r>
          </w:p>
        </w:tc>
      </w:tr>
      <w:tr w:rsidR="0064096E" w14:paraId="436FC470" w14:textId="77777777">
        <w:tc>
          <w:tcPr>
            <w:tcW w:w="0" w:type="auto"/>
          </w:tcPr>
          <w:p w14:paraId="602E87E7" w14:textId="77777777" w:rsidR="0064096E" w:rsidRDefault="00000000">
            <w:pPr>
              <w:pStyle w:val="Compact"/>
            </w:pPr>
            <w:r>
              <w:t>Inondation</w:t>
            </w:r>
          </w:p>
        </w:tc>
        <w:tc>
          <w:tcPr>
            <w:tcW w:w="0" w:type="auto"/>
          </w:tcPr>
          <w:p w14:paraId="742089B9" w14:textId="77777777" w:rsidR="0064096E" w:rsidRDefault="00000000">
            <w:pPr>
              <w:pStyle w:val="Compact"/>
              <w:jc w:val="right"/>
            </w:pPr>
            <w:r>
              <w:t>95.2</w:t>
            </w:r>
          </w:p>
        </w:tc>
        <w:tc>
          <w:tcPr>
            <w:tcW w:w="0" w:type="auto"/>
          </w:tcPr>
          <w:p w14:paraId="1F507220" w14:textId="77777777" w:rsidR="0064096E" w:rsidRDefault="00000000">
            <w:pPr>
              <w:pStyle w:val="Compact"/>
              <w:jc w:val="right"/>
            </w:pPr>
            <w:r>
              <w:t>0.0</w:t>
            </w:r>
          </w:p>
        </w:tc>
        <w:tc>
          <w:tcPr>
            <w:tcW w:w="0" w:type="auto"/>
          </w:tcPr>
          <w:p w14:paraId="6C36E919" w14:textId="77777777" w:rsidR="0064096E" w:rsidRDefault="00000000">
            <w:pPr>
              <w:pStyle w:val="Compact"/>
              <w:jc w:val="right"/>
            </w:pPr>
            <w:r>
              <w:t>2.4</w:t>
            </w:r>
          </w:p>
        </w:tc>
        <w:tc>
          <w:tcPr>
            <w:tcW w:w="0" w:type="auto"/>
          </w:tcPr>
          <w:p w14:paraId="11995C1F" w14:textId="77777777" w:rsidR="0064096E" w:rsidRDefault="00000000">
            <w:pPr>
              <w:pStyle w:val="Compact"/>
              <w:jc w:val="right"/>
            </w:pPr>
            <w:r>
              <w:t>2.4</w:t>
            </w:r>
          </w:p>
        </w:tc>
      </w:tr>
      <w:tr w:rsidR="0064096E" w14:paraId="7777ADF4" w14:textId="77777777">
        <w:tc>
          <w:tcPr>
            <w:tcW w:w="0" w:type="auto"/>
          </w:tcPr>
          <w:p w14:paraId="31CFD8DA" w14:textId="77777777" w:rsidR="0064096E" w:rsidRDefault="00000000">
            <w:pPr>
              <w:pStyle w:val="Compact"/>
            </w:pPr>
            <w:r>
              <w:t>Sécheresse</w:t>
            </w:r>
          </w:p>
        </w:tc>
        <w:tc>
          <w:tcPr>
            <w:tcW w:w="0" w:type="auto"/>
          </w:tcPr>
          <w:p w14:paraId="0DBEE6B6" w14:textId="77777777" w:rsidR="0064096E" w:rsidRDefault="00000000">
            <w:pPr>
              <w:pStyle w:val="Compact"/>
              <w:jc w:val="right"/>
            </w:pPr>
            <w:r>
              <w:t>93.0</w:t>
            </w:r>
          </w:p>
        </w:tc>
        <w:tc>
          <w:tcPr>
            <w:tcW w:w="0" w:type="auto"/>
          </w:tcPr>
          <w:p w14:paraId="6FA57A7A" w14:textId="77777777" w:rsidR="0064096E" w:rsidRDefault="00000000">
            <w:pPr>
              <w:pStyle w:val="Compact"/>
              <w:jc w:val="right"/>
            </w:pPr>
            <w:r>
              <w:t>4.3</w:t>
            </w:r>
          </w:p>
        </w:tc>
        <w:tc>
          <w:tcPr>
            <w:tcW w:w="0" w:type="auto"/>
          </w:tcPr>
          <w:p w14:paraId="3A589A86" w14:textId="77777777" w:rsidR="0064096E" w:rsidRDefault="00000000">
            <w:pPr>
              <w:pStyle w:val="Compact"/>
              <w:jc w:val="right"/>
            </w:pPr>
            <w:r>
              <w:t>1.2</w:t>
            </w:r>
          </w:p>
        </w:tc>
        <w:tc>
          <w:tcPr>
            <w:tcW w:w="0" w:type="auto"/>
          </w:tcPr>
          <w:p w14:paraId="742CD86C" w14:textId="77777777" w:rsidR="0064096E" w:rsidRDefault="00000000">
            <w:pPr>
              <w:pStyle w:val="Compact"/>
              <w:jc w:val="right"/>
            </w:pPr>
            <w:r>
              <w:t>1.6</w:t>
            </w:r>
          </w:p>
        </w:tc>
      </w:tr>
      <w:tr w:rsidR="0064096E" w14:paraId="37380CCE" w14:textId="77777777">
        <w:tc>
          <w:tcPr>
            <w:tcW w:w="0" w:type="auto"/>
          </w:tcPr>
          <w:p w14:paraId="45595A42" w14:textId="77777777" w:rsidR="0064096E" w:rsidRDefault="00000000">
            <w:pPr>
              <w:pStyle w:val="Compact"/>
            </w:pPr>
            <w:r>
              <w:t>Maladie des cultures/élevage</w:t>
            </w:r>
          </w:p>
        </w:tc>
        <w:tc>
          <w:tcPr>
            <w:tcW w:w="0" w:type="auto"/>
          </w:tcPr>
          <w:p w14:paraId="0FE8701E" w14:textId="77777777" w:rsidR="0064096E" w:rsidRDefault="00000000">
            <w:pPr>
              <w:pStyle w:val="Compact"/>
              <w:jc w:val="right"/>
            </w:pPr>
            <w:r>
              <w:t>83.1</w:t>
            </w:r>
          </w:p>
        </w:tc>
        <w:tc>
          <w:tcPr>
            <w:tcW w:w="0" w:type="auto"/>
          </w:tcPr>
          <w:p w14:paraId="6321F614" w14:textId="77777777" w:rsidR="0064096E" w:rsidRDefault="00000000">
            <w:pPr>
              <w:pStyle w:val="Compact"/>
              <w:jc w:val="right"/>
            </w:pPr>
            <w:r>
              <w:t>15.3</w:t>
            </w:r>
          </w:p>
        </w:tc>
        <w:tc>
          <w:tcPr>
            <w:tcW w:w="0" w:type="auto"/>
          </w:tcPr>
          <w:p w14:paraId="28EA4C89" w14:textId="77777777" w:rsidR="0064096E" w:rsidRDefault="00000000">
            <w:pPr>
              <w:pStyle w:val="Compact"/>
              <w:jc w:val="right"/>
            </w:pPr>
            <w:r>
              <w:t>1.7</w:t>
            </w:r>
          </w:p>
        </w:tc>
        <w:tc>
          <w:tcPr>
            <w:tcW w:w="0" w:type="auto"/>
          </w:tcPr>
          <w:p w14:paraId="3F86F37E" w14:textId="77777777" w:rsidR="0064096E" w:rsidRDefault="00000000">
            <w:pPr>
              <w:pStyle w:val="Compact"/>
              <w:jc w:val="right"/>
            </w:pPr>
            <w:r>
              <w:t>0.0</w:t>
            </w:r>
          </w:p>
        </w:tc>
      </w:tr>
      <w:tr w:rsidR="0064096E" w14:paraId="704E3EC9" w14:textId="77777777">
        <w:tc>
          <w:tcPr>
            <w:tcW w:w="0" w:type="auto"/>
          </w:tcPr>
          <w:p w14:paraId="7C50011E" w14:textId="77777777" w:rsidR="0064096E" w:rsidRDefault="00000000">
            <w:pPr>
              <w:pStyle w:val="Compact"/>
            </w:pPr>
            <w:r>
              <w:t>Facteur humain</w:t>
            </w:r>
          </w:p>
        </w:tc>
        <w:tc>
          <w:tcPr>
            <w:tcW w:w="0" w:type="auto"/>
          </w:tcPr>
          <w:p w14:paraId="2447C447" w14:textId="77777777" w:rsidR="0064096E" w:rsidRDefault="00000000">
            <w:pPr>
              <w:pStyle w:val="Compact"/>
              <w:jc w:val="right"/>
            </w:pPr>
            <w:r>
              <w:t>81.4</w:t>
            </w:r>
          </w:p>
        </w:tc>
        <w:tc>
          <w:tcPr>
            <w:tcW w:w="0" w:type="auto"/>
          </w:tcPr>
          <w:p w14:paraId="70418C51" w14:textId="77777777" w:rsidR="0064096E" w:rsidRDefault="00000000">
            <w:pPr>
              <w:pStyle w:val="Compact"/>
              <w:jc w:val="right"/>
            </w:pPr>
            <w:r>
              <w:t>6.8</w:t>
            </w:r>
          </w:p>
        </w:tc>
        <w:tc>
          <w:tcPr>
            <w:tcW w:w="0" w:type="auto"/>
          </w:tcPr>
          <w:p w14:paraId="1DB0E5EE" w14:textId="77777777" w:rsidR="0064096E" w:rsidRDefault="00000000">
            <w:pPr>
              <w:pStyle w:val="Compact"/>
              <w:jc w:val="right"/>
            </w:pPr>
            <w:r>
              <w:t>0.0</w:t>
            </w:r>
          </w:p>
        </w:tc>
        <w:tc>
          <w:tcPr>
            <w:tcW w:w="0" w:type="auto"/>
          </w:tcPr>
          <w:p w14:paraId="2671A185" w14:textId="77777777" w:rsidR="0064096E" w:rsidRDefault="00000000">
            <w:pPr>
              <w:pStyle w:val="Compact"/>
              <w:jc w:val="right"/>
            </w:pPr>
            <w:r>
              <w:t>11.9</w:t>
            </w:r>
          </w:p>
        </w:tc>
      </w:tr>
      <w:tr w:rsidR="0064096E" w14:paraId="32303344" w14:textId="77777777">
        <w:tc>
          <w:tcPr>
            <w:tcW w:w="0" w:type="auto"/>
          </w:tcPr>
          <w:p w14:paraId="04CB8C33" w14:textId="77777777" w:rsidR="0064096E" w:rsidRDefault="00000000">
            <w:pPr>
              <w:pStyle w:val="Compact"/>
            </w:pPr>
            <w:r>
              <w:t>Cyclone</w:t>
            </w:r>
          </w:p>
        </w:tc>
        <w:tc>
          <w:tcPr>
            <w:tcW w:w="0" w:type="auto"/>
          </w:tcPr>
          <w:p w14:paraId="0FCE38A7" w14:textId="77777777" w:rsidR="0064096E" w:rsidRDefault="00000000">
            <w:pPr>
              <w:pStyle w:val="Compact"/>
              <w:jc w:val="right"/>
            </w:pPr>
            <w:r>
              <w:t>72.0</w:t>
            </w:r>
          </w:p>
        </w:tc>
        <w:tc>
          <w:tcPr>
            <w:tcW w:w="0" w:type="auto"/>
          </w:tcPr>
          <w:p w14:paraId="75601404" w14:textId="77777777" w:rsidR="0064096E" w:rsidRDefault="00000000">
            <w:pPr>
              <w:pStyle w:val="Compact"/>
              <w:jc w:val="right"/>
            </w:pPr>
            <w:r>
              <w:t>24.0</w:t>
            </w:r>
          </w:p>
        </w:tc>
        <w:tc>
          <w:tcPr>
            <w:tcW w:w="0" w:type="auto"/>
          </w:tcPr>
          <w:p w14:paraId="01ECC3E2" w14:textId="77777777" w:rsidR="0064096E" w:rsidRDefault="00000000">
            <w:pPr>
              <w:pStyle w:val="Compact"/>
              <w:jc w:val="right"/>
            </w:pPr>
            <w:r>
              <w:t>0.0</w:t>
            </w:r>
          </w:p>
        </w:tc>
        <w:tc>
          <w:tcPr>
            <w:tcW w:w="0" w:type="auto"/>
          </w:tcPr>
          <w:p w14:paraId="73237443" w14:textId="77777777" w:rsidR="0064096E" w:rsidRDefault="00000000">
            <w:pPr>
              <w:pStyle w:val="Compact"/>
              <w:jc w:val="right"/>
            </w:pPr>
            <w:r>
              <w:t>4.0</w:t>
            </w:r>
          </w:p>
        </w:tc>
      </w:tr>
      <w:tr w:rsidR="0064096E" w14:paraId="0FB34CBD" w14:textId="77777777">
        <w:tc>
          <w:tcPr>
            <w:tcW w:w="0" w:type="auto"/>
          </w:tcPr>
          <w:p w14:paraId="7E2B8B18" w14:textId="77777777" w:rsidR="0064096E" w:rsidRDefault="00000000">
            <w:pPr>
              <w:pStyle w:val="Compact"/>
            </w:pPr>
            <w:r>
              <w:t>Autre</w:t>
            </w:r>
          </w:p>
        </w:tc>
        <w:tc>
          <w:tcPr>
            <w:tcW w:w="0" w:type="auto"/>
          </w:tcPr>
          <w:p w14:paraId="67841E4A" w14:textId="77777777" w:rsidR="0064096E" w:rsidRDefault="00000000">
            <w:pPr>
              <w:pStyle w:val="Compact"/>
              <w:jc w:val="right"/>
            </w:pPr>
            <w:r>
              <w:t>71.4</w:t>
            </w:r>
          </w:p>
        </w:tc>
        <w:tc>
          <w:tcPr>
            <w:tcW w:w="0" w:type="auto"/>
          </w:tcPr>
          <w:p w14:paraId="528ADF6A" w14:textId="77777777" w:rsidR="0064096E" w:rsidRDefault="00000000">
            <w:pPr>
              <w:pStyle w:val="Compact"/>
              <w:jc w:val="right"/>
            </w:pPr>
            <w:r>
              <w:t>28.6</w:t>
            </w:r>
          </w:p>
        </w:tc>
        <w:tc>
          <w:tcPr>
            <w:tcW w:w="0" w:type="auto"/>
          </w:tcPr>
          <w:p w14:paraId="34A9B9E1" w14:textId="77777777" w:rsidR="0064096E" w:rsidRDefault="00000000">
            <w:pPr>
              <w:pStyle w:val="Compact"/>
              <w:jc w:val="right"/>
            </w:pPr>
            <w:r>
              <w:t>0.0</w:t>
            </w:r>
          </w:p>
        </w:tc>
        <w:tc>
          <w:tcPr>
            <w:tcW w:w="0" w:type="auto"/>
          </w:tcPr>
          <w:p w14:paraId="6E4CB471" w14:textId="77777777" w:rsidR="0064096E" w:rsidRDefault="00000000">
            <w:pPr>
              <w:pStyle w:val="Compact"/>
              <w:jc w:val="right"/>
            </w:pPr>
            <w:r>
              <w:t>0.0</w:t>
            </w:r>
          </w:p>
        </w:tc>
      </w:tr>
      <w:tr w:rsidR="0064096E" w14:paraId="76A8EB6B" w14:textId="77777777">
        <w:tc>
          <w:tcPr>
            <w:tcW w:w="0" w:type="auto"/>
            <w:gridSpan w:val="5"/>
          </w:tcPr>
          <w:p w14:paraId="6C93A189" w14:textId="77777777" w:rsidR="0064096E" w:rsidRDefault="00000000">
            <w:pPr>
              <w:pStyle w:val="Compact"/>
            </w:pPr>
            <w:proofErr w:type="spellStart"/>
            <w:r>
              <w:t>Marovoay</w:t>
            </w:r>
            <w:proofErr w:type="spellEnd"/>
          </w:p>
        </w:tc>
      </w:tr>
      <w:tr w:rsidR="0064096E" w14:paraId="1914F0BB" w14:textId="77777777">
        <w:tc>
          <w:tcPr>
            <w:tcW w:w="0" w:type="auto"/>
          </w:tcPr>
          <w:p w14:paraId="495C6261" w14:textId="77777777" w:rsidR="0064096E" w:rsidRDefault="00000000">
            <w:pPr>
              <w:pStyle w:val="Compact"/>
            </w:pPr>
            <w:r>
              <w:t>Autre</w:t>
            </w:r>
          </w:p>
        </w:tc>
        <w:tc>
          <w:tcPr>
            <w:tcW w:w="0" w:type="auto"/>
          </w:tcPr>
          <w:p w14:paraId="7836FC7A" w14:textId="77777777" w:rsidR="0064096E" w:rsidRDefault="00000000">
            <w:pPr>
              <w:pStyle w:val="Compact"/>
              <w:jc w:val="right"/>
            </w:pPr>
            <w:r>
              <w:t>100.0</w:t>
            </w:r>
          </w:p>
        </w:tc>
        <w:tc>
          <w:tcPr>
            <w:tcW w:w="0" w:type="auto"/>
          </w:tcPr>
          <w:p w14:paraId="7080BAF8" w14:textId="77777777" w:rsidR="0064096E" w:rsidRDefault="00000000">
            <w:pPr>
              <w:pStyle w:val="Compact"/>
              <w:jc w:val="right"/>
            </w:pPr>
            <w:r>
              <w:t>0.0</w:t>
            </w:r>
          </w:p>
        </w:tc>
        <w:tc>
          <w:tcPr>
            <w:tcW w:w="0" w:type="auto"/>
          </w:tcPr>
          <w:p w14:paraId="1591B69B" w14:textId="77777777" w:rsidR="0064096E" w:rsidRDefault="00000000">
            <w:pPr>
              <w:pStyle w:val="Compact"/>
              <w:jc w:val="right"/>
            </w:pPr>
            <w:r>
              <w:t>0.0</w:t>
            </w:r>
          </w:p>
        </w:tc>
        <w:tc>
          <w:tcPr>
            <w:tcW w:w="0" w:type="auto"/>
          </w:tcPr>
          <w:p w14:paraId="12170B30" w14:textId="77777777" w:rsidR="0064096E" w:rsidRDefault="00000000">
            <w:pPr>
              <w:pStyle w:val="Compact"/>
              <w:jc w:val="right"/>
            </w:pPr>
            <w:r>
              <w:t>0.0</w:t>
            </w:r>
          </w:p>
        </w:tc>
      </w:tr>
      <w:tr w:rsidR="0064096E" w14:paraId="2F79C483" w14:textId="77777777">
        <w:tc>
          <w:tcPr>
            <w:tcW w:w="0" w:type="auto"/>
          </w:tcPr>
          <w:p w14:paraId="5363E390" w14:textId="77777777" w:rsidR="0064096E" w:rsidRDefault="00000000">
            <w:pPr>
              <w:pStyle w:val="Compact"/>
            </w:pPr>
            <w:r>
              <w:t>Facteur humain</w:t>
            </w:r>
          </w:p>
        </w:tc>
        <w:tc>
          <w:tcPr>
            <w:tcW w:w="0" w:type="auto"/>
          </w:tcPr>
          <w:p w14:paraId="3A1DFCE8" w14:textId="77777777" w:rsidR="0064096E" w:rsidRDefault="00000000">
            <w:pPr>
              <w:pStyle w:val="Compact"/>
              <w:jc w:val="right"/>
            </w:pPr>
            <w:r>
              <w:t>94.7</w:t>
            </w:r>
          </w:p>
        </w:tc>
        <w:tc>
          <w:tcPr>
            <w:tcW w:w="0" w:type="auto"/>
          </w:tcPr>
          <w:p w14:paraId="2B7C11D8" w14:textId="77777777" w:rsidR="0064096E" w:rsidRDefault="00000000">
            <w:pPr>
              <w:pStyle w:val="Compact"/>
              <w:jc w:val="right"/>
            </w:pPr>
            <w:r>
              <w:t>0.0</w:t>
            </w:r>
          </w:p>
        </w:tc>
        <w:tc>
          <w:tcPr>
            <w:tcW w:w="0" w:type="auto"/>
          </w:tcPr>
          <w:p w14:paraId="51C562D6" w14:textId="77777777" w:rsidR="0064096E" w:rsidRDefault="00000000">
            <w:pPr>
              <w:pStyle w:val="Compact"/>
              <w:jc w:val="right"/>
            </w:pPr>
            <w:r>
              <w:t>0.0</w:t>
            </w:r>
          </w:p>
        </w:tc>
        <w:tc>
          <w:tcPr>
            <w:tcW w:w="0" w:type="auto"/>
          </w:tcPr>
          <w:p w14:paraId="1C6D7DA4" w14:textId="77777777" w:rsidR="0064096E" w:rsidRDefault="00000000">
            <w:pPr>
              <w:pStyle w:val="Compact"/>
              <w:jc w:val="right"/>
            </w:pPr>
            <w:r>
              <w:t>5.3</w:t>
            </w:r>
          </w:p>
        </w:tc>
      </w:tr>
      <w:tr w:rsidR="0064096E" w14:paraId="14C02430" w14:textId="77777777">
        <w:tc>
          <w:tcPr>
            <w:tcW w:w="0" w:type="auto"/>
          </w:tcPr>
          <w:p w14:paraId="6D749773" w14:textId="77777777" w:rsidR="0064096E" w:rsidRDefault="00000000">
            <w:pPr>
              <w:pStyle w:val="Compact"/>
            </w:pPr>
            <w:r>
              <w:t>Autres bestioles</w:t>
            </w:r>
          </w:p>
        </w:tc>
        <w:tc>
          <w:tcPr>
            <w:tcW w:w="0" w:type="auto"/>
          </w:tcPr>
          <w:p w14:paraId="2CE30A05" w14:textId="77777777" w:rsidR="0064096E" w:rsidRDefault="00000000">
            <w:pPr>
              <w:pStyle w:val="Compact"/>
              <w:jc w:val="right"/>
            </w:pPr>
            <w:r>
              <w:t>88.2</w:t>
            </w:r>
          </w:p>
        </w:tc>
        <w:tc>
          <w:tcPr>
            <w:tcW w:w="0" w:type="auto"/>
          </w:tcPr>
          <w:p w14:paraId="1D042362" w14:textId="77777777" w:rsidR="0064096E" w:rsidRDefault="00000000">
            <w:pPr>
              <w:pStyle w:val="Compact"/>
              <w:jc w:val="right"/>
            </w:pPr>
            <w:r>
              <w:t>0.0</w:t>
            </w:r>
          </w:p>
        </w:tc>
        <w:tc>
          <w:tcPr>
            <w:tcW w:w="0" w:type="auto"/>
          </w:tcPr>
          <w:p w14:paraId="42CE179B" w14:textId="77777777" w:rsidR="0064096E" w:rsidRDefault="00000000">
            <w:pPr>
              <w:pStyle w:val="Compact"/>
              <w:jc w:val="right"/>
            </w:pPr>
            <w:r>
              <w:t>0.0</w:t>
            </w:r>
          </w:p>
        </w:tc>
        <w:tc>
          <w:tcPr>
            <w:tcW w:w="0" w:type="auto"/>
          </w:tcPr>
          <w:p w14:paraId="776C6734" w14:textId="77777777" w:rsidR="0064096E" w:rsidRDefault="00000000">
            <w:pPr>
              <w:pStyle w:val="Compact"/>
              <w:jc w:val="right"/>
            </w:pPr>
            <w:r>
              <w:t>11.8</w:t>
            </w:r>
          </w:p>
        </w:tc>
      </w:tr>
      <w:tr w:rsidR="0064096E" w14:paraId="30A46BAD" w14:textId="77777777">
        <w:tc>
          <w:tcPr>
            <w:tcW w:w="0" w:type="auto"/>
          </w:tcPr>
          <w:p w14:paraId="2A39074D" w14:textId="77777777" w:rsidR="0064096E" w:rsidRDefault="00000000">
            <w:pPr>
              <w:pStyle w:val="Compact"/>
            </w:pPr>
            <w:r>
              <w:t>Maladie des cultures/élevage</w:t>
            </w:r>
          </w:p>
        </w:tc>
        <w:tc>
          <w:tcPr>
            <w:tcW w:w="0" w:type="auto"/>
          </w:tcPr>
          <w:p w14:paraId="68D9E1D9" w14:textId="77777777" w:rsidR="0064096E" w:rsidRDefault="00000000">
            <w:pPr>
              <w:pStyle w:val="Compact"/>
              <w:jc w:val="right"/>
            </w:pPr>
            <w:r>
              <w:t>80.4</w:t>
            </w:r>
          </w:p>
        </w:tc>
        <w:tc>
          <w:tcPr>
            <w:tcW w:w="0" w:type="auto"/>
          </w:tcPr>
          <w:p w14:paraId="09BA299D" w14:textId="77777777" w:rsidR="0064096E" w:rsidRDefault="00000000">
            <w:pPr>
              <w:pStyle w:val="Compact"/>
              <w:jc w:val="right"/>
            </w:pPr>
            <w:r>
              <w:t>11.8</w:t>
            </w:r>
          </w:p>
        </w:tc>
        <w:tc>
          <w:tcPr>
            <w:tcW w:w="0" w:type="auto"/>
          </w:tcPr>
          <w:p w14:paraId="45DB0F1A" w14:textId="77777777" w:rsidR="0064096E" w:rsidRDefault="00000000">
            <w:pPr>
              <w:pStyle w:val="Compact"/>
              <w:jc w:val="right"/>
            </w:pPr>
            <w:r>
              <w:t>2.9</w:t>
            </w:r>
          </w:p>
        </w:tc>
        <w:tc>
          <w:tcPr>
            <w:tcW w:w="0" w:type="auto"/>
          </w:tcPr>
          <w:p w14:paraId="7FDF3295" w14:textId="77777777" w:rsidR="0064096E" w:rsidRDefault="00000000">
            <w:pPr>
              <w:pStyle w:val="Compact"/>
              <w:jc w:val="right"/>
            </w:pPr>
            <w:r>
              <w:t>4.9</w:t>
            </w:r>
          </w:p>
        </w:tc>
      </w:tr>
      <w:tr w:rsidR="0064096E" w14:paraId="4A4F0DE6" w14:textId="77777777">
        <w:tc>
          <w:tcPr>
            <w:tcW w:w="0" w:type="auto"/>
          </w:tcPr>
          <w:p w14:paraId="2EC394E7" w14:textId="77777777" w:rsidR="0064096E" w:rsidRDefault="00000000">
            <w:pPr>
              <w:pStyle w:val="Compact"/>
            </w:pPr>
            <w:r>
              <w:t>Cyclone</w:t>
            </w:r>
          </w:p>
        </w:tc>
        <w:tc>
          <w:tcPr>
            <w:tcW w:w="0" w:type="auto"/>
          </w:tcPr>
          <w:p w14:paraId="20343F95" w14:textId="77777777" w:rsidR="0064096E" w:rsidRDefault="00000000">
            <w:pPr>
              <w:pStyle w:val="Compact"/>
              <w:jc w:val="right"/>
            </w:pPr>
            <w:r>
              <w:t>66.7</w:t>
            </w:r>
          </w:p>
        </w:tc>
        <w:tc>
          <w:tcPr>
            <w:tcW w:w="0" w:type="auto"/>
          </w:tcPr>
          <w:p w14:paraId="0F77EC8E" w14:textId="77777777" w:rsidR="0064096E" w:rsidRDefault="00000000">
            <w:pPr>
              <w:pStyle w:val="Compact"/>
              <w:jc w:val="right"/>
            </w:pPr>
            <w:r>
              <w:t>20.0</w:t>
            </w:r>
          </w:p>
        </w:tc>
        <w:tc>
          <w:tcPr>
            <w:tcW w:w="0" w:type="auto"/>
          </w:tcPr>
          <w:p w14:paraId="06BACA9F" w14:textId="77777777" w:rsidR="0064096E" w:rsidRDefault="00000000">
            <w:pPr>
              <w:pStyle w:val="Compact"/>
              <w:jc w:val="right"/>
            </w:pPr>
            <w:r>
              <w:t>0.0</w:t>
            </w:r>
          </w:p>
        </w:tc>
        <w:tc>
          <w:tcPr>
            <w:tcW w:w="0" w:type="auto"/>
          </w:tcPr>
          <w:p w14:paraId="46FBF0BB" w14:textId="77777777" w:rsidR="0064096E" w:rsidRDefault="00000000">
            <w:pPr>
              <w:pStyle w:val="Compact"/>
              <w:jc w:val="right"/>
            </w:pPr>
            <w:r>
              <w:t>13.3</w:t>
            </w:r>
          </w:p>
        </w:tc>
      </w:tr>
      <w:tr w:rsidR="0064096E" w14:paraId="1F33AEB9" w14:textId="77777777">
        <w:tc>
          <w:tcPr>
            <w:tcW w:w="0" w:type="auto"/>
          </w:tcPr>
          <w:p w14:paraId="55D513D5" w14:textId="77777777" w:rsidR="0064096E" w:rsidRDefault="00000000">
            <w:pPr>
              <w:pStyle w:val="Compact"/>
            </w:pPr>
            <w:r>
              <w:t>Inondation</w:t>
            </w:r>
          </w:p>
        </w:tc>
        <w:tc>
          <w:tcPr>
            <w:tcW w:w="0" w:type="auto"/>
          </w:tcPr>
          <w:p w14:paraId="6A66C611" w14:textId="77777777" w:rsidR="0064096E" w:rsidRDefault="00000000">
            <w:pPr>
              <w:pStyle w:val="Compact"/>
              <w:jc w:val="right"/>
            </w:pPr>
            <w:r>
              <w:t>62.5</w:t>
            </w:r>
          </w:p>
        </w:tc>
        <w:tc>
          <w:tcPr>
            <w:tcW w:w="0" w:type="auto"/>
          </w:tcPr>
          <w:p w14:paraId="03C96567" w14:textId="77777777" w:rsidR="0064096E" w:rsidRDefault="00000000">
            <w:pPr>
              <w:pStyle w:val="Compact"/>
              <w:jc w:val="right"/>
            </w:pPr>
            <w:r>
              <w:t>18.8</w:t>
            </w:r>
          </w:p>
        </w:tc>
        <w:tc>
          <w:tcPr>
            <w:tcW w:w="0" w:type="auto"/>
          </w:tcPr>
          <w:p w14:paraId="6043D11F" w14:textId="77777777" w:rsidR="0064096E" w:rsidRDefault="00000000">
            <w:pPr>
              <w:pStyle w:val="Compact"/>
              <w:jc w:val="right"/>
            </w:pPr>
            <w:r>
              <w:t>0.0</w:t>
            </w:r>
          </w:p>
        </w:tc>
        <w:tc>
          <w:tcPr>
            <w:tcW w:w="0" w:type="auto"/>
          </w:tcPr>
          <w:p w14:paraId="24BA6EA6" w14:textId="77777777" w:rsidR="0064096E" w:rsidRDefault="00000000">
            <w:pPr>
              <w:pStyle w:val="Compact"/>
              <w:jc w:val="right"/>
            </w:pPr>
            <w:r>
              <w:t>18.8</w:t>
            </w:r>
          </w:p>
        </w:tc>
      </w:tr>
      <w:tr w:rsidR="0064096E" w14:paraId="01F552C4" w14:textId="77777777">
        <w:tc>
          <w:tcPr>
            <w:tcW w:w="0" w:type="auto"/>
          </w:tcPr>
          <w:p w14:paraId="1CC2AF93" w14:textId="77777777" w:rsidR="0064096E" w:rsidRDefault="00000000">
            <w:pPr>
              <w:pStyle w:val="Compact"/>
            </w:pPr>
            <w:r>
              <w:t>Sécheresse</w:t>
            </w:r>
          </w:p>
        </w:tc>
        <w:tc>
          <w:tcPr>
            <w:tcW w:w="0" w:type="auto"/>
          </w:tcPr>
          <w:p w14:paraId="73D64F00" w14:textId="77777777" w:rsidR="0064096E" w:rsidRDefault="00000000">
            <w:pPr>
              <w:pStyle w:val="Compact"/>
              <w:jc w:val="right"/>
            </w:pPr>
            <w:r>
              <w:t>47.0</w:t>
            </w:r>
          </w:p>
        </w:tc>
        <w:tc>
          <w:tcPr>
            <w:tcW w:w="0" w:type="auto"/>
          </w:tcPr>
          <w:p w14:paraId="7FA1A077" w14:textId="77777777" w:rsidR="0064096E" w:rsidRDefault="00000000">
            <w:pPr>
              <w:pStyle w:val="Compact"/>
              <w:jc w:val="right"/>
            </w:pPr>
            <w:r>
              <w:t>3.8</w:t>
            </w:r>
          </w:p>
        </w:tc>
        <w:tc>
          <w:tcPr>
            <w:tcW w:w="0" w:type="auto"/>
          </w:tcPr>
          <w:p w14:paraId="769603F7" w14:textId="77777777" w:rsidR="0064096E" w:rsidRDefault="00000000">
            <w:pPr>
              <w:pStyle w:val="Compact"/>
              <w:jc w:val="right"/>
            </w:pPr>
            <w:r>
              <w:t>0.8</w:t>
            </w:r>
          </w:p>
        </w:tc>
        <w:tc>
          <w:tcPr>
            <w:tcW w:w="0" w:type="auto"/>
          </w:tcPr>
          <w:p w14:paraId="74231BFB" w14:textId="77777777" w:rsidR="0064096E" w:rsidRDefault="00000000">
            <w:pPr>
              <w:pStyle w:val="Compact"/>
              <w:jc w:val="right"/>
            </w:pPr>
            <w:r>
              <w:t>48.5</w:t>
            </w:r>
          </w:p>
        </w:tc>
      </w:tr>
    </w:tbl>
    <w:p w14:paraId="3B74CFF1" w14:textId="77777777" w:rsidR="0064096E" w:rsidRDefault="00000000">
      <w:pPr>
        <w:pStyle w:val="Corpsdetexte"/>
      </w:pPr>
      <w:r>
        <w:t>La conséquence la plus répandue est le manque de vivres, directement lié aux pertes agricoles. Les décès et disparitions, bien que rares, sont signalés pour certains cataclysmes (inondations, cyclones).</w:t>
      </w:r>
    </w:p>
    <w:p w14:paraId="0B5A26E0" w14:textId="77777777" w:rsidR="0064096E" w:rsidRDefault="00000000">
      <w:pPr>
        <w:pStyle w:val="Titre3"/>
      </w:pPr>
      <w:bookmarkStart w:id="405" w:name="_Toc224683279"/>
      <w:bookmarkStart w:id="406" w:name="X8a171b41bcc09a3f8d1a3f452aa03aa06659af0"/>
      <w:bookmarkEnd w:id="404"/>
      <w:r>
        <w:lastRenderedPageBreak/>
        <w:t>8.2.4 Profil de sévérité des principaux cataclysmes</w:t>
      </w:r>
      <w:bookmarkEnd w:id="405"/>
    </w:p>
    <w:p w14:paraId="1C920D15" w14:textId="77777777" w:rsidR="0064096E" w:rsidRDefault="00000000">
      <w:pPr>
        <w:pStyle w:val="FirstParagraph"/>
      </w:pPr>
      <w:r>
        <w:rPr>
          <w:noProof/>
        </w:rPr>
        <w:drawing>
          <wp:inline distT="0" distB="0" distL="0" distR="0" wp14:anchorId="541347EF" wp14:editId="02BB846E">
            <wp:extent cx="4620126" cy="3696101"/>
            <wp:effectExtent l="0" t="0" r="0" b="0"/>
            <wp:docPr id="690" name="Picture"/>
            <wp:cNvGraphicFramePr/>
            <a:graphic xmlns:a="http://schemas.openxmlformats.org/drawingml/2006/main">
              <a:graphicData uri="http://schemas.openxmlformats.org/drawingml/2006/picture">
                <pic:pic xmlns:pic="http://schemas.openxmlformats.org/drawingml/2006/picture">
                  <pic:nvPicPr>
                    <pic:cNvPr id="691" name="Picture" descr="08_cataclysme_catastrophe_files/figure-docx/g2_severite_profil-1.png"/>
                    <pic:cNvPicPr>
                      <a:picLocks noChangeAspect="1" noChangeArrowheads="1"/>
                    </pic:cNvPicPr>
                  </pic:nvPicPr>
                  <pic:blipFill>
                    <a:blip r:embed="rId135"/>
                    <a:stretch>
                      <a:fillRect/>
                    </a:stretch>
                  </pic:blipFill>
                  <pic:spPr bwMode="auto">
                    <a:xfrm>
                      <a:off x="0" y="0"/>
                      <a:ext cx="4620126" cy="3696101"/>
                    </a:xfrm>
                    <a:prstGeom prst="rect">
                      <a:avLst/>
                    </a:prstGeom>
                    <a:noFill/>
                    <a:ln w="9525">
                      <a:noFill/>
                      <a:headEnd/>
                      <a:tailEnd/>
                    </a:ln>
                  </pic:spPr>
                </pic:pic>
              </a:graphicData>
            </a:graphic>
          </wp:inline>
        </w:drawing>
      </w:r>
    </w:p>
    <w:p w14:paraId="2A0CB0D4" w14:textId="77777777" w:rsidR="0064096E" w:rsidRDefault="00000000">
      <w:pPr>
        <w:pStyle w:val="Corpsdetexte"/>
      </w:pPr>
      <w:r>
        <w:t>Le graphique précédent révèle que la sévérité des dégâts sur l’élevage varie fortement selon le type de catastrophe. Les destructions totales sont surtout associées aux événements les plus violents (cyclones, inondations), tandis que les sécheresses et les maladies animales engendrent des pertes plus diffuses mais néanmoins significatives.</w:t>
      </w:r>
    </w:p>
    <w:p w14:paraId="43E87275" w14:textId="77777777" w:rsidR="0064096E" w:rsidRDefault="00000000">
      <w:pPr>
        <w:pStyle w:val="Titre2"/>
      </w:pPr>
      <w:bookmarkStart w:id="407" w:name="_Toc224683280"/>
      <w:bookmarkStart w:id="408" w:name="saisonnalité-des-cataclysmes"/>
      <w:bookmarkEnd w:id="398"/>
      <w:bookmarkEnd w:id="406"/>
      <w:r>
        <w:t>8.3 Saisonnalité des cataclysmes</w:t>
      </w:r>
      <w:bookmarkEnd w:id="407"/>
    </w:p>
    <w:p w14:paraId="477BCA3F" w14:textId="77777777" w:rsidR="0064096E" w:rsidRDefault="00000000">
      <w:pPr>
        <w:pStyle w:val="FirstParagraph"/>
      </w:pPr>
      <w:r>
        <w:t>Les événements peuvent survenir en période de soudure (lorsque les stocks sont déjà bas) ou hors soudure. La coïncidence avec la soudure aggrave considérablement l’impact sur la sécurité alimentaire.</w:t>
      </w:r>
    </w:p>
    <w:tbl>
      <w:tblPr>
        <w:tblStyle w:val="Table"/>
        <w:tblW w:w="0" w:type="auto"/>
        <w:tblLook w:val="0060" w:firstRow="1" w:lastRow="1" w:firstColumn="0" w:lastColumn="0" w:noHBand="0" w:noVBand="0"/>
      </w:tblPr>
      <w:tblGrid>
        <w:gridCol w:w="2997"/>
        <w:gridCol w:w="1711"/>
        <w:gridCol w:w="1698"/>
        <w:gridCol w:w="2068"/>
      </w:tblGrid>
      <w:tr w:rsidR="0064096E" w14:paraId="79D96107"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4"/>
          </w:tcPr>
          <w:p w14:paraId="730AA142" w14:textId="77777777" w:rsidR="0064096E" w:rsidRDefault="00000000">
            <w:pPr>
              <w:pStyle w:val="Compact"/>
              <w:jc w:val="center"/>
            </w:pPr>
            <w:r>
              <w:t>Saisonnalité des cataclysmes</w:t>
            </w:r>
          </w:p>
        </w:tc>
      </w:tr>
      <w:tr w:rsidR="0064096E" w14:paraId="0908DC29"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4"/>
          </w:tcPr>
          <w:p w14:paraId="236C33B8" w14:textId="77777777" w:rsidR="0064096E" w:rsidRDefault="00000000">
            <w:pPr>
              <w:pStyle w:val="Compact"/>
              <w:jc w:val="center"/>
            </w:pPr>
            <w:r>
              <w:t>% d'événements survenus hors soudure et pendant la soudure</w:t>
            </w:r>
            <w:r>
              <w:rPr>
                <w:vertAlign w:val="superscript"/>
              </w:rPr>
              <w:t>1</w:t>
            </w:r>
          </w:p>
        </w:tc>
      </w:tr>
      <w:tr w:rsidR="0064096E" w14:paraId="101E1864"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33F2BADB" w14:textId="77777777" w:rsidR="0064096E" w:rsidRDefault="00000000">
            <w:pPr>
              <w:pStyle w:val="Compact"/>
            </w:pPr>
            <w:r>
              <w:t>Catastrophe</w:t>
            </w:r>
          </w:p>
        </w:tc>
        <w:tc>
          <w:tcPr>
            <w:tcW w:w="0" w:type="auto"/>
          </w:tcPr>
          <w:p w14:paraId="01F7329D" w14:textId="77777777" w:rsidR="0064096E" w:rsidRDefault="00000000">
            <w:pPr>
              <w:pStyle w:val="Compact"/>
              <w:jc w:val="right"/>
            </w:pPr>
            <w:r>
              <w:t>Nb événements</w:t>
            </w:r>
          </w:p>
        </w:tc>
        <w:tc>
          <w:tcPr>
            <w:tcW w:w="0" w:type="auto"/>
          </w:tcPr>
          <w:p w14:paraId="035D565A" w14:textId="77777777" w:rsidR="0064096E" w:rsidRDefault="00000000">
            <w:pPr>
              <w:pStyle w:val="Compact"/>
              <w:jc w:val="right"/>
            </w:pPr>
            <w:r>
              <w:t>% hors soudure</w:t>
            </w:r>
          </w:p>
        </w:tc>
        <w:tc>
          <w:tcPr>
            <w:tcW w:w="0" w:type="auto"/>
          </w:tcPr>
          <w:p w14:paraId="2EC67FB5" w14:textId="77777777" w:rsidR="0064096E" w:rsidRDefault="00000000">
            <w:pPr>
              <w:pStyle w:val="Compact"/>
              <w:jc w:val="right"/>
            </w:pPr>
            <w:r>
              <w:t>% pendant soudure</w:t>
            </w:r>
          </w:p>
        </w:tc>
      </w:tr>
      <w:tr w:rsidR="0064096E" w14:paraId="58CD9D16" w14:textId="77777777">
        <w:tc>
          <w:tcPr>
            <w:tcW w:w="0" w:type="auto"/>
            <w:gridSpan w:val="4"/>
          </w:tcPr>
          <w:p w14:paraId="6D9A7028" w14:textId="77777777" w:rsidR="0064096E" w:rsidRDefault="00000000">
            <w:pPr>
              <w:pStyle w:val="Compact"/>
            </w:pPr>
            <w:proofErr w:type="spellStart"/>
            <w:r>
              <w:t>Alaotra</w:t>
            </w:r>
            <w:proofErr w:type="spellEnd"/>
          </w:p>
        </w:tc>
      </w:tr>
      <w:tr w:rsidR="0064096E" w14:paraId="091EBF44" w14:textId="77777777">
        <w:tc>
          <w:tcPr>
            <w:tcW w:w="0" w:type="auto"/>
          </w:tcPr>
          <w:p w14:paraId="63104276" w14:textId="77777777" w:rsidR="0064096E" w:rsidRDefault="00000000">
            <w:pPr>
              <w:pStyle w:val="Compact"/>
            </w:pPr>
            <w:r>
              <w:t>Sécheresse</w:t>
            </w:r>
          </w:p>
        </w:tc>
        <w:tc>
          <w:tcPr>
            <w:tcW w:w="0" w:type="auto"/>
          </w:tcPr>
          <w:p w14:paraId="01D2912C" w14:textId="77777777" w:rsidR="0064096E" w:rsidRDefault="00000000">
            <w:pPr>
              <w:pStyle w:val="Compact"/>
              <w:jc w:val="right"/>
            </w:pPr>
            <w:r>
              <w:t>286</w:t>
            </w:r>
          </w:p>
        </w:tc>
        <w:tc>
          <w:tcPr>
            <w:tcW w:w="0" w:type="auto"/>
          </w:tcPr>
          <w:p w14:paraId="0617F278" w14:textId="77777777" w:rsidR="0064096E" w:rsidRDefault="00000000">
            <w:pPr>
              <w:pStyle w:val="Compact"/>
              <w:jc w:val="right"/>
            </w:pPr>
            <w:r>
              <w:t>51.4</w:t>
            </w:r>
          </w:p>
        </w:tc>
        <w:tc>
          <w:tcPr>
            <w:tcW w:w="0" w:type="auto"/>
          </w:tcPr>
          <w:p w14:paraId="5FBDA2E3" w14:textId="77777777" w:rsidR="0064096E" w:rsidRDefault="00000000">
            <w:pPr>
              <w:pStyle w:val="Compact"/>
              <w:jc w:val="right"/>
            </w:pPr>
            <w:r>
              <w:t>55.2</w:t>
            </w:r>
          </w:p>
        </w:tc>
      </w:tr>
      <w:tr w:rsidR="0064096E" w14:paraId="4F53E62B" w14:textId="77777777">
        <w:tc>
          <w:tcPr>
            <w:tcW w:w="0" w:type="auto"/>
          </w:tcPr>
          <w:p w14:paraId="7B9C51F7" w14:textId="77777777" w:rsidR="0064096E" w:rsidRDefault="00000000">
            <w:pPr>
              <w:pStyle w:val="Compact"/>
            </w:pPr>
            <w:r>
              <w:t>Autres bestioles</w:t>
            </w:r>
          </w:p>
        </w:tc>
        <w:tc>
          <w:tcPr>
            <w:tcW w:w="0" w:type="auto"/>
          </w:tcPr>
          <w:p w14:paraId="37016EC3" w14:textId="77777777" w:rsidR="0064096E" w:rsidRDefault="00000000">
            <w:pPr>
              <w:pStyle w:val="Compact"/>
              <w:jc w:val="right"/>
            </w:pPr>
            <w:r>
              <w:t>77</w:t>
            </w:r>
          </w:p>
        </w:tc>
        <w:tc>
          <w:tcPr>
            <w:tcW w:w="0" w:type="auto"/>
          </w:tcPr>
          <w:p w14:paraId="4D02F665" w14:textId="77777777" w:rsidR="0064096E" w:rsidRDefault="00000000">
            <w:pPr>
              <w:pStyle w:val="Compact"/>
              <w:jc w:val="right"/>
            </w:pPr>
            <w:r>
              <w:t>59.7</w:t>
            </w:r>
          </w:p>
        </w:tc>
        <w:tc>
          <w:tcPr>
            <w:tcW w:w="0" w:type="auto"/>
          </w:tcPr>
          <w:p w14:paraId="05B36C71" w14:textId="77777777" w:rsidR="0064096E" w:rsidRDefault="00000000">
            <w:pPr>
              <w:pStyle w:val="Compact"/>
              <w:jc w:val="right"/>
            </w:pPr>
            <w:r>
              <w:t>45.5</w:t>
            </w:r>
          </w:p>
        </w:tc>
      </w:tr>
      <w:tr w:rsidR="0064096E" w14:paraId="44ECC484" w14:textId="77777777">
        <w:tc>
          <w:tcPr>
            <w:tcW w:w="0" w:type="auto"/>
          </w:tcPr>
          <w:p w14:paraId="60B1E586" w14:textId="77777777" w:rsidR="0064096E" w:rsidRDefault="00000000">
            <w:pPr>
              <w:pStyle w:val="Compact"/>
            </w:pPr>
            <w:r>
              <w:t>Rats</w:t>
            </w:r>
          </w:p>
        </w:tc>
        <w:tc>
          <w:tcPr>
            <w:tcW w:w="0" w:type="auto"/>
          </w:tcPr>
          <w:p w14:paraId="23BF20B8" w14:textId="77777777" w:rsidR="0064096E" w:rsidRDefault="00000000">
            <w:pPr>
              <w:pStyle w:val="Compact"/>
              <w:jc w:val="right"/>
            </w:pPr>
            <w:r>
              <w:t>68</w:t>
            </w:r>
          </w:p>
        </w:tc>
        <w:tc>
          <w:tcPr>
            <w:tcW w:w="0" w:type="auto"/>
          </w:tcPr>
          <w:p w14:paraId="765700EB" w14:textId="77777777" w:rsidR="0064096E" w:rsidRDefault="00000000">
            <w:pPr>
              <w:pStyle w:val="Compact"/>
              <w:jc w:val="right"/>
            </w:pPr>
            <w:r>
              <w:t>80.9</w:t>
            </w:r>
          </w:p>
        </w:tc>
        <w:tc>
          <w:tcPr>
            <w:tcW w:w="0" w:type="auto"/>
          </w:tcPr>
          <w:p w14:paraId="02CB1B8E" w14:textId="77777777" w:rsidR="0064096E" w:rsidRDefault="00000000">
            <w:pPr>
              <w:pStyle w:val="Compact"/>
              <w:jc w:val="right"/>
            </w:pPr>
            <w:r>
              <w:t>50.0</w:t>
            </w:r>
          </w:p>
        </w:tc>
      </w:tr>
      <w:tr w:rsidR="0064096E" w14:paraId="7ECE7CDB" w14:textId="77777777">
        <w:tc>
          <w:tcPr>
            <w:tcW w:w="0" w:type="auto"/>
          </w:tcPr>
          <w:p w14:paraId="4A3BE30E" w14:textId="77777777" w:rsidR="0064096E" w:rsidRDefault="00000000">
            <w:pPr>
              <w:pStyle w:val="Compact"/>
            </w:pPr>
            <w:r>
              <w:t>Facteur humain</w:t>
            </w:r>
          </w:p>
        </w:tc>
        <w:tc>
          <w:tcPr>
            <w:tcW w:w="0" w:type="auto"/>
          </w:tcPr>
          <w:p w14:paraId="76827E87" w14:textId="77777777" w:rsidR="0064096E" w:rsidRDefault="00000000">
            <w:pPr>
              <w:pStyle w:val="Compact"/>
              <w:jc w:val="right"/>
            </w:pPr>
            <w:r>
              <w:t>66</w:t>
            </w:r>
          </w:p>
        </w:tc>
        <w:tc>
          <w:tcPr>
            <w:tcW w:w="0" w:type="auto"/>
          </w:tcPr>
          <w:p w14:paraId="073CF735" w14:textId="77777777" w:rsidR="0064096E" w:rsidRDefault="00000000">
            <w:pPr>
              <w:pStyle w:val="Compact"/>
              <w:jc w:val="right"/>
            </w:pPr>
            <w:r>
              <w:t>54.5</w:t>
            </w:r>
          </w:p>
        </w:tc>
        <w:tc>
          <w:tcPr>
            <w:tcW w:w="0" w:type="auto"/>
          </w:tcPr>
          <w:p w14:paraId="48E470F7" w14:textId="77777777" w:rsidR="0064096E" w:rsidRDefault="00000000">
            <w:pPr>
              <w:pStyle w:val="Compact"/>
              <w:jc w:val="right"/>
            </w:pPr>
            <w:r>
              <w:t>45.5</w:t>
            </w:r>
          </w:p>
        </w:tc>
      </w:tr>
      <w:tr w:rsidR="0064096E" w14:paraId="3000453D" w14:textId="77777777">
        <w:tc>
          <w:tcPr>
            <w:tcW w:w="0" w:type="auto"/>
          </w:tcPr>
          <w:p w14:paraId="5298E88D" w14:textId="77777777" w:rsidR="0064096E" w:rsidRDefault="00000000">
            <w:pPr>
              <w:pStyle w:val="Compact"/>
            </w:pPr>
            <w:r>
              <w:lastRenderedPageBreak/>
              <w:t>Maladie des cultures/élevage</w:t>
            </w:r>
          </w:p>
        </w:tc>
        <w:tc>
          <w:tcPr>
            <w:tcW w:w="0" w:type="auto"/>
          </w:tcPr>
          <w:p w14:paraId="4F1E40F7" w14:textId="77777777" w:rsidR="0064096E" w:rsidRDefault="00000000">
            <w:pPr>
              <w:pStyle w:val="Compact"/>
              <w:jc w:val="right"/>
            </w:pPr>
            <w:r>
              <w:t>66</w:t>
            </w:r>
          </w:p>
        </w:tc>
        <w:tc>
          <w:tcPr>
            <w:tcW w:w="0" w:type="auto"/>
          </w:tcPr>
          <w:p w14:paraId="56AF121B" w14:textId="77777777" w:rsidR="0064096E" w:rsidRDefault="00000000">
            <w:pPr>
              <w:pStyle w:val="Compact"/>
              <w:jc w:val="right"/>
            </w:pPr>
            <w:r>
              <w:t>68.2</w:t>
            </w:r>
          </w:p>
        </w:tc>
        <w:tc>
          <w:tcPr>
            <w:tcW w:w="0" w:type="auto"/>
          </w:tcPr>
          <w:p w14:paraId="15566F80" w14:textId="77777777" w:rsidR="0064096E" w:rsidRDefault="00000000">
            <w:pPr>
              <w:pStyle w:val="Compact"/>
              <w:jc w:val="right"/>
            </w:pPr>
            <w:r>
              <w:t>30.3</w:t>
            </w:r>
          </w:p>
        </w:tc>
      </w:tr>
      <w:tr w:rsidR="0064096E" w14:paraId="4F0F4F26" w14:textId="77777777">
        <w:tc>
          <w:tcPr>
            <w:tcW w:w="0" w:type="auto"/>
          </w:tcPr>
          <w:p w14:paraId="156CF06E" w14:textId="77777777" w:rsidR="0064096E" w:rsidRDefault="00000000">
            <w:pPr>
              <w:pStyle w:val="Compact"/>
            </w:pPr>
            <w:r>
              <w:t>Inondation</w:t>
            </w:r>
          </w:p>
        </w:tc>
        <w:tc>
          <w:tcPr>
            <w:tcW w:w="0" w:type="auto"/>
          </w:tcPr>
          <w:p w14:paraId="0F507971" w14:textId="77777777" w:rsidR="0064096E" w:rsidRDefault="00000000">
            <w:pPr>
              <w:pStyle w:val="Compact"/>
              <w:jc w:val="right"/>
            </w:pPr>
            <w:r>
              <w:t>48</w:t>
            </w:r>
          </w:p>
        </w:tc>
        <w:tc>
          <w:tcPr>
            <w:tcW w:w="0" w:type="auto"/>
          </w:tcPr>
          <w:p w14:paraId="1D4F907C" w14:textId="77777777" w:rsidR="0064096E" w:rsidRDefault="00000000">
            <w:pPr>
              <w:pStyle w:val="Compact"/>
              <w:jc w:val="right"/>
            </w:pPr>
            <w:r>
              <w:t>16.7</w:t>
            </w:r>
          </w:p>
        </w:tc>
        <w:tc>
          <w:tcPr>
            <w:tcW w:w="0" w:type="auto"/>
          </w:tcPr>
          <w:p w14:paraId="1066B3E0" w14:textId="77777777" w:rsidR="0064096E" w:rsidRDefault="00000000">
            <w:pPr>
              <w:pStyle w:val="Compact"/>
              <w:jc w:val="right"/>
            </w:pPr>
            <w:r>
              <w:t>77.1</w:t>
            </w:r>
          </w:p>
        </w:tc>
      </w:tr>
      <w:tr w:rsidR="0064096E" w14:paraId="23F8D136" w14:textId="77777777">
        <w:tc>
          <w:tcPr>
            <w:tcW w:w="0" w:type="auto"/>
          </w:tcPr>
          <w:p w14:paraId="195C362E" w14:textId="77777777" w:rsidR="0064096E" w:rsidRDefault="00000000">
            <w:pPr>
              <w:pStyle w:val="Compact"/>
            </w:pPr>
            <w:r>
              <w:t>Cyclone</w:t>
            </w:r>
          </w:p>
        </w:tc>
        <w:tc>
          <w:tcPr>
            <w:tcW w:w="0" w:type="auto"/>
          </w:tcPr>
          <w:p w14:paraId="0197403B" w14:textId="77777777" w:rsidR="0064096E" w:rsidRDefault="00000000">
            <w:pPr>
              <w:pStyle w:val="Compact"/>
              <w:jc w:val="right"/>
            </w:pPr>
            <w:r>
              <w:t>28</w:t>
            </w:r>
          </w:p>
        </w:tc>
        <w:tc>
          <w:tcPr>
            <w:tcW w:w="0" w:type="auto"/>
          </w:tcPr>
          <w:p w14:paraId="2287CFC8" w14:textId="77777777" w:rsidR="0064096E" w:rsidRDefault="00000000">
            <w:pPr>
              <w:pStyle w:val="Compact"/>
              <w:jc w:val="right"/>
            </w:pPr>
            <w:r>
              <w:t>14.3</w:t>
            </w:r>
          </w:p>
        </w:tc>
        <w:tc>
          <w:tcPr>
            <w:tcW w:w="0" w:type="auto"/>
          </w:tcPr>
          <w:p w14:paraId="4F3AF5E9" w14:textId="77777777" w:rsidR="0064096E" w:rsidRDefault="00000000">
            <w:pPr>
              <w:pStyle w:val="Compact"/>
              <w:jc w:val="right"/>
            </w:pPr>
            <w:r>
              <w:t>85.7</w:t>
            </w:r>
          </w:p>
        </w:tc>
      </w:tr>
      <w:tr w:rsidR="0064096E" w14:paraId="513313B7" w14:textId="77777777">
        <w:tc>
          <w:tcPr>
            <w:tcW w:w="0" w:type="auto"/>
          </w:tcPr>
          <w:p w14:paraId="1B7ED372" w14:textId="77777777" w:rsidR="0064096E" w:rsidRDefault="00000000">
            <w:pPr>
              <w:pStyle w:val="Compact"/>
            </w:pPr>
            <w:r>
              <w:t>Autre</w:t>
            </w:r>
          </w:p>
        </w:tc>
        <w:tc>
          <w:tcPr>
            <w:tcW w:w="0" w:type="auto"/>
          </w:tcPr>
          <w:p w14:paraId="6B82732F" w14:textId="77777777" w:rsidR="0064096E" w:rsidRDefault="00000000">
            <w:pPr>
              <w:pStyle w:val="Compact"/>
              <w:jc w:val="right"/>
            </w:pPr>
            <w:r>
              <w:t>11</w:t>
            </w:r>
          </w:p>
        </w:tc>
        <w:tc>
          <w:tcPr>
            <w:tcW w:w="0" w:type="auto"/>
          </w:tcPr>
          <w:p w14:paraId="0689C9D0" w14:textId="77777777" w:rsidR="0064096E" w:rsidRDefault="00000000">
            <w:pPr>
              <w:pStyle w:val="Compact"/>
              <w:jc w:val="right"/>
            </w:pPr>
            <w:r>
              <w:t>36.4</w:t>
            </w:r>
          </w:p>
        </w:tc>
        <w:tc>
          <w:tcPr>
            <w:tcW w:w="0" w:type="auto"/>
          </w:tcPr>
          <w:p w14:paraId="6F0FEE3A" w14:textId="77777777" w:rsidR="0064096E" w:rsidRDefault="00000000">
            <w:pPr>
              <w:pStyle w:val="Compact"/>
              <w:jc w:val="right"/>
            </w:pPr>
            <w:r>
              <w:t>63.6</w:t>
            </w:r>
          </w:p>
        </w:tc>
      </w:tr>
      <w:tr w:rsidR="0064096E" w14:paraId="4F2230F7" w14:textId="77777777">
        <w:tc>
          <w:tcPr>
            <w:tcW w:w="0" w:type="auto"/>
          </w:tcPr>
          <w:p w14:paraId="2F883C02" w14:textId="77777777" w:rsidR="0064096E" w:rsidRDefault="00000000">
            <w:pPr>
              <w:pStyle w:val="Compact"/>
            </w:pPr>
            <w:r>
              <w:t>Grêle</w:t>
            </w:r>
          </w:p>
        </w:tc>
        <w:tc>
          <w:tcPr>
            <w:tcW w:w="0" w:type="auto"/>
          </w:tcPr>
          <w:p w14:paraId="1872DB1E" w14:textId="77777777" w:rsidR="0064096E" w:rsidRDefault="00000000">
            <w:pPr>
              <w:pStyle w:val="Compact"/>
              <w:jc w:val="right"/>
            </w:pPr>
            <w:r>
              <w:t>7</w:t>
            </w:r>
          </w:p>
        </w:tc>
        <w:tc>
          <w:tcPr>
            <w:tcW w:w="0" w:type="auto"/>
          </w:tcPr>
          <w:p w14:paraId="094CBED5" w14:textId="77777777" w:rsidR="0064096E" w:rsidRDefault="00000000">
            <w:pPr>
              <w:pStyle w:val="Compact"/>
              <w:jc w:val="right"/>
            </w:pPr>
            <w:r>
              <w:t>28.6</w:t>
            </w:r>
          </w:p>
        </w:tc>
        <w:tc>
          <w:tcPr>
            <w:tcW w:w="0" w:type="auto"/>
          </w:tcPr>
          <w:p w14:paraId="604195F1" w14:textId="77777777" w:rsidR="0064096E" w:rsidRDefault="00000000">
            <w:pPr>
              <w:pStyle w:val="Compact"/>
              <w:jc w:val="right"/>
            </w:pPr>
            <w:r>
              <w:t>71.4</w:t>
            </w:r>
          </w:p>
        </w:tc>
      </w:tr>
      <w:tr w:rsidR="0064096E" w14:paraId="146F3388" w14:textId="77777777">
        <w:tc>
          <w:tcPr>
            <w:tcW w:w="0" w:type="auto"/>
            <w:gridSpan w:val="4"/>
          </w:tcPr>
          <w:p w14:paraId="6DBD5B94" w14:textId="77777777" w:rsidR="0064096E" w:rsidRDefault="00000000">
            <w:pPr>
              <w:pStyle w:val="Compact"/>
            </w:pPr>
            <w:proofErr w:type="spellStart"/>
            <w:r>
              <w:t>Marovoay</w:t>
            </w:r>
            <w:proofErr w:type="spellEnd"/>
          </w:p>
        </w:tc>
      </w:tr>
      <w:tr w:rsidR="0064096E" w14:paraId="45F96FC1" w14:textId="77777777">
        <w:tc>
          <w:tcPr>
            <w:tcW w:w="0" w:type="auto"/>
          </w:tcPr>
          <w:p w14:paraId="09189824" w14:textId="77777777" w:rsidR="0064096E" w:rsidRDefault="00000000">
            <w:pPr>
              <w:pStyle w:val="Compact"/>
            </w:pPr>
            <w:r>
              <w:t>Sécheresse</w:t>
            </w:r>
          </w:p>
        </w:tc>
        <w:tc>
          <w:tcPr>
            <w:tcW w:w="0" w:type="auto"/>
          </w:tcPr>
          <w:p w14:paraId="0F91453E" w14:textId="77777777" w:rsidR="0064096E" w:rsidRDefault="00000000">
            <w:pPr>
              <w:pStyle w:val="Compact"/>
              <w:jc w:val="right"/>
            </w:pPr>
            <w:r>
              <w:t>272</w:t>
            </w:r>
          </w:p>
        </w:tc>
        <w:tc>
          <w:tcPr>
            <w:tcW w:w="0" w:type="auto"/>
          </w:tcPr>
          <w:p w14:paraId="531A1CC9" w14:textId="77777777" w:rsidR="0064096E" w:rsidRDefault="00000000">
            <w:pPr>
              <w:pStyle w:val="Compact"/>
              <w:jc w:val="right"/>
            </w:pPr>
            <w:r>
              <w:t>39.7</w:t>
            </w:r>
          </w:p>
        </w:tc>
        <w:tc>
          <w:tcPr>
            <w:tcW w:w="0" w:type="auto"/>
          </w:tcPr>
          <w:p w14:paraId="2BCF2CE1" w14:textId="77777777" w:rsidR="0064096E" w:rsidRDefault="00000000">
            <w:pPr>
              <w:pStyle w:val="Compact"/>
              <w:jc w:val="right"/>
            </w:pPr>
            <w:r>
              <w:t>64.3</w:t>
            </w:r>
          </w:p>
        </w:tc>
      </w:tr>
      <w:tr w:rsidR="0064096E" w14:paraId="28F8B242" w14:textId="77777777">
        <w:tc>
          <w:tcPr>
            <w:tcW w:w="0" w:type="auto"/>
          </w:tcPr>
          <w:p w14:paraId="0D412BEA" w14:textId="77777777" w:rsidR="0064096E" w:rsidRDefault="00000000">
            <w:pPr>
              <w:pStyle w:val="Compact"/>
            </w:pPr>
            <w:r>
              <w:t>Maladie des cultures/élevage</w:t>
            </w:r>
          </w:p>
        </w:tc>
        <w:tc>
          <w:tcPr>
            <w:tcW w:w="0" w:type="auto"/>
          </w:tcPr>
          <w:p w14:paraId="183E5999" w14:textId="77777777" w:rsidR="0064096E" w:rsidRDefault="00000000">
            <w:pPr>
              <w:pStyle w:val="Compact"/>
              <w:jc w:val="right"/>
            </w:pPr>
            <w:r>
              <w:t>104</w:t>
            </w:r>
          </w:p>
        </w:tc>
        <w:tc>
          <w:tcPr>
            <w:tcW w:w="0" w:type="auto"/>
          </w:tcPr>
          <w:p w14:paraId="2AFFEECB" w14:textId="77777777" w:rsidR="0064096E" w:rsidRDefault="00000000">
            <w:pPr>
              <w:pStyle w:val="Compact"/>
              <w:jc w:val="right"/>
            </w:pPr>
            <w:r>
              <w:t>54.8</w:t>
            </w:r>
          </w:p>
        </w:tc>
        <w:tc>
          <w:tcPr>
            <w:tcW w:w="0" w:type="auto"/>
          </w:tcPr>
          <w:p w14:paraId="37789BAB" w14:textId="77777777" w:rsidR="0064096E" w:rsidRDefault="00000000">
            <w:pPr>
              <w:pStyle w:val="Compact"/>
              <w:jc w:val="right"/>
            </w:pPr>
            <w:r>
              <w:t>48.1</w:t>
            </w:r>
          </w:p>
        </w:tc>
      </w:tr>
      <w:tr w:rsidR="0064096E" w14:paraId="5B6D7818" w14:textId="77777777">
        <w:tc>
          <w:tcPr>
            <w:tcW w:w="0" w:type="auto"/>
          </w:tcPr>
          <w:p w14:paraId="67DB5E39" w14:textId="77777777" w:rsidR="0064096E" w:rsidRDefault="00000000">
            <w:pPr>
              <w:pStyle w:val="Compact"/>
            </w:pPr>
            <w:r>
              <w:t>Facteur humain</w:t>
            </w:r>
          </w:p>
        </w:tc>
        <w:tc>
          <w:tcPr>
            <w:tcW w:w="0" w:type="auto"/>
          </w:tcPr>
          <w:p w14:paraId="65BA9F26" w14:textId="77777777" w:rsidR="0064096E" w:rsidRDefault="00000000">
            <w:pPr>
              <w:pStyle w:val="Compact"/>
              <w:jc w:val="right"/>
            </w:pPr>
            <w:r>
              <w:t>42</w:t>
            </w:r>
          </w:p>
        </w:tc>
        <w:tc>
          <w:tcPr>
            <w:tcW w:w="0" w:type="auto"/>
          </w:tcPr>
          <w:p w14:paraId="43786AF7" w14:textId="77777777" w:rsidR="0064096E" w:rsidRDefault="00000000">
            <w:pPr>
              <w:pStyle w:val="Compact"/>
              <w:jc w:val="right"/>
            </w:pPr>
            <w:r>
              <w:t>52.4</w:t>
            </w:r>
          </w:p>
        </w:tc>
        <w:tc>
          <w:tcPr>
            <w:tcW w:w="0" w:type="auto"/>
          </w:tcPr>
          <w:p w14:paraId="7DAC70BA" w14:textId="77777777" w:rsidR="0064096E" w:rsidRDefault="00000000">
            <w:pPr>
              <w:pStyle w:val="Compact"/>
              <w:jc w:val="right"/>
            </w:pPr>
            <w:r>
              <w:t>54.8</w:t>
            </w:r>
          </w:p>
        </w:tc>
      </w:tr>
      <w:tr w:rsidR="0064096E" w14:paraId="1E59B83F" w14:textId="77777777">
        <w:tc>
          <w:tcPr>
            <w:tcW w:w="0" w:type="auto"/>
          </w:tcPr>
          <w:p w14:paraId="11A5198C" w14:textId="77777777" w:rsidR="0064096E" w:rsidRDefault="00000000">
            <w:pPr>
              <w:pStyle w:val="Compact"/>
            </w:pPr>
            <w:r>
              <w:t>Rats</w:t>
            </w:r>
          </w:p>
        </w:tc>
        <w:tc>
          <w:tcPr>
            <w:tcW w:w="0" w:type="auto"/>
          </w:tcPr>
          <w:p w14:paraId="05D1C7C2" w14:textId="77777777" w:rsidR="0064096E" w:rsidRDefault="00000000">
            <w:pPr>
              <w:pStyle w:val="Compact"/>
              <w:jc w:val="right"/>
            </w:pPr>
            <w:r>
              <w:t>42</w:t>
            </w:r>
          </w:p>
        </w:tc>
        <w:tc>
          <w:tcPr>
            <w:tcW w:w="0" w:type="auto"/>
          </w:tcPr>
          <w:p w14:paraId="5BE92448" w14:textId="77777777" w:rsidR="0064096E" w:rsidRDefault="00000000">
            <w:pPr>
              <w:pStyle w:val="Compact"/>
              <w:jc w:val="right"/>
            </w:pPr>
            <w:r>
              <w:t>61.9</w:t>
            </w:r>
          </w:p>
        </w:tc>
        <w:tc>
          <w:tcPr>
            <w:tcW w:w="0" w:type="auto"/>
          </w:tcPr>
          <w:p w14:paraId="1A21D0F3" w14:textId="77777777" w:rsidR="0064096E" w:rsidRDefault="00000000">
            <w:pPr>
              <w:pStyle w:val="Compact"/>
              <w:jc w:val="right"/>
            </w:pPr>
            <w:r>
              <w:t>66.7</w:t>
            </w:r>
          </w:p>
        </w:tc>
      </w:tr>
      <w:tr w:rsidR="0064096E" w14:paraId="725C8D78" w14:textId="77777777">
        <w:tc>
          <w:tcPr>
            <w:tcW w:w="0" w:type="auto"/>
          </w:tcPr>
          <w:p w14:paraId="72FE04AD" w14:textId="77777777" w:rsidR="0064096E" w:rsidRDefault="00000000">
            <w:pPr>
              <w:pStyle w:val="Compact"/>
            </w:pPr>
            <w:r>
              <w:t>Criquets</w:t>
            </w:r>
          </w:p>
        </w:tc>
        <w:tc>
          <w:tcPr>
            <w:tcW w:w="0" w:type="auto"/>
          </w:tcPr>
          <w:p w14:paraId="16065F1B" w14:textId="77777777" w:rsidR="0064096E" w:rsidRDefault="00000000">
            <w:pPr>
              <w:pStyle w:val="Compact"/>
              <w:jc w:val="right"/>
            </w:pPr>
            <w:r>
              <w:t>20</w:t>
            </w:r>
          </w:p>
        </w:tc>
        <w:tc>
          <w:tcPr>
            <w:tcW w:w="0" w:type="auto"/>
          </w:tcPr>
          <w:p w14:paraId="0D7B44D6" w14:textId="77777777" w:rsidR="0064096E" w:rsidRDefault="00000000">
            <w:pPr>
              <w:pStyle w:val="Compact"/>
              <w:jc w:val="right"/>
            </w:pPr>
            <w:r>
              <w:t>45.0</w:t>
            </w:r>
          </w:p>
        </w:tc>
        <w:tc>
          <w:tcPr>
            <w:tcW w:w="0" w:type="auto"/>
          </w:tcPr>
          <w:p w14:paraId="4D0C77CB" w14:textId="77777777" w:rsidR="0064096E" w:rsidRDefault="00000000">
            <w:pPr>
              <w:pStyle w:val="Compact"/>
              <w:jc w:val="right"/>
            </w:pPr>
            <w:r>
              <w:t>50.0</w:t>
            </w:r>
          </w:p>
        </w:tc>
      </w:tr>
      <w:tr w:rsidR="0064096E" w14:paraId="52AEBC2F" w14:textId="77777777">
        <w:tc>
          <w:tcPr>
            <w:tcW w:w="0" w:type="auto"/>
          </w:tcPr>
          <w:p w14:paraId="63AC35EB" w14:textId="77777777" w:rsidR="0064096E" w:rsidRDefault="00000000">
            <w:pPr>
              <w:pStyle w:val="Compact"/>
            </w:pPr>
            <w:r>
              <w:t>Autres bestioles</w:t>
            </w:r>
          </w:p>
        </w:tc>
        <w:tc>
          <w:tcPr>
            <w:tcW w:w="0" w:type="auto"/>
          </w:tcPr>
          <w:p w14:paraId="609D65FD" w14:textId="77777777" w:rsidR="0064096E" w:rsidRDefault="00000000">
            <w:pPr>
              <w:pStyle w:val="Compact"/>
              <w:jc w:val="right"/>
            </w:pPr>
            <w:r>
              <w:t>18</w:t>
            </w:r>
          </w:p>
        </w:tc>
        <w:tc>
          <w:tcPr>
            <w:tcW w:w="0" w:type="auto"/>
          </w:tcPr>
          <w:p w14:paraId="115E9126" w14:textId="77777777" w:rsidR="0064096E" w:rsidRDefault="00000000">
            <w:pPr>
              <w:pStyle w:val="Compact"/>
              <w:jc w:val="right"/>
            </w:pPr>
            <w:r>
              <w:t>44.4</w:t>
            </w:r>
          </w:p>
        </w:tc>
        <w:tc>
          <w:tcPr>
            <w:tcW w:w="0" w:type="auto"/>
          </w:tcPr>
          <w:p w14:paraId="73F32A68" w14:textId="77777777" w:rsidR="0064096E" w:rsidRDefault="00000000">
            <w:pPr>
              <w:pStyle w:val="Compact"/>
              <w:jc w:val="right"/>
            </w:pPr>
            <w:r>
              <w:t>66.7</w:t>
            </w:r>
          </w:p>
        </w:tc>
      </w:tr>
      <w:tr w:rsidR="0064096E" w14:paraId="2CEC0303" w14:textId="77777777">
        <w:tc>
          <w:tcPr>
            <w:tcW w:w="0" w:type="auto"/>
          </w:tcPr>
          <w:p w14:paraId="14764034" w14:textId="77777777" w:rsidR="0064096E" w:rsidRDefault="00000000">
            <w:pPr>
              <w:pStyle w:val="Compact"/>
            </w:pPr>
            <w:r>
              <w:t>Cyclone</w:t>
            </w:r>
          </w:p>
        </w:tc>
        <w:tc>
          <w:tcPr>
            <w:tcW w:w="0" w:type="auto"/>
          </w:tcPr>
          <w:p w14:paraId="1789B84D" w14:textId="77777777" w:rsidR="0064096E" w:rsidRDefault="00000000">
            <w:pPr>
              <w:pStyle w:val="Compact"/>
              <w:jc w:val="right"/>
            </w:pPr>
            <w:r>
              <w:t>16</w:t>
            </w:r>
          </w:p>
        </w:tc>
        <w:tc>
          <w:tcPr>
            <w:tcW w:w="0" w:type="auto"/>
          </w:tcPr>
          <w:p w14:paraId="1970184C" w14:textId="77777777" w:rsidR="0064096E" w:rsidRDefault="00000000">
            <w:pPr>
              <w:pStyle w:val="Compact"/>
              <w:jc w:val="right"/>
            </w:pPr>
            <w:r>
              <w:t>12.5</w:t>
            </w:r>
          </w:p>
        </w:tc>
        <w:tc>
          <w:tcPr>
            <w:tcW w:w="0" w:type="auto"/>
          </w:tcPr>
          <w:p w14:paraId="7C60E988" w14:textId="77777777" w:rsidR="0064096E" w:rsidRDefault="00000000">
            <w:pPr>
              <w:pStyle w:val="Compact"/>
              <w:jc w:val="right"/>
            </w:pPr>
            <w:r>
              <w:t>81.2</w:t>
            </w:r>
          </w:p>
        </w:tc>
      </w:tr>
      <w:tr w:rsidR="0064096E" w14:paraId="32C1C312" w14:textId="77777777">
        <w:tc>
          <w:tcPr>
            <w:tcW w:w="0" w:type="auto"/>
          </w:tcPr>
          <w:p w14:paraId="753C66A0" w14:textId="77777777" w:rsidR="0064096E" w:rsidRDefault="00000000">
            <w:pPr>
              <w:pStyle w:val="Compact"/>
            </w:pPr>
            <w:r>
              <w:t>Inondation</w:t>
            </w:r>
          </w:p>
        </w:tc>
        <w:tc>
          <w:tcPr>
            <w:tcW w:w="0" w:type="auto"/>
          </w:tcPr>
          <w:p w14:paraId="2939EE7B" w14:textId="77777777" w:rsidR="0064096E" w:rsidRDefault="00000000">
            <w:pPr>
              <w:pStyle w:val="Compact"/>
              <w:jc w:val="right"/>
            </w:pPr>
            <w:r>
              <w:t>16</w:t>
            </w:r>
          </w:p>
        </w:tc>
        <w:tc>
          <w:tcPr>
            <w:tcW w:w="0" w:type="auto"/>
          </w:tcPr>
          <w:p w14:paraId="2E7E9CF5" w14:textId="77777777" w:rsidR="0064096E" w:rsidRDefault="00000000">
            <w:pPr>
              <w:pStyle w:val="Compact"/>
              <w:jc w:val="right"/>
            </w:pPr>
            <w:r>
              <w:t>25.0</w:t>
            </w:r>
          </w:p>
        </w:tc>
        <w:tc>
          <w:tcPr>
            <w:tcW w:w="0" w:type="auto"/>
          </w:tcPr>
          <w:p w14:paraId="4A58264A" w14:textId="77777777" w:rsidR="0064096E" w:rsidRDefault="00000000">
            <w:pPr>
              <w:pStyle w:val="Compact"/>
              <w:jc w:val="right"/>
            </w:pPr>
            <w:r>
              <w:t>68.8</w:t>
            </w:r>
          </w:p>
        </w:tc>
      </w:tr>
      <w:tr w:rsidR="0064096E" w14:paraId="24B28ADA" w14:textId="77777777">
        <w:tc>
          <w:tcPr>
            <w:tcW w:w="0" w:type="auto"/>
          </w:tcPr>
          <w:p w14:paraId="4E654961" w14:textId="77777777" w:rsidR="0064096E" w:rsidRDefault="00000000">
            <w:pPr>
              <w:pStyle w:val="Compact"/>
            </w:pPr>
            <w:r>
              <w:t>Autre</w:t>
            </w:r>
          </w:p>
        </w:tc>
        <w:tc>
          <w:tcPr>
            <w:tcW w:w="0" w:type="auto"/>
          </w:tcPr>
          <w:p w14:paraId="1EBCDECA" w14:textId="77777777" w:rsidR="0064096E" w:rsidRDefault="00000000">
            <w:pPr>
              <w:pStyle w:val="Compact"/>
              <w:jc w:val="right"/>
            </w:pPr>
            <w:r>
              <w:t>15</w:t>
            </w:r>
          </w:p>
        </w:tc>
        <w:tc>
          <w:tcPr>
            <w:tcW w:w="0" w:type="auto"/>
          </w:tcPr>
          <w:p w14:paraId="4EBBA8F9" w14:textId="77777777" w:rsidR="0064096E" w:rsidRDefault="00000000">
            <w:pPr>
              <w:pStyle w:val="Compact"/>
              <w:jc w:val="right"/>
            </w:pPr>
            <w:r>
              <w:t>86.7</w:t>
            </w:r>
          </w:p>
        </w:tc>
        <w:tc>
          <w:tcPr>
            <w:tcW w:w="0" w:type="auto"/>
          </w:tcPr>
          <w:p w14:paraId="104E3E23" w14:textId="77777777" w:rsidR="0064096E" w:rsidRDefault="00000000">
            <w:pPr>
              <w:pStyle w:val="Compact"/>
              <w:jc w:val="right"/>
            </w:pPr>
            <w:r>
              <w:t>6.7</w:t>
            </w:r>
          </w:p>
        </w:tc>
      </w:tr>
      <w:tr w:rsidR="0064096E" w14:paraId="4CBD171F" w14:textId="77777777">
        <w:tc>
          <w:tcPr>
            <w:tcW w:w="0" w:type="auto"/>
            <w:gridSpan w:val="4"/>
          </w:tcPr>
          <w:p w14:paraId="70858145" w14:textId="77777777" w:rsidR="0064096E" w:rsidRDefault="00000000">
            <w:pPr>
              <w:pStyle w:val="Compact"/>
            </w:pPr>
            <w:r>
              <w:rPr>
                <w:vertAlign w:val="superscript"/>
              </w:rPr>
              <w:t>1</w:t>
            </w:r>
            <w:r>
              <w:t xml:space="preserve"> Un même événement peut être déclaré aux deux périodes</w:t>
            </w:r>
          </w:p>
        </w:tc>
      </w:tr>
    </w:tbl>
    <w:p w14:paraId="0D2CDF33" w14:textId="77777777" w:rsidR="0064096E" w:rsidRDefault="00000000">
      <w:pPr>
        <w:pStyle w:val="Corpsdetexte"/>
      </w:pPr>
      <w:r>
        <w:rPr>
          <w:noProof/>
        </w:rPr>
        <w:lastRenderedPageBreak/>
        <w:drawing>
          <wp:inline distT="0" distB="0" distL="0" distR="0" wp14:anchorId="6ED412F3" wp14:editId="58E7EDD0">
            <wp:extent cx="4620126" cy="3696101"/>
            <wp:effectExtent l="0" t="0" r="0" b="0"/>
            <wp:docPr id="695" name="Picture"/>
            <wp:cNvGraphicFramePr/>
            <a:graphic xmlns:a="http://schemas.openxmlformats.org/drawingml/2006/main">
              <a:graphicData uri="http://schemas.openxmlformats.org/drawingml/2006/picture">
                <pic:pic xmlns:pic="http://schemas.openxmlformats.org/drawingml/2006/picture">
                  <pic:nvPicPr>
                    <pic:cNvPr id="696" name="Picture" descr="08_cataclysme_catastrophe_files/figure-docx/g3_saisonnalite-1.png"/>
                    <pic:cNvPicPr>
                      <a:picLocks noChangeAspect="1" noChangeArrowheads="1"/>
                    </pic:cNvPicPr>
                  </pic:nvPicPr>
                  <pic:blipFill>
                    <a:blip r:embed="rId136"/>
                    <a:stretch>
                      <a:fillRect/>
                    </a:stretch>
                  </pic:blipFill>
                  <pic:spPr bwMode="auto">
                    <a:xfrm>
                      <a:off x="0" y="0"/>
                      <a:ext cx="4620126" cy="3696101"/>
                    </a:xfrm>
                    <a:prstGeom prst="rect">
                      <a:avLst/>
                    </a:prstGeom>
                    <a:noFill/>
                    <a:ln w="9525">
                      <a:noFill/>
                      <a:headEnd/>
                      <a:tailEnd/>
                    </a:ln>
                  </pic:spPr>
                </pic:pic>
              </a:graphicData>
            </a:graphic>
          </wp:inline>
        </w:drawing>
      </w:r>
    </w:p>
    <w:p w14:paraId="0D7B6054" w14:textId="77777777" w:rsidR="0064096E" w:rsidRDefault="00000000">
      <w:pPr>
        <w:pStyle w:val="Corpsdetexte"/>
      </w:pPr>
      <w:r>
        <w:t>La majorité des cataclysmes surviennent pendant la période de soudure, ce qui amplifie leur impact sur la sécurité alimentaire des ménages. La sécheresse et les maladies, notamment, frappent souvent lorsque les stocks sont déjà au plus bas.</w:t>
      </w:r>
    </w:p>
    <w:p w14:paraId="512B1DDA" w14:textId="77777777" w:rsidR="0064096E" w:rsidRDefault="00000000">
      <w:pPr>
        <w:pStyle w:val="Titre2"/>
      </w:pPr>
      <w:bookmarkStart w:id="409" w:name="_Toc224683281"/>
      <w:bookmarkStart w:id="410" w:name="dégâts-agricoles-par-culture"/>
      <w:bookmarkEnd w:id="408"/>
      <w:r>
        <w:t>8.4 Dégâts agricoles par culture</w:t>
      </w:r>
      <w:bookmarkEnd w:id="409"/>
    </w:p>
    <w:p w14:paraId="7E251BE5" w14:textId="77777777" w:rsidR="0064096E" w:rsidRDefault="00000000">
      <w:pPr>
        <w:pStyle w:val="FirstParagraph"/>
      </w:pPr>
      <w:r>
        <w:t xml:space="preserve">Le fichier </w:t>
      </w:r>
      <w:proofErr w:type="spellStart"/>
      <w:r>
        <w:rPr>
          <w:rStyle w:val="VerbatimChar"/>
        </w:rPr>
        <w:t>res_cca</w:t>
      </w:r>
      <w:proofErr w:type="spellEnd"/>
      <w:r>
        <w:t xml:space="preserve"> détaille les dégâts subis par chaque culture, en distinguant les pertes sur les champs (en cours de croissance) et sur les stocks (après récolte). Cette information est cruciale pour évaluer l’impact réel sur la production alimentaire.</w:t>
      </w:r>
    </w:p>
    <w:p w14:paraId="70AC0903" w14:textId="77777777" w:rsidR="0064096E" w:rsidRDefault="00000000">
      <w:pPr>
        <w:pStyle w:val="Titre3"/>
      </w:pPr>
      <w:bookmarkStart w:id="411" w:name="_Toc224683282"/>
      <w:bookmarkStart w:id="412" w:name="cultures-les-plus-touchées"/>
      <w:r>
        <w:t>8.4.1 Cultures les plus touchées</w:t>
      </w:r>
      <w:bookmarkEnd w:id="411"/>
    </w:p>
    <w:tbl>
      <w:tblPr>
        <w:tblStyle w:val="Table"/>
        <w:tblW w:w="0" w:type="auto"/>
        <w:tblLook w:val="0020" w:firstRow="1" w:lastRow="0" w:firstColumn="0" w:lastColumn="0" w:noHBand="0" w:noVBand="0"/>
      </w:tblPr>
      <w:tblGrid>
        <w:gridCol w:w="3728"/>
        <w:gridCol w:w="1651"/>
      </w:tblGrid>
      <w:tr w:rsidR="0064096E" w14:paraId="1F715F3C"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2"/>
          </w:tcPr>
          <w:p w14:paraId="12E2BCCA" w14:textId="77777777" w:rsidR="0064096E" w:rsidRDefault="00000000">
            <w:pPr>
              <w:pStyle w:val="Compact"/>
              <w:jc w:val="center"/>
            </w:pPr>
            <w:r>
              <w:t>Top 10 des cultures les plus touchées par observatoire</w:t>
            </w:r>
          </w:p>
        </w:tc>
      </w:tr>
      <w:tr w:rsidR="0064096E" w14:paraId="728FA31E"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2"/>
          </w:tcPr>
          <w:p w14:paraId="5B5F5012" w14:textId="77777777" w:rsidR="0064096E" w:rsidRDefault="00000000">
            <w:pPr>
              <w:pStyle w:val="Compact"/>
              <w:jc w:val="center"/>
            </w:pPr>
            <w:r>
              <w:t>% de ménages déclarant des dégâts sur la culture</w:t>
            </w:r>
          </w:p>
        </w:tc>
      </w:tr>
      <w:tr w:rsidR="0064096E" w14:paraId="5DEE43BE"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0B71BB46" w14:textId="77777777" w:rsidR="0064096E" w:rsidRDefault="00000000">
            <w:pPr>
              <w:pStyle w:val="Compact"/>
            </w:pPr>
            <w:r>
              <w:t>Culture</w:t>
            </w:r>
          </w:p>
        </w:tc>
        <w:tc>
          <w:tcPr>
            <w:tcW w:w="0" w:type="auto"/>
          </w:tcPr>
          <w:p w14:paraId="252A2C32" w14:textId="77777777" w:rsidR="0064096E" w:rsidRDefault="00000000">
            <w:pPr>
              <w:pStyle w:val="Compact"/>
              <w:jc w:val="right"/>
            </w:pPr>
            <w:r>
              <w:t>%</w:t>
            </w:r>
          </w:p>
        </w:tc>
      </w:tr>
      <w:tr w:rsidR="0064096E" w14:paraId="42087C63" w14:textId="77777777">
        <w:tc>
          <w:tcPr>
            <w:tcW w:w="0" w:type="auto"/>
            <w:gridSpan w:val="2"/>
          </w:tcPr>
          <w:p w14:paraId="18A9B81A" w14:textId="77777777" w:rsidR="0064096E" w:rsidRDefault="00000000">
            <w:pPr>
              <w:pStyle w:val="Compact"/>
            </w:pPr>
            <w:proofErr w:type="spellStart"/>
            <w:r>
              <w:t>Marovoay</w:t>
            </w:r>
            <w:proofErr w:type="spellEnd"/>
          </w:p>
        </w:tc>
      </w:tr>
      <w:tr w:rsidR="0064096E" w14:paraId="53AFBF3B" w14:textId="77777777">
        <w:tc>
          <w:tcPr>
            <w:tcW w:w="0" w:type="auto"/>
          </w:tcPr>
          <w:p w14:paraId="5A98AB9E" w14:textId="77777777" w:rsidR="0064096E" w:rsidRDefault="00000000">
            <w:pPr>
              <w:pStyle w:val="Compact"/>
            </w:pPr>
            <w:r>
              <w:t>Riz</w:t>
            </w:r>
          </w:p>
        </w:tc>
        <w:tc>
          <w:tcPr>
            <w:tcW w:w="0" w:type="auto"/>
          </w:tcPr>
          <w:p w14:paraId="2DFCBB72" w14:textId="77777777" w:rsidR="0064096E" w:rsidRDefault="00000000">
            <w:pPr>
              <w:pStyle w:val="Compact"/>
              <w:jc w:val="right"/>
            </w:pPr>
            <w:r>
              <w:t>66.7</w:t>
            </w:r>
          </w:p>
        </w:tc>
      </w:tr>
      <w:tr w:rsidR="0064096E" w14:paraId="4468A6ED" w14:textId="77777777">
        <w:tc>
          <w:tcPr>
            <w:tcW w:w="0" w:type="auto"/>
          </w:tcPr>
          <w:p w14:paraId="18482AD4" w14:textId="77777777" w:rsidR="0064096E" w:rsidRDefault="00000000">
            <w:pPr>
              <w:pStyle w:val="Compact"/>
            </w:pPr>
            <w:r>
              <w:t>mais</w:t>
            </w:r>
          </w:p>
        </w:tc>
        <w:tc>
          <w:tcPr>
            <w:tcW w:w="0" w:type="auto"/>
          </w:tcPr>
          <w:p w14:paraId="239FCC2D" w14:textId="77777777" w:rsidR="0064096E" w:rsidRDefault="00000000">
            <w:pPr>
              <w:pStyle w:val="Compact"/>
              <w:jc w:val="right"/>
            </w:pPr>
            <w:r>
              <w:t>14.2</w:t>
            </w:r>
          </w:p>
        </w:tc>
      </w:tr>
      <w:tr w:rsidR="0064096E" w14:paraId="74CACCA5" w14:textId="77777777">
        <w:tc>
          <w:tcPr>
            <w:tcW w:w="0" w:type="auto"/>
          </w:tcPr>
          <w:p w14:paraId="7DD89DFF" w14:textId="77777777" w:rsidR="0064096E" w:rsidRDefault="00000000">
            <w:pPr>
              <w:pStyle w:val="Compact"/>
            </w:pPr>
            <w:r>
              <w:t>manioc</w:t>
            </w:r>
          </w:p>
        </w:tc>
        <w:tc>
          <w:tcPr>
            <w:tcW w:w="0" w:type="auto"/>
          </w:tcPr>
          <w:p w14:paraId="7A323FE9" w14:textId="77777777" w:rsidR="0064096E" w:rsidRDefault="00000000">
            <w:pPr>
              <w:pStyle w:val="Compact"/>
              <w:jc w:val="right"/>
            </w:pPr>
            <w:r>
              <w:t>7.6</w:t>
            </w:r>
          </w:p>
        </w:tc>
      </w:tr>
      <w:tr w:rsidR="0064096E" w14:paraId="1E540F5C" w14:textId="77777777">
        <w:tc>
          <w:tcPr>
            <w:tcW w:w="0" w:type="auto"/>
          </w:tcPr>
          <w:p w14:paraId="2319D1A6" w14:textId="77777777" w:rsidR="0064096E" w:rsidRDefault="00000000">
            <w:pPr>
              <w:pStyle w:val="Compact"/>
            </w:pPr>
            <w:r>
              <w:t>arachide</w:t>
            </w:r>
          </w:p>
        </w:tc>
        <w:tc>
          <w:tcPr>
            <w:tcW w:w="0" w:type="auto"/>
          </w:tcPr>
          <w:p w14:paraId="308CA2F3" w14:textId="77777777" w:rsidR="0064096E" w:rsidRDefault="00000000">
            <w:pPr>
              <w:pStyle w:val="Compact"/>
              <w:jc w:val="right"/>
            </w:pPr>
            <w:r>
              <w:t>2.9</w:t>
            </w:r>
          </w:p>
        </w:tc>
      </w:tr>
      <w:tr w:rsidR="0064096E" w14:paraId="56598A3D" w14:textId="77777777">
        <w:tc>
          <w:tcPr>
            <w:tcW w:w="0" w:type="auto"/>
          </w:tcPr>
          <w:p w14:paraId="19DDF00D" w14:textId="77777777" w:rsidR="0064096E" w:rsidRDefault="00000000">
            <w:pPr>
              <w:pStyle w:val="Compact"/>
            </w:pPr>
            <w:r>
              <w:lastRenderedPageBreak/>
              <w:t>Banane</w:t>
            </w:r>
          </w:p>
        </w:tc>
        <w:tc>
          <w:tcPr>
            <w:tcW w:w="0" w:type="auto"/>
          </w:tcPr>
          <w:p w14:paraId="724EDBF7" w14:textId="77777777" w:rsidR="0064096E" w:rsidRDefault="00000000">
            <w:pPr>
              <w:pStyle w:val="Compact"/>
              <w:jc w:val="right"/>
            </w:pPr>
            <w:r>
              <w:t>1.6</w:t>
            </w:r>
          </w:p>
        </w:tc>
      </w:tr>
      <w:tr w:rsidR="0064096E" w14:paraId="3F66E4A3" w14:textId="77777777">
        <w:tc>
          <w:tcPr>
            <w:tcW w:w="0" w:type="auto"/>
          </w:tcPr>
          <w:p w14:paraId="44193B93" w14:textId="77777777" w:rsidR="0064096E" w:rsidRDefault="00000000">
            <w:pPr>
              <w:pStyle w:val="Compact"/>
            </w:pPr>
            <w:r>
              <w:t>cane à sucre</w:t>
            </w:r>
          </w:p>
        </w:tc>
        <w:tc>
          <w:tcPr>
            <w:tcW w:w="0" w:type="auto"/>
          </w:tcPr>
          <w:p w14:paraId="170F4215" w14:textId="77777777" w:rsidR="0064096E" w:rsidRDefault="00000000">
            <w:pPr>
              <w:pStyle w:val="Compact"/>
              <w:jc w:val="right"/>
            </w:pPr>
            <w:r>
              <w:t>1.3</w:t>
            </w:r>
          </w:p>
        </w:tc>
      </w:tr>
      <w:tr w:rsidR="0064096E" w14:paraId="2F1EC294" w14:textId="77777777">
        <w:tc>
          <w:tcPr>
            <w:tcW w:w="0" w:type="auto"/>
          </w:tcPr>
          <w:p w14:paraId="695E2637" w14:textId="77777777" w:rsidR="0064096E" w:rsidRDefault="00000000">
            <w:pPr>
              <w:pStyle w:val="Compact"/>
            </w:pPr>
            <w:r>
              <w:t xml:space="preserve">Black </w:t>
            </w:r>
            <w:proofErr w:type="spellStart"/>
            <w:r>
              <w:t>Eyes</w:t>
            </w:r>
            <w:proofErr w:type="spellEnd"/>
          </w:p>
        </w:tc>
        <w:tc>
          <w:tcPr>
            <w:tcW w:w="0" w:type="auto"/>
          </w:tcPr>
          <w:p w14:paraId="5BED067D" w14:textId="77777777" w:rsidR="0064096E" w:rsidRDefault="00000000">
            <w:pPr>
              <w:pStyle w:val="Compact"/>
              <w:jc w:val="right"/>
            </w:pPr>
            <w:r>
              <w:t>1.0</w:t>
            </w:r>
          </w:p>
        </w:tc>
      </w:tr>
      <w:tr w:rsidR="0064096E" w14:paraId="1A623A07" w14:textId="77777777">
        <w:tc>
          <w:tcPr>
            <w:tcW w:w="0" w:type="auto"/>
          </w:tcPr>
          <w:p w14:paraId="4A1B6116" w14:textId="77777777" w:rsidR="0064096E" w:rsidRDefault="00000000">
            <w:pPr>
              <w:pStyle w:val="Compact"/>
            </w:pPr>
            <w:r>
              <w:t>Courge</w:t>
            </w:r>
          </w:p>
        </w:tc>
        <w:tc>
          <w:tcPr>
            <w:tcW w:w="0" w:type="auto"/>
          </w:tcPr>
          <w:p w14:paraId="1768611C" w14:textId="77777777" w:rsidR="0064096E" w:rsidRDefault="00000000">
            <w:pPr>
              <w:pStyle w:val="Compact"/>
              <w:jc w:val="right"/>
            </w:pPr>
            <w:r>
              <w:t>1.0</w:t>
            </w:r>
          </w:p>
        </w:tc>
      </w:tr>
      <w:tr w:rsidR="0064096E" w14:paraId="60FD581B" w14:textId="77777777">
        <w:tc>
          <w:tcPr>
            <w:tcW w:w="0" w:type="auto"/>
          </w:tcPr>
          <w:p w14:paraId="4558E3A0" w14:textId="77777777" w:rsidR="0064096E" w:rsidRDefault="00000000">
            <w:pPr>
              <w:pStyle w:val="Compact"/>
            </w:pPr>
            <w:r>
              <w:t>Brède</w:t>
            </w:r>
          </w:p>
        </w:tc>
        <w:tc>
          <w:tcPr>
            <w:tcW w:w="0" w:type="auto"/>
          </w:tcPr>
          <w:p w14:paraId="7E215D18" w14:textId="77777777" w:rsidR="0064096E" w:rsidRDefault="00000000">
            <w:pPr>
              <w:pStyle w:val="Compact"/>
              <w:jc w:val="right"/>
            </w:pPr>
            <w:r>
              <w:t>0.8</w:t>
            </w:r>
          </w:p>
        </w:tc>
      </w:tr>
      <w:tr w:rsidR="0064096E" w14:paraId="45177ACC" w14:textId="77777777">
        <w:tc>
          <w:tcPr>
            <w:tcW w:w="0" w:type="auto"/>
          </w:tcPr>
          <w:p w14:paraId="7229DD58" w14:textId="77777777" w:rsidR="0064096E" w:rsidRDefault="00000000">
            <w:pPr>
              <w:pStyle w:val="Compact"/>
            </w:pPr>
            <w:r>
              <w:t>Concombre</w:t>
            </w:r>
          </w:p>
        </w:tc>
        <w:tc>
          <w:tcPr>
            <w:tcW w:w="0" w:type="auto"/>
          </w:tcPr>
          <w:p w14:paraId="4B1D7B7E" w14:textId="77777777" w:rsidR="0064096E" w:rsidRDefault="00000000">
            <w:pPr>
              <w:pStyle w:val="Compact"/>
              <w:jc w:val="right"/>
            </w:pPr>
            <w:r>
              <w:t>0.8</w:t>
            </w:r>
          </w:p>
        </w:tc>
      </w:tr>
      <w:tr w:rsidR="0064096E" w14:paraId="06798388" w14:textId="77777777">
        <w:tc>
          <w:tcPr>
            <w:tcW w:w="0" w:type="auto"/>
            <w:gridSpan w:val="2"/>
          </w:tcPr>
          <w:p w14:paraId="30CEBEC6" w14:textId="77777777" w:rsidR="0064096E" w:rsidRDefault="00000000">
            <w:pPr>
              <w:pStyle w:val="Compact"/>
            </w:pPr>
            <w:proofErr w:type="spellStart"/>
            <w:r>
              <w:t>Alaotra</w:t>
            </w:r>
            <w:proofErr w:type="spellEnd"/>
          </w:p>
        </w:tc>
      </w:tr>
      <w:tr w:rsidR="0064096E" w14:paraId="70536837" w14:textId="77777777">
        <w:tc>
          <w:tcPr>
            <w:tcW w:w="0" w:type="auto"/>
          </w:tcPr>
          <w:p w14:paraId="7EB7A476" w14:textId="77777777" w:rsidR="0064096E" w:rsidRDefault="00000000">
            <w:pPr>
              <w:pStyle w:val="Compact"/>
            </w:pPr>
            <w:r>
              <w:t>Riz</w:t>
            </w:r>
          </w:p>
        </w:tc>
        <w:tc>
          <w:tcPr>
            <w:tcW w:w="0" w:type="auto"/>
          </w:tcPr>
          <w:p w14:paraId="662D3B93" w14:textId="77777777" w:rsidR="0064096E" w:rsidRDefault="00000000">
            <w:pPr>
              <w:pStyle w:val="Compact"/>
              <w:jc w:val="right"/>
            </w:pPr>
            <w:r>
              <w:t>33.9</w:t>
            </w:r>
          </w:p>
        </w:tc>
      </w:tr>
      <w:tr w:rsidR="0064096E" w14:paraId="49023D70" w14:textId="77777777">
        <w:tc>
          <w:tcPr>
            <w:tcW w:w="0" w:type="auto"/>
          </w:tcPr>
          <w:p w14:paraId="4AD202D0" w14:textId="77777777" w:rsidR="0064096E" w:rsidRDefault="00000000">
            <w:pPr>
              <w:pStyle w:val="Compact"/>
            </w:pPr>
            <w:r>
              <w:t>Haricot</w:t>
            </w:r>
          </w:p>
        </w:tc>
        <w:tc>
          <w:tcPr>
            <w:tcW w:w="0" w:type="auto"/>
          </w:tcPr>
          <w:p w14:paraId="75C2B0B6" w14:textId="77777777" w:rsidR="0064096E" w:rsidRDefault="00000000">
            <w:pPr>
              <w:pStyle w:val="Compact"/>
              <w:jc w:val="right"/>
            </w:pPr>
            <w:r>
              <w:t>16.9</w:t>
            </w:r>
          </w:p>
        </w:tc>
      </w:tr>
      <w:tr w:rsidR="0064096E" w14:paraId="311CF266" w14:textId="77777777">
        <w:tc>
          <w:tcPr>
            <w:tcW w:w="0" w:type="auto"/>
          </w:tcPr>
          <w:p w14:paraId="75FBCD52" w14:textId="77777777" w:rsidR="0064096E" w:rsidRDefault="00000000">
            <w:pPr>
              <w:pStyle w:val="Compact"/>
            </w:pPr>
            <w:r>
              <w:t>mais</w:t>
            </w:r>
          </w:p>
        </w:tc>
        <w:tc>
          <w:tcPr>
            <w:tcW w:w="0" w:type="auto"/>
          </w:tcPr>
          <w:p w14:paraId="5800C89C" w14:textId="77777777" w:rsidR="0064096E" w:rsidRDefault="00000000">
            <w:pPr>
              <w:pStyle w:val="Compact"/>
              <w:jc w:val="right"/>
            </w:pPr>
            <w:r>
              <w:t>9.1</w:t>
            </w:r>
          </w:p>
        </w:tc>
      </w:tr>
      <w:tr w:rsidR="0064096E" w14:paraId="6DDF6B25" w14:textId="77777777">
        <w:tc>
          <w:tcPr>
            <w:tcW w:w="0" w:type="auto"/>
          </w:tcPr>
          <w:p w14:paraId="3E8BF1D8" w14:textId="77777777" w:rsidR="0064096E" w:rsidRDefault="00000000">
            <w:pPr>
              <w:pStyle w:val="Compact"/>
            </w:pPr>
            <w:r>
              <w:t>manioc</w:t>
            </w:r>
          </w:p>
        </w:tc>
        <w:tc>
          <w:tcPr>
            <w:tcW w:w="0" w:type="auto"/>
          </w:tcPr>
          <w:p w14:paraId="19C9CD8D" w14:textId="77777777" w:rsidR="0064096E" w:rsidRDefault="00000000">
            <w:pPr>
              <w:pStyle w:val="Compact"/>
              <w:jc w:val="right"/>
            </w:pPr>
            <w:r>
              <w:t>6.5</w:t>
            </w:r>
          </w:p>
        </w:tc>
      </w:tr>
      <w:tr w:rsidR="0064096E" w14:paraId="6EF097A7" w14:textId="77777777">
        <w:tc>
          <w:tcPr>
            <w:tcW w:w="0" w:type="auto"/>
          </w:tcPr>
          <w:p w14:paraId="2F1E4AE0" w14:textId="77777777" w:rsidR="0064096E" w:rsidRDefault="00000000">
            <w:pPr>
              <w:pStyle w:val="Compact"/>
            </w:pPr>
            <w:r>
              <w:t>Brède</w:t>
            </w:r>
          </w:p>
        </w:tc>
        <w:tc>
          <w:tcPr>
            <w:tcW w:w="0" w:type="auto"/>
          </w:tcPr>
          <w:p w14:paraId="382B4486" w14:textId="77777777" w:rsidR="0064096E" w:rsidRDefault="00000000">
            <w:pPr>
              <w:pStyle w:val="Compact"/>
              <w:jc w:val="right"/>
            </w:pPr>
            <w:r>
              <w:t>5.4</w:t>
            </w:r>
          </w:p>
        </w:tc>
      </w:tr>
      <w:tr w:rsidR="0064096E" w14:paraId="5140C2AB" w14:textId="77777777">
        <w:tc>
          <w:tcPr>
            <w:tcW w:w="0" w:type="auto"/>
          </w:tcPr>
          <w:p w14:paraId="1EF6CCBE" w14:textId="77777777" w:rsidR="0064096E" w:rsidRDefault="00000000">
            <w:pPr>
              <w:pStyle w:val="Compact"/>
            </w:pPr>
            <w:r>
              <w:t>Haricot vert</w:t>
            </w:r>
          </w:p>
        </w:tc>
        <w:tc>
          <w:tcPr>
            <w:tcW w:w="0" w:type="auto"/>
          </w:tcPr>
          <w:p w14:paraId="7D195E3A" w14:textId="77777777" w:rsidR="0064096E" w:rsidRDefault="00000000">
            <w:pPr>
              <w:pStyle w:val="Compact"/>
              <w:jc w:val="right"/>
            </w:pPr>
            <w:r>
              <w:t>4.7</w:t>
            </w:r>
          </w:p>
        </w:tc>
      </w:tr>
      <w:tr w:rsidR="0064096E" w14:paraId="4057F835" w14:textId="77777777">
        <w:tc>
          <w:tcPr>
            <w:tcW w:w="0" w:type="auto"/>
          </w:tcPr>
          <w:p w14:paraId="3C78EDAB" w14:textId="77777777" w:rsidR="0064096E" w:rsidRDefault="00000000">
            <w:pPr>
              <w:pStyle w:val="Compact"/>
            </w:pPr>
            <w:r>
              <w:t>Concombre</w:t>
            </w:r>
          </w:p>
        </w:tc>
        <w:tc>
          <w:tcPr>
            <w:tcW w:w="0" w:type="auto"/>
          </w:tcPr>
          <w:p w14:paraId="064280E8" w14:textId="77777777" w:rsidR="0064096E" w:rsidRDefault="00000000">
            <w:pPr>
              <w:pStyle w:val="Compact"/>
              <w:jc w:val="right"/>
            </w:pPr>
            <w:r>
              <w:t>2.4</w:t>
            </w:r>
          </w:p>
        </w:tc>
      </w:tr>
      <w:tr w:rsidR="0064096E" w14:paraId="3224839B" w14:textId="77777777">
        <w:tc>
          <w:tcPr>
            <w:tcW w:w="0" w:type="auto"/>
          </w:tcPr>
          <w:p w14:paraId="09D9DE60" w14:textId="77777777" w:rsidR="0064096E" w:rsidRDefault="00000000">
            <w:pPr>
              <w:pStyle w:val="Compact"/>
            </w:pPr>
            <w:r>
              <w:t>arachide</w:t>
            </w:r>
          </w:p>
        </w:tc>
        <w:tc>
          <w:tcPr>
            <w:tcW w:w="0" w:type="auto"/>
          </w:tcPr>
          <w:p w14:paraId="0634C98B" w14:textId="77777777" w:rsidR="0064096E" w:rsidRDefault="00000000">
            <w:pPr>
              <w:pStyle w:val="Compact"/>
              <w:jc w:val="right"/>
            </w:pPr>
            <w:r>
              <w:t>1.8</w:t>
            </w:r>
          </w:p>
        </w:tc>
      </w:tr>
      <w:tr w:rsidR="0064096E" w14:paraId="1FFE5B1F" w14:textId="77777777">
        <w:tc>
          <w:tcPr>
            <w:tcW w:w="0" w:type="auto"/>
          </w:tcPr>
          <w:p w14:paraId="3DD9AE4C" w14:textId="77777777" w:rsidR="0064096E" w:rsidRDefault="00000000">
            <w:pPr>
              <w:pStyle w:val="Compact"/>
            </w:pPr>
            <w:r>
              <w:t>Carotte</w:t>
            </w:r>
          </w:p>
        </w:tc>
        <w:tc>
          <w:tcPr>
            <w:tcW w:w="0" w:type="auto"/>
          </w:tcPr>
          <w:p w14:paraId="63005D0B" w14:textId="77777777" w:rsidR="0064096E" w:rsidRDefault="00000000">
            <w:pPr>
              <w:pStyle w:val="Compact"/>
              <w:jc w:val="right"/>
            </w:pPr>
            <w:r>
              <w:t>1.7</w:t>
            </w:r>
          </w:p>
        </w:tc>
      </w:tr>
      <w:tr w:rsidR="0064096E" w14:paraId="542A4954" w14:textId="77777777">
        <w:tc>
          <w:tcPr>
            <w:tcW w:w="0" w:type="auto"/>
          </w:tcPr>
          <w:p w14:paraId="7BFA6BDB" w14:textId="77777777" w:rsidR="0064096E" w:rsidRDefault="00000000">
            <w:pPr>
              <w:pStyle w:val="Compact"/>
            </w:pPr>
            <w:r>
              <w:t>Mangue</w:t>
            </w:r>
          </w:p>
        </w:tc>
        <w:tc>
          <w:tcPr>
            <w:tcW w:w="0" w:type="auto"/>
          </w:tcPr>
          <w:p w14:paraId="5108A838" w14:textId="77777777" w:rsidR="0064096E" w:rsidRDefault="00000000">
            <w:pPr>
              <w:pStyle w:val="Compact"/>
              <w:jc w:val="right"/>
            </w:pPr>
            <w:r>
              <w:t>1.7</w:t>
            </w:r>
          </w:p>
        </w:tc>
      </w:tr>
    </w:tbl>
    <w:p w14:paraId="754C0550" w14:textId="77777777" w:rsidR="0064096E" w:rsidRDefault="00000000">
      <w:pPr>
        <w:pStyle w:val="Corpsdetexte"/>
      </w:pPr>
      <w:r>
        <w:t>Le riz, culture vivrière dominante, est de loin la culture la plus exposée aux cataclysmes. Le haricot, le maïs et le manioc figurent également parmi les cultures les plus touchées.</w:t>
      </w:r>
    </w:p>
    <w:p w14:paraId="0074BA30" w14:textId="77777777" w:rsidR="0064096E" w:rsidRDefault="00000000">
      <w:pPr>
        <w:pStyle w:val="Titre3"/>
      </w:pPr>
      <w:bookmarkStart w:id="413" w:name="_Toc224683283"/>
      <w:bookmarkStart w:id="414" w:name="X761fe4265c538f6bafac6cdcff31c03acc14793"/>
      <w:bookmarkEnd w:id="412"/>
      <w:r>
        <w:t>8.4.2 Dégâts sur les champs de riz par type de catastrophe</w:t>
      </w:r>
      <w:bookmarkEnd w:id="413"/>
    </w:p>
    <w:p w14:paraId="19177B1D" w14:textId="77777777" w:rsidR="0064096E" w:rsidRDefault="00000000">
      <w:pPr>
        <w:pStyle w:val="FirstParagraph"/>
      </w:pPr>
      <w:r>
        <w:t>Le riz étant la culture la plus exposée, il est utile de décomposer la gravité des dégâts sur les champs de riz selon le type de catastrophe. La lecture croisée de la sévérité et du type d’événement permet de hiérarchiser les risques pour la production rizicole.</w:t>
      </w:r>
    </w:p>
    <w:tbl>
      <w:tblPr>
        <w:tblStyle w:val="Table"/>
        <w:tblW w:w="0" w:type="auto"/>
        <w:tblLook w:val="0020" w:firstRow="1" w:lastRow="0" w:firstColumn="0" w:lastColumn="0" w:noHBand="0" w:noVBand="0"/>
      </w:tblPr>
      <w:tblGrid>
        <w:gridCol w:w="2531"/>
        <w:gridCol w:w="924"/>
        <w:gridCol w:w="1292"/>
        <w:gridCol w:w="1716"/>
        <w:gridCol w:w="2799"/>
      </w:tblGrid>
      <w:tr w:rsidR="0064096E" w14:paraId="4608E1FB"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5"/>
          </w:tcPr>
          <w:p w14:paraId="34DAB971" w14:textId="77777777" w:rsidR="0064096E" w:rsidRDefault="00000000">
            <w:pPr>
              <w:pStyle w:val="Compact"/>
              <w:jc w:val="center"/>
            </w:pPr>
            <w:r>
              <w:t>Dégâts sur les champs de riz par type de catastrophe</w:t>
            </w:r>
          </w:p>
        </w:tc>
      </w:tr>
      <w:tr w:rsidR="0064096E" w14:paraId="61FC2494"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5"/>
          </w:tcPr>
          <w:p w14:paraId="5DD225AC" w14:textId="77777777" w:rsidR="0064096E" w:rsidRDefault="00000000">
            <w:pPr>
              <w:pStyle w:val="Compact"/>
              <w:jc w:val="center"/>
            </w:pPr>
            <w:r>
              <w:t>Distribution en % du niveau de dégâts (parmi les ménages riziculteurs ayant déclaré des dégâts)</w:t>
            </w:r>
          </w:p>
        </w:tc>
      </w:tr>
      <w:tr w:rsidR="0064096E" w14:paraId="3F78110C"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21142D97" w14:textId="77777777" w:rsidR="0064096E" w:rsidRDefault="00000000">
            <w:pPr>
              <w:pStyle w:val="Compact"/>
            </w:pPr>
            <w:r>
              <w:t>Type d'aléa</w:t>
            </w:r>
          </w:p>
        </w:tc>
        <w:tc>
          <w:tcPr>
            <w:tcW w:w="0" w:type="auto"/>
          </w:tcPr>
          <w:p w14:paraId="1E25BBF2" w14:textId="77777777" w:rsidR="0064096E" w:rsidRDefault="00000000">
            <w:pPr>
              <w:pStyle w:val="Compact"/>
              <w:jc w:val="right"/>
            </w:pPr>
            <w:r>
              <w:t>Rien</w:t>
            </w:r>
          </w:p>
        </w:tc>
        <w:tc>
          <w:tcPr>
            <w:tcW w:w="0" w:type="auto"/>
          </w:tcPr>
          <w:p w14:paraId="28A7EE55" w14:textId="77777777" w:rsidR="0064096E" w:rsidRDefault="00000000">
            <w:pPr>
              <w:pStyle w:val="Compact"/>
              <w:jc w:val="right"/>
            </w:pPr>
            <w:r>
              <w:t>Un peu</w:t>
            </w:r>
          </w:p>
        </w:tc>
        <w:tc>
          <w:tcPr>
            <w:tcW w:w="0" w:type="auto"/>
          </w:tcPr>
          <w:p w14:paraId="4D6F0E4A" w14:textId="77777777" w:rsidR="0064096E" w:rsidRDefault="00000000">
            <w:pPr>
              <w:pStyle w:val="Compact"/>
              <w:jc w:val="right"/>
            </w:pPr>
            <w:r>
              <w:t>Beaucoup</w:t>
            </w:r>
          </w:p>
        </w:tc>
        <w:tc>
          <w:tcPr>
            <w:tcW w:w="0" w:type="auto"/>
          </w:tcPr>
          <w:p w14:paraId="38841DCD" w14:textId="77777777" w:rsidR="0064096E" w:rsidRDefault="00000000">
            <w:pPr>
              <w:pStyle w:val="Compact"/>
              <w:jc w:val="right"/>
            </w:pPr>
            <w:r>
              <w:t>Destruction totale</w:t>
            </w:r>
          </w:p>
        </w:tc>
      </w:tr>
      <w:tr w:rsidR="0064096E" w14:paraId="444D63AA" w14:textId="77777777">
        <w:tc>
          <w:tcPr>
            <w:tcW w:w="0" w:type="auto"/>
            <w:gridSpan w:val="5"/>
          </w:tcPr>
          <w:p w14:paraId="7C32CF73" w14:textId="77777777" w:rsidR="0064096E" w:rsidRDefault="00000000">
            <w:pPr>
              <w:pStyle w:val="Compact"/>
            </w:pPr>
            <w:proofErr w:type="spellStart"/>
            <w:r>
              <w:t>Alaotra</w:t>
            </w:r>
            <w:proofErr w:type="spellEnd"/>
          </w:p>
        </w:tc>
      </w:tr>
      <w:tr w:rsidR="0064096E" w14:paraId="54B8776F" w14:textId="77777777">
        <w:tc>
          <w:tcPr>
            <w:tcW w:w="0" w:type="auto"/>
          </w:tcPr>
          <w:p w14:paraId="67F55862" w14:textId="77777777" w:rsidR="0064096E" w:rsidRDefault="00000000">
            <w:pPr>
              <w:pStyle w:val="Compact"/>
            </w:pPr>
            <w:r>
              <w:t>Autres</w:t>
            </w:r>
          </w:p>
        </w:tc>
        <w:tc>
          <w:tcPr>
            <w:tcW w:w="0" w:type="auto"/>
          </w:tcPr>
          <w:p w14:paraId="4A4C8975" w14:textId="77777777" w:rsidR="0064096E" w:rsidRDefault="00000000">
            <w:pPr>
              <w:pStyle w:val="Compact"/>
              <w:jc w:val="right"/>
            </w:pPr>
            <w:r>
              <w:t>80.0</w:t>
            </w:r>
          </w:p>
        </w:tc>
        <w:tc>
          <w:tcPr>
            <w:tcW w:w="0" w:type="auto"/>
          </w:tcPr>
          <w:p w14:paraId="75422FE2" w14:textId="77777777" w:rsidR="0064096E" w:rsidRDefault="00000000">
            <w:pPr>
              <w:pStyle w:val="Compact"/>
              <w:jc w:val="right"/>
            </w:pPr>
            <w:r>
              <w:t>20.0</w:t>
            </w:r>
          </w:p>
        </w:tc>
        <w:tc>
          <w:tcPr>
            <w:tcW w:w="0" w:type="auto"/>
          </w:tcPr>
          <w:p w14:paraId="0733DDE7" w14:textId="77777777" w:rsidR="0064096E" w:rsidRDefault="00000000">
            <w:pPr>
              <w:pStyle w:val="Compact"/>
              <w:jc w:val="right"/>
            </w:pPr>
            <w:r>
              <w:t>0.0</w:t>
            </w:r>
          </w:p>
        </w:tc>
        <w:tc>
          <w:tcPr>
            <w:tcW w:w="0" w:type="auto"/>
          </w:tcPr>
          <w:p w14:paraId="6BD49080" w14:textId="77777777" w:rsidR="0064096E" w:rsidRDefault="00000000">
            <w:pPr>
              <w:pStyle w:val="Compact"/>
              <w:jc w:val="right"/>
            </w:pPr>
            <w:r>
              <w:t>0.0</w:t>
            </w:r>
          </w:p>
        </w:tc>
      </w:tr>
      <w:tr w:rsidR="0064096E" w14:paraId="0A3D5EA8" w14:textId="77777777">
        <w:tc>
          <w:tcPr>
            <w:tcW w:w="0" w:type="auto"/>
          </w:tcPr>
          <w:p w14:paraId="43CABDC2" w14:textId="77777777" w:rsidR="0064096E" w:rsidRDefault="00000000">
            <w:pPr>
              <w:pStyle w:val="Compact"/>
            </w:pPr>
            <w:r>
              <w:t>Autres bestioles</w:t>
            </w:r>
          </w:p>
        </w:tc>
        <w:tc>
          <w:tcPr>
            <w:tcW w:w="0" w:type="auto"/>
          </w:tcPr>
          <w:p w14:paraId="53DE8C8C" w14:textId="77777777" w:rsidR="0064096E" w:rsidRDefault="00000000">
            <w:pPr>
              <w:pStyle w:val="Compact"/>
              <w:jc w:val="right"/>
            </w:pPr>
            <w:r>
              <w:t>71.2</w:t>
            </w:r>
          </w:p>
        </w:tc>
        <w:tc>
          <w:tcPr>
            <w:tcW w:w="0" w:type="auto"/>
          </w:tcPr>
          <w:p w14:paraId="1BC2C53B" w14:textId="77777777" w:rsidR="0064096E" w:rsidRDefault="00000000">
            <w:pPr>
              <w:pStyle w:val="Compact"/>
              <w:jc w:val="right"/>
            </w:pPr>
            <w:r>
              <w:t>13.5</w:t>
            </w:r>
          </w:p>
        </w:tc>
        <w:tc>
          <w:tcPr>
            <w:tcW w:w="0" w:type="auto"/>
          </w:tcPr>
          <w:p w14:paraId="1A153144" w14:textId="77777777" w:rsidR="0064096E" w:rsidRDefault="00000000">
            <w:pPr>
              <w:pStyle w:val="Compact"/>
              <w:jc w:val="right"/>
            </w:pPr>
            <w:r>
              <w:t>13.5</w:t>
            </w:r>
          </w:p>
        </w:tc>
        <w:tc>
          <w:tcPr>
            <w:tcW w:w="0" w:type="auto"/>
          </w:tcPr>
          <w:p w14:paraId="3A0FC676" w14:textId="77777777" w:rsidR="0064096E" w:rsidRDefault="00000000">
            <w:pPr>
              <w:pStyle w:val="Compact"/>
              <w:jc w:val="right"/>
            </w:pPr>
            <w:r>
              <w:t>1.9</w:t>
            </w:r>
          </w:p>
        </w:tc>
      </w:tr>
      <w:tr w:rsidR="0064096E" w14:paraId="2F4ABE58" w14:textId="77777777">
        <w:tc>
          <w:tcPr>
            <w:tcW w:w="0" w:type="auto"/>
          </w:tcPr>
          <w:p w14:paraId="6F6518F0" w14:textId="77777777" w:rsidR="0064096E" w:rsidRDefault="00000000">
            <w:pPr>
              <w:pStyle w:val="Compact"/>
            </w:pPr>
            <w:r>
              <w:t>Cyclone</w:t>
            </w:r>
          </w:p>
        </w:tc>
        <w:tc>
          <w:tcPr>
            <w:tcW w:w="0" w:type="auto"/>
          </w:tcPr>
          <w:p w14:paraId="147A9B16" w14:textId="77777777" w:rsidR="0064096E" w:rsidRDefault="00000000">
            <w:pPr>
              <w:pStyle w:val="Compact"/>
              <w:jc w:val="right"/>
            </w:pPr>
            <w:r>
              <w:t>10.0</w:t>
            </w:r>
          </w:p>
        </w:tc>
        <w:tc>
          <w:tcPr>
            <w:tcW w:w="0" w:type="auto"/>
          </w:tcPr>
          <w:p w14:paraId="3E9C640C" w14:textId="77777777" w:rsidR="0064096E" w:rsidRDefault="00000000">
            <w:pPr>
              <w:pStyle w:val="Compact"/>
              <w:jc w:val="right"/>
            </w:pPr>
            <w:r>
              <w:t>70.0</w:t>
            </w:r>
          </w:p>
        </w:tc>
        <w:tc>
          <w:tcPr>
            <w:tcW w:w="0" w:type="auto"/>
          </w:tcPr>
          <w:p w14:paraId="10B6FE06" w14:textId="77777777" w:rsidR="0064096E" w:rsidRDefault="00000000">
            <w:pPr>
              <w:pStyle w:val="Compact"/>
              <w:jc w:val="right"/>
            </w:pPr>
            <w:r>
              <w:t>20.0</w:t>
            </w:r>
          </w:p>
        </w:tc>
        <w:tc>
          <w:tcPr>
            <w:tcW w:w="0" w:type="auto"/>
          </w:tcPr>
          <w:p w14:paraId="573BE19A" w14:textId="77777777" w:rsidR="0064096E" w:rsidRDefault="00000000">
            <w:pPr>
              <w:pStyle w:val="Compact"/>
              <w:jc w:val="right"/>
            </w:pPr>
            <w:r>
              <w:t>0.0</w:t>
            </w:r>
          </w:p>
        </w:tc>
      </w:tr>
      <w:tr w:rsidR="0064096E" w14:paraId="5775EE30" w14:textId="77777777">
        <w:tc>
          <w:tcPr>
            <w:tcW w:w="0" w:type="auto"/>
          </w:tcPr>
          <w:p w14:paraId="6174F0F0" w14:textId="77777777" w:rsidR="0064096E" w:rsidRDefault="00000000">
            <w:pPr>
              <w:pStyle w:val="Compact"/>
            </w:pPr>
            <w:r>
              <w:lastRenderedPageBreak/>
              <w:t>Facteur humain</w:t>
            </w:r>
          </w:p>
        </w:tc>
        <w:tc>
          <w:tcPr>
            <w:tcW w:w="0" w:type="auto"/>
          </w:tcPr>
          <w:p w14:paraId="5E4BFF27" w14:textId="77777777" w:rsidR="0064096E" w:rsidRDefault="00000000">
            <w:pPr>
              <w:pStyle w:val="Compact"/>
              <w:jc w:val="right"/>
            </w:pPr>
            <w:r>
              <w:t>94.3</w:t>
            </w:r>
          </w:p>
        </w:tc>
        <w:tc>
          <w:tcPr>
            <w:tcW w:w="0" w:type="auto"/>
          </w:tcPr>
          <w:p w14:paraId="24885E73" w14:textId="77777777" w:rsidR="0064096E" w:rsidRDefault="00000000">
            <w:pPr>
              <w:pStyle w:val="Compact"/>
              <w:jc w:val="right"/>
            </w:pPr>
            <w:r>
              <w:t>2.9</w:t>
            </w:r>
          </w:p>
        </w:tc>
        <w:tc>
          <w:tcPr>
            <w:tcW w:w="0" w:type="auto"/>
          </w:tcPr>
          <w:p w14:paraId="1E9C2F1B" w14:textId="77777777" w:rsidR="0064096E" w:rsidRDefault="00000000">
            <w:pPr>
              <w:pStyle w:val="Compact"/>
              <w:jc w:val="right"/>
            </w:pPr>
            <w:r>
              <w:t>2.9</w:t>
            </w:r>
          </w:p>
        </w:tc>
        <w:tc>
          <w:tcPr>
            <w:tcW w:w="0" w:type="auto"/>
          </w:tcPr>
          <w:p w14:paraId="68C7E3AA" w14:textId="77777777" w:rsidR="0064096E" w:rsidRDefault="00000000">
            <w:pPr>
              <w:pStyle w:val="Compact"/>
              <w:jc w:val="right"/>
            </w:pPr>
            <w:r>
              <w:t>0.0</w:t>
            </w:r>
          </w:p>
        </w:tc>
      </w:tr>
      <w:tr w:rsidR="0064096E" w14:paraId="77EDAA8D" w14:textId="77777777">
        <w:tc>
          <w:tcPr>
            <w:tcW w:w="0" w:type="auto"/>
          </w:tcPr>
          <w:p w14:paraId="623F83D3" w14:textId="77777777" w:rsidR="0064096E" w:rsidRDefault="00000000">
            <w:pPr>
              <w:pStyle w:val="Compact"/>
            </w:pPr>
            <w:r>
              <w:t>Grêle</w:t>
            </w:r>
          </w:p>
        </w:tc>
        <w:tc>
          <w:tcPr>
            <w:tcW w:w="0" w:type="auto"/>
          </w:tcPr>
          <w:p w14:paraId="39B10E12" w14:textId="77777777" w:rsidR="0064096E" w:rsidRDefault="00000000">
            <w:pPr>
              <w:pStyle w:val="Compact"/>
              <w:jc w:val="right"/>
            </w:pPr>
            <w:r>
              <w:t>0.0</w:t>
            </w:r>
          </w:p>
        </w:tc>
        <w:tc>
          <w:tcPr>
            <w:tcW w:w="0" w:type="auto"/>
          </w:tcPr>
          <w:p w14:paraId="587588E7" w14:textId="77777777" w:rsidR="0064096E" w:rsidRDefault="00000000">
            <w:pPr>
              <w:pStyle w:val="Compact"/>
              <w:jc w:val="right"/>
            </w:pPr>
            <w:r>
              <w:t>22.2</w:t>
            </w:r>
          </w:p>
        </w:tc>
        <w:tc>
          <w:tcPr>
            <w:tcW w:w="0" w:type="auto"/>
          </w:tcPr>
          <w:p w14:paraId="3011E0E2" w14:textId="77777777" w:rsidR="0064096E" w:rsidRDefault="00000000">
            <w:pPr>
              <w:pStyle w:val="Compact"/>
              <w:jc w:val="right"/>
            </w:pPr>
            <w:r>
              <w:t>77.8</w:t>
            </w:r>
          </w:p>
        </w:tc>
        <w:tc>
          <w:tcPr>
            <w:tcW w:w="0" w:type="auto"/>
          </w:tcPr>
          <w:p w14:paraId="38ED0536" w14:textId="77777777" w:rsidR="0064096E" w:rsidRDefault="00000000">
            <w:pPr>
              <w:pStyle w:val="Compact"/>
              <w:jc w:val="right"/>
            </w:pPr>
            <w:r>
              <w:t>0.0</w:t>
            </w:r>
          </w:p>
        </w:tc>
      </w:tr>
      <w:tr w:rsidR="0064096E" w14:paraId="6C2B35DC" w14:textId="77777777">
        <w:tc>
          <w:tcPr>
            <w:tcW w:w="0" w:type="auto"/>
          </w:tcPr>
          <w:p w14:paraId="73B4DD6E" w14:textId="77777777" w:rsidR="0064096E" w:rsidRDefault="00000000">
            <w:pPr>
              <w:pStyle w:val="Compact"/>
            </w:pPr>
            <w:r>
              <w:t>Inondation</w:t>
            </w:r>
          </w:p>
        </w:tc>
        <w:tc>
          <w:tcPr>
            <w:tcW w:w="0" w:type="auto"/>
          </w:tcPr>
          <w:p w14:paraId="7C9FA8B0" w14:textId="77777777" w:rsidR="0064096E" w:rsidRDefault="00000000">
            <w:pPr>
              <w:pStyle w:val="Compact"/>
              <w:jc w:val="right"/>
            </w:pPr>
            <w:r>
              <w:t>2.6</w:t>
            </w:r>
          </w:p>
        </w:tc>
        <w:tc>
          <w:tcPr>
            <w:tcW w:w="0" w:type="auto"/>
          </w:tcPr>
          <w:p w14:paraId="14175F27" w14:textId="77777777" w:rsidR="0064096E" w:rsidRDefault="00000000">
            <w:pPr>
              <w:pStyle w:val="Compact"/>
              <w:jc w:val="right"/>
            </w:pPr>
            <w:r>
              <w:t>43.6</w:t>
            </w:r>
          </w:p>
        </w:tc>
        <w:tc>
          <w:tcPr>
            <w:tcW w:w="0" w:type="auto"/>
          </w:tcPr>
          <w:p w14:paraId="5FAA0E58" w14:textId="77777777" w:rsidR="0064096E" w:rsidRDefault="00000000">
            <w:pPr>
              <w:pStyle w:val="Compact"/>
              <w:jc w:val="right"/>
            </w:pPr>
            <w:r>
              <w:t>46.2</w:t>
            </w:r>
          </w:p>
        </w:tc>
        <w:tc>
          <w:tcPr>
            <w:tcW w:w="0" w:type="auto"/>
          </w:tcPr>
          <w:p w14:paraId="19F52222" w14:textId="77777777" w:rsidR="0064096E" w:rsidRDefault="00000000">
            <w:pPr>
              <w:pStyle w:val="Compact"/>
              <w:jc w:val="right"/>
            </w:pPr>
            <w:r>
              <w:t>7.7</w:t>
            </w:r>
          </w:p>
        </w:tc>
      </w:tr>
      <w:tr w:rsidR="0064096E" w14:paraId="45429B01" w14:textId="77777777">
        <w:tc>
          <w:tcPr>
            <w:tcW w:w="0" w:type="auto"/>
          </w:tcPr>
          <w:p w14:paraId="50BE2C03" w14:textId="77777777" w:rsidR="0064096E" w:rsidRDefault="00000000">
            <w:pPr>
              <w:pStyle w:val="Compact"/>
            </w:pPr>
            <w:r>
              <w:t>Maladie</w:t>
            </w:r>
          </w:p>
        </w:tc>
        <w:tc>
          <w:tcPr>
            <w:tcW w:w="0" w:type="auto"/>
          </w:tcPr>
          <w:p w14:paraId="2AAB48EE" w14:textId="77777777" w:rsidR="0064096E" w:rsidRDefault="00000000">
            <w:pPr>
              <w:pStyle w:val="Compact"/>
              <w:jc w:val="right"/>
            </w:pPr>
            <w:r>
              <w:t>87.5</w:t>
            </w:r>
          </w:p>
        </w:tc>
        <w:tc>
          <w:tcPr>
            <w:tcW w:w="0" w:type="auto"/>
          </w:tcPr>
          <w:p w14:paraId="0819A423" w14:textId="77777777" w:rsidR="0064096E" w:rsidRDefault="00000000">
            <w:pPr>
              <w:pStyle w:val="Compact"/>
              <w:jc w:val="right"/>
            </w:pPr>
            <w:r>
              <w:t>8.3</w:t>
            </w:r>
          </w:p>
        </w:tc>
        <w:tc>
          <w:tcPr>
            <w:tcW w:w="0" w:type="auto"/>
          </w:tcPr>
          <w:p w14:paraId="5ABA85BD" w14:textId="77777777" w:rsidR="0064096E" w:rsidRDefault="00000000">
            <w:pPr>
              <w:pStyle w:val="Compact"/>
              <w:jc w:val="right"/>
            </w:pPr>
            <w:r>
              <w:t>4.2</w:t>
            </w:r>
          </w:p>
        </w:tc>
        <w:tc>
          <w:tcPr>
            <w:tcW w:w="0" w:type="auto"/>
          </w:tcPr>
          <w:p w14:paraId="40A99840" w14:textId="77777777" w:rsidR="0064096E" w:rsidRDefault="00000000">
            <w:pPr>
              <w:pStyle w:val="Compact"/>
              <w:jc w:val="right"/>
            </w:pPr>
            <w:r>
              <w:t>0.0</w:t>
            </w:r>
          </w:p>
        </w:tc>
      </w:tr>
      <w:tr w:rsidR="0064096E" w14:paraId="626E1E9A" w14:textId="77777777">
        <w:tc>
          <w:tcPr>
            <w:tcW w:w="0" w:type="auto"/>
          </w:tcPr>
          <w:p w14:paraId="27414158" w14:textId="77777777" w:rsidR="0064096E" w:rsidRDefault="00000000">
            <w:pPr>
              <w:pStyle w:val="Compact"/>
            </w:pPr>
            <w:r>
              <w:t>Rats</w:t>
            </w:r>
          </w:p>
        </w:tc>
        <w:tc>
          <w:tcPr>
            <w:tcW w:w="0" w:type="auto"/>
          </w:tcPr>
          <w:p w14:paraId="0D74877E" w14:textId="77777777" w:rsidR="0064096E" w:rsidRDefault="00000000">
            <w:pPr>
              <w:pStyle w:val="Compact"/>
              <w:jc w:val="right"/>
            </w:pPr>
            <w:r>
              <w:t>29.3</w:t>
            </w:r>
          </w:p>
        </w:tc>
        <w:tc>
          <w:tcPr>
            <w:tcW w:w="0" w:type="auto"/>
          </w:tcPr>
          <w:p w14:paraId="4A7E9AEE" w14:textId="77777777" w:rsidR="0064096E" w:rsidRDefault="00000000">
            <w:pPr>
              <w:pStyle w:val="Compact"/>
              <w:jc w:val="right"/>
            </w:pPr>
            <w:r>
              <w:t>58.5</w:t>
            </w:r>
          </w:p>
        </w:tc>
        <w:tc>
          <w:tcPr>
            <w:tcW w:w="0" w:type="auto"/>
          </w:tcPr>
          <w:p w14:paraId="760A721A" w14:textId="77777777" w:rsidR="0064096E" w:rsidRDefault="00000000">
            <w:pPr>
              <w:pStyle w:val="Compact"/>
              <w:jc w:val="right"/>
            </w:pPr>
            <w:r>
              <w:t>12.2</w:t>
            </w:r>
          </w:p>
        </w:tc>
        <w:tc>
          <w:tcPr>
            <w:tcW w:w="0" w:type="auto"/>
          </w:tcPr>
          <w:p w14:paraId="09C840E4" w14:textId="77777777" w:rsidR="0064096E" w:rsidRDefault="00000000">
            <w:pPr>
              <w:pStyle w:val="Compact"/>
              <w:jc w:val="right"/>
            </w:pPr>
            <w:r>
              <w:t>0.0</w:t>
            </w:r>
          </w:p>
        </w:tc>
      </w:tr>
      <w:tr w:rsidR="0064096E" w14:paraId="140F3E5B" w14:textId="77777777">
        <w:tc>
          <w:tcPr>
            <w:tcW w:w="0" w:type="auto"/>
          </w:tcPr>
          <w:p w14:paraId="3598E77E" w14:textId="77777777" w:rsidR="0064096E" w:rsidRDefault="00000000">
            <w:pPr>
              <w:pStyle w:val="Compact"/>
            </w:pPr>
            <w:r>
              <w:t>Sécheresse</w:t>
            </w:r>
          </w:p>
        </w:tc>
        <w:tc>
          <w:tcPr>
            <w:tcW w:w="0" w:type="auto"/>
          </w:tcPr>
          <w:p w14:paraId="45F595AE" w14:textId="77777777" w:rsidR="0064096E" w:rsidRDefault="00000000">
            <w:pPr>
              <w:pStyle w:val="Compact"/>
              <w:jc w:val="right"/>
            </w:pPr>
            <w:r>
              <w:t>5.4</w:t>
            </w:r>
          </w:p>
        </w:tc>
        <w:tc>
          <w:tcPr>
            <w:tcW w:w="0" w:type="auto"/>
          </w:tcPr>
          <w:p w14:paraId="797C03EE" w14:textId="77777777" w:rsidR="0064096E" w:rsidRDefault="00000000">
            <w:pPr>
              <w:pStyle w:val="Compact"/>
              <w:jc w:val="right"/>
            </w:pPr>
            <w:r>
              <w:t>23.0</w:t>
            </w:r>
          </w:p>
        </w:tc>
        <w:tc>
          <w:tcPr>
            <w:tcW w:w="0" w:type="auto"/>
          </w:tcPr>
          <w:p w14:paraId="25AFCBDB" w14:textId="77777777" w:rsidR="0064096E" w:rsidRDefault="00000000">
            <w:pPr>
              <w:pStyle w:val="Compact"/>
              <w:jc w:val="right"/>
            </w:pPr>
            <w:r>
              <w:t>58.6</w:t>
            </w:r>
          </w:p>
        </w:tc>
        <w:tc>
          <w:tcPr>
            <w:tcW w:w="0" w:type="auto"/>
          </w:tcPr>
          <w:p w14:paraId="642C56EA" w14:textId="77777777" w:rsidR="0064096E" w:rsidRDefault="00000000">
            <w:pPr>
              <w:pStyle w:val="Compact"/>
              <w:jc w:val="right"/>
            </w:pPr>
            <w:r>
              <w:t>13.1</w:t>
            </w:r>
          </w:p>
        </w:tc>
      </w:tr>
      <w:tr w:rsidR="0064096E" w14:paraId="1EBB8AE0" w14:textId="77777777">
        <w:tc>
          <w:tcPr>
            <w:tcW w:w="0" w:type="auto"/>
            <w:gridSpan w:val="5"/>
          </w:tcPr>
          <w:p w14:paraId="27D7D964" w14:textId="77777777" w:rsidR="0064096E" w:rsidRDefault="00000000">
            <w:pPr>
              <w:pStyle w:val="Compact"/>
            </w:pPr>
            <w:proofErr w:type="spellStart"/>
            <w:r>
              <w:t>Marovoay</w:t>
            </w:r>
            <w:proofErr w:type="spellEnd"/>
          </w:p>
        </w:tc>
      </w:tr>
      <w:tr w:rsidR="0064096E" w14:paraId="20A12CE0" w14:textId="77777777">
        <w:tc>
          <w:tcPr>
            <w:tcW w:w="0" w:type="auto"/>
          </w:tcPr>
          <w:p w14:paraId="1BCB7A09" w14:textId="77777777" w:rsidR="0064096E" w:rsidRDefault="00000000">
            <w:pPr>
              <w:pStyle w:val="Compact"/>
            </w:pPr>
            <w:r>
              <w:t>Autres</w:t>
            </w:r>
          </w:p>
        </w:tc>
        <w:tc>
          <w:tcPr>
            <w:tcW w:w="0" w:type="auto"/>
          </w:tcPr>
          <w:p w14:paraId="681569C2" w14:textId="77777777" w:rsidR="0064096E" w:rsidRDefault="00000000">
            <w:pPr>
              <w:pStyle w:val="Compact"/>
              <w:jc w:val="right"/>
            </w:pPr>
            <w:r>
              <w:t>0.0</w:t>
            </w:r>
          </w:p>
        </w:tc>
        <w:tc>
          <w:tcPr>
            <w:tcW w:w="0" w:type="auto"/>
          </w:tcPr>
          <w:p w14:paraId="1887240D" w14:textId="77777777" w:rsidR="0064096E" w:rsidRDefault="00000000">
            <w:pPr>
              <w:pStyle w:val="Compact"/>
              <w:jc w:val="right"/>
            </w:pPr>
            <w:r>
              <w:t>0.0</w:t>
            </w:r>
          </w:p>
        </w:tc>
        <w:tc>
          <w:tcPr>
            <w:tcW w:w="0" w:type="auto"/>
          </w:tcPr>
          <w:p w14:paraId="137EC1C5" w14:textId="77777777" w:rsidR="0064096E" w:rsidRDefault="00000000">
            <w:pPr>
              <w:pStyle w:val="Compact"/>
              <w:jc w:val="right"/>
            </w:pPr>
            <w:r>
              <w:t>84.6</w:t>
            </w:r>
          </w:p>
        </w:tc>
        <w:tc>
          <w:tcPr>
            <w:tcW w:w="0" w:type="auto"/>
          </w:tcPr>
          <w:p w14:paraId="00DC5B24" w14:textId="77777777" w:rsidR="0064096E" w:rsidRDefault="00000000">
            <w:pPr>
              <w:pStyle w:val="Compact"/>
              <w:jc w:val="right"/>
            </w:pPr>
            <w:r>
              <w:t>15.4</w:t>
            </w:r>
          </w:p>
        </w:tc>
      </w:tr>
      <w:tr w:rsidR="0064096E" w14:paraId="5B058B1E" w14:textId="77777777">
        <w:tc>
          <w:tcPr>
            <w:tcW w:w="0" w:type="auto"/>
          </w:tcPr>
          <w:p w14:paraId="62435B13" w14:textId="77777777" w:rsidR="0064096E" w:rsidRDefault="00000000">
            <w:pPr>
              <w:pStyle w:val="Compact"/>
            </w:pPr>
            <w:r>
              <w:t>Autres bestioles</w:t>
            </w:r>
          </w:p>
        </w:tc>
        <w:tc>
          <w:tcPr>
            <w:tcW w:w="0" w:type="auto"/>
          </w:tcPr>
          <w:p w14:paraId="4D09DB1B" w14:textId="77777777" w:rsidR="0064096E" w:rsidRDefault="00000000">
            <w:pPr>
              <w:pStyle w:val="Compact"/>
              <w:jc w:val="right"/>
            </w:pPr>
            <w:r>
              <w:t>46.2</w:t>
            </w:r>
          </w:p>
        </w:tc>
        <w:tc>
          <w:tcPr>
            <w:tcW w:w="0" w:type="auto"/>
          </w:tcPr>
          <w:p w14:paraId="0E276BE2" w14:textId="77777777" w:rsidR="0064096E" w:rsidRDefault="00000000">
            <w:pPr>
              <w:pStyle w:val="Compact"/>
              <w:jc w:val="right"/>
            </w:pPr>
            <w:r>
              <w:t>23.1</w:t>
            </w:r>
          </w:p>
        </w:tc>
        <w:tc>
          <w:tcPr>
            <w:tcW w:w="0" w:type="auto"/>
          </w:tcPr>
          <w:p w14:paraId="1962851C" w14:textId="77777777" w:rsidR="0064096E" w:rsidRDefault="00000000">
            <w:pPr>
              <w:pStyle w:val="Compact"/>
              <w:jc w:val="right"/>
            </w:pPr>
            <w:r>
              <w:t>30.8</w:t>
            </w:r>
          </w:p>
        </w:tc>
        <w:tc>
          <w:tcPr>
            <w:tcW w:w="0" w:type="auto"/>
          </w:tcPr>
          <w:p w14:paraId="73994C00" w14:textId="77777777" w:rsidR="0064096E" w:rsidRDefault="00000000">
            <w:pPr>
              <w:pStyle w:val="Compact"/>
              <w:jc w:val="right"/>
            </w:pPr>
            <w:r>
              <w:t>0.0</w:t>
            </w:r>
          </w:p>
        </w:tc>
      </w:tr>
      <w:tr w:rsidR="0064096E" w14:paraId="65D1496B" w14:textId="77777777">
        <w:tc>
          <w:tcPr>
            <w:tcW w:w="0" w:type="auto"/>
          </w:tcPr>
          <w:p w14:paraId="7EB6E61F" w14:textId="77777777" w:rsidR="0064096E" w:rsidRDefault="00000000">
            <w:pPr>
              <w:pStyle w:val="Compact"/>
            </w:pPr>
            <w:r>
              <w:t>Criquets</w:t>
            </w:r>
          </w:p>
        </w:tc>
        <w:tc>
          <w:tcPr>
            <w:tcW w:w="0" w:type="auto"/>
          </w:tcPr>
          <w:p w14:paraId="49A72680" w14:textId="77777777" w:rsidR="0064096E" w:rsidRDefault="00000000">
            <w:pPr>
              <w:pStyle w:val="Compact"/>
              <w:jc w:val="right"/>
            </w:pPr>
            <w:r>
              <w:t>11.8</w:t>
            </w:r>
          </w:p>
        </w:tc>
        <w:tc>
          <w:tcPr>
            <w:tcW w:w="0" w:type="auto"/>
          </w:tcPr>
          <w:p w14:paraId="2C7CE46D" w14:textId="77777777" w:rsidR="0064096E" w:rsidRDefault="00000000">
            <w:pPr>
              <w:pStyle w:val="Compact"/>
              <w:jc w:val="right"/>
            </w:pPr>
            <w:r>
              <w:t>70.6</w:t>
            </w:r>
          </w:p>
        </w:tc>
        <w:tc>
          <w:tcPr>
            <w:tcW w:w="0" w:type="auto"/>
          </w:tcPr>
          <w:p w14:paraId="4E5400F7" w14:textId="77777777" w:rsidR="0064096E" w:rsidRDefault="00000000">
            <w:pPr>
              <w:pStyle w:val="Compact"/>
              <w:jc w:val="right"/>
            </w:pPr>
            <w:r>
              <w:t>17.6</w:t>
            </w:r>
          </w:p>
        </w:tc>
        <w:tc>
          <w:tcPr>
            <w:tcW w:w="0" w:type="auto"/>
          </w:tcPr>
          <w:p w14:paraId="07B5D5A1" w14:textId="77777777" w:rsidR="0064096E" w:rsidRDefault="00000000">
            <w:pPr>
              <w:pStyle w:val="Compact"/>
              <w:jc w:val="right"/>
            </w:pPr>
            <w:r>
              <w:t>0.0</w:t>
            </w:r>
          </w:p>
        </w:tc>
      </w:tr>
      <w:tr w:rsidR="0064096E" w14:paraId="31BDCE89" w14:textId="77777777">
        <w:tc>
          <w:tcPr>
            <w:tcW w:w="0" w:type="auto"/>
          </w:tcPr>
          <w:p w14:paraId="28FA7619" w14:textId="77777777" w:rsidR="0064096E" w:rsidRDefault="00000000">
            <w:pPr>
              <w:pStyle w:val="Compact"/>
            </w:pPr>
            <w:r>
              <w:t>Cyclone</w:t>
            </w:r>
          </w:p>
        </w:tc>
        <w:tc>
          <w:tcPr>
            <w:tcW w:w="0" w:type="auto"/>
          </w:tcPr>
          <w:p w14:paraId="2B9169F6" w14:textId="77777777" w:rsidR="0064096E" w:rsidRDefault="00000000">
            <w:pPr>
              <w:pStyle w:val="Compact"/>
              <w:jc w:val="right"/>
            </w:pPr>
            <w:r>
              <w:t>75.0</w:t>
            </w:r>
          </w:p>
        </w:tc>
        <w:tc>
          <w:tcPr>
            <w:tcW w:w="0" w:type="auto"/>
          </w:tcPr>
          <w:p w14:paraId="049AC3C9" w14:textId="77777777" w:rsidR="0064096E" w:rsidRDefault="00000000">
            <w:pPr>
              <w:pStyle w:val="Compact"/>
              <w:jc w:val="right"/>
            </w:pPr>
            <w:r>
              <w:t>25.0</w:t>
            </w:r>
          </w:p>
        </w:tc>
        <w:tc>
          <w:tcPr>
            <w:tcW w:w="0" w:type="auto"/>
          </w:tcPr>
          <w:p w14:paraId="40559916" w14:textId="77777777" w:rsidR="0064096E" w:rsidRDefault="00000000">
            <w:pPr>
              <w:pStyle w:val="Compact"/>
              <w:jc w:val="right"/>
            </w:pPr>
            <w:r>
              <w:t>0.0</w:t>
            </w:r>
          </w:p>
        </w:tc>
        <w:tc>
          <w:tcPr>
            <w:tcW w:w="0" w:type="auto"/>
          </w:tcPr>
          <w:p w14:paraId="2EDEBB22" w14:textId="77777777" w:rsidR="0064096E" w:rsidRDefault="00000000">
            <w:pPr>
              <w:pStyle w:val="Compact"/>
              <w:jc w:val="right"/>
            </w:pPr>
            <w:r>
              <w:t>0.0</w:t>
            </w:r>
          </w:p>
        </w:tc>
      </w:tr>
      <w:tr w:rsidR="0064096E" w14:paraId="219BEF93" w14:textId="77777777">
        <w:tc>
          <w:tcPr>
            <w:tcW w:w="0" w:type="auto"/>
          </w:tcPr>
          <w:p w14:paraId="59A926AC" w14:textId="77777777" w:rsidR="0064096E" w:rsidRDefault="00000000">
            <w:pPr>
              <w:pStyle w:val="Compact"/>
            </w:pPr>
            <w:r>
              <w:t>Facteur humain</w:t>
            </w:r>
          </w:p>
        </w:tc>
        <w:tc>
          <w:tcPr>
            <w:tcW w:w="0" w:type="auto"/>
          </w:tcPr>
          <w:p w14:paraId="493D8A92" w14:textId="77777777" w:rsidR="0064096E" w:rsidRDefault="00000000">
            <w:pPr>
              <w:pStyle w:val="Compact"/>
              <w:jc w:val="right"/>
            </w:pPr>
            <w:r>
              <w:t>73.1</w:t>
            </w:r>
          </w:p>
        </w:tc>
        <w:tc>
          <w:tcPr>
            <w:tcW w:w="0" w:type="auto"/>
          </w:tcPr>
          <w:p w14:paraId="58F9E711" w14:textId="77777777" w:rsidR="0064096E" w:rsidRDefault="00000000">
            <w:pPr>
              <w:pStyle w:val="Compact"/>
              <w:jc w:val="right"/>
            </w:pPr>
            <w:r>
              <w:t>23.1</w:t>
            </w:r>
          </w:p>
        </w:tc>
        <w:tc>
          <w:tcPr>
            <w:tcW w:w="0" w:type="auto"/>
          </w:tcPr>
          <w:p w14:paraId="062263D3" w14:textId="77777777" w:rsidR="0064096E" w:rsidRDefault="00000000">
            <w:pPr>
              <w:pStyle w:val="Compact"/>
              <w:jc w:val="right"/>
            </w:pPr>
            <w:r>
              <w:t>3.8</w:t>
            </w:r>
          </w:p>
        </w:tc>
        <w:tc>
          <w:tcPr>
            <w:tcW w:w="0" w:type="auto"/>
          </w:tcPr>
          <w:p w14:paraId="705C57A9" w14:textId="77777777" w:rsidR="0064096E" w:rsidRDefault="00000000">
            <w:pPr>
              <w:pStyle w:val="Compact"/>
              <w:jc w:val="right"/>
            </w:pPr>
            <w:r>
              <w:t>0.0</w:t>
            </w:r>
          </w:p>
        </w:tc>
      </w:tr>
      <w:tr w:rsidR="0064096E" w14:paraId="3C53717E" w14:textId="77777777">
        <w:tc>
          <w:tcPr>
            <w:tcW w:w="0" w:type="auto"/>
          </w:tcPr>
          <w:p w14:paraId="76429392" w14:textId="77777777" w:rsidR="0064096E" w:rsidRDefault="00000000">
            <w:pPr>
              <w:pStyle w:val="Compact"/>
            </w:pPr>
            <w:r>
              <w:t>Inondation</w:t>
            </w:r>
          </w:p>
        </w:tc>
        <w:tc>
          <w:tcPr>
            <w:tcW w:w="0" w:type="auto"/>
          </w:tcPr>
          <w:p w14:paraId="73243894" w14:textId="77777777" w:rsidR="0064096E" w:rsidRDefault="00000000">
            <w:pPr>
              <w:pStyle w:val="Compact"/>
              <w:jc w:val="right"/>
            </w:pPr>
            <w:r>
              <w:t>20.0</w:t>
            </w:r>
          </w:p>
        </w:tc>
        <w:tc>
          <w:tcPr>
            <w:tcW w:w="0" w:type="auto"/>
          </w:tcPr>
          <w:p w14:paraId="4F9B7F60" w14:textId="77777777" w:rsidR="0064096E" w:rsidRDefault="00000000">
            <w:pPr>
              <w:pStyle w:val="Compact"/>
              <w:jc w:val="right"/>
            </w:pPr>
            <w:r>
              <w:t>40.0</w:t>
            </w:r>
          </w:p>
        </w:tc>
        <w:tc>
          <w:tcPr>
            <w:tcW w:w="0" w:type="auto"/>
          </w:tcPr>
          <w:p w14:paraId="1B725839" w14:textId="77777777" w:rsidR="0064096E" w:rsidRDefault="00000000">
            <w:pPr>
              <w:pStyle w:val="Compact"/>
              <w:jc w:val="right"/>
            </w:pPr>
            <w:r>
              <w:t>40.0</w:t>
            </w:r>
          </w:p>
        </w:tc>
        <w:tc>
          <w:tcPr>
            <w:tcW w:w="0" w:type="auto"/>
          </w:tcPr>
          <w:p w14:paraId="0CAF4E17" w14:textId="77777777" w:rsidR="0064096E" w:rsidRDefault="00000000">
            <w:pPr>
              <w:pStyle w:val="Compact"/>
              <w:jc w:val="right"/>
            </w:pPr>
            <w:r>
              <w:t>0.0</w:t>
            </w:r>
          </w:p>
        </w:tc>
      </w:tr>
      <w:tr w:rsidR="0064096E" w14:paraId="799D8583" w14:textId="77777777">
        <w:tc>
          <w:tcPr>
            <w:tcW w:w="0" w:type="auto"/>
          </w:tcPr>
          <w:p w14:paraId="6835BDE5" w14:textId="77777777" w:rsidR="0064096E" w:rsidRDefault="00000000">
            <w:pPr>
              <w:pStyle w:val="Compact"/>
            </w:pPr>
            <w:r>
              <w:t>Maladie</w:t>
            </w:r>
          </w:p>
        </w:tc>
        <w:tc>
          <w:tcPr>
            <w:tcW w:w="0" w:type="auto"/>
          </w:tcPr>
          <w:p w14:paraId="70C2F333" w14:textId="77777777" w:rsidR="0064096E" w:rsidRDefault="00000000">
            <w:pPr>
              <w:pStyle w:val="Compact"/>
              <w:jc w:val="right"/>
            </w:pPr>
            <w:r>
              <w:t>90.5</w:t>
            </w:r>
          </w:p>
        </w:tc>
        <w:tc>
          <w:tcPr>
            <w:tcW w:w="0" w:type="auto"/>
          </w:tcPr>
          <w:p w14:paraId="01F8D2C8" w14:textId="77777777" w:rsidR="0064096E" w:rsidRDefault="00000000">
            <w:pPr>
              <w:pStyle w:val="Compact"/>
              <w:jc w:val="right"/>
            </w:pPr>
            <w:r>
              <w:t>0.0</w:t>
            </w:r>
          </w:p>
        </w:tc>
        <w:tc>
          <w:tcPr>
            <w:tcW w:w="0" w:type="auto"/>
          </w:tcPr>
          <w:p w14:paraId="41BB01D2" w14:textId="77777777" w:rsidR="0064096E" w:rsidRDefault="00000000">
            <w:pPr>
              <w:pStyle w:val="Compact"/>
              <w:jc w:val="right"/>
            </w:pPr>
            <w:r>
              <w:t>9.5</w:t>
            </w:r>
          </w:p>
        </w:tc>
        <w:tc>
          <w:tcPr>
            <w:tcW w:w="0" w:type="auto"/>
          </w:tcPr>
          <w:p w14:paraId="3E41B3DA" w14:textId="77777777" w:rsidR="0064096E" w:rsidRDefault="00000000">
            <w:pPr>
              <w:pStyle w:val="Compact"/>
              <w:jc w:val="right"/>
            </w:pPr>
            <w:r>
              <w:t>0.0</w:t>
            </w:r>
          </w:p>
        </w:tc>
      </w:tr>
      <w:tr w:rsidR="0064096E" w14:paraId="2D3D8F0F" w14:textId="77777777">
        <w:tc>
          <w:tcPr>
            <w:tcW w:w="0" w:type="auto"/>
          </w:tcPr>
          <w:p w14:paraId="2B17F232" w14:textId="77777777" w:rsidR="0064096E" w:rsidRDefault="00000000">
            <w:pPr>
              <w:pStyle w:val="Compact"/>
            </w:pPr>
            <w:r>
              <w:t>Rats</w:t>
            </w:r>
          </w:p>
        </w:tc>
        <w:tc>
          <w:tcPr>
            <w:tcW w:w="0" w:type="auto"/>
          </w:tcPr>
          <w:p w14:paraId="50B32887" w14:textId="77777777" w:rsidR="0064096E" w:rsidRDefault="00000000">
            <w:pPr>
              <w:pStyle w:val="Compact"/>
              <w:jc w:val="right"/>
            </w:pPr>
            <w:r>
              <w:t>5.7</w:t>
            </w:r>
          </w:p>
        </w:tc>
        <w:tc>
          <w:tcPr>
            <w:tcW w:w="0" w:type="auto"/>
          </w:tcPr>
          <w:p w14:paraId="04269E03" w14:textId="77777777" w:rsidR="0064096E" w:rsidRDefault="00000000">
            <w:pPr>
              <w:pStyle w:val="Compact"/>
              <w:jc w:val="right"/>
            </w:pPr>
            <w:r>
              <w:t>71.4</w:t>
            </w:r>
          </w:p>
        </w:tc>
        <w:tc>
          <w:tcPr>
            <w:tcW w:w="0" w:type="auto"/>
          </w:tcPr>
          <w:p w14:paraId="588879D5" w14:textId="77777777" w:rsidR="0064096E" w:rsidRDefault="00000000">
            <w:pPr>
              <w:pStyle w:val="Compact"/>
              <w:jc w:val="right"/>
            </w:pPr>
            <w:r>
              <w:t>22.9</w:t>
            </w:r>
          </w:p>
        </w:tc>
        <w:tc>
          <w:tcPr>
            <w:tcW w:w="0" w:type="auto"/>
          </w:tcPr>
          <w:p w14:paraId="06B6C8AF" w14:textId="77777777" w:rsidR="0064096E" w:rsidRDefault="00000000">
            <w:pPr>
              <w:pStyle w:val="Compact"/>
              <w:jc w:val="right"/>
            </w:pPr>
            <w:r>
              <w:t>0.0</w:t>
            </w:r>
          </w:p>
        </w:tc>
      </w:tr>
      <w:tr w:rsidR="0064096E" w14:paraId="75361A28" w14:textId="77777777">
        <w:tc>
          <w:tcPr>
            <w:tcW w:w="0" w:type="auto"/>
          </w:tcPr>
          <w:p w14:paraId="2DA5EFBE" w14:textId="77777777" w:rsidR="0064096E" w:rsidRDefault="00000000">
            <w:pPr>
              <w:pStyle w:val="Compact"/>
            </w:pPr>
            <w:r>
              <w:t>Sécheresse</w:t>
            </w:r>
          </w:p>
        </w:tc>
        <w:tc>
          <w:tcPr>
            <w:tcW w:w="0" w:type="auto"/>
          </w:tcPr>
          <w:p w14:paraId="51EB15D4" w14:textId="77777777" w:rsidR="0064096E" w:rsidRDefault="00000000">
            <w:pPr>
              <w:pStyle w:val="Compact"/>
              <w:jc w:val="right"/>
            </w:pPr>
            <w:r>
              <w:t>3.6</w:t>
            </w:r>
          </w:p>
        </w:tc>
        <w:tc>
          <w:tcPr>
            <w:tcW w:w="0" w:type="auto"/>
          </w:tcPr>
          <w:p w14:paraId="42B13CA2" w14:textId="77777777" w:rsidR="0064096E" w:rsidRDefault="00000000">
            <w:pPr>
              <w:pStyle w:val="Compact"/>
              <w:jc w:val="right"/>
            </w:pPr>
            <w:r>
              <w:t>17.4</w:t>
            </w:r>
          </w:p>
        </w:tc>
        <w:tc>
          <w:tcPr>
            <w:tcW w:w="0" w:type="auto"/>
          </w:tcPr>
          <w:p w14:paraId="246FEBCB" w14:textId="77777777" w:rsidR="0064096E" w:rsidRDefault="00000000">
            <w:pPr>
              <w:pStyle w:val="Compact"/>
              <w:jc w:val="right"/>
            </w:pPr>
            <w:r>
              <w:t>66.5</w:t>
            </w:r>
          </w:p>
        </w:tc>
        <w:tc>
          <w:tcPr>
            <w:tcW w:w="0" w:type="auto"/>
          </w:tcPr>
          <w:p w14:paraId="74B59586" w14:textId="77777777" w:rsidR="0064096E" w:rsidRDefault="00000000">
            <w:pPr>
              <w:pStyle w:val="Compact"/>
              <w:jc w:val="right"/>
            </w:pPr>
            <w:r>
              <w:t>12.5</w:t>
            </w:r>
          </w:p>
        </w:tc>
      </w:tr>
    </w:tbl>
    <w:p w14:paraId="379660B3" w14:textId="77777777" w:rsidR="0064096E" w:rsidRDefault="00000000">
      <w:pPr>
        <w:pStyle w:val="Titre3"/>
      </w:pPr>
      <w:bookmarkStart w:id="415" w:name="_Toc224683284"/>
      <w:bookmarkStart w:id="416" w:name="Xcf77f7ca95e8511826fa9c1eb4f3d1682b70b3d"/>
      <w:bookmarkEnd w:id="414"/>
      <w:r>
        <w:t>8.4.3 Dégâts sur les stocks de riz par type de catastrophe</w:t>
      </w:r>
      <w:bookmarkEnd w:id="415"/>
    </w:p>
    <w:tbl>
      <w:tblPr>
        <w:tblStyle w:val="Table"/>
        <w:tblW w:w="0" w:type="auto"/>
        <w:tblLook w:val="0020" w:firstRow="1" w:lastRow="0" w:firstColumn="0" w:lastColumn="0" w:noHBand="0" w:noVBand="0"/>
      </w:tblPr>
      <w:tblGrid>
        <w:gridCol w:w="1753"/>
        <w:gridCol w:w="749"/>
        <w:gridCol w:w="1188"/>
        <w:gridCol w:w="895"/>
        <w:gridCol w:w="1938"/>
      </w:tblGrid>
      <w:tr w:rsidR="0064096E" w14:paraId="259837C1"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5"/>
          </w:tcPr>
          <w:p w14:paraId="1F0889B9" w14:textId="77777777" w:rsidR="0064096E" w:rsidRDefault="00000000">
            <w:pPr>
              <w:pStyle w:val="Compact"/>
              <w:jc w:val="center"/>
            </w:pPr>
            <w:r>
              <w:t>Dégâts sur les stocks de riz par type de catastrophe</w:t>
            </w:r>
          </w:p>
        </w:tc>
      </w:tr>
      <w:tr w:rsidR="0064096E" w14:paraId="17DA436C"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gridSpan w:val="5"/>
          </w:tcPr>
          <w:p w14:paraId="5B9FADC5" w14:textId="77777777" w:rsidR="0064096E" w:rsidRDefault="00000000">
            <w:pPr>
              <w:pStyle w:val="Compact"/>
              <w:jc w:val="center"/>
            </w:pPr>
            <w:r>
              <w:t>Distribution en % du niveau de dégâts</w:t>
            </w:r>
          </w:p>
        </w:tc>
      </w:tr>
      <w:tr w:rsidR="0064096E" w14:paraId="28E9611C"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2B594C72" w14:textId="77777777" w:rsidR="0064096E" w:rsidRDefault="00000000">
            <w:pPr>
              <w:pStyle w:val="Compact"/>
            </w:pPr>
            <w:r>
              <w:t>Type d'aléa</w:t>
            </w:r>
          </w:p>
        </w:tc>
        <w:tc>
          <w:tcPr>
            <w:tcW w:w="0" w:type="auto"/>
          </w:tcPr>
          <w:p w14:paraId="1BD66C76" w14:textId="77777777" w:rsidR="0064096E" w:rsidRDefault="00000000">
            <w:pPr>
              <w:pStyle w:val="Compact"/>
              <w:jc w:val="right"/>
            </w:pPr>
            <w:r>
              <w:t>Rien</w:t>
            </w:r>
          </w:p>
        </w:tc>
        <w:tc>
          <w:tcPr>
            <w:tcW w:w="0" w:type="auto"/>
          </w:tcPr>
          <w:p w14:paraId="0C0BA371" w14:textId="77777777" w:rsidR="0064096E" w:rsidRDefault="00000000">
            <w:pPr>
              <w:pStyle w:val="Compact"/>
              <w:jc w:val="right"/>
            </w:pPr>
            <w:r>
              <w:t>Beaucoup</w:t>
            </w:r>
          </w:p>
        </w:tc>
        <w:tc>
          <w:tcPr>
            <w:tcW w:w="0" w:type="auto"/>
          </w:tcPr>
          <w:p w14:paraId="3589DED9" w14:textId="77777777" w:rsidR="0064096E" w:rsidRDefault="00000000">
            <w:pPr>
              <w:pStyle w:val="Compact"/>
              <w:jc w:val="right"/>
            </w:pPr>
            <w:r>
              <w:t>Un peu</w:t>
            </w:r>
          </w:p>
        </w:tc>
        <w:tc>
          <w:tcPr>
            <w:tcW w:w="0" w:type="auto"/>
          </w:tcPr>
          <w:p w14:paraId="0536F889" w14:textId="77777777" w:rsidR="0064096E" w:rsidRDefault="00000000">
            <w:pPr>
              <w:pStyle w:val="Compact"/>
              <w:jc w:val="right"/>
            </w:pPr>
            <w:r>
              <w:t>Destruction totale</w:t>
            </w:r>
          </w:p>
        </w:tc>
      </w:tr>
      <w:tr w:rsidR="0064096E" w14:paraId="3F5FF21D" w14:textId="77777777">
        <w:tc>
          <w:tcPr>
            <w:tcW w:w="0" w:type="auto"/>
            <w:gridSpan w:val="5"/>
          </w:tcPr>
          <w:p w14:paraId="1C3F31A3" w14:textId="77777777" w:rsidR="0064096E" w:rsidRDefault="00000000">
            <w:pPr>
              <w:pStyle w:val="Compact"/>
            </w:pPr>
            <w:proofErr w:type="spellStart"/>
            <w:r>
              <w:t>Alaotra</w:t>
            </w:r>
            <w:proofErr w:type="spellEnd"/>
          </w:p>
        </w:tc>
      </w:tr>
      <w:tr w:rsidR="0064096E" w14:paraId="34141763" w14:textId="77777777">
        <w:tc>
          <w:tcPr>
            <w:tcW w:w="0" w:type="auto"/>
          </w:tcPr>
          <w:p w14:paraId="5ED80957" w14:textId="77777777" w:rsidR="0064096E" w:rsidRDefault="00000000">
            <w:pPr>
              <w:pStyle w:val="Compact"/>
            </w:pPr>
            <w:r>
              <w:t>Autres</w:t>
            </w:r>
          </w:p>
        </w:tc>
        <w:tc>
          <w:tcPr>
            <w:tcW w:w="0" w:type="auto"/>
          </w:tcPr>
          <w:p w14:paraId="20EB4166" w14:textId="77777777" w:rsidR="0064096E" w:rsidRDefault="00000000">
            <w:pPr>
              <w:pStyle w:val="Compact"/>
              <w:jc w:val="right"/>
            </w:pPr>
            <w:r>
              <w:t>100.0</w:t>
            </w:r>
          </w:p>
        </w:tc>
        <w:tc>
          <w:tcPr>
            <w:tcW w:w="0" w:type="auto"/>
          </w:tcPr>
          <w:p w14:paraId="7C38A404" w14:textId="77777777" w:rsidR="0064096E" w:rsidRDefault="00000000">
            <w:pPr>
              <w:pStyle w:val="Compact"/>
              <w:jc w:val="right"/>
            </w:pPr>
            <w:r>
              <w:t>0.0</w:t>
            </w:r>
          </w:p>
        </w:tc>
        <w:tc>
          <w:tcPr>
            <w:tcW w:w="0" w:type="auto"/>
          </w:tcPr>
          <w:p w14:paraId="23F935F9" w14:textId="77777777" w:rsidR="0064096E" w:rsidRDefault="00000000">
            <w:pPr>
              <w:pStyle w:val="Compact"/>
              <w:jc w:val="right"/>
            </w:pPr>
            <w:r>
              <w:t>0.0</w:t>
            </w:r>
          </w:p>
        </w:tc>
        <w:tc>
          <w:tcPr>
            <w:tcW w:w="0" w:type="auto"/>
          </w:tcPr>
          <w:p w14:paraId="2A986980" w14:textId="77777777" w:rsidR="0064096E" w:rsidRDefault="00000000">
            <w:pPr>
              <w:pStyle w:val="Compact"/>
              <w:jc w:val="right"/>
            </w:pPr>
            <w:r>
              <w:t>0.0</w:t>
            </w:r>
          </w:p>
        </w:tc>
      </w:tr>
      <w:tr w:rsidR="0064096E" w14:paraId="688634EB" w14:textId="77777777">
        <w:tc>
          <w:tcPr>
            <w:tcW w:w="0" w:type="auto"/>
          </w:tcPr>
          <w:p w14:paraId="01D1FA2D" w14:textId="77777777" w:rsidR="0064096E" w:rsidRDefault="00000000">
            <w:pPr>
              <w:pStyle w:val="Compact"/>
            </w:pPr>
            <w:r>
              <w:t>Autres bestioles</w:t>
            </w:r>
          </w:p>
        </w:tc>
        <w:tc>
          <w:tcPr>
            <w:tcW w:w="0" w:type="auto"/>
          </w:tcPr>
          <w:p w14:paraId="6F772F37" w14:textId="77777777" w:rsidR="0064096E" w:rsidRDefault="00000000">
            <w:pPr>
              <w:pStyle w:val="Compact"/>
              <w:jc w:val="right"/>
            </w:pPr>
            <w:r>
              <w:t>88.2</w:t>
            </w:r>
          </w:p>
        </w:tc>
        <w:tc>
          <w:tcPr>
            <w:tcW w:w="0" w:type="auto"/>
          </w:tcPr>
          <w:p w14:paraId="4A5B4AE4" w14:textId="77777777" w:rsidR="0064096E" w:rsidRDefault="00000000">
            <w:pPr>
              <w:pStyle w:val="Compact"/>
              <w:jc w:val="right"/>
            </w:pPr>
            <w:r>
              <w:t>3.9</w:t>
            </w:r>
          </w:p>
        </w:tc>
        <w:tc>
          <w:tcPr>
            <w:tcW w:w="0" w:type="auto"/>
          </w:tcPr>
          <w:p w14:paraId="2B54EB9D" w14:textId="77777777" w:rsidR="0064096E" w:rsidRDefault="00000000">
            <w:pPr>
              <w:pStyle w:val="Compact"/>
              <w:jc w:val="right"/>
            </w:pPr>
            <w:r>
              <w:t>7.8</w:t>
            </w:r>
          </w:p>
        </w:tc>
        <w:tc>
          <w:tcPr>
            <w:tcW w:w="0" w:type="auto"/>
          </w:tcPr>
          <w:p w14:paraId="73DFB741" w14:textId="77777777" w:rsidR="0064096E" w:rsidRDefault="00000000">
            <w:pPr>
              <w:pStyle w:val="Compact"/>
              <w:jc w:val="right"/>
            </w:pPr>
            <w:r>
              <w:t>0.0</w:t>
            </w:r>
          </w:p>
        </w:tc>
      </w:tr>
      <w:tr w:rsidR="0064096E" w14:paraId="4E753FEF" w14:textId="77777777">
        <w:tc>
          <w:tcPr>
            <w:tcW w:w="0" w:type="auto"/>
          </w:tcPr>
          <w:p w14:paraId="7FA90265" w14:textId="77777777" w:rsidR="0064096E" w:rsidRDefault="00000000">
            <w:pPr>
              <w:pStyle w:val="Compact"/>
            </w:pPr>
            <w:r>
              <w:t>Cyclone</w:t>
            </w:r>
          </w:p>
        </w:tc>
        <w:tc>
          <w:tcPr>
            <w:tcW w:w="0" w:type="auto"/>
          </w:tcPr>
          <w:p w14:paraId="11CDD388" w14:textId="77777777" w:rsidR="0064096E" w:rsidRDefault="00000000">
            <w:pPr>
              <w:pStyle w:val="Compact"/>
              <w:jc w:val="right"/>
            </w:pPr>
            <w:r>
              <w:t>66.7</w:t>
            </w:r>
          </w:p>
        </w:tc>
        <w:tc>
          <w:tcPr>
            <w:tcW w:w="0" w:type="auto"/>
          </w:tcPr>
          <w:p w14:paraId="2038BF2E" w14:textId="77777777" w:rsidR="0064096E" w:rsidRDefault="00000000">
            <w:pPr>
              <w:pStyle w:val="Compact"/>
              <w:jc w:val="right"/>
            </w:pPr>
            <w:r>
              <w:t>11.1</w:t>
            </w:r>
          </w:p>
        </w:tc>
        <w:tc>
          <w:tcPr>
            <w:tcW w:w="0" w:type="auto"/>
          </w:tcPr>
          <w:p w14:paraId="3C0B1915" w14:textId="77777777" w:rsidR="0064096E" w:rsidRDefault="00000000">
            <w:pPr>
              <w:pStyle w:val="Compact"/>
              <w:jc w:val="right"/>
            </w:pPr>
            <w:r>
              <w:t>22.2</w:t>
            </w:r>
          </w:p>
        </w:tc>
        <w:tc>
          <w:tcPr>
            <w:tcW w:w="0" w:type="auto"/>
          </w:tcPr>
          <w:p w14:paraId="10CE1E83" w14:textId="77777777" w:rsidR="0064096E" w:rsidRDefault="00000000">
            <w:pPr>
              <w:pStyle w:val="Compact"/>
              <w:jc w:val="right"/>
            </w:pPr>
            <w:r>
              <w:t>0.0</w:t>
            </w:r>
          </w:p>
        </w:tc>
      </w:tr>
      <w:tr w:rsidR="0064096E" w14:paraId="4FCE6361" w14:textId="77777777">
        <w:tc>
          <w:tcPr>
            <w:tcW w:w="0" w:type="auto"/>
          </w:tcPr>
          <w:p w14:paraId="0322A472" w14:textId="77777777" w:rsidR="0064096E" w:rsidRDefault="00000000">
            <w:pPr>
              <w:pStyle w:val="Compact"/>
            </w:pPr>
            <w:r>
              <w:t>Facteur humain</w:t>
            </w:r>
          </w:p>
        </w:tc>
        <w:tc>
          <w:tcPr>
            <w:tcW w:w="0" w:type="auto"/>
          </w:tcPr>
          <w:p w14:paraId="630B5D1D" w14:textId="77777777" w:rsidR="0064096E" w:rsidRDefault="00000000">
            <w:pPr>
              <w:pStyle w:val="Compact"/>
              <w:jc w:val="right"/>
            </w:pPr>
            <w:r>
              <w:t>97.1</w:t>
            </w:r>
          </w:p>
        </w:tc>
        <w:tc>
          <w:tcPr>
            <w:tcW w:w="0" w:type="auto"/>
          </w:tcPr>
          <w:p w14:paraId="4600081D" w14:textId="77777777" w:rsidR="0064096E" w:rsidRDefault="00000000">
            <w:pPr>
              <w:pStyle w:val="Compact"/>
              <w:jc w:val="right"/>
            </w:pPr>
            <w:r>
              <w:t>0.0</w:t>
            </w:r>
          </w:p>
        </w:tc>
        <w:tc>
          <w:tcPr>
            <w:tcW w:w="0" w:type="auto"/>
          </w:tcPr>
          <w:p w14:paraId="0A442491" w14:textId="77777777" w:rsidR="0064096E" w:rsidRDefault="00000000">
            <w:pPr>
              <w:pStyle w:val="Compact"/>
              <w:jc w:val="right"/>
            </w:pPr>
            <w:r>
              <w:t>2.9</w:t>
            </w:r>
          </w:p>
        </w:tc>
        <w:tc>
          <w:tcPr>
            <w:tcW w:w="0" w:type="auto"/>
          </w:tcPr>
          <w:p w14:paraId="733B94F5" w14:textId="77777777" w:rsidR="0064096E" w:rsidRDefault="00000000">
            <w:pPr>
              <w:pStyle w:val="Compact"/>
              <w:jc w:val="right"/>
            </w:pPr>
            <w:r>
              <w:t>0.0</w:t>
            </w:r>
          </w:p>
        </w:tc>
      </w:tr>
      <w:tr w:rsidR="0064096E" w14:paraId="5E40B235" w14:textId="77777777">
        <w:tc>
          <w:tcPr>
            <w:tcW w:w="0" w:type="auto"/>
          </w:tcPr>
          <w:p w14:paraId="3BC75B20" w14:textId="77777777" w:rsidR="0064096E" w:rsidRDefault="00000000">
            <w:pPr>
              <w:pStyle w:val="Compact"/>
            </w:pPr>
            <w:r>
              <w:t>Grêle</w:t>
            </w:r>
          </w:p>
        </w:tc>
        <w:tc>
          <w:tcPr>
            <w:tcW w:w="0" w:type="auto"/>
          </w:tcPr>
          <w:p w14:paraId="69FFC120" w14:textId="77777777" w:rsidR="0064096E" w:rsidRDefault="00000000">
            <w:pPr>
              <w:pStyle w:val="Compact"/>
              <w:jc w:val="right"/>
            </w:pPr>
            <w:r>
              <w:t>25.0</w:t>
            </w:r>
          </w:p>
        </w:tc>
        <w:tc>
          <w:tcPr>
            <w:tcW w:w="0" w:type="auto"/>
          </w:tcPr>
          <w:p w14:paraId="13A0D50D" w14:textId="77777777" w:rsidR="0064096E" w:rsidRDefault="00000000">
            <w:pPr>
              <w:pStyle w:val="Compact"/>
              <w:jc w:val="right"/>
            </w:pPr>
            <w:r>
              <w:t>62.5</w:t>
            </w:r>
          </w:p>
        </w:tc>
        <w:tc>
          <w:tcPr>
            <w:tcW w:w="0" w:type="auto"/>
          </w:tcPr>
          <w:p w14:paraId="1C1A00D5" w14:textId="77777777" w:rsidR="0064096E" w:rsidRDefault="00000000">
            <w:pPr>
              <w:pStyle w:val="Compact"/>
              <w:jc w:val="right"/>
            </w:pPr>
            <w:r>
              <w:t>12.5</w:t>
            </w:r>
          </w:p>
        </w:tc>
        <w:tc>
          <w:tcPr>
            <w:tcW w:w="0" w:type="auto"/>
          </w:tcPr>
          <w:p w14:paraId="2C9EAC32" w14:textId="77777777" w:rsidR="0064096E" w:rsidRDefault="00000000">
            <w:pPr>
              <w:pStyle w:val="Compact"/>
              <w:jc w:val="right"/>
            </w:pPr>
            <w:r>
              <w:t>0.0</w:t>
            </w:r>
          </w:p>
        </w:tc>
      </w:tr>
      <w:tr w:rsidR="0064096E" w14:paraId="2DF7A717" w14:textId="77777777">
        <w:tc>
          <w:tcPr>
            <w:tcW w:w="0" w:type="auto"/>
          </w:tcPr>
          <w:p w14:paraId="7301965C" w14:textId="77777777" w:rsidR="0064096E" w:rsidRDefault="00000000">
            <w:pPr>
              <w:pStyle w:val="Compact"/>
            </w:pPr>
            <w:r>
              <w:t>Inondation</w:t>
            </w:r>
          </w:p>
        </w:tc>
        <w:tc>
          <w:tcPr>
            <w:tcW w:w="0" w:type="auto"/>
          </w:tcPr>
          <w:p w14:paraId="1EF231F9" w14:textId="77777777" w:rsidR="0064096E" w:rsidRDefault="00000000">
            <w:pPr>
              <w:pStyle w:val="Compact"/>
              <w:jc w:val="right"/>
            </w:pPr>
            <w:r>
              <w:t>86.5</w:t>
            </w:r>
          </w:p>
        </w:tc>
        <w:tc>
          <w:tcPr>
            <w:tcW w:w="0" w:type="auto"/>
          </w:tcPr>
          <w:p w14:paraId="4C73DC52" w14:textId="77777777" w:rsidR="0064096E" w:rsidRDefault="00000000">
            <w:pPr>
              <w:pStyle w:val="Compact"/>
              <w:jc w:val="right"/>
            </w:pPr>
            <w:r>
              <w:t>0.0</w:t>
            </w:r>
          </w:p>
        </w:tc>
        <w:tc>
          <w:tcPr>
            <w:tcW w:w="0" w:type="auto"/>
          </w:tcPr>
          <w:p w14:paraId="13D81ED7" w14:textId="77777777" w:rsidR="0064096E" w:rsidRDefault="00000000">
            <w:pPr>
              <w:pStyle w:val="Compact"/>
              <w:jc w:val="right"/>
            </w:pPr>
            <w:r>
              <w:t>13.5</w:t>
            </w:r>
          </w:p>
        </w:tc>
        <w:tc>
          <w:tcPr>
            <w:tcW w:w="0" w:type="auto"/>
          </w:tcPr>
          <w:p w14:paraId="6523EAE8" w14:textId="77777777" w:rsidR="0064096E" w:rsidRDefault="00000000">
            <w:pPr>
              <w:pStyle w:val="Compact"/>
              <w:jc w:val="right"/>
            </w:pPr>
            <w:r>
              <w:t>0.0</w:t>
            </w:r>
          </w:p>
        </w:tc>
      </w:tr>
      <w:tr w:rsidR="0064096E" w14:paraId="75BFA9A2" w14:textId="77777777">
        <w:tc>
          <w:tcPr>
            <w:tcW w:w="0" w:type="auto"/>
          </w:tcPr>
          <w:p w14:paraId="10D1EAE9" w14:textId="77777777" w:rsidR="0064096E" w:rsidRDefault="00000000">
            <w:pPr>
              <w:pStyle w:val="Compact"/>
            </w:pPr>
            <w:r>
              <w:t>Maladie</w:t>
            </w:r>
          </w:p>
        </w:tc>
        <w:tc>
          <w:tcPr>
            <w:tcW w:w="0" w:type="auto"/>
          </w:tcPr>
          <w:p w14:paraId="602DA00B" w14:textId="77777777" w:rsidR="0064096E" w:rsidRDefault="00000000">
            <w:pPr>
              <w:pStyle w:val="Compact"/>
              <w:jc w:val="right"/>
            </w:pPr>
            <w:r>
              <w:t>95.7</w:t>
            </w:r>
          </w:p>
        </w:tc>
        <w:tc>
          <w:tcPr>
            <w:tcW w:w="0" w:type="auto"/>
          </w:tcPr>
          <w:p w14:paraId="5161B710" w14:textId="77777777" w:rsidR="0064096E" w:rsidRDefault="00000000">
            <w:pPr>
              <w:pStyle w:val="Compact"/>
              <w:jc w:val="right"/>
            </w:pPr>
            <w:r>
              <w:t>4.3</w:t>
            </w:r>
          </w:p>
        </w:tc>
        <w:tc>
          <w:tcPr>
            <w:tcW w:w="0" w:type="auto"/>
          </w:tcPr>
          <w:p w14:paraId="2CB8BE53" w14:textId="77777777" w:rsidR="0064096E" w:rsidRDefault="00000000">
            <w:pPr>
              <w:pStyle w:val="Compact"/>
              <w:jc w:val="right"/>
            </w:pPr>
            <w:r>
              <w:t>0.0</w:t>
            </w:r>
          </w:p>
        </w:tc>
        <w:tc>
          <w:tcPr>
            <w:tcW w:w="0" w:type="auto"/>
          </w:tcPr>
          <w:p w14:paraId="466A4401" w14:textId="77777777" w:rsidR="0064096E" w:rsidRDefault="00000000">
            <w:pPr>
              <w:pStyle w:val="Compact"/>
              <w:jc w:val="right"/>
            </w:pPr>
            <w:r>
              <w:t>0.0</w:t>
            </w:r>
          </w:p>
        </w:tc>
      </w:tr>
      <w:tr w:rsidR="0064096E" w14:paraId="392CE2EA" w14:textId="77777777">
        <w:tc>
          <w:tcPr>
            <w:tcW w:w="0" w:type="auto"/>
          </w:tcPr>
          <w:p w14:paraId="54DBB2CC" w14:textId="77777777" w:rsidR="0064096E" w:rsidRDefault="00000000">
            <w:pPr>
              <w:pStyle w:val="Compact"/>
            </w:pPr>
            <w:r>
              <w:t>Rats</w:t>
            </w:r>
          </w:p>
        </w:tc>
        <w:tc>
          <w:tcPr>
            <w:tcW w:w="0" w:type="auto"/>
          </w:tcPr>
          <w:p w14:paraId="0B671B32" w14:textId="77777777" w:rsidR="0064096E" w:rsidRDefault="00000000">
            <w:pPr>
              <w:pStyle w:val="Compact"/>
              <w:jc w:val="right"/>
            </w:pPr>
            <w:r>
              <w:t>82.5</w:t>
            </w:r>
          </w:p>
        </w:tc>
        <w:tc>
          <w:tcPr>
            <w:tcW w:w="0" w:type="auto"/>
          </w:tcPr>
          <w:p w14:paraId="0D8B13E6" w14:textId="77777777" w:rsidR="0064096E" w:rsidRDefault="00000000">
            <w:pPr>
              <w:pStyle w:val="Compact"/>
              <w:jc w:val="right"/>
            </w:pPr>
            <w:r>
              <w:t>7.5</w:t>
            </w:r>
          </w:p>
        </w:tc>
        <w:tc>
          <w:tcPr>
            <w:tcW w:w="0" w:type="auto"/>
          </w:tcPr>
          <w:p w14:paraId="2B872404" w14:textId="77777777" w:rsidR="0064096E" w:rsidRDefault="00000000">
            <w:pPr>
              <w:pStyle w:val="Compact"/>
              <w:jc w:val="right"/>
            </w:pPr>
            <w:r>
              <w:t>10.0</w:t>
            </w:r>
          </w:p>
        </w:tc>
        <w:tc>
          <w:tcPr>
            <w:tcW w:w="0" w:type="auto"/>
          </w:tcPr>
          <w:p w14:paraId="7A7D6F89" w14:textId="77777777" w:rsidR="0064096E" w:rsidRDefault="00000000">
            <w:pPr>
              <w:pStyle w:val="Compact"/>
              <w:jc w:val="right"/>
            </w:pPr>
            <w:r>
              <w:t>0.0</w:t>
            </w:r>
          </w:p>
        </w:tc>
      </w:tr>
      <w:tr w:rsidR="0064096E" w14:paraId="217F4D96" w14:textId="77777777">
        <w:tc>
          <w:tcPr>
            <w:tcW w:w="0" w:type="auto"/>
          </w:tcPr>
          <w:p w14:paraId="0A0A0680" w14:textId="77777777" w:rsidR="0064096E" w:rsidRDefault="00000000">
            <w:pPr>
              <w:pStyle w:val="Compact"/>
            </w:pPr>
            <w:r>
              <w:lastRenderedPageBreak/>
              <w:t>Sécheresse</w:t>
            </w:r>
          </w:p>
        </w:tc>
        <w:tc>
          <w:tcPr>
            <w:tcW w:w="0" w:type="auto"/>
          </w:tcPr>
          <w:p w14:paraId="3DA807A9" w14:textId="77777777" w:rsidR="0064096E" w:rsidRDefault="00000000">
            <w:pPr>
              <w:pStyle w:val="Compact"/>
              <w:jc w:val="right"/>
            </w:pPr>
            <w:r>
              <w:t>56.1</w:t>
            </w:r>
          </w:p>
        </w:tc>
        <w:tc>
          <w:tcPr>
            <w:tcW w:w="0" w:type="auto"/>
          </w:tcPr>
          <w:p w14:paraId="723AA9D8" w14:textId="77777777" w:rsidR="0064096E" w:rsidRDefault="00000000">
            <w:pPr>
              <w:pStyle w:val="Compact"/>
              <w:jc w:val="right"/>
            </w:pPr>
            <w:r>
              <w:t>17.5</w:t>
            </w:r>
          </w:p>
        </w:tc>
        <w:tc>
          <w:tcPr>
            <w:tcW w:w="0" w:type="auto"/>
          </w:tcPr>
          <w:p w14:paraId="4F92C04C" w14:textId="77777777" w:rsidR="0064096E" w:rsidRDefault="00000000">
            <w:pPr>
              <w:pStyle w:val="Compact"/>
              <w:jc w:val="right"/>
            </w:pPr>
            <w:r>
              <w:t>24.5</w:t>
            </w:r>
          </w:p>
        </w:tc>
        <w:tc>
          <w:tcPr>
            <w:tcW w:w="0" w:type="auto"/>
          </w:tcPr>
          <w:p w14:paraId="4BE81520" w14:textId="77777777" w:rsidR="0064096E" w:rsidRDefault="00000000">
            <w:pPr>
              <w:pStyle w:val="Compact"/>
              <w:jc w:val="right"/>
            </w:pPr>
            <w:r>
              <w:t>1.9</w:t>
            </w:r>
          </w:p>
        </w:tc>
      </w:tr>
      <w:tr w:rsidR="0064096E" w14:paraId="6BB306EB" w14:textId="77777777">
        <w:tc>
          <w:tcPr>
            <w:tcW w:w="0" w:type="auto"/>
            <w:gridSpan w:val="5"/>
          </w:tcPr>
          <w:p w14:paraId="2BD0289E" w14:textId="77777777" w:rsidR="0064096E" w:rsidRDefault="00000000">
            <w:pPr>
              <w:pStyle w:val="Compact"/>
            </w:pPr>
            <w:proofErr w:type="spellStart"/>
            <w:r>
              <w:t>Marovoay</w:t>
            </w:r>
            <w:proofErr w:type="spellEnd"/>
          </w:p>
        </w:tc>
      </w:tr>
      <w:tr w:rsidR="0064096E" w14:paraId="5C039B6D" w14:textId="77777777">
        <w:tc>
          <w:tcPr>
            <w:tcW w:w="0" w:type="auto"/>
          </w:tcPr>
          <w:p w14:paraId="4E1D5730" w14:textId="77777777" w:rsidR="0064096E" w:rsidRDefault="00000000">
            <w:pPr>
              <w:pStyle w:val="Compact"/>
            </w:pPr>
            <w:r>
              <w:t>Autres</w:t>
            </w:r>
          </w:p>
        </w:tc>
        <w:tc>
          <w:tcPr>
            <w:tcW w:w="0" w:type="auto"/>
          </w:tcPr>
          <w:p w14:paraId="56A6A2FB" w14:textId="77777777" w:rsidR="0064096E" w:rsidRDefault="00000000">
            <w:pPr>
              <w:pStyle w:val="Compact"/>
              <w:jc w:val="right"/>
            </w:pPr>
            <w:r>
              <w:t>100.0</w:t>
            </w:r>
          </w:p>
        </w:tc>
        <w:tc>
          <w:tcPr>
            <w:tcW w:w="0" w:type="auto"/>
          </w:tcPr>
          <w:p w14:paraId="51C74928" w14:textId="77777777" w:rsidR="0064096E" w:rsidRDefault="00000000">
            <w:pPr>
              <w:pStyle w:val="Compact"/>
              <w:jc w:val="right"/>
            </w:pPr>
            <w:r>
              <w:t>0.0</w:t>
            </w:r>
          </w:p>
        </w:tc>
        <w:tc>
          <w:tcPr>
            <w:tcW w:w="0" w:type="auto"/>
          </w:tcPr>
          <w:p w14:paraId="654E526E" w14:textId="77777777" w:rsidR="0064096E" w:rsidRDefault="00000000">
            <w:pPr>
              <w:pStyle w:val="Compact"/>
              <w:jc w:val="right"/>
            </w:pPr>
            <w:r>
              <w:t>0.0</w:t>
            </w:r>
          </w:p>
        </w:tc>
        <w:tc>
          <w:tcPr>
            <w:tcW w:w="0" w:type="auto"/>
          </w:tcPr>
          <w:p w14:paraId="08BD2A12" w14:textId="77777777" w:rsidR="0064096E" w:rsidRDefault="00000000">
            <w:pPr>
              <w:pStyle w:val="Compact"/>
              <w:jc w:val="right"/>
            </w:pPr>
            <w:r>
              <w:t>0.0</w:t>
            </w:r>
          </w:p>
        </w:tc>
      </w:tr>
      <w:tr w:rsidR="0064096E" w14:paraId="552A768F" w14:textId="77777777">
        <w:tc>
          <w:tcPr>
            <w:tcW w:w="0" w:type="auto"/>
          </w:tcPr>
          <w:p w14:paraId="116E88DB" w14:textId="77777777" w:rsidR="0064096E" w:rsidRDefault="00000000">
            <w:pPr>
              <w:pStyle w:val="Compact"/>
            </w:pPr>
            <w:r>
              <w:t>Autres bestioles</w:t>
            </w:r>
          </w:p>
        </w:tc>
        <w:tc>
          <w:tcPr>
            <w:tcW w:w="0" w:type="auto"/>
          </w:tcPr>
          <w:p w14:paraId="5884EE62" w14:textId="77777777" w:rsidR="0064096E" w:rsidRDefault="00000000">
            <w:pPr>
              <w:pStyle w:val="Compact"/>
              <w:jc w:val="right"/>
            </w:pPr>
            <w:r>
              <w:t>92.3</w:t>
            </w:r>
          </w:p>
        </w:tc>
        <w:tc>
          <w:tcPr>
            <w:tcW w:w="0" w:type="auto"/>
          </w:tcPr>
          <w:p w14:paraId="7EBA019C" w14:textId="77777777" w:rsidR="0064096E" w:rsidRDefault="00000000">
            <w:pPr>
              <w:pStyle w:val="Compact"/>
              <w:jc w:val="right"/>
            </w:pPr>
            <w:r>
              <w:t>0.0</w:t>
            </w:r>
          </w:p>
        </w:tc>
        <w:tc>
          <w:tcPr>
            <w:tcW w:w="0" w:type="auto"/>
          </w:tcPr>
          <w:p w14:paraId="40DCBFF9" w14:textId="77777777" w:rsidR="0064096E" w:rsidRDefault="00000000">
            <w:pPr>
              <w:pStyle w:val="Compact"/>
              <w:jc w:val="right"/>
            </w:pPr>
            <w:r>
              <w:t>7.7</w:t>
            </w:r>
          </w:p>
        </w:tc>
        <w:tc>
          <w:tcPr>
            <w:tcW w:w="0" w:type="auto"/>
          </w:tcPr>
          <w:p w14:paraId="6FBD8880" w14:textId="77777777" w:rsidR="0064096E" w:rsidRDefault="00000000">
            <w:pPr>
              <w:pStyle w:val="Compact"/>
              <w:jc w:val="right"/>
            </w:pPr>
            <w:r>
              <w:t>0.0</w:t>
            </w:r>
          </w:p>
        </w:tc>
      </w:tr>
      <w:tr w:rsidR="0064096E" w14:paraId="21F88360" w14:textId="77777777">
        <w:tc>
          <w:tcPr>
            <w:tcW w:w="0" w:type="auto"/>
          </w:tcPr>
          <w:p w14:paraId="591320B1" w14:textId="77777777" w:rsidR="0064096E" w:rsidRDefault="00000000">
            <w:pPr>
              <w:pStyle w:val="Compact"/>
            </w:pPr>
            <w:r>
              <w:t>Criquets</w:t>
            </w:r>
          </w:p>
        </w:tc>
        <w:tc>
          <w:tcPr>
            <w:tcW w:w="0" w:type="auto"/>
          </w:tcPr>
          <w:p w14:paraId="4DDA10D9" w14:textId="77777777" w:rsidR="0064096E" w:rsidRDefault="00000000">
            <w:pPr>
              <w:pStyle w:val="Compact"/>
              <w:jc w:val="right"/>
            </w:pPr>
            <w:r>
              <w:t>100.0</w:t>
            </w:r>
          </w:p>
        </w:tc>
        <w:tc>
          <w:tcPr>
            <w:tcW w:w="0" w:type="auto"/>
          </w:tcPr>
          <w:p w14:paraId="41C539E9" w14:textId="77777777" w:rsidR="0064096E" w:rsidRDefault="00000000">
            <w:pPr>
              <w:pStyle w:val="Compact"/>
              <w:jc w:val="right"/>
            </w:pPr>
            <w:r>
              <w:t>0.0</w:t>
            </w:r>
          </w:p>
        </w:tc>
        <w:tc>
          <w:tcPr>
            <w:tcW w:w="0" w:type="auto"/>
          </w:tcPr>
          <w:p w14:paraId="464B7AC2" w14:textId="77777777" w:rsidR="0064096E" w:rsidRDefault="00000000">
            <w:pPr>
              <w:pStyle w:val="Compact"/>
              <w:jc w:val="right"/>
            </w:pPr>
            <w:r>
              <w:t>0.0</w:t>
            </w:r>
          </w:p>
        </w:tc>
        <w:tc>
          <w:tcPr>
            <w:tcW w:w="0" w:type="auto"/>
          </w:tcPr>
          <w:p w14:paraId="58B13985" w14:textId="77777777" w:rsidR="0064096E" w:rsidRDefault="00000000">
            <w:pPr>
              <w:pStyle w:val="Compact"/>
              <w:jc w:val="right"/>
            </w:pPr>
            <w:r>
              <w:t>0.0</w:t>
            </w:r>
          </w:p>
        </w:tc>
      </w:tr>
      <w:tr w:rsidR="0064096E" w14:paraId="304A0E0C" w14:textId="77777777">
        <w:tc>
          <w:tcPr>
            <w:tcW w:w="0" w:type="auto"/>
          </w:tcPr>
          <w:p w14:paraId="55D4CE78" w14:textId="77777777" w:rsidR="0064096E" w:rsidRDefault="00000000">
            <w:pPr>
              <w:pStyle w:val="Compact"/>
            </w:pPr>
            <w:r>
              <w:t>Cyclone</w:t>
            </w:r>
          </w:p>
        </w:tc>
        <w:tc>
          <w:tcPr>
            <w:tcW w:w="0" w:type="auto"/>
          </w:tcPr>
          <w:p w14:paraId="6001AE34" w14:textId="77777777" w:rsidR="0064096E" w:rsidRDefault="00000000">
            <w:pPr>
              <w:pStyle w:val="Compact"/>
              <w:jc w:val="right"/>
            </w:pPr>
            <w:r>
              <w:t>100.0</w:t>
            </w:r>
          </w:p>
        </w:tc>
        <w:tc>
          <w:tcPr>
            <w:tcW w:w="0" w:type="auto"/>
          </w:tcPr>
          <w:p w14:paraId="3B84EE36" w14:textId="77777777" w:rsidR="0064096E" w:rsidRDefault="00000000">
            <w:pPr>
              <w:pStyle w:val="Compact"/>
              <w:jc w:val="right"/>
            </w:pPr>
            <w:r>
              <w:t>0.0</w:t>
            </w:r>
          </w:p>
        </w:tc>
        <w:tc>
          <w:tcPr>
            <w:tcW w:w="0" w:type="auto"/>
          </w:tcPr>
          <w:p w14:paraId="75B367FA" w14:textId="77777777" w:rsidR="0064096E" w:rsidRDefault="00000000">
            <w:pPr>
              <w:pStyle w:val="Compact"/>
              <w:jc w:val="right"/>
            </w:pPr>
            <w:r>
              <w:t>0.0</w:t>
            </w:r>
          </w:p>
        </w:tc>
        <w:tc>
          <w:tcPr>
            <w:tcW w:w="0" w:type="auto"/>
          </w:tcPr>
          <w:p w14:paraId="7EA8E444" w14:textId="77777777" w:rsidR="0064096E" w:rsidRDefault="00000000">
            <w:pPr>
              <w:pStyle w:val="Compact"/>
              <w:jc w:val="right"/>
            </w:pPr>
            <w:r>
              <w:t>0.0</w:t>
            </w:r>
          </w:p>
        </w:tc>
      </w:tr>
      <w:tr w:rsidR="0064096E" w14:paraId="63DBD8A6" w14:textId="77777777">
        <w:tc>
          <w:tcPr>
            <w:tcW w:w="0" w:type="auto"/>
          </w:tcPr>
          <w:p w14:paraId="2409BA41" w14:textId="77777777" w:rsidR="0064096E" w:rsidRDefault="00000000">
            <w:pPr>
              <w:pStyle w:val="Compact"/>
            </w:pPr>
            <w:r>
              <w:t>Facteur humain</w:t>
            </w:r>
          </w:p>
        </w:tc>
        <w:tc>
          <w:tcPr>
            <w:tcW w:w="0" w:type="auto"/>
          </w:tcPr>
          <w:p w14:paraId="243B0590" w14:textId="77777777" w:rsidR="0064096E" w:rsidRDefault="00000000">
            <w:pPr>
              <w:pStyle w:val="Compact"/>
              <w:jc w:val="right"/>
            </w:pPr>
            <w:r>
              <w:t>100.0</w:t>
            </w:r>
          </w:p>
        </w:tc>
        <w:tc>
          <w:tcPr>
            <w:tcW w:w="0" w:type="auto"/>
          </w:tcPr>
          <w:p w14:paraId="075136C3" w14:textId="77777777" w:rsidR="0064096E" w:rsidRDefault="00000000">
            <w:pPr>
              <w:pStyle w:val="Compact"/>
              <w:jc w:val="right"/>
            </w:pPr>
            <w:r>
              <w:t>0.0</w:t>
            </w:r>
          </w:p>
        </w:tc>
        <w:tc>
          <w:tcPr>
            <w:tcW w:w="0" w:type="auto"/>
          </w:tcPr>
          <w:p w14:paraId="51AE9B53" w14:textId="77777777" w:rsidR="0064096E" w:rsidRDefault="00000000">
            <w:pPr>
              <w:pStyle w:val="Compact"/>
              <w:jc w:val="right"/>
            </w:pPr>
            <w:r>
              <w:t>0.0</w:t>
            </w:r>
          </w:p>
        </w:tc>
        <w:tc>
          <w:tcPr>
            <w:tcW w:w="0" w:type="auto"/>
          </w:tcPr>
          <w:p w14:paraId="328999BE" w14:textId="77777777" w:rsidR="0064096E" w:rsidRDefault="00000000">
            <w:pPr>
              <w:pStyle w:val="Compact"/>
              <w:jc w:val="right"/>
            </w:pPr>
            <w:r>
              <w:t>0.0</w:t>
            </w:r>
          </w:p>
        </w:tc>
      </w:tr>
      <w:tr w:rsidR="0064096E" w14:paraId="7F56273C" w14:textId="77777777">
        <w:tc>
          <w:tcPr>
            <w:tcW w:w="0" w:type="auto"/>
          </w:tcPr>
          <w:p w14:paraId="04135537" w14:textId="77777777" w:rsidR="0064096E" w:rsidRDefault="00000000">
            <w:pPr>
              <w:pStyle w:val="Compact"/>
            </w:pPr>
            <w:r>
              <w:t>Inondation</w:t>
            </w:r>
          </w:p>
        </w:tc>
        <w:tc>
          <w:tcPr>
            <w:tcW w:w="0" w:type="auto"/>
          </w:tcPr>
          <w:p w14:paraId="74B8CA96" w14:textId="77777777" w:rsidR="0064096E" w:rsidRDefault="00000000">
            <w:pPr>
              <w:pStyle w:val="Compact"/>
              <w:jc w:val="right"/>
            </w:pPr>
            <w:r>
              <w:t>90.0</w:t>
            </w:r>
          </w:p>
        </w:tc>
        <w:tc>
          <w:tcPr>
            <w:tcW w:w="0" w:type="auto"/>
          </w:tcPr>
          <w:p w14:paraId="7040D1C1" w14:textId="77777777" w:rsidR="0064096E" w:rsidRDefault="00000000">
            <w:pPr>
              <w:pStyle w:val="Compact"/>
              <w:jc w:val="right"/>
            </w:pPr>
            <w:r>
              <w:t>0.0</w:t>
            </w:r>
          </w:p>
        </w:tc>
        <w:tc>
          <w:tcPr>
            <w:tcW w:w="0" w:type="auto"/>
          </w:tcPr>
          <w:p w14:paraId="01BBBD4C" w14:textId="77777777" w:rsidR="0064096E" w:rsidRDefault="00000000">
            <w:pPr>
              <w:pStyle w:val="Compact"/>
              <w:jc w:val="right"/>
            </w:pPr>
            <w:r>
              <w:t>10.0</w:t>
            </w:r>
          </w:p>
        </w:tc>
        <w:tc>
          <w:tcPr>
            <w:tcW w:w="0" w:type="auto"/>
          </w:tcPr>
          <w:p w14:paraId="1A59BA8B" w14:textId="77777777" w:rsidR="0064096E" w:rsidRDefault="00000000">
            <w:pPr>
              <w:pStyle w:val="Compact"/>
              <w:jc w:val="right"/>
            </w:pPr>
            <w:r>
              <w:t>0.0</w:t>
            </w:r>
          </w:p>
        </w:tc>
      </w:tr>
      <w:tr w:rsidR="0064096E" w14:paraId="73EFA7EA" w14:textId="77777777">
        <w:tc>
          <w:tcPr>
            <w:tcW w:w="0" w:type="auto"/>
          </w:tcPr>
          <w:p w14:paraId="272C173E" w14:textId="77777777" w:rsidR="0064096E" w:rsidRDefault="00000000">
            <w:pPr>
              <w:pStyle w:val="Compact"/>
            </w:pPr>
            <w:r>
              <w:t>Maladie</w:t>
            </w:r>
          </w:p>
        </w:tc>
        <w:tc>
          <w:tcPr>
            <w:tcW w:w="0" w:type="auto"/>
          </w:tcPr>
          <w:p w14:paraId="61847578" w14:textId="77777777" w:rsidR="0064096E" w:rsidRDefault="00000000">
            <w:pPr>
              <w:pStyle w:val="Compact"/>
              <w:jc w:val="right"/>
            </w:pPr>
            <w:r>
              <w:t>100.0</w:t>
            </w:r>
          </w:p>
        </w:tc>
        <w:tc>
          <w:tcPr>
            <w:tcW w:w="0" w:type="auto"/>
          </w:tcPr>
          <w:p w14:paraId="319B7587" w14:textId="77777777" w:rsidR="0064096E" w:rsidRDefault="00000000">
            <w:pPr>
              <w:pStyle w:val="Compact"/>
              <w:jc w:val="right"/>
            </w:pPr>
            <w:r>
              <w:t>0.0</w:t>
            </w:r>
          </w:p>
        </w:tc>
        <w:tc>
          <w:tcPr>
            <w:tcW w:w="0" w:type="auto"/>
          </w:tcPr>
          <w:p w14:paraId="33F89C54" w14:textId="77777777" w:rsidR="0064096E" w:rsidRDefault="00000000">
            <w:pPr>
              <w:pStyle w:val="Compact"/>
              <w:jc w:val="right"/>
            </w:pPr>
            <w:r>
              <w:t>0.0</w:t>
            </w:r>
          </w:p>
        </w:tc>
        <w:tc>
          <w:tcPr>
            <w:tcW w:w="0" w:type="auto"/>
          </w:tcPr>
          <w:p w14:paraId="639205A6" w14:textId="77777777" w:rsidR="0064096E" w:rsidRDefault="00000000">
            <w:pPr>
              <w:pStyle w:val="Compact"/>
              <w:jc w:val="right"/>
            </w:pPr>
            <w:r>
              <w:t>0.0</w:t>
            </w:r>
          </w:p>
        </w:tc>
      </w:tr>
      <w:tr w:rsidR="0064096E" w14:paraId="11E098E9" w14:textId="77777777">
        <w:tc>
          <w:tcPr>
            <w:tcW w:w="0" w:type="auto"/>
          </w:tcPr>
          <w:p w14:paraId="4C09AA74" w14:textId="77777777" w:rsidR="0064096E" w:rsidRDefault="00000000">
            <w:pPr>
              <w:pStyle w:val="Compact"/>
            </w:pPr>
            <w:r>
              <w:t>Rats</w:t>
            </w:r>
          </w:p>
        </w:tc>
        <w:tc>
          <w:tcPr>
            <w:tcW w:w="0" w:type="auto"/>
          </w:tcPr>
          <w:p w14:paraId="29DCF417" w14:textId="77777777" w:rsidR="0064096E" w:rsidRDefault="00000000">
            <w:pPr>
              <w:pStyle w:val="Compact"/>
              <w:jc w:val="right"/>
            </w:pPr>
            <w:r>
              <w:t>40.0</w:t>
            </w:r>
          </w:p>
        </w:tc>
        <w:tc>
          <w:tcPr>
            <w:tcW w:w="0" w:type="auto"/>
          </w:tcPr>
          <w:p w14:paraId="1C8CE8EE" w14:textId="77777777" w:rsidR="0064096E" w:rsidRDefault="00000000">
            <w:pPr>
              <w:pStyle w:val="Compact"/>
              <w:jc w:val="right"/>
            </w:pPr>
            <w:r>
              <w:t>5.7</w:t>
            </w:r>
          </w:p>
        </w:tc>
        <w:tc>
          <w:tcPr>
            <w:tcW w:w="0" w:type="auto"/>
          </w:tcPr>
          <w:p w14:paraId="64D0AC61" w14:textId="77777777" w:rsidR="0064096E" w:rsidRDefault="00000000">
            <w:pPr>
              <w:pStyle w:val="Compact"/>
              <w:jc w:val="right"/>
            </w:pPr>
            <w:r>
              <w:t>54.3</w:t>
            </w:r>
          </w:p>
        </w:tc>
        <w:tc>
          <w:tcPr>
            <w:tcW w:w="0" w:type="auto"/>
          </w:tcPr>
          <w:p w14:paraId="3471EEBD" w14:textId="77777777" w:rsidR="0064096E" w:rsidRDefault="00000000">
            <w:pPr>
              <w:pStyle w:val="Compact"/>
              <w:jc w:val="right"/>
            </w:pPr>
            <w:r>
              <w:t>0.0</w:t>
            </w:r>
          </w:p>
        </w:tc>
      </w:tr>
      <w:tr w:rsidR="0064096E" w14:paraId="5437232D" w14:textId="77777777">
        <w:tc>
          <w:tcPr>
            <w:tcW w:w="0" w:type="auto"/>
          </w:tcPr>
          <w:p w14:paraId="7056EAB9" w14:textId="77777777" w:rsidR="0064096E" w:rsidRDefault="00000000">
            <w:pPr>
              <w:pStyle w:val="Compact"/>
            </w:pPr>
            <w:r>
              <w:t>Sécheresse</w:t>
            </w:r>
          </w:p>
        </w:tc>
        <w:tc>
          <w:tcPr>
            <w:tcW w:w="0" w:type="auto"/>
          </w:tcPr>
          <w:p w14:paraId="5177B15E" w14:textId="77777777" w:rsidR="0064096E" w:rsidRDefault="00000000">
            <w:pPr>
              <w:pStyle w:val="Compact"/>
              <w:jc w:val="right"/>
            </w:pPr>
            <w:r>
              <w:t>93.3</w:t>
            </w:r>
          </w:p>
        </w:tc>
        <w:tc>
          <w:tcPr>
            <w:tcW w:w="0" w:type="auto"/>
          </w:tcPr>
          <w:p w14:paraId="77DC4E38" w14:textId="77777777" w:rsidR="0064096E" w:rsidRDefault="00000000">
            <w:pPr>
              <w:pStyle w:val="Compact"/>
              <w:jc w:val="right"/>
            </w:pPr>
            <w:r>
              <w:t>3.1</w:t>
            </w:r>
          </w:p>
        </w:tc>
        <w:tc>
          <w:tcPr>
            <w:tcW w:w="0" w:type="auto"/>
          </w:tcPr>
          <w:p w14:paraId="59B1A9D6" w14:textId="77777777" w:rsidR="0064096E" w:rsidRDefault="00000000">
            <w:pPr>
              <w:pStyle w:val="Compact"/>
              <w:jc w:val="right"/>
            </w:pPr>
            <w:r>
              <w:t>3.6</w:t>
            </w:r>
          </w:p>
        </w:tc>
        <w:tc>
          <w:tcPr>
            <w:tcW w:w="0" w:type="auto"/>
          </w:tcPr>
          <w:p w14:paraId="0FCD5B60" w14:textId="77777777" w:rsidR="0064096E" w:rsidRDefault="00000000">
            <w:pPr>
              <w:pStyle w:val="Compact"/>
              <w:jc w:val="right"/>
            </w:pPr>
            <w:r>
              <w:t>0.0</w:t>
            </w:r>
          </w:p>
        </w:tc>
      </w:tr>
    </w:tbl>
    <w:p w14:paraId="624D631E" w14:textId="77777777" w:rsidR="0064096E" w:rsidRDefault="00000000">
      <w:pPr>
        <w:pStyle w:val="Corpsdetexte"/>
      </w:pPr>
      <w:r>
        <w:t>Les dégâts sur les stocks, bien que moins fréquents que sur les champs, affectent directement les réserves alimentaires du ménage, en particulier lorsqu’ils surviennent en période de soudure. Les rats et les insectes nuisibles constituent les principales causes de pertes post-récolte, auxquelles s’ajoutent les conditions de stockage précaires face aux intempéries.</w:t>
      </w:r>
    </w:p>
    <w:p w14:paraId="4DE053B5" w14:textId="77777777" w:rsidR="0064096E" w:rsidRDefault="00000000">
      <w:pPr>
        <w:pStyle w:val="Titre3"/>
      </w:pPr>
      <w:bookmarkStart w:id="417" w:name="_Toc224683285"/>
      <w:bookmarkStart w:id="418" w:name="Xc5153409833405fb69cd75dc36cbc4fc94497fa"/>
      <w:bookmarkEnd w:id="416"/>
      <w:r>
        <w:lastRenderedPageBreak/>
        <w:t>8.4.4 Comparaison dégâts champs vs stocks pour les principales cultures</w:t>
      </w:r>
      <w:bookmarkEnd w:id="417"/>
    </w:p>
    <w:p w14:paraId="31F8307B" w14:textId="77777777" w:rsidR="0064096E" w:rsidRDefault="00000000">
      <w:pPr>
        <w:pStyle w:val="FirstParagraph"/>
      </w:pPr>
      <w:r>
        <w:rPr>
          <w:noProof/>
        </w:rPr>
        <w:drawing>
          <wp:inline distT="0" distB="0" distL="0" distR="0" wp14:anchorId="549B26F1" wp14:editId="5F31D858">
            <wp:extent cx="4620126" cy="3696101"/>
            <wp:effectExtent l="0" t="0" r="0" b="0"/>
            <wp:docPr id="702" name="Picture"/>
            <wp:cNvGraphicFramePr/>
            <a:graphic xmlns:a="http://schemas.openxmlformats.org/drawingml/2006/main">
              <a:graphicData uri="http://schemas.openxmlformats.org/drawingml/2006/picture">
                <pic:pic xmlns:pic="http://schemas.openxmlformats.org/drawingml/2006/picture">
                  <pic:nvPicPr>
                    <pic:cNvPr id="703" name="Picture" descr="08_cataclysme_catastrophe_files/figure-docx/g4_champs_vs_stocks-1.png"/>
                    <pic:cNvPicPr>
                      <a:picLocks noChangeAspect="1" noChangeArrowheads="1"/>
                    </pic:cNvPicPr>
                  </pic:nvPicPr>
                  <pic:blipFill>
                    <a:blip r:embed="rId137"/>
                    <a:stretch>
                      <a:fillRect/>
                    </a:stretch>
                  </pic:blipFill>
                  <pic:spPr bwMode="auto">
                    <a:xfrm>
                      <a:off x="0" y="0"/>
                      <a:ext cx="4620126" cy="3696101"/>
                    </a:xfrm>
                    <a:prstGeom prst="rect">
                      <a:avLst/>
                    </a:prstGeom>
                    <a:noFill/>
                    <a:ln w="9525">
                      <a:noFill/>
                      <a:headEnd/>
                      <a:tailEnd/>
                    </a:ln>
                  </pic:spPr>
                </pic:pic>
              </a:graphicData>
            </a:graphic>
          </wp:inline>
        </w:drawing>
      </w:r>
    </w:p>
    <w:p w14:paraId="19689D7A" w14:textId="77777777" w:rsidR="0064096E" w:rsidRDefault="00000000">
      <w:pPr>
        <w:pStyle w:val="Corpsdetexte"/>
      </w:pPr>
      <w:r>
        <w:t>Les dégâts sur les champs (cultures en cours) sont systématiquement plus fréquents que les pertes de stocks. Toutefois, les pertes de stocks, même si elles concernent moins de ménages, ont un impact direct sur les réserves alimentaires disponibles.</w:t>
      </w:r>
    </w:p>
    <w:p w14:paraId="5D6E0D09" w14:textId="77777777" w:rsidR="0064096E" w:rsidRDefault="00000000">
      <w:pPr>
        <w:pStyle w:val="Titre2"/>
      </w:pPr>
      <w:bookmarkStart w:id="419" w:name="_Toc224683286"/>
      <w:bookmarkStart w:id="420" w:name="sec-cata-multiyear"/>
      <w:bookmarkEnd w:id="410"/>
      <w:bookmarkEnd w:id="418"/>
      <w:r>
        <w:t>8.5 Évolution de la prévalence des catastrophes (2003–2025)</w:t>
      </w:r>
      <w:bookmarkEnd w:id="419"/>
    </w:p>
    <w:p w14:paraId="61F7098E" w14:textId="77777777" w:rsidR="0064096E" w:rsidRDefault="00000000">
      <w:pPr>
        <w:pStyle w:val="FirstParagraph"/>
      </w:pPr>
      <w:r>
        <w:t>Le module « catastrophes » (</w:t>
      </w:r>
      <w:proofErr w:type="spellStart"/>
      <w:r>
        <w:rPr>
          <w:rStyle w:val="VerbatimChar"/>
        </w:rPr>
        <w:t>res_cc</w:t>
      </w:r>
      <w:proofErr w:type="spellEnd"/>
      <w:r>
        <w:t>) est disponible depuis 2003. On retrace ici la proportion de ménages ayant déclaré au moins un aléa climatique ou biologique au cours de la campagne.</w:t>
      </w:r>
    </w:p>
    <w:p w14:paraId="5D366D04" w14:textId="77777777" w:rsidR="0064096E" w:rsidRDefault="00000000">
      <w:pPr>
        <w:pStyle w:val="CaptionedFigure"/>
      </w:pPr>
      <w:r>
        <w:rPr>
          <w:noProof/>
        </w:rPr>
        <w:lastRenderedPageBreak/>
        <w:drawing>
          <wp:inline distT="0" distB="0" distL="0" distR="0" wp14:anchorId="16459E49" wp14:editId="07D602BB">
            <wp:extent cx="5334000" cy="2963333"/>
            <wp:effectExtent l="0" t="0" r="0" b="0"/>
            <wp:docPr id="707" name="Picture" descr="Évolution du pourcentage de ménages ayant subi au moins une catastrophe (2003–2025)"/>
            <wp:cNvGraphicFramePr/>
            <a:graphic xmlns:a="http://schemas.openxmlformats.org/drawingml/2006/main">
              <a:graphicData uri="http://schemas.openxmlformats.org/drawingml/2006/picture">
                <pic:pic xmlns:pic="http://schemas.openxmlformats.org/drawingml/2006/picture">
                  <pic:nvPicPr>
                    <pic:cNvPr id="708" name="Picture" descr="08_cataclysme_catastrophe_files/figure-docx/fig_cata_prevalence-1.png"/>
                    <pic:cNvPicPr>
                      <a:picLocks noChangeAspect="1" noChangeArrowheads="1"/>
                    </pic:cNvPicPr>
                  </pic:nvPicPr>
                  <pic:blipFill>
                    <a:blip r:embed="rId138"/>
                    <a:stretch>
                      <a:fillRect/>
                    </a:stretch>
                  </pic:blipFill>
                  <pic:spPr bwMode="auto">
                    <a:xfrm>
                      <a:off x="0" y="0"/>
                      <a:ext cx="5334000" cy="2963333"/>
                    </a:xfrm>
                    <a:prstGeom prst="rect">
                      <a:avLst/>
                    </a:prstGeom>
                    <a:noFill/>
                    <a:ln w="9525">
                      <a:noFill/>
                      <a:headEnd/>
                      <a:tailEnd/>
                    </a:ln>
                  </pic:spPr>
                </pic:pic>
              </a:graphicData>
            </a:graphic>
          </wp:inline>
        </w:drawing>
      </w:r>
    </w:p>
    <w:p w14:paraId="0C0129E4" w14:textId="77777777" w:rsidR="0064096E" w:rsidRDefault="00000000">
      <w:pPr>
        <w:pStyle w:val="ImageCaption"/>
      </w:pPr>
      <w:r>
        <w:t>Évolution du pourcentage de ménages ayant subi au moins une catastrophe (2003–2025)</w:t>
      </w:r>
    </w:p>
    <w:p w14:paraId="23B0D7D6" w14:textId="77777777" w:rsidR="0064096E" w:rsidRDefault="00000000">
      <w:pPr>
        <w:pStyle w:val="Corpsdetexte"/>
      </w:pPr>
      <w:r>
        <w:t>L’évolution de la prévalence des catastrophes sur la période 2003–2025 met en évidence des fluctuations interannuelles importantes, avec des pics correspondant aux passages cycloniques majeurs et aux épisodes de sécheresse prolongée. La tendance de long terme, difficile à isoler des aléas ponctuels, mérite d’être mise en regard de l’évolution des pratiques d’adaptation décrites dans les chapitres précédents.</w:t>
      </w:r>
    </w:p>
    <w:p w14:paraId="5254F592" w14:textId="77777777" w:rsidR="0064096E" w:rsidRDefault="00000000">
      <w:pPr>
        <w:pStyle w:val="Titre1"/>
      </w:pPr>
      <w:bookmarkStart w:id="421" w:name="_Toc224683287"/>
      <w:bookmarkStart w:id="422" w:name="X03cb89d846b4b88883df2a757e95414db7d381a"/>
      <w:bookmarkEnd w:id="388"/>
      <w:bookmarkEnd w:id="420"/>
      <w:r>
        <w:lastRenderedPageBreak/>
        <w:t>9. Insertion sociale et accès des ménages aux projets</w:t>
      </w:r>
      <w:bookmarkEnd w:id="421"/>
    </w:p>
    <w:p w14:paraId="205DD129" w14:textId="77777777" w:rsidR="0064096E" w:rsidRDefault="00000000">
      <w:pPr>
        <w:pStyle w:val="FirstParagraph"/>
      </w:pPr>
      <w:r>
        <w:t>Ce chapitre analyse l’insertion sociale des ménages à travers leur appartenance à des organisations et associations, ainsi que leur accès aux projets de développement dans les observatoires d’</w:t>
      </w:r>
      <w:proofErr w:type="spellStart"/>
      <w:r>
        <w:t>Alaotra</w:t>
      </w:r>
      <w:proofErr w:type="spellEnd"/>
      <w:r>
        <w:t xml:space="preserve"> et de </w:t>
      </w:r>
      <w:proofErr w:type="spellStart"/>
      <w:r>
        <w:t>Marovoay</w:t>
      </w:r>
      <w:proofErr w:type="spellEnd"/>
      <w:r>
        <w:t>.</w:t>
      </w:r>
    </w:p>
    <w:tbl>
      <w:tblPr>
        <w:tblStyle w:val="Table"/>
        <w:tblW w:w="0" w:type="auto"/>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371"/>
      </w:tblGrid>
      <w:tr w:rsidR="0064096E" w14:paraId="5B1EA67B" w14:textId="77777777" w:rsidTr="0064096E">
        <w:trPr>
          <w:cantSplit/>
        </w:trPr>
        <w:tc>
          <w:tcPr>
            <w:tcW w:w="0" w:type="auto"/>
            <w:shd w:val="clear" w:color="auto" w:fill="FCEFDC"/>
            <w:tcMar>
              <w:top w:w="92" w:type="dxa"/>
              <w:bottom w:w="92" w:type="dxa"/>
            </w:tcMar>
          </w:tcPr>
          <w:p w14:paraId="4A2DD3AE" w14:textId="77777777" w:rsidR="0064096E" w:rsidRDefault="00000000">
            <w:pPr>
              <w:pStyle w:val="Corpsdetexte"/>
              <w:spacing w:before="0"/>
              <w:textAlignment w:val="center"/>
            </w:pPr>
            <w:r>
              <w:rPr>
                <w:noProof/>
              </w:rPr>
              <w:drawing>
                <wp:inline distT="0" distB="0" distL="0" distR="0" wp14:anchorId="383379DB" wp14:editId="29D689B2">
                  <wp:extent cx="152400" cy="152400"/>
                  <wp:effectExtent l="0" t="0" r="0" b="0"/>
                  <wp:docPr id="711" name="Picture"/>
                  <wp:cNvGraphicFramePr/>
                  <a:graphic xmlns:a="http://schemas.openxmlformats.org/drawingml/2006/main">
                    <a:graphicData uri="http://schemas.openxmlformats.org/drawingml/2006/picture">
                      <pic:pic xmlns:pic="http://schemas.openxmlformats.org/drawingml/2006/picture">
                        <pic:nvPicPr>
                          <pic:cNvPr id="712" name="Picture" descr="C:\Users\fbede\AppData\Local\Programs\Quarto\share\formats\docx\warning.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Travail de vérification en cours</w:t>
            </w:r>
          </w:p>
        </w:tc>
      </w:tr>
      <w:tr w:rsidR="0064096E" w14:paraId="4F7C59BC" w14:textId="77777777" w:rsidTr="0064096E">
        <w:trPr>
          <w:cantSplit/>
        </w:trPr>
        <w:tc>
          <w:tcPr>
            <w:tcW w:w="0" w:type="auto"/>
            <w:tcMar>
              <w:top w:w="108" w:type="dxa"/>
              <w:bottom w:w="108" w:type="dxa"/>
            </w:tcMar>
          </w:tcPr>
          <w:p w14:paraId="41E5A895" w14:textId="77777777" w:rsidR="0064096E" w:rsidRDefault="00000000">
            <w:pPr>
              <w:pStyle w:val="Corpsdetexte"/>
              <w:spacing w:before="16" w:after="16"/>
            </w:pPr>
            <w:r>
              <w:t>Les résultats présentés ci-dessous sont provisoires, et sont susceptibles de faire l’objet de corrections.</w:t>
            </w:r>
          </w:p>
          <w:p w14:paraId="22812530" w14:textId="77777777" w:rsidR="0064096E" w:rsidRDefault="0064096E"/>
        </w:tc>
      </w:tr>
    </w:tbl>
    <w:p w14:paraId="708B5D15" w14:textId="77777777" w:rsidR="0064096E" w:rsidRDefault="00000000">
      <w:pPr>
        <w:pStyle w:val="Titre2"/>
      </w:pPr>
      <w:bookmarkStart w:id="423" w:name="_Toc224683288"/>
      <w:bookmarkStart w:id="424" w:name="sec-insertion"/>
      <w:r>
        <w:t>9.1 Insertion sociale</w:t>
      </w:r>
      <w:bookmarkEnd w:id="423"/>
    </w:p>
    <w:p w14:paraId="2D7EDC07" w14:textId="77777777" w:rsidR="0064096E" w:rsidRDefault="00000000">
      <w:pPr>
        <w:pStyle w:val="Titre3"/>
      </w:pPr>
      <w:bookmarkStart w:id="425" w:name="_Toc224683289"/>
      <w:bookmarkStart w:id="426" w:name="appartenance-à-une-organisation"/>
      <w:r>
        <w:t>9.1.1 Appartenance à une organisation</w:t>
      </w:r>
      <w:bookmarkEnd w:id="425"/>
    </w:p>
    <w:p w14:paraId="76CBB382" w14:textId="77777777" w:rsidR="0064096E" w:rsidRDefault="00000000">
      <w:pPr>
        <w:pStyle w:val="FirstParagraph"/>
      </w:pPr>
      <w:r>
        <w:t xml:space="preserve">Sur les 1026 ménages enquêtés, 450 (43.9 %) déclarent qu’au moins un de leurs membres appartient à une organisation ou association. La participation est nettement plus élevée à </w:t>
      </w:r>
      <w:proofErr w:type="spellStart"/>
      <w:r>
        <w:t>Marovoay</w:t>
      </w:r>
      <w:proofErr w:type="spellEnd"/>
      <w:r>
        <w:t xml:space="preserve"> qu’à </w:t>
      </w:r>
      <w:proofErr w:type="spellStart"/>
      <w:r>
        <w:t>Alaotra</w:t>
      </w:r>
      <w:proofErr w:type="spellEnd"/>
      <w:r>
        <w:t>.</w:t>
      </w:r>
    </w:p>
    <w:tbl>
      <w:tblPr>
        <w:tblStyle w:val="Table"/>
        <w:tblW w:w="5000" w:type="pct"/>
        <w:tblLayout w:type="fixed"/>
        <w:tblLook w:val="0000" w:firstRow="0" w:lastRow="0" w:firstColumn="0" w:lastColumn="0" w:noHBand="0" w:noVBand="0"/>
      </w:tblPr>
      <w:tblGrid>
        <w:gridCol w:w="9406"/>
      </w:tblGrid>
      <w:tr w:rsidR="0064096E" w14:paraId="2F340DA4" w14:textId="77777777">
        <w:tc>
          <w:tcPr>
            <w:tcW w:w="7920" w:type="dxa"/>
          </w:tcPr>
          <w:p w14:paraId="7FB2808D" w14:textId="77777777" w:rsidR="0064096E" w:rsidRDefault="00000000">
            <w:pPr>
              <w:pStyle w:val="ImageCaption"/>
              <w:spacing w:before="200"/>
            </w:pPr>
            <w:bookmarkStart w:id="427" w:name="tbl-adhesion"/>
            <w:r>
              <w:t>Table 9.1: Appartenance à une organisation ou association</w:t>
            </w:r>
          </w:p>
          <w:tbl>
            <w:tblPr>
              <w:tblStyle w:val="Table"/>
              <w:tblW w:w="0" w:type="auto"/>
              <w:tblLayout w:type="fixed"/>
              <w:tblLook w:val="0020" w:firstRow="1" w:lastRow="0" w:firstColumn="0" w:lastColumn="0" w:noHBand="0" w:noVBand="0"/>
            </w:tblPr>
            <w:tblGrid>
              <w:gridCol w:w="1980"/>
              <w:gridCol w:w="1980"/>
              <w:gridCol w:w="1980"/>
              <w:gridCol w:w="1980"/>
            </w:tblGrid>
            <w:tr w:rsidR="0064096E" w14:paraId="147F93CB"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4"/>
                </w:tcPr>
                <w:p w14:paraId="7DFAAB03" w14:textId="77777777" w:rsidR="0064096E" w:rsidRDefault="00000000">
                  <w:pPr>
                    <w:pStyle w:val="Compact"/>
                    <w:jc w:val="center"/>
                  </w:pPr>
                  <w:r>
                    <w:t>Ménages ayant au moins un membre dans une organisation</w:t>
                  </w:r>
                </w:p>
              </w:tc>
            </w:tr>
            <w:tr w:rsidR="0064096E" w14:paraId="0C0A5DB9"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980" w:type="dxa"/>
                </w:tcPr>
                <w:p w14:paraId="7D559667" w14:textId="77777777" w:rsidR="0064096E" w:rsidRDefault="00000000">
                  <w:pPr>
                    <w:pStyle w:val="Compact"/>
                    <w:jc w:val="center"/>
                  </w:pPr>
                  <w:proofErr w:type="spellStart"/>
                  <w:r>
                    <w:t>Observatory</w:t>
                  </w:r>
                  <w:proofErr w:type="spellEnd"/>
                </w:p>
              </w:tc>
              <w:tc>
                <w:tcPr>
                  <w:tcW w:w="1980" w:type="dxa"/>
                </w:tcPr>
                <w:p w14:paraId="5777EE72" w14:textId="77777777" w:rsidR="0064096E" w:rsidRDefault="00000000">
                  <w:pPr>
                    <w:pStyle w:val="Compact"/>
                    <w:jc w:val="center"/>
                  </w:pPr>
                  <w:r>
                    <w:t>Nb ménages</w:t>
                  </w:r>
                </w:p>
              </w:tc>
              <w:tc>
                <w:tcPr>
                  <w:tcW w:w="1980" w:type="dxa"/>
                </w:tcPr>
                <w:p w14:paraId="2F035D2A" w14:textId="77777777" w:rsidR="0064096E" w:rsidRDefault="00000000">
                  <w:pPr>
                    <w:pStyle w:val="Compact"/>
                    <w:jc w:val="center"/>
                  </w:pPr>
                  <w:r>
                    <w:t>Membres (nb)</w:t>
                  </w:r>
                </w:p>
              </w:tc>
              <w:tc>
                <w:tcPr>
                  <w:tcW w:w="1980" w:type="dxa"/>
                </w:tcPr>
                <w:p w14:paraId="2F19CE41" w14:textId="77777777" w:rsidR="0064096E" w:rsidRDefault="00000000">
                  <w:pPr>
                    <w:pStyle w:val="Compact"/>
                    <w:jc w:val="center"/>
                  </w:pPr>
                  <w:r>
                    <w:t>Membres (%)</w:t>
                  </w:r>
                </w:p>
              </w:tc>
            </w:tr>
            <w:tr w:rsidR="0064096E" w14:paraId="205F56C9" w14:textId="77777777">
              <w:tc>
                <w:tcPr>
                  <w:tcW w:w="1980" w:type="dxa"/>
                </w:tcPr>
                <w:p w14:paraId="04BA27FA" w14:textId="77777777" w:rsidR="0064096E" w:rsidRDefault="00000000">
                  <w:pPr>
                    <w:pStyle w:val="Compact"/>
                    <w:jc w:val="center"/>
                  </w:pPr>
                  <w:proofErr w:type="spellStart"/>
                  <w:r>
                    <w:t>Alaotra</w:t>
                  </w:r>
                  <w:proofErr w:type="spellEnd"/>
                </w:p>
              </w:tc>
              <w:tc>
                <w:tcPr>
                  <w:tcW w:w="1980" w:type="dxa"/>
                </w:tcPr>
                <w:p w14:paraId="749C43E9" w14:textId="77777777" w:rsidR="0064096E" w:rsidRDefault="00000000">
                  <w:pPr>
                    <w:pStyle w:val="Compact"/>
                    <w:jc w:val="center"/>
                  </w:pPr>
                  <w:r>
                    <w:t>507</w:t>
                  </w:r>
                </w:p>
              </w:tc>
              <w:tc>
                <w:tcPr>
                  <w:tcW w:w="1980" w:type="dxa"/>
                </w:tcPr>
                <w:p w14:paraId="29E63449" w14:textId="77777777" w:rsidR="0064096E" w:rsidRDefault="00000000">
                  <w:pPr>
                    <w:pStyle w:val="Compact"/>
                    <w:jc w:val="center"/>
                  </w:pPr>
                  <w:r>
                    <w:t>163</w:t>
                  </w:r>
                </w:p>
              </w:tc>
              <w:tc>
                <w:tcPr>
                  <w:tcW w:w="1980" w:type="dxa"/>
                </w:tcPr>
                <w:p w14:paraId="7F70AB0F" w14:textId="77777777" w:rsidR="0064096E" w:rsidRDefault="00000000">
                  <w:pPr>
                    <w:pStyle w:val="Compact"/>
                    <w:jc w:val="center"/>
                  </w:pPr>
                  <w:r>
                    <w:t>32.1</w:t>
                  </w:r>
                </w:p>
              </w:tc>
            </w:tr>
            <w:tr w:rsidR="0064096E" w14:paraId="76FB772B" w14:textId="77777777">
              <w:tc>
                <w:tcPr>
                  <w:tcW w:w="1980" w:type="dxa"/>
                </w:tcPr>
                <w:p w14:paraId="04912C13" w14:textId="77777777" w:rsidR="0064096E" w:rsidRDefault="00000000">
                  <w:pPr>
                    <w:pStyle w:val="Compact"/>
                    <w:jc w:val="center"/>
                  </w:pPr>
                  <w:proofErr w:type="spellStart"/>
                  <w:r>
                    <w:t>Marovoay</w:t>
                  </w:r>
                  <w:proofErr w:type="spellEnd"/>
                </w:p>
              </w:tc>
              <w:tc>
                <w:tcPr>
                  <w:tcW w:w="1980" w:type="dxa"/>
                </w:tcPr>
                <w:p w14:paraId="50547A37" w14:textId="77777777" w:rsidR="0064096E" w:rsidRDefault="00000000">
                  <w:pPr>
                    <w:pStyle w:val="Compact"/>
                    <w:jc w:val="center"/>
                  </w:pPr>
                  <w:r>
                    <w:t>519</w:t>
                  </w:r>
                </w:p>
              </w:tc>
              <w:tc>
                <w:tcPr>
                  <w:tcW w:w="1980" w:type="dxa"/>
                </w:tcPr>
                <w:p w14:paraId="53E17B5A" w14:textId="77777777" w:rsidR="0064096E" w:rsidRDefault="00000000">
                  <w:pPr>
                    <w:pStyle w:val="Compact"/>
                    <w:jc w:val="center"/>
                  </w:pPr>
                  <w:r>
                    <w:t>287</w:t>
                  </w:r>
                </w:p>
              </w:tc>
              <w:tc>
                <w:tcPr>
                  <w:tcW w:w="1980" w:type="dxa"/>
                </w:tcPr>
                <w:p w14:paraId="0C4610B4" w14:textId="77777777" w:rsidR="0064096E" w:rsidRDefault="00000000">
                  <w:pPr>
                    <w:pStyle w:val="Compact"/>
                    <w:jc w:val="center"/>
                  </w:pPr>
                  <w:r>
                    <w:t>55.3</w:t>
                  </w:r>
                </w:p>
              </w:tc>
            </w:tr>
            <w:bookmarkEnd w:id="427"/>
          </w:tbl>
          <w:p w14:paraId="2817AC27" w14:textId="77777777" w:rsidR="0064096E" w:rsidRDefault="0064096E"/>
        </w:tc>
      </w:tr>
    </w:tbl>
    <w:p w14:paraId="7AFC0C44" w14:textId="77777777" w:rsidR="0064096E" w:rsidRDefault="00000000">
      <w:pPr>
        <w:pStyle w:val="Titre3"/>
      </w:pPr>
      <w:bookmarkStart w:id="428" w:name="_Toc224683290"/>
      <w:bookmarkStart w:id="429" w:name="nombre-dorganisations-par-ménage"/>
      <w:bookmarkEnd w:id="426"/>
      <w:r>
        <w:t>9.1.2 Nombre d’organisations par ménage</w:t>
      </w:r>
      <w:bookmarkEnd w:id="428"/>
    </w:p>
    <w:p w14:paraId="326F75AE" w14:textId="77777777" w:rsidR="0064096E" w:rsidRDefault="00000000">
      <w:pPr>
        <w:pStyle w:val="FirstParagraph"/>
      </w:pPr>
      <w:r>
        <w:t>Parmi les ménages membres, la plupart n’adhèrent qu’à une seule organisation, mais certains cumulent jusqu’à quatre affiliations.</w:t>
      </w:r>
    </w:p>
    <w:tbl>
      <w:tblPr>
        <w:tblStyle w:val="Table"/>
        <w:tblW w:w="5000" w:type="pct"/>
        <w:tblLayout w:type="fixed"/>
        <w:tblLook w:val="0000" w:firstRow="0" w:lastRow="0" w:firstColumn="0" w:lastColumn="0" w:noHBand="0" w:noVBand="0"/>
      </w:tblPr>
      <w:tblGrid>
        <w:gridCol w:w="9406"/>
      </w:tblGrid>
      <w:tr w:rsidR="0064096E" w14:paraId="6B85872A" w14:textId="77777777">
        <w:tc>
          <w:tcPr>
            <w:tcW w:w="7920" w:type="dxa"/>
          </w:tcPr>
          <w:p w14:paraId="79025A1E" w14:textId="77777777" w:rsidR="0064096E" w:rsidRDefault="00000000">
            <w:pPr>
              <w:pStyle w:val="Compact"/>
              <w:jc w:val="center"/>
            </w:pPr>
            <w:bookmarkStart w:id="430" w:name="fig-nb-org"/>
            <w:r>
              <w:rPr>
                <w:noProof/>
              </w:rPr>
              <w:lastRenderedPageBreak/>
              <w:drawing>
                <wp:inline distT="0" distB="0" distL="0" distR="0" wp14:anchorId="266D41EA" wp14:editId="48867617">
                  <wp:extent cx="5334000" cy="3333750"/>
                  <wp:effectExtent l="0" t="0" r="0" b="0"/>
                  <wp:docPr id="716" name="Picture"/>
                  <wp:cNvGraphicFramePr/>
                  <a:graphic xmlns:a="http://schemas.openxmlformats.org/drawingml/2006/main">
                    <a:graphicData uri="http://schemas.openxmlformats.org/drawingml/2006/picture">
                      <pic:pic xmlns:pic="http://schemas.openxmlformats.org/drawingml/2006/picture">
                        <pic:nvPicPr>
                          <pic:cNvPr id="717" name="Picture" descr="09_insertion_projet_files/figure-docx/fig-nb-org-1.png"/>
                          <pic:cNvPicPr>
                            <a:picLocks noChangeAspect="1" noChangeArrowheads="1"/>
                          </pic:cNvPicPr>
                        </pic:nvPicPr>
                        <pic:blipFill>
                          <a:blip r:embed="rId139"/>
                          <a:stretch>
                            <a:fillRect/>
                          </a:stretch>
                        </pic:blipFill>
                        <pic:spPr bwMode="auto">
                          <a:xfrm>
                            <a:off x="0" y="0"/>
                            <a:ext cx="5334000" cy="3333750"/>
                          </a:xfrm>
                          <a:prstGeom prst="rect">
                            <a:avLst/>
                          </a:prstGeom>
                          <a:noFill/>
                          <a:ln w="9525">
                            <a:noFill/>
                            <a:headEnd/>
                            <a:tailEnd/>
                          </a:ln>
                        </pic:spPr>
                      </pic:pic>
                    </a:graphicData>
                  </a:graphic>
                </wp:inline>
              </w:drawing>
            </w:r>
          </w:p>
          <w:p w14:paraId="6A481CCB" w14:textId="77777777" w:rsidR="0064096E" w:rsidRDefault="00000000">
            <w:pPr>
              <w:pStyle w:val="ImageCaption"/>
              <w:spacing w:before="200"/>
            </w:pPr>
            <w:r>
              <w:t>Figure 9.1: Nombre d’organisations par ménage membre</w:t>
            </w:r>
          </w:p>
        </w:tc>
        <w:bookmarkEnd w:id="430"/>
      </w:tr>
    </w:tbl>
    <w:p w14:paraId="7C9F33EA" w14:textId="77777777" w:rsidR="0064096E" w:rsidRDefault="00000000">
      <w:pPr>
        <w:pStyle w:val="Titre3"/>
      </w:pPr>
      <w:bookmarkStart w:id="431" w:name="_Toc224683291"/>
      <w:bookmarkStart w:id="432" w:name="type-dorganisation"/>
      <w:bookmarkEnd w:id="429"/>
      <w:r>
        <w:t>9.1.3 Type d’organisation</w:t>
      </w:r>
      <w:bookmarkEnd w:id="431"/>
    </w:p>
    <w:p w14:paraId="02979A50" w14:textId="77777777" w:rsidR="0064096E" w:rsidRDefault="00000000">
      <w:pPr>
        <w:pStyle w:val="FirstParagraph"/>
      </w:pPr>
      <w:r>
        <w:t xml:space="preserve">Les associations villageoises d’épargne et de crédit (tontines, </w:t>
      </w:r>
      <w:proofErr w:type="spellStart"/>
      <w:r>
        <w:rPr>
          <w:i/>
          <w:iCs/>
        </w:rPr>
        <w:t>voamamy</w:t>
      </w:r>
      <w:proofErr w:type="spellEnd"/>
      <w:r>
        <w:t xml:space="preserve">) dominent à </w:t>
      </w:r>
      <w:proofErr w:type="spellStart"/>
      <w:r>
        <w:t>Marovoay</w:t>
      </w:r>
      <w:proofErr w:type="spellEnd"/>
      <w:r>
        <w:t xml:space="preserve">, tandis que les associations religieuses prédominent à </w:t>
      </w:r>
      <w:proofErr w:type="spellStart"/>
      <w:r>
        <w:t>Alaotra</w:t>
      </w:r>
      <w:proofErr w:type="spellEnd"/>
      <w:r>
        <w:t>. Les associations de femmes (liées au 8 mars) et les organisations de producteurs figurent également parmi les types les plus courants.</w:t>
      </w:r>
    </w:p>
    <w:tbl>
      <w:tblPr>
        <w:tblStyle w:val="Table"/>
        <w:tblW w:w="5000" w:type="pct"/>
        <w:tblLayout w:type="fixed"/>
        <w:tblLook w:val="0000" w:firstRow="0" w:lastRow="0" w:firstColumn="0" w:lastColumn="0" w:noHBand="0" w:noVBand="0"/>
      </w:tblPr>
      <w:tblGrid>
        <w:gridCol w:w="9406"/>
      </w:tblGrid>
      <w:tr w:rsidR="0064096E" w14:paraId="192EAB38" w14:textId="77777777">
        <w:tc>
          <w:tcPr>
            <w:tcW w:w="7920" w:type="dxa"/>
          </w:tcPr>
          <w:p w14:paraId="0D079DBF" w14:textId="77777777" w:rsidR="0064096E" w:rsidRDefault="00000000">
            <w:pPr>
              <w:pStyle w:val="Compact"/>
              <w:jc w:val="center"/>
            </w:pPr>
            <w:bookmarkStart w:id="433" w:name="fig-type-org"/>
            <w:r>
              <w:rPr>
                <w:noProof/>
              </w:rPr>
              <w:lastRenderedPageBreak/>
              <w:drawing>
                <wp:inline distT="0" distB="0" distL="0" distR="0" wp14:anchorId="696D2027" wp14:editId="1A77632B">
                  <wp:extent cx="5334000" cy="3394363"/>
                  <wp:effectExtent l="0" t="0" r="0" b="0"/>
                  <wp:docPr id="721" name="Picture"/>
                  <wp:cNvGraphicFramePr/>
                  <a:graphic xmlns:a="http://schemas.openxmlformats.org/drawingml/2006/main">
                    <a:graphicData uri="http://schemas.openxmlformats.org/drawingml/2006/picture">
                      <pic:pic xmlns:pic="http://schemas.openxmlformats.org/drawingml/2006/picture">
                        <pic:nvPicPr>
                          <pic:cNvPr id="722" name="Picture" descr="09_insertion_projet_files/figure-docx/fig-type-org-1.png"/>
                          <pic:cNvPicPr>
                            <a:picLocks noChangeAspect="1" noChangeArrowheads="1"/>
                          </pic:cNvPicPr>
                        </pic:nvPicPr>
                        <pic:blipFill>
                          <a:blip r:embed="rId140"/>
                          <a:stretch>
                            <a:fillRect/>
                          </a:stretch>
                        </pic:blipFill>
                        <pic:spPr bwMode="auto">
                          <a:xfrm>
                            <a:off x="0" y="0"/>
                            <a:ext cx="5334000" cy="3394363"/>
                          </a:xfrm>
                          <a:prstGeom prst="rect">
                            <a:avLst/>
                          </a:prstGeom>
                          <a:noFill/>
                          <a:ln w="9525">
                            <a:noFill/>
                            <a:headEnd/>
                            <a:tailEnd/>
                          </a:ln>
                        </pic:spPr>
                      </pic:pic>
                    </a:graphicData>
                  </a:graphic>
                </wp:inline>
              </w:drawing>
            </w:r>
          </w:p>
          <w:p w14:paraId="783B6215" w14:textId="77777777" w:rsidR="0064096E" w:rsidRDefault="00000000">
            <w:pPr>
              <w:pStyle w:val="ImageCaption"/>
              <w:spacing w:before="200"/>
            </w:pPr>
            <w:r>
              <w:t>Figure 9.2: Type d’organisation (toutes adhésions)</w:t>
            </w:r>
          </w:p>
        </w:tc>
        <w:bookmarkEnd w:id="433"/>
      </w:tr>
    </w:tbl>
    <w:p w14:paraId="2E6B47C1" w14:textId="77777777" w:rsidR="0064096E" w:rsidRDefault="00000000">
      <w:pPr>
        <w:pStyle w:val="Titre3"/>
      </w:pPr>
      <w:bookmarkStart w:id="434" w:name="_Toc224683292"/>
      <w:bookmarkStart w:id="435" w:name="qui-dans-le-ménage-est-membre"/>
      <w:bookmarkEnd w:id="432"/>
      <w:r>
        <w:t>9.1.4 Qui dans le ménage est membre</w:t>
      </w:r>
      <w:bookmarkEnd w:id="434"/>
    </w:p>
    <w:p w14:paraId="64AC8ABB" w14:textId="77777777" w:rsidR="0064096E" w:rsidRDefault="00000000">
      <w:pPr>
        <w:pStyle w:val="FirstParagraph"/>
      </w:pPr>
      <w:r>
        <w:t>Le chef de ménage et le ou la conjoint(e) sont les membres les plus fréquemment affiliés, de façon quasi-égale.</w:t>
      </w:r>
    </w:p>
    <w:tbl>
      <w:tblPr>
        <w:tblStyle w:val="Table"/>
        <w:tblW w:w="5000" w:type="pct"/>
        <w:tblLayout w:type="fixed"/>
        <w:tblLook w:val="0000" w:firstRow="0" w:lastRow="0" w:firstColumn="0" w:lastColumn="0" w:noHBand="0" w:noVBand="0"/>
      </w:tblPr>
      <w:tblGrid>
        <w:gridCol w:w="9406"/>
      </w:tblGrid>
      <w:tr w:rsidR="0064096E" w14:paraId="7628AF88" w14:textId="77777777">
        <w:tc>
          <w:tcPr>
            <w:tcW w:w="7920" w:type="dxa"/>
          </w:tcPr>
          <w:p w14:paraId="4A531D0C" w14:textId="77777777" w:rsidR="0064096E" w:rsidRDefault="00000000">
            <w:pPr>
              <w:pStyle w:val="Compact"/>
              <w:jc w:val="center"/>
            </w:pPr>
            <w:bookmarkStart w:id="436" w:name="fig-qui-membre"/>
            <w:r>
              <w:rPr>
                <w:noProof/>
              </w:rPr>
              <w:drawing>
                <wp:inline distT="0" distB="0" distL="0" distR="0" wp14:anchorId="71242AC8" wp14:editId="138A2369">
                  <wp:extent cx="5334000" cy="2963333"/>
                  <wp:effectExtent l="0" t="0" r="0" b="0"/>
                  <wp:docPr id="726" name="Picture"/>
                  <wp:cNvGraphicFramePr/>
                  <a:graphic xmlns:a="http://schemas.openxmlformats.org/drawingml/2006/main">
                    <a:graphicData uri="http://schemas.openxmlformats.org/drawingml/2006/picture">
                      <pic:pic xmlns:pic="http://schemas.openxmlformats.org/drawingml/2006/picture">
                        <pic:nvPicPr>
                          <pic:cNvPr id="727" name="Picture" descr="09_insertion_projet_files/figure-docx/fig-qui-membre-1.png"/>
                          <pic:cNvPicPr>
                            <a:picLocks noChangeAspect="1" noChangeArrowheads="1"/>
                          </pic:cNvPicPr>
                        </pic:nvPicPr>
                        <pic:blipFill>
                          <a:blip r:embed="rId141"/>
                          <a:stretch>
                            <a:fillRect/>
                          </a:stretch>
                        </pic:blipFill>
                        <pic:spPr bwMode="auto">
                          <a:xfrm>
                            <a:off x="0" y="0"/>
                            <a:ext cx="5334000" cy="2963333"/>
                          </a:xfrm>
                          <a:prstGeom prst="rect">
                            <a:avLst/>
                          </a:prstGeom>
                          <a:noFill/>
                          <a:ln w="9525">
                            <a:noFill/>
                            <a:headEnd/>
                            <a:tailEnd/>
                          </a:ln>
                        </pic:spPr>
                      </pic:pic>
                    </a:graphicData>
                  </a:graphic>
                </wp:inline>
              </w:drawing>
            </w:r>
          </w:p>
          <w:p w14:paraId="718E2B86" w14:textId="77777777" w:rsidR="0064096E" w:rsidRDefault="00000000">
            <w:pPr>
              <w:pStyle w:val="ImageCaption"/>
              <w:spacing w:before="200"/>
            </w:pPr>
            <w:r>
              <w:t>Figure 9.3: Membre du ménage affilié à l’organisation</w:t>
            </w:r>
          </w:p>
        </w:tc>
        <w:bookmarkEnd w:id="436"/>
      </w:tr>
    </w:tbl>
    <w:p w14:paraId="11E2FE5A" w14:textId="77777777" w:rsidR="0064096E" w:rsidRDefault="00000000">
      <w:pPr>
        <w:pStyle w:val="Titre3"/>
      </w:pPr>
      <w:bookmarkStart w:id="437" w:name="_Toc224683293"/>
      <w:bookmarkStart w:id="438" w:name="niveau-de-responsabilité"/>
      <w:bookmarkEnd w:id="435"/>
      <w:r>
        <w:lastRenderedPageBreak/>
        <w:t>9.1.5 Niveau de responsabilité</w:t>
      </w:r>
      <w:bookmarkEnd w:id="437"/>
    </w:p>
    <w:p w14:paraId="4C44859B" w14:textId="77777777" w:rsidR="0064096E" w:rsidRDefault="00000000">
      <w:pPr>
        <w:pStyle w:val="FirstParagraph"/>
      </w:pPr>
      <w:r>
        <w:t xml:space="preserve">La grande majorité des membres se déclarent </w:t>
      </w:r>
      <w:r>
        <w:rPr>
          <w:i/>
          <w:iCs/>
        </w:rPr>
        <w:t>membres occasionnels</w:t>
      </w:r>
      <w:r>
        <w:t>, et seule une minorité occupe un poste de responsable.</w:t>
      </w:r>
    </w:p>
    <w:tbl>
      <w:tblPr>
        <w:tblStyle w:val="Table"/>
        <w:tblW w:w="5000" w:type="pct"/>
        <w:tblLayout w:type="fixed"/>
        <w:tblLook w:val="0000" w:firstRow="0" w:lastRow="0" w:firstColumn="0" w:lastColumn="0" w:noHBand="0" w:noVBand="0"/>
      </w:tblPr>
      <w:tblGrid>
        <w:gridCol w:w="9406"/>
      </w:tblGrid>
      <w:tr w:rsidR="0064096E" w14:paraId="6D82744D" w14:textId="77777777">
        <w:tc>
          <w:tcPr>
            <w:tcW w:w="7920" w:type="dxa"/>
          </w:tcPr>
          <w:p w14:paraId="7BC66D03" w14:textId="77777777" w:rsidR="0064096E" w:rsidRDefault="00000000">
            <w:pPr>
              <w:pStyle w:val="Compact"/>
              <w:jc w:val="center"/>
            </w:pPr>
            <w:bookmarkStart w:id="439" w:name="fig-responsabilite"/>
            <w:r>
              <w:rPr>
                <w:noProof/>
              </w:rPr>
              <w:drawing>
                <wp:inline distT="0" distB="0" distL="0" distR="0" wp14:anchorId="357D2439" wp14:editId="1CE37793">
                  <wp:extent cx="5334000" cy="2963333"/>
                  <wp:effectExtent l="0" t="0" r="0" b="0"/>
                  <wp:docPr id="731" name="Picture"/>
                  <wp:cNvGraphicFramePr/>
                  <a:graphic xmlns:a="http://schemas.openxmlformats.org/drawingml/2006/main">
                    <a:graphicData uri="http://schemas.openxmlformats.org/drawingml/2006/picture">
                      <pic:pic xmlns:pic="http://schemas.openxmlformats.org/drawingml/2006/picture">
                        <pic:nvPicPr>
                          <pic:cNvPr id="732" name="Picture" descr="09_insertion_projet_files/figure-docx/fig-responsabilite-1.png"/>
                          <pic:cNvPicPr>
                            <a:picLocks noChangeAspect="1" noChangeArrowheads="1"/>
                          </pic:cNvPicPr>
                        </pic:nvPicPr>
                        <pic:blipFill>
                          <a:blip r:embed="rId142"/>
                          <a:stretch>
                            <a:fillRect/>
                          </a:stretch>
                        </pic:blipFill>
                        <pic:spPr bwMode="auto">
                          <a:xfrm>
                            <a:off x="0" y="0"/>
                            <a:ext cx="5334000" cy="2963333"/>
                          </a:xfrm>
                          <a:prstGeom prst="rect">
                            <a:avLst/>
                          </a:prstGeom>
                          <a:noFill/>
                          <a:ln w="9525">
                            <a:noFill/>
                            <a:headEnd/>
                            <a:tailEnd/>
                          </a:ln>
                        </pic:spPr>
                      </pic:pic>
                    </a:graphicData>
                  </a:graphic>
                </wp:inline>
              </w:drawing>
            </w:r>
          </w:p>
          <w:p w14:paraId="065106E7" w14:textId="77777777" w:rsidR="0064096E" w:rsidRDefault="00000000">
            <w:pPr>
              <w:pStyle w:val="ImageCaption"/>
              <w:spacing w:before="200"/>
            </w:pPr>
            <w:r>
              <w:t>Figure 9.4: Niveau de responsabilité dans l’organisation</w:t>
            </w:r>
          </w:p>
        </w:tc>
        <w:bookmarkEnd w:id="439"/>
      </w:tr>
    </w:tbl>
    <w:p w14:paraId="40B4AA81" w14:textId="77777777" w:rsidR="0064096E" w:rsidRDefault="00000000">
      <w:pPr>
        <w:pStyle w:val="Titre2"/>
      </w:pPr>
      <w:bookmarkStart w:id="440" w:name="_Toc224683294"/>
      <w:bookmarkStart w:id="441" w:name="sec-projets"/>
      <w:bookmarkEnd w:id="424"/>
      <w:bookmarkEnd w:id="438"/>
      <w:r>
        <w:t>9.2 Accès des ménages aux projets</w:t>
      </w:r>
      <w:bookmarkEnd w:id="440"/>
    </w:p>
    <w:p w14:paraId="6DFDEC81" w14:textId="77777777" w:rsidR="0064096E" w:rsidRDefault="00000000">
      <w:pPr>
        <w:pStyle w:val="FirstParagraph"/>
      </w:pPr>
      <w:r>
        <w:t xml:space="preserve">Le questionnaire demande aux ménages s’ils ont bénéficié de projets ou de formations dans huit domaines. La variable </w:t>
      </w:r>
      <w:r>
        <w:rPr>
          <w:rStyle w:val="VerbatimChar"/>
        </w:rPr>
        <w:t>pro1</w:t>
      </w:r>
      <w:r>
        <w:t xml:space="preserve"> (dans </w:t>
      </w:r>
      <w:r>
        <w:rPr>
          <w:rStyle w:val="VerbatimChar"/>
        </w:rPr>
        <w:t>res_respg0</w:t>
      </w:r>
      <w:r>
        <w:t xml:space="preserve">) indique si au moins un membre du ménage a bénéficié d’un projet, tandis que </w:t>
      </w:r>
      <w:proofErr w:type="spellStart"/>
      <w:r>
        <w:rPr>
          <w:rStyle w:val="VerbatimChar"/>
        </w:rPr>
        <w:t>res_pro</w:t>
      </w:r>
      <w:proofErr w:type="spellEnd"/>
      <w:r>
        <w:t xml:space="preserve"> détaille les bénéficiaires par type de projet et leur source de financement.</w:t>
      </w:r>
    </w:p>
    <w:p w14:paraId="4167024E" w14:textId="77777777" w:rsidR="0064096E" w:rsidRDefault="00000000">
      <w:pPr>
        <w:pStyle w:val="Titre3"/>
      </w:pPr>
      <w:bookmarkStart w:id="442" w:name="_Toc224683295"/>
      <w:bookmarkStart w:id="443" w:name="bénéficiaires-de-projets"/>
      <w:r>
        <w:t>9.2.1 Bénéficiaires de projets</w:t>
      </w:r>
      <w:bookmarkEnd w:id="442"/>
    </w:p>
    <w:p w14:paraId="27D0447A" w14:textId="77777777" w:rsidR="0064096E" w:rsidRDefault="00000000">
      <w:pPr>
        <w:pStyle w:val="FirstParagraph"/>
      </w:pPr>
      <w:r>
        <w:t>L’accès aux projets de développement reste inégal entre les deux sites.</w:t>
      </w:r>
    </w:p>
    <w:p w14:paraId="7BDFC380" w14:textId="77777777" w:rsidR="0064096E" w:rsidRDefault="00000000">
      <w:pPr>
        <w:pStyle w:val="Corpsdetexte"/>
      </w:pPr>
      <w:r>
        <w:t>Dans l’</w:t>
      </w:r>
      <w:proofErr w:type="spellStart"/>
      <w:r>
        <w:t>Alaotra</w:t>
      </w:r>
      <w:proofErr w:type="spellEnd"/>
      <w:r>
        <w:t>, 22.2 % des ménages déclarent avoir bénéficié d’au moins un projet ou d’une formation.</w:t>
      </w:r>
    </w:p>
    <w:p w14:paraId="525BF4C5" w14:textId="77777777" w:rsidR="0064096E" w:rsidRDefault="00000000">
      <w:pPr>
        <w:pStyle w:val="Corpsdetexte"/>
      </w:pPr>
      <w:r>
        <w:t xml:space="preserve">A </w:t>
      </w:r>
      <w:proofErr w:type="spellStart"/>
      <w:r>
        <w:t>Marovoay</w:t>
      </w:r>
      <w:proofErr w:type="spellEnd"/>
      <w:r>
        <w:t>, 25.8 % des ménages déclarent avoir bénéficié d’au moins un projet ou d’une formation.</w:t>
      </w:r>
    </w:p>
    <w:tbl>
      <w:tblPr>
        <w:tblStyle w:val="Table"/>
        <w:tblW w:w="5000" w:type="pct"/>
        <w:tblLayout w:type="fixed"/>
        <w:tblLook w:val="0000" w:firstRow="0" w:lastRow="0" w:firstColumn="0" w:lastColumn="0" w:noHBand="0" w:noVBand="0"/>
      </w:tblPr>
      <w:tblGrid>
        <w:gridCol w:w="9406"/>
      </w:tblGrid>
      <w:tr w:rsidR="0064096E" w14:paraId="0967D94B" w14:textId="77777777">
        <w:tc>
          <w:tcPr>
            <w:tcW w:w="7920" w:type="dxa"/>
          </w:tcPr>
          <w:p w14:paraId="2CC9F95E" w14:textId="77777777" w:rsidR="0064096E" w:rsidRDefault="00000000">
            <w:pPr>
              <w:pStyle w:val="ImageCaption"/>
              <w:spacing w:before="200"/>
            </w:pPr>
            <w:bookmarkStart w:id="444" w:name="tbl-pro1"/>
            <w:r>
              <w:t>Table 9.2: Ménages bénéficiaires de projets ou formations</w:t>
            </w:r>
          </w:p>
          <w:tbl>
            <w:tblPr>
              <w:tblStyle w:val="Table"/>
              <w:tblW w:w="0" w:type="auto"/>
              <w:tblLayout w:type="fixed"/>
              <w:tblLook w:val="0020" w:firstRow="1" w:lastRow="0" w:firstColumn="0" w:lastColumn="0" w:noHBand="0" w:noVBand="0"/>
            </w:tblPr>
            <w:tblGrid>
              <w:gridCol w:w="2640"/>
              <w:gridCol w:w="2640"/>
              <w:gridCol w:w="2640"/>
            </w:tblGrid>
            <w:tr w:rsidR="0064096E" w14:paraId="7EB1942D"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3"/>
                </w:tcPr>
                <w:p w14:paraId="5B704FC8" w14:textId="77777777" w:rsidR="0064096E" w:rsidRDefault="00000000">
                  <w:pPr>
                    <w:pStyle w:val="Compact"/>
                    <w:jc w:val="center"/>
                  </w:pPr>
                  <w:r>
                    <w:t>Le ménage a-t-il bénéficié d'un projet ou d'une formation ?</w:t>
                  </w:r>
                </w:p>
              </w:tc>
            </w:tr>
            <w:tr w:rsidR="0064096E" w14:paraId="430CFC5B"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tcPr>
                <w:p w14:paraId="7D8E9175" w14:textId="77777777" w:rsidR="0064096E" w:rsidRDefault="00000000">
                  <w:pPr>
                    <w:pStyle w:val="Compact"/>
                    <w:jc w:val="center"/>
                  </w:pPr>
                  <w:proofErr w:type="spellStart"/>
                  <w:r>
                    <w:t>Beneficiaire</w:t>
                  </w:r>
                  <w:proofErr w:type="spellEnd"/>
                </w:p>
              </w:tc>
              <w:tc>
                <w:tcPr>
                  <w:tcW w:w="2640" w:type="dxa"/>
                </w:tcPr>
                <w:p w14:paraId="616F334F" w14:textId="77777777" w:rsidR="0064096E" w:rsidRDefault="00000000">
                  <w:pPr>
                    <w:pStyle w:val="Compact"/>
                    <w:jc w:val="center"/>
                  </w:pPr>
                  <w:proofErr w:type="spellStart"/>
                  <w:r>
                    <w:t>Alaotra</w:t>
                  </w:r>
                  <w:proofErr w:type="spellEnd"/>
                  <w:r>
                    <w:t xml:space="preserve"> (%)</w:t>
                  </w:r>
                </w:p>
              </w:tc>
              <w:tc>
                <w:tcPr>
                  <w:tcW w:w="2640" w:type="dxa"/>
                </w:tcPr>
                <w:p w14:paraId="021036A5" w14:textId="77777777" w:rsidR="0064096E" w:rsidRDefault="00000000">
                  <w:pPr>
                    <w:pStyle w:val="Compact"/>
                    <w:jc w:val="center"/>
                  </w:pPr>
                  <w:proofErr w:type="spellStart"/>
                  <w:r>
                    <w:t>Marovoay</w:t>
                  </w:r>
                  <w:proofErr w:type="spellEnd"/>
                  <w:r>
                    <w:t xml:space="preserve"> (%)</w:t>
                  </w:r>
                </w:p>
              </w:tc>
            </w:tr>
            <w:tr w:rsidR="0064096E" w14:paraId="529A9151" w14:textId="77777777">
              <w:tc>
                <w:tcPr>
                  <w:tcW w:w="2640" w:type="dxa"/>
                </w:tcPr>
                <w:p w14:paraId="643A138A" w14:textId="77777777" w:rsidR="0064096E" w:rsidRDefault="00000000">
                  <w:pPr>
                    <w:pStyle w:val="Compact"/>
                    <w:jc w:val="center"/>
                  </w:pPr>
                  <w:r>
                    <w:t>Ne sait pas</w:t>
                  </w:r>
                </w:p>
              </w:tc>
              <w:tc>
                <w:tcPr>
                  <w:tcW w:w="2640" w:type="dxa"/>
                </w:tcPr>
                <w:p w14:paraId="230C75DE" w14:textId="77777777" w:rsidR="0064096E" w:rsidRDefault="00000000">
                  <w:pPr>
                    <w:pStyle w:val="Compact"/>
                    <w:jc w:val="center"/>
                  </w:pPr>
                  <w:r>
                    <w:t>9.3</w:t>
                  </w:r>
                </w:p>
              </w:tc>
              <w:tc>
                <w:tcPr>
                  <w:tcW w:w="2640" w:type="dxa"/>
                </w:tcPr>
                <w:p w14:paraId="30128C3B" w14:textId="77777777" w:rsidR="0064096E" w:rsidRDefault="00000000">
                  <w:pPr>
                    <w:pStyle w:val="Compact"/>
                    <w:jc w:val="center"/>
                  </w:pPr>
                  <w:r>
                    <w:t>3.7</w:t>
                  </w:r>
                </w:p>
              </w:tc>
            </w:tr>
            <w:tr w:rsidR="0064096E" w14:paraId="01063CC7" w14:textId="77777777">
              <w:tc>
                <w:tcPr>
                  <w:tcW w:w="2640" w:type="dxa"/>
                </w:tcPr>
                <w:p w14:paraId="0EC5C11F" w14:textId="77777777" w:rsidR="0064096E" w:rsidRDefault="00000000">
                  <w:pPr>
                    <w:pStyle w:val="Compact"/>
                    <w:jc w:val="center"/>
                  </w:pPr>
                  <w:r>
                    <w:lastRenderedPageBreak/>
                    <w:t>Non</w:t>
                  </w:r>
                </w:p>
              </w:tc>
              <w:tc>
                <w:tcPr>
                  <w:tcW w:w="2640" w:type="dxa"/>
                </w:tcPr>
                <w:p w14:paraId="538E7CEE" w14:textId="77777777" w:rsidR="0064096E" w:rsidRDefault="00000000">
                  <w:pPr>
                    <w:pStyle w:val="Compact"/>
                    <w:jc w:val="center"/>
                  </w:pPr>
                  <w:r>
                    <w:t>70.6</w:t>
                  </w:r>
                </w:p>
              </w:tc>
              <w:tc>
                <w:tcPr>
                  <w:tcW w:w="2640" w:type="dxa"/>
                </w:tcPr>
                <w:p w14:paraId="1C5B98EB" w14:textId="77777777" w:rsidR="0064096E" w:rsidRDefault="00000000">
                  <w:pPr>
                    <w:pStyle w:val="Compact"/>
                    <w:jc w:val="center"/>
                  </w:pPr>
                  <w:r>
                    <w:t>71.5</w:t>
                  </w:r>
                </w:p>
              </w:tc>
            </w:tr>
            <w:tr w:rsidR="0064096E" w14:paraId="0516F2D3" w14:textId="77777777">
              <w:tc>
                <w:tcPr>
                  <w:tcW w:w="2640" w:type="dxa"/>
                </w:tcPr>
                <w:p w14:paraId="675643C1" w14:textId="77777777" w:rsidR="0064096E" w:rsidRDefault="00000000">
                  <w:pPr>
                    <w:pStyle w:val="Compact"/>
                    <w:jc w:val="center"/>
                  </w:pPr>
                  <w:r>
                    <w:t>Oui</w:t>
                  </w:r>
                </w:p>
              </w:tc>
              <w:tc>
                <w:tcPr>
                  <w:tcW w:w="2640" w:type="dxa"/>
                </w:tcPr>
                <w:p w14:paraId="73723C6C" w14:textId="77777777" w:rsidR="0064096E" w:rsidRDefault="00000000">
                  <w:pPr>
                    <w:pStyle w:val="Compact"/>
                    <w:jc w:val="center"/>
                  </w:pPr>
                  <w:r>
                    <w:t>20.1</w:t>
                  </w:r>
                </w:p>
              </w:tc>
              <w:tc>
                <w:tcPr>
                  <w:tcW w:w="2640" w:type="dxa"/>
                </w:tcPr>
                <w:p w14:paraId="0084E377" w14:textId="77777777" w:rsidR="0064096E" w:rsidRDefault="00000000">
                  <w:pPr>
                    <w:pStyle w:val="Compact"/>
                    <w:jc w:val="center"/>
                  </w:pPr>
                  <w:r>
                    <w:t>24.9</w:t>
                  </w:r>
                </w:p>
              </w:tc>
            </w:tr>
            <w:bookmarkEnd w:id="444"/>
          </w:tbl>
          <w:p w14:paraId="5C6E2AAB" w14:textId="77777777" w:rsidR="0064096E" w:rsidRDefault="0064096E"/>
        </w:tc>
      </w:tr>
    </w:tbl>
    <w:p w14:paraId="7007CD70" w14:textId="77777777" w:rsidR="0064096E" w:rsidRDefault="00000000">
      <w:pPr>
        <w:pStyle w:val="Titre3"/>
      </w:pPr>
      <w:bookmarkStart w:id="445" w:name="_Toc224683296"/>
      <w:bookmarkStart w:id="446" w:name="taux-de-bénéficiaires-par-type-de-projet"/>
      <w:bookmarkEnd w:id="443"/>
      <w:r>
        <w:lastRenderedPageBreak/>
        <w:t>9.2.2 Taux de bénéficiaires par type de projet</w:t>
      </w:r>
      <w:bookmarkEnd w:id="445"/>
    </w:p>
    <w:p w14:paraId="76612E8E" w14:textId="77777777" w:rsidR="0064096E" w:rsidRDefault="00000000">
      <w:pPr>
        <w:pStyle w:val="FirstParagraph"/>
      </w:pPr>
      <w:r>
        <w:t>L’éducation et la santé, la nutrition et l’agriculture sont les domaines pour lesquels les ménages bénéficient le plus de projets. Le tourisme reste totalement absent des deux observatoires.</w:t>
      </w:r>
    </w:p>
    <w:tbl>
      <w:tblPr>
        <w:tblStyle w:val="Table"/>
        <w:tblW w:w="5000" w:type="pct"/>
        <w:tblLayout w:type="fixed"/>
        <w:tblLook w:val="0000" w:firstRow="0" w:lastRow="0" w:firstColumn="0" w:lastColumn="0" w:noHBand="0" w:noVBand="0"/>
      </w:tblPr>
      <w:tblGrid>
        <w:gridCol w:w="9406"/>
      </w:tblGrid>
      <w:tr w:rsidR="0064096E" w14:paraId="3BDA1A80" w14:textId="77777777">
        <w:tc>
          <w:tcPr>
            <w:tcW w:w="7920" w:type="dxa"/>
          </w:tcPr>
          <w:p w14:paraId="0943FAF2" w14:textId="77777777" w:rsidR="0064096E" w:rsidRDefault="00000000">
            <w:pPr>
              <w:pStyle w:val="Compact"/>
              <w:jc w:val="center"/>
            </w:pPr>
            <w:bookmarkStart w:id="447" w:name="fig-benef-type"/>
            <w:r>
              <w:rPr>
                <w:noProof/>
              </w:rPr>
              <w:drawing>
                <wp:inline distT="0" distB="0" distL="0" distR="0" wp14:anchorId="5D6F0636" wp14:editId="074E2E39">
                  <wp:extent cx="5334000" cy="3200400"/>
                  <wp:effectExtent l="0" t="0" r="0" b="0"/>
                  <wp:docPr id="739" name="Picture"/>
                  <wp:cNvGraphicFramePr/>
                  <a:graphic xmlns:a="http://schemas.openxmlformats.org/drawingml/2006/main">
                    <a:graphicData uri="http://schemas.openxmlformats.org/drawingml/2006/picture">
                      <pic:pic xmlns:pic="http://schemas.openxmlformats.org/drawingml/2006/picture">
                        <pic:nvPicPr>
                          <pic:cNvPr id="740" name="Picture" descr="09_insertion_projet_files/figure-docx/fig-benef-type-1.png"/>
                          <pic:cNvPicPr>
                            <a:picLocks noChangeAspect="1" noChangeArrowheads="1"/>
                          </pic:cNvPicPr>
                        </pic:nvPicPr>
                        <pic:blipFill>
                          <a:blip r:embed="rId143"/>
                          <a:stretch>
                            <a:fillRect/>
                          </a:stretch>
                        </pic:blipFill>
                        <pic:spPr bwMode="auto">
                          <a:xfrm>
                            <a:off x="0" y="0"/>
                            <a:ext cx="5334000" cy="3200400"/>
                          </a:xfrm>
                          <a:prstGeom prst="rect">
                            <a:avLst/>
                          </a:prstGeom>
                          <a:noFill/>
                          <a:ln w="9525">
                            <a:noFill/>
                            <a:headEnd/>
                            <a:tailEnd/>
                          </a:ln>
                        </pic:spPr>
                      </pic:pic>
                    </a:graphicData>
                  </a:graphic>
                </wp:inline>
              </w:drawing>
            </w:r>
          </w:p>
          <w:p w14:paraId="0FFEC50C" w14:textId="77777777" w:rsidR="0064096E" w:rsidRDefault="00000000">
            <w:pPr>
              <w:pStyle w:val="ImageCaption"/>
              <w:spacing w:before="200"/>
            </w:pPr>
            <w:r>
              <w:t>Figure 9.5: Taux de ménages bénéficiaires par type de projet</w:t>
            </w:r>
          </w:p>
        </w:tc>
        <w:bookmarkEnd w:id="447"/>
      </w:tr>
      <w:tr w:rsidR="0064096E" w14:paraId="7E49A83B" w14:textId="77777777">
        <w:tc>
          <w:tcPr>
            <w:tcW w:w="7920" w:type="dxa"/>
          </w:tcPr>
          <w:p w14:paraId="393782BB" w14:textId="77777777" w:rsidR="0064096E" w:rsidRDefault="00000000">
            <w:pPr>
              <w:pStyle w:val="ImageCaption"/>
              <w:spacing w:before="200"/>
            </w:pPr>
            <w:bookmarkStart w:id="448" w:name="tbl-benef-type"/>
            <w:r>
              <w:t>Table 9.3: Taux de bénéficiaires par type de projet et observatoire</w:t>
            </w:r>
          </w:p>
          <w:tbl>
            <w:tblPr>
              <w:tblStyle w:val="Table"/>
              <w:tblW w:w="0" w:type="auto"/>
              <w:tblLayout w:type="fixed"/>
              <w:tblLook w:val="0020" w:firstRow="1" w:lastRow="0" w:firstColumn="0" w:lastColumn="0" w:noHBand="0" w:noVBand="0"/>
            </w:tblPr>
            <w:tblGrid>
              <w:gridCol w:w="2640"/>
              <w:gridCol w:w="2640"/>
              <w:gridCol w:w="2640"/>
            </w:tblGrid>
            <w:tr w:rsidR="0064096E" w14:paraId="706D29EF"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3"/>
                </w:tcPr>
                <w:p w14:paraId="219F1ECC" w14:textId="77777777" w:rsidR="0064096E" w:rsidRDefault="00000000">
                  <w:pPr>
                    <w:pStyle w:val="Compact"/>
                    <w:jc w:val="center"/>
                  </w:pPr>
                  <w:r>
                    <w:t>% de ménages bénéficiaires par type de projet</w:t>
                  </w:r>
                </w:p>
              </w:tc>
            </w:tr>
            <w:tr w:rsidR="0064096E" w14:paraId="11EBBC0B"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tcPr>
                <w:p w14:paraId="26EEAE03" w14:textId="77777777" w:rsidR="0064096E" w:rsidRDefault="00000000">
                  <w:pPr>
                    <w:pStyle w:val="Compact"/>
                    <w:jc w:val="center"/>
                  </w:pPr>
                  <w:r>
                    <w:t>Type de projet</w:t>
                  </w:r>
                </w:p>
              </w:tc>
              <w:tc>
                <w:tcPr>
                  <w:tcW w:w="2640" w:type="dxa"/>
                </w:tcPr>
                <w:p w14:paraId="2D966A0E" w14:textId="77777777" w:rsidR="0064096E" w:rsidRDefault="00000000">
                  <w:pPr>
                    <w:pStyle w:val="Compact"/>
                    <w:jc w:val="center"/>
                  </w:pPr>
                  <w:proofErr w:type="spellStart"/>
                  <w:r>
                    <w:t>Alaotra</w:t>
                  </w:r>
                  <w:proofErr w:type="spellEnd"/>
                  <w:r>
                    <w:t xml:space="preserve"> (%)</w:t>
                  </w:r>
                </w:p>
              </w:tc>
              <w:tc>
                <w:tcPr>
                  <w:tcW w:w="2640" w:type="dxa"/>
                </w:tcPr>
                <w:p w14:paraId="7E6F6111" w14:textId="77777777" w:rsidR="0064096E" w:rsidRDefault="00000000">
                  <w:pPr>
                    <w:pStyle w:val="Compact"/>
                    <w:jc w:val="center"/>
                  </w:pPr>
                  <w:proofErr w:type="spellStart"/>
                  <w:r>
                    <w:t>Marovoay</w:t>
                  </w:r>
                  <w:proofErr w:type="spellEnd"/>
                  <w:r>
                    <w:t xml:space="preserve"> (%)</w:t>
                  </w:r>
                </w:p>
              </w:tc>
            </w:tr>
            <w:tr w:rsidR="0064096E" w14:paraId="7BF04E7B" w14:textId="77777777">
              <w:tc>
                <w:tcPr>
                  <w:tcW w:w="2640" w:type="dxa"/>
                </w:tcPr>
                <w:p w14:paraId="1B99B702" w14:textId="77777777" w:rsidR="0064096E" w:rsidRDefault="00000000">
                  <w:pPr>
                    <w:pStyle w:val="Compact"/>
                    <w:jc w:val="center"/>
                  </w:pPr>
                  <w:r>
                    <w:t>Éducation &amp; santé</w:t>
                  </w:r>
                </w:p>
              </w:tc>
              <w:tc>
                <w:tcPr>
                  <w:tcW w:w="2640" w:type="dxa"/>
                </w:tcPr>
                <w:p w14:paraId="730E865D" w14:textId="77777777" w:rsidR="0064096E" w:rsidRDefault="00000000">
                  <w:pPr>
                    <w:pStyle w:val="Compact"/>
                    <w:jc w:val="center"/>
                  </w:pPr>
                  <w:r>
                    <w:t>56.4</w:t>
                  </w:r>
                </w:p>
              </w:tc>
              <w:tc>
                <w:tcPr>
                  <w:tcW w:w="2640" w:type="dxa"/>
                </w:tcPr>
                <w:p w14:paraId="0F45984C" w14:textId="77777777" w:rsidR="0064096E" w:rsidRDefault="00000000">
                  <w:pPr>
                    <w:pStyle w:val="Compact"/>
                    <w:jc w:val="center"/>
                  </w:pPr>
                  <w:r>
                    <w:t>40.8</w:t>
                  </w:r>
                </w:p>
              </w:tc>
            </w:tr>
            <w:tr w:rsidR="0064096E" w14:paraId="249CD27D" w14:textId="77777777">
              <w:tc>
                <w:tcPr>
                  <w:tcW w:w="2640" w:type="dxa"/>
                </w:tcPr>
                <w:p w14:paraId="4CFFD1B3" w14:textId="77777777" w:rsidR="0064096E" w:rsidRDefault="00000000">
                  <w:pPr>
                    <w:pStyle w:val="Compact"/>
                    <w:jc w:val="center"/>
                  </w:pPr>
                  <w:r>
                    <w:t>Nutrition</w:t>
                  </w:r>
                </w:p>
              </w:tc>
              <w:tc>
                <w:tcPr>
                  <w:tcW w:w="2640" w:type="dxa"/>
                </w:tcPr>
                <w:p w14:paraId="0D1C942D" w14:textId="77777777" w:rsidR="0064096E" w:rsidRDefault="00000000">
                  <w:pPr>
                    <w:pStyle w:val="Compact"/>
                    <w:jc w:val="center"/>
                  </w:pPr>
                  <w:r>
                    <w:t>39.4</w:t>
                  </w:r>
                </w:p>
              </w:tc>
              <w:tc>
                <w:tcPr>
                  <w:tcW w:w="2640" w:type="dxa"/>
                </w:tcPr>
                <w:p w14:paraId="1C6D3527" w14:textId="77777777" w:rsidR="0064096E" w:rsidRDefault="00000000">
                  <w:pPr>
                    <w:pStyle w:val="Compact"/>
                    <w:jc w:val="center"/>
                  </w:pPr>
                  <w:r>
                    <w:t>32.0</w:t>
                  </w:r>
                </w:p>
              </w:tc>
            </w:tr>
            <w:tr w:rsidR="0064096E" w14:paraId="7ECF632F" w14:textId="77777777">
              <w:tc>
                <w:tcPr>
                  <w:tcW w:w="2640" w:type="dxa"/>
                </w:tcPr>
                <w:p w14:paraId="2F43DD87" w14:textId="77777777" w:rsidR="0064096E" w:rsidRDefault="00000000">
                  <w:pPr>
                    <w:pStyle w:val="Compact"/>
                    <w:jc w:val="center"/>
                  </w:pPr>
                  <w:r>
                    <w:t>Agriculture</w:t>
                  </w:r>
                </w:p>
              </w:tc>
              <w:tc>
                <w:tcPr>
                  <w:tcW w:w="2640" w:type="dxa"/>
                </w:tcPr>
                <w:p w14:paraId="59964EE5" w14:textId="77777777" w:rsidR="0064096E" w:rsidRDefault="00000000">
                  <w:pPr>
                    <w:pStyle w:val="Compact"/>
                    <w:jc w:val="center"/>
                  </w:pPr>
                  <w:r>
                    <w:t>43.4</w:t>
                  </w:r>
                </w:p>
              </w:tc>
              <w:tc>
                <w:tcPr>
                  <w:tcW w:w="2640" w:type="dxa"/>
                </w:tcPr>
                <w:p w14:paraId="765D92A3" w14:textId="77777777" w:rsidR="0064096E" w:rsidRDefault="00000000">
                  <w:pPr>
                    <w:pStyle w:val="Compact"/>
                    <w:jc w:val="center"/>
                  </w:pPr>
                  <w:r>
                    <w:t>23.7</w:t>
                  </w:r>
                </w:p>
              </w:tc>
            </w:tr>
            <w:tr w:rsidR="0064096E" w14:paraId="3F934E77" w14:textId="77777777">
              <w:tc>
                <w:tcPr>
                  <w:tcW w:w="2640" w:type="dxa"/>
                </w:tcPr>
                <w:p w14:paraId="751CF888" w14:textId="77777777" w:rsidR="0064096E" w:rsidRDefault="00000000">
                  <w:pPr>
                    <w:pStyle w:val="Compact"/>
                    <w:jc w:val="center"/>
                  </w:pPr>
                  <w:r>
                    <w:t>Autre (ex. HIMO)</w:t>
                  </w:r>
                </w:p>
              </w:tc>
              <w:tc>
                <w:tcPr>
                  <w:tcW w:w="2640" w:type="dxa"/>
                </w:tcPr>
                <w:p w14:paraId="73778059" w14:textId="77777777" w:rsidR="0064096E" w:rsidRDefault="00000000">
                  <w:pPr>
                    <w:pStyle w:val="Compact"/>
                    <w:jc w:val="center"/>
                  </w:pPr>
                  <w:r>
                    <w:t>3.3</w:t>
                  </w:r>
                </w:p>
              </w:tc>
              <w:tc>
                <w:tcPr>
                  <w:tcW w:w="2640" w:type="dxa"/>
                </w:tcPr>
                <w:p w14:paraId="4A83DBC7" w14:textId="77777777" w:rsidR="0064096E" w:rsidRDefault="00000000">
                  <w:pPr>
                    <w:pStyle w:val="Compact"/>
                    <w:jc w:val="center"/>
                  </w:pPr>
                  <w:r>
                    <w:t>39.6</w:t>
                  </w:r>
                </w:p>
              </w:tc>
            </w:tr>
            <w:tr w:rsidR="0064096E" w14:paraId="17AB50A9" w14:textId="77777777">
              <w:tc>
                <w:tcPr>
                  <w:tcW w:w="2640" w:type="dxa"/>
                </w:tcPr>
                <w:p w14:paraId="1135F7A9" w14:textId="77777777" w:rsidR="0064096E" w:rsidRDefault="00000000">
                  <w:pPr>
                    <w:pStyle w:val="Compact"/>
                    <w:jc w:val="center"/>
                  </w:pPr>
                  <w:r>
                    <w:t>Environnement</w:t>
                  </w:r>
                </w:p>
              </w:tc>
              <w:tc>
                <w:tcPr>
                  <w:tcW w:w="2640" w:type="dxa"/>
                </w:tcPr>
                <w:p w14:paraId="5E6ACC5C" w14:textId="77777777" w:rsidR="0064096E" w:rsidRDefault="00000000">
                  <w:pPr>
                    <w:pStyle w:val="Compact"/>
                    <w:jc w:val="center"/>
                  </w:pPr>
                  <w:r>
                    <w:t>8.6</w:t>
                  </w:r>
                </w:p>
              </w:tc>
              <w:tc>
                <w:tcPr>
                  <w:tcW w:w="2640" w:type="dxa"/>
                </w:tcPr>
                <w:p w14:paraId="422EC794" w14:textId="77777777" w:rsidR="0064096E" w:rsidRDefault="00000000">
                  <w:pPr>
                    <w:pStyle w:val="Compact"/>
                    <w:jc w:val="center"/>
                  </w:pPr>
                  <w:r>
                    <w:t>9.3</w:t>
                  </w:r>
                </w:p>
              </w:tc>
            </w:tr>
            <w:tr w:rsidR="0064096E" w14:paraId="5DF93CA5" w14:textId="77777777">
              <w:tc>
                <w:tcPr>
                  <w:tcW w:w="2640" w:type="dxa"/>
                </w:tcPr>
                <w:p w14:paraId="22421958" w14:textId="77777777" w:rsidR="0064096E" w:rsidRDefault="00000000">
                  <w:pPr>
                    <w:pStyle w:val="Compact"/>
                    <w:jc w:val="center"/>
                  </w:pPr>
                  <w:r>
                    <w:t>Élevage / pêche</w:t>
                  </w:r>
                </w:p>
              </w:tc>
              <w:tc>
                <w:tcPr>
                  <w:tcW w:w="2640" w:type="dxa"/>
                </w:tcPr>
                <w:p w14:paraId="5CD3166A" w14:textId="77777777" w:rsidR="0064096E" w:rsidRDefault="00000000">
                  <w:pPr>
                    <w:pStyle w:val="Compact"/>
                    <w:jc w:val="center"/>
                  </w:pPr>
                  <w:r>
                    <w:t>5.4</w:t>
                  </w:r>
                </w:p>
              </w:tc>
              <w:tc>
                <w:tcPr>
                  <w:tcW w:w="2640" w:type="dxa"/>
                </w:tcPr>
                <w:p w14:paraId="290FCB5B" w14:textId="77777777" w:rsidR="0064096E" w:rsidRDefault="00000000">
                  <w:pPr>
                    <w:pStyle w:val="Compact"/>
                    <w:jc w:val="center"/>
                  </w:pPr>
                  <w:r>
                    <w:t>7.5</w:t>
                  </w:r>
                </w:p>
              </w:tc>
            </w:tr>
            <w:tr w:rsidR="0064096E" w14:paraId="61F02929" w14:textId="77777777">
              <w:tc>
                <w:tcPr>
                  <w:tcW w:w="2640" w:type="dxa"/>
                </w:tcPr>
                <w:p w14:paraId="3D9876EF" w14:textId="77777777" w:rsidR="0064096E" w:rsidRDefault="00000000">
                  <w:pPr>
                    <w:pStyle w:val="Compact"/>
                    <w:jc w:val="center"/>
                  </w:pPr>
                  <w:r>
                    <w:t>Autres productions</w:t>
                  </w:r>
                </w:p>
              </w:tc>
              <w:tc>
                <w:tcPr>
                  <w:tcW w:w="2640" w:type="dxa"/>
                </w:tcPr>
                <w:p w14:paraId="1D17855E" w14:textId="77777777" w:rsidR="0064096E" w:rsidRDefault="00000000">
                  <w:pPr>
                    <w:pStyle w:val="Compact"/>
                    <w:jc w:val="center"/>
                  </w:pPr>
                  <w:r>
                    <w:t>0.0</w:t>
                  </w:r>
                </w:p>
              </w:tc>
              <w:tc>
                <w:tcPr>
                  <w:tcW w:w="2640" w:type="dxa"/>
                </w:tcPr>
                <w:p w14:paraId="2A64391F" w14:textId="77777777" w:rsidR="0064096E" w:rsidRDefault="00000000">
                  <w:pPr>
                    <w:pStyle w:val="Compact"/>
                    <w:jc w:val="center"/>
                  </w:pPr>
                  <w:r>
                    <w:t>6.6</w:t>
                  </w:r>
                </w:p>
              </w:tc>
            </w:tr>
            <w:tr w:rsidR="0064096E" w14:paraId="72EA7A0C" w14:textId="77777777">
              <w:tc>
                <w:tcPr>
                  <w:tcW w:w="2640" w:type="dxa"/>
                </w:tcPr>
                <w:p w14:paraId="5567EDFF" w14:textId="77777777" w:rsidR="0064096E" w:rsidRDefault="00000000">
                  <w:pPr>
                    <w:pStyle w:val="Compact"/>
                    <w:jc w:val="center"/>
                  </w:pPr>
                  <w:r>
                    <w:t>Tourisme</w:t>
                  </w:r>
                </w:p>
              </w:tc>
              <w:tc>
                <w:tcPr>
                  <w:tcW w:w="2640" w:type="dxa"/>
                </w:tcPr>
                <w:p w14:paraId="0F224341" w14:textId="77777777" w:rsidR="0064096E" w:rsidRDefault="00000000">
                  <w:pPr>
                    <w:pStyle w:val="Compact"/>
                    <w:jc w:val="center"/>
                  </w:pPr>
                  <w:r>
                    <w:t>0.0</w:t>
                  </w:r>
                </w:p>
              </w:tc>
              <w:tc>
                <w:tcPr>
                  <w:tcW w:w="2640" w:type="dxa"/>
                </w:tcPr>
                <w:p w14:paraId="307AD281" w14:textId="77777777" w:rsidR="0064096E" w:rsidRDefault="00000000">
                  <w:pPr>
                    <w:pStyle w:val="Compact"/>
                    <w:jc w:val="center"/>
                  </w:pPr>
                  <w:r>
                    <w:t>0.0</w:t>
                  </w:r>
                </w:p>
              </w:tc>
            </w:tr>
            <w:bookmarkEnd w:id="448"/>
          </w:tbl>
          <w:p w14:paraId="285920BD" w14:textId="77777777" w:rsidR="0064096E" w:rsidRDefault="0064096E"/>
        </w:tc>
      </w:tr>
    </w:tbl>
    <w:p w14:paraId="6AC7DAC3" w14:textId="77777777" w:rsidR="0064096E" w:rsidRDefault="00000000">
      <w:pPr>
        <w:pStyle w:val="Titre3"/>
      </w:pPr>
      <w:bookmarkStart w:id="449" w:name="_Toc224683297"/>
      <w:bookmarkStart w:id="450" w:name="source-des-projets"/>
      <w:bookmarkEnd w:id="446"/>
      <w:r>
        <w:lastRenderedPageBreak/>
        <w:t>9.2.3 Source des projets</w:t>
      </w:r>
      <w:bookmarkEnd w:id="449"/>
    </w:p>
    <w:p w14:paraId="10206A72" w14:textId="77777777" w:rsidR="0064096E" w:rsidRDefault="00000000">
      <w:pPr>
        <w:pStyle w:val="FirstParagraph"/>
      </w:pPr>
      <w:r>
        <w:t>Pour les ménages bénéficiaires, le financement provient principalement de l’État et des ONG/projets. L’Église et les autres sources restent marginales.</w:t>
      </w:r>
    </w:p>
    <w:tbl>
      <w:tblPr>
        <w:tblStyle w:val="Table"/>
        <w:tblW w:w="5000" w:type="pct"/>
        <w:tblLayout w:type="fixed"/>
        <w:tblLook w:val="0000" w:firstRow="0" w:lastRow="0" w:firstColumn="0" w:lastColumn="0" w:noHBand="0" w:noVBand="0"/>
      </w:tblPr>
      <w:tblGrid>
        <w:gridCol w:w="9406"/>
      </w:tblGrid>
      <w:tr w:rsidR="0064096E" w14:paraId="0C64D316" w14:textId="77777777">
        <w:tc>
          <w:tcPr>
            <w:tcW w:w="7920" w:type="dxa"/>
          </w:tcPr>
          <w:p w14:paraId="46A057C7" w14:textId="77777777" w:rsidR="0064096E" w:rsidRDefault="00000000">
            <w:pPr>
              <w:pStyle w:val="Compact"/>
              <w:jc w:val="center"/>
            </w:pPr>
            <w:bookmarkStart w:id="451" w:name="fig-source-projet"/>
            <w:r>
              <w:rPr>
                <w:noProof/>
              </w:rPr>
              <w:drawing>
                <wp:inline distT="0" distB="0" distL="0" distR="0" wp14:anchorId="5D4FE3B2" wp14:editId="5CDF1D32">
                  <wp:extent cx="5334000" cy="3200400"/>
                  <wp:effectExtent l="0" t="0" r="0" b="0"/>
                  <wp:docPr id="745" name="Picture"/>
                  <wp:cNvGraphicFramePr/>
                  <a:graphic xmlns:a="http://schemas.openxmlformats.org/drawingml/2006/main">
                    <a:graphicData uri="http://schemas.openxmlformats.org/drawingml/2006/picture">
                      <pic:pic xmlns:pic="http://schemas.openxmlformats.org/drawingml/2006/picture">
                        <pic:nvPicPr>
                          <pic:cNvPr id="746" name="Picture" descr="09_insertion_projet_files/figure-docx/fig-source-projet-1.png"/>
                          <pic:cNvPicPr>
                            <a:picLocks noChangeAspect="1" noChangeArrowheads="1"/>
                          </pic:cNvPicPr>
                        </pic:nvPicPr>
                        <pic:blipFill>
                          <a:blip r:embed="rId144"/>
                          <a:stretch>
                            <a:fillRect/>
                          </a:stretch>
                        </pic:blipFill>
                        <pic:spPr bwMode="auto">
                          <a:xfrm>
                            <a:off x="0" y="0"/>
                            <a:ext cx="5334000" cy="3200400"/>
                          </a:xfrm>
                          <a:prstGeom prst="rect">
                            <a:avLst/>
                          </a:prstGeom>
                          <a:noFill/>
                          <a:ln w="9525">
                            <a:noFill/>
                            <a:headEnd/>
                            <a:tailEnd/>
                          </a:ln>
                        </pic:spPr>
                      </pic:pic>
                    </a:graphicData>
                  </a:graphic>
                </wp:inline>
              </w:drawing>
            </w:r>
          </w:p>
          <w:p w14:paraId="10544842" w14:textId="77777777" w:rsidR="0064096E" w:rsidRDefault="00000000">
            <w:pPr>
              <w:pStyle w:val="ImageCaption"/>
              <w:spacing w:before="200"/>
            </w:pPr>
            <w:r>
              <w:t>Figure 9.6: Source des projets pour les ménages bénéficiaires</w:t>
            </w:r>
          </w:p>
        </w:tc>
        <w:bookmarkEnd w:id="451"/>
      </w:tr>
      <w:tr w:rsidR="0064096E" w14:paraId="50ECF8BD" w14:textId="77777777">
        <w:tc>
          <w:tcPr>
            <w:tcW w:w="7920" w:type="dxa"/>
          </w:tcPr>
          <w:p w14:paraId="1302B4EF" w14:textId="77777777" w:rsidR="0064096E" w:rsidRDefault="00000000">
            <w:pPr>
              <w:pStyle w:val="ImageCaption"/>
              <w:spacing w:before="200"/>
            </w:pPr>
            <w:bookmarkStart w:id="452" w:name="tbl-source-global"/>
            <w:r>
              <w:t>Table 9.4: Source des projets (tous types confondus)</w:t>
            </w:r>
          </w:p>
          <w:tbl>
            <w:tblPr>
              <w:tblStyle w:val="Table"/>
              <w:tblW w:w="0" w:type="auto"/>
              <w:tblLayout w:type="fixed"/>
              <w:tblLook w:val="0020" w:firstRow="1" w:lastRow="0" w:firstColumn="0" w:lastColumn="0" w:noHBand="0" w:noVBand="0"/>
            </w:tblPr>
            <w:tblGrid>
              <w:gridCol w:w="1131"/>
              <w:gridCol w:w="1131"/>
              <w:gridCol w:w="1131"/>
              <w:gridCol w:w="1131"/>
              <w:gridCol w:w="1131"/>
              <w:gridCol w:w="1131"/>
              <w:gridCol w:w="1131"/>
            </w:tblGrid>
            <w:tr w:rsidR="0064096E" w14:paraId="666DADFD"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17" w:type="dxa"/>
                  <w:gridSpan w:val="7"/>
                </w:tcPr>
                <w:p w14:paraId="69E3E24E" w14:textId="77777777" w:rsidR="0064096E" w:rsidRDefault="00000000">
                  <w:pPr>
                    <w:pStyle w:val="Compact"/>
                    <w:jc w:val="center"/>
                  </w:pPr>
                  <w:r>
                    <w:t>Source des projets pour les ménages bénéficiaires</w:t>
                  </w:r>
                </w:p>
              </w:tc>
            </w:tr>
            <w:tr w:rsidR="0064096E" w14:paraId="13F43B6F"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131" w:type="dxa"/>
                </w:tcPr>
                <w:p w14:paraId="18B8B315" w14:textId="77777777" w:rsidR="0064096E" w:rsidRDefault="00000000">
                  <w:pPr>
                    <w:pStyle w:val="Compact"/>
                    <w:jc w:val="center"/>
                  </w:pPr>
                  <w:proofErr w:type="spellStart"/>
                  <w:r>
                    <w:t>Observatory</w:t>
                  </w:r>
                  <w:proofErr w:type="spellEnd"/>
                </w:p>
              </w:tc>
              <w:tc>
                <w:tcPr>
                  <w:tcW w:w="1131" w:type="dxa"/>
                </w:tcPr>
                <w:p w14:paraId="00BADCE3" w14:textId="77777777" w:rsidR="0064096E" w:rsidRDefault="00000000">
                  <w:pPr>
                    <w:pStyle w:val="Compact"/>
                    <w:jc w:val="center"/>
                  </w:pPr>
                  <w:r>
                    <w:t>Total bénéficiaires</w:t>
                  </w:r>
                </w:p>
              </w:tc>
              <w:tc>
                <w:tcPr>
                  <w:tcW w:w="1131" w:type="dxa"/>
                </w:tcPr>
                <w:p w14:paraId="1BB8A30B" w14:textId="77777777" w:rsidR="0064096E" w:rsidRDefault="00000000">
                  <w:pPr>
                    <w:pStyle w:val="Compact"/>
                    <w:jc w:val="center"/>
                  </w:pPr>
                  <w:r>
                    <w:t>État (nb)</w:t>
                  </w:r>
                </w:p>
              </w:tc>
              <w:tc>
                <w:tcPr>
                  <w:tcW w:w="1131" w:type="dxa"/>
                </w:tcPr>
                <w:p w14:paraId="1553A7C7" w14:textId="77777777" w:rsidR="0064096E" w:rsidRDefault="00000000">
                  <w:pPr>
                    <w:pStyle w:val="Compact"/>
                    <w:jc w:val="center"/>
                  </w:pPr>
                  <w:r>
                    <w:t>État (%)</w:t>
                  </w:r>
                </w:p>
              </w:tc>
              <w:tc>
                <w:tcPr>
                  <w:tcW w:w="1131" w:type="dxa"/>
                </w:tcPr>
                <w:p w14:paraId="455846E9" w14:textId="77777777" w:rsidR="0064096E" w:rsidRDefault="00000000">
                  <w:pPr>
                    <w:pStyle w:val="Compact"/>
                    <w:jc w:val="center"/>
                  </w:pPr>
                  <w:r>
                    <w:t>ONG/Projet (nb)</w:t>
                  </w:r>
                </w:p>
              </w:tc>
              <w:tc>
                <w:tcPr>
                  <w:tcW w:w="1131" w:type="dxa"/>
                </w:tcPr>
                <w:p w14:paraId="66A53105" w14:textId="77777777" w:rsidR="0064096E" w:rsidRDefault="00000000">
                  <w:pPr>
                    <w:pStyle w:val="Compact"/>
                    <w:jc w:val="center"/>
                  </w:pPr>
                  <w:r>
                    <w:t>ONG/Projet (%)</w:t>
                  </w:r>
                </w:p>
              </w:tc>
              <w:tc>
                <w:tcPr>
                  <w:tcW w:w="1131" w:type="dxa"/>
                </w:tcPr>
                <w:p w14:paraId="6A568333" w14:textId="77777777" w:rsidR="0064096E" w:rsidRDefault="00000000">
                  <w:pPr>
                    <w:pStyle w:val="Compact"/>
                    <w:jc w:val="center"/>
                  </w:pPr>
                  <w:r>
                    <w:t>Église (nb)</w:t>
                  </w:r>
                </w:p>
              </w:tc>
            </w:tr>
            <w:tr w:rsidR="0064096E" w14:paraId="062C3FF0" w14:textId="77777777">
              <w:tc>
                <w:tcPr>
                  <w:tcW w:w="1131" w:type="dxa"/>
                </w:tcPr>
                <w:p w14:paraId="1B98C720" w14:textId="77777777" w:rsidR="0064096E" w:rsidRDefault="00000000">
                  <w:pPr>
                    <w:pStyle w:val="Compact"/>
                    <w:jc w:val="center"/>
                  </w:pPr>
                  <w:proofErr w:type="spellStart"/>
                  <w:r>
                    <w:t>Alaotra</w:t>
                  </w:r>
                  <w:proofErr w:type="spellEnd"/>
                </w:p>
              </w:tc>
              <w:tc>
                <w:tcPr>
                  <w:tcW w:w="1131" w:type="dxa"/>
                </w:tcPr>
                <w:p w14:paraId="4F1BDA23" w14:textId="77777777" w:rsidR="0064096E" w:rsidRDefault="00000000">
                  <w:pPr>
                    <w:pStyle w:val="Compact"/>
                    <w:jc w:val="center"/>
                  </w:pPr>
                  <w:r>
                    <w:t>149</w:t>
                  </w:r>
                </w:p>
              </w:tc>
              <w:tc>
                <w:tcPr>
                  <w:tcW w:w="1131" w:type="dxa"/>
                </w:tcPr>
                <w:p w14:paraId="7A8C3D70" w14:textId="77777777" w:rsidR="0064096E" w:rsidRDefault="00000000">
                  <w:pPr>
                    <w:pStyle w:val="Compact"/>
                    <w:jc w:val="center"/>
                  </w:pPr>
                  <w:r>
                    <w:t>107</w:t>
                  </w:r>
                </w:p>
              </w:tc>
              <w:tc>
                <w:tcPr>
                  <w:tcW w:w="1131" w:type="dxa"/>
                </w:tcPr>
                <w:p w14:paraId="711DF1E3" w14:textId="77777777" w:rsidR="0064096E" w:rsidRDefault="00000000">
                  <w:pPr>
                    <w:pStyle w:val="Compact"/>
                    <w:jc w:val="center"/>
                  </w:pPr>
                  <w:r>
                    <w:t>71.8</w:t>
                  </w:r>
                </w:p>
              </w:tc>
              <w:tc>
                <w:tcPr>
                  <w:tcW w:w="1131" w:type="dxa"/>
                </w:tcPr>
                <w:p w14:paraId="24D58994" w14:textId="77777777" w:rsidR="0064096E" w:rsidRDefault="00000000">
                  <w:pPr>
                    <w:pStyle w:val="Compact"/>
                    <w:jc w:val="center"/>
                  </w:pPr>
                  <w:r>
                    <w:t>48</w:t>
                  </w:r>
                </w:p>
              </w:tc>
              <w:tc>
                <w:tcPr>
                  <w:tcW w:w="1131" w:type="dxa"/>
                </w:tcPr>
                <w:p w14:paraId="2F0BACD6" w14:textId="77777777" w:rsidR="0064096E" w:rsidRDefault="00000000">
                  <w:pPr>
                    <w:pStyle w:val="Compact"/>
                    <w:jc w:val="center"/>
                  </w:pPr>
                  <w:r>
                    <w:t>32.2</w:t>
                  </w:r>
                </w:p>
              </w:tc>
              <w:tc>
                <w:tcPr>
                  <w:tcW w:w="1131" w:type="dxa"/>
                </w:tcPr>
                <w:p w14:paraId="6DF25ED0" w14:textId="77777777" w:rsidR="0064096E" w:rsidRDefault="00000000">
                  <w:pPr>
                    <w:pStyle w:val="Compact"/>
                    <w:jc w:val="center"/>
                  </w:pPr>
                  <w:r>
                    <w:t>1</w:t>
                  </w:r>
                </w:p>
              </w:tc>
            </w:tr>
            <w:tr w:rsidR="0064096E" w14:paraId="02BD99BC" w14:textId="77777777">
              <w:tc>
                <w:tcPr>
                  <w:tcW w:w="1131" w:type="dxa"/>
                </w:tcPr>
                <w:p w14:paraId="6A9D7CBA" w14:textId="77777777" w:rsidR="0064096E" w:rsidRDefault="00000000">
                  <w:pPr>
                    <w:pStyle w:val="Compact"/>
                    <w:jc w:val="center"/>
                  </w:pPr>
                  <w:proofErr w:type="spellStart"/>
                  <w:r>
                    <w:t>Marovoay</w:t>
                  </w:r>
                  <w:proofErr w:type="spellEnd"/>
                </w:p>
              </w:tc>
              <w:tc>
                <w:tcPr>
                  <w:tcW w:w="1131" w:type="dxa"/>
                </w:tcPr>
                <w:p w14:paraId="36C6E1A8" w14:textId="77777777" w:rsidR="0064096E" w:rsidRDefault="00000000">
                  <w:pPr>
                    <w:pStyle w:val="Compact"/>
                    <w:jc w:val="center"/>
                  </w:pPr>
                  <w:r>
                    <w:t>172</w:t>
                  </w:r>
                </w:p>
              </w:tc>
              <w:tc>
                <w:tcPr>
                  <w:tcW w:w="1131" w:type="dxa"/>
                </w:tcPr>
                <w:p w14:paraId="06CBCE10" w14:textId="77777777" w:rsidR="0064096E" w:rsidRDefault="00000000">
                  <w:pPr>
                    <w:pStyle w:val="Compact"/>
                    <w:jc w:val="center"/>
                  </w:pPr>
                  <w:r>
                    <w:t>115</w:t>
                  </w:r>
                </w:p>
              </w:tc>
              <w:tc>
                <w:tcPr>
                  <w:tcW w:w="1131" w:type="dxa"/>
                </w:tcPr>
                <w:p w14:paraId="53AD0218" w14:textId="77777777" w:rsidR="0064096E" w:rsidRDefault="00000000">
                  <w:pPr>
                    <w:pStyle w:val="Compact"/>
                    <w:jc w:val="center"/>
                  </w:pPr>
                  <w:r>
                    <w:t>66.9</w:t>
                  </w:r>
                </w:p>
              </w:tc>
              <w:tc>
                <w:tcPr>
                  <w:tcW w:w="1131" w:type="dxa"/>
                </w:tcPr>
                <w:p w14:paraId="2F363B18" w14:textId="77777777" w:rsidR="0064096E" w:rsidRDefault="00000000">
                  <w:pPr>
                    <w:pStyle w:val="Compact"/>
                    <w:jc w:val="center"/>
                  </w:pPr>
                  <w:r>
                    <w:t>74</w:t>
                  </w:r>
                </w:p>
              </w:tc>
              <w:tc>
                <w:tcPr>
                  <w:tcW w:w="1131" w:type="dxa"/>
                </w:tcPr>
                <w:p w14:paraId="4E85E288" w14:textId="77777777" w:rsidR="0064096E" w:rsidRDefault="00000000">
                  <w:pPr>
                    <w:pStyle w:val="Compact"/>
                    <w:jc w:val="center"/>
                  </w:pPr>
                  <w:r>
                    <w:t>43.0</w:t>
                  </w:r>
                </w:p>
              </w:tc>
              <w:tc>
                <w:tcPr>
                  <w:tcW w:w="1131" w:type="dxa"/>
                </w:tcPr>
                <w:p w14:paraId="01505AF2" w14:textId="77777777" w:rsidR="0064096E" w:rsidRDefault="00000000">
                  <w:pPr>
                    <w:pStyle w:val="Compact"/>
                    <w:jc w:val="center"/>
                  </w:pPr>
                  <w:r>
                    <w:t>1</w:t>
                  </w:r>
                </w:p>
              </w:tc>
            </w:tr>
            <w:bookmarkEnd w:id="452"/>
          </w:tbl>
          <w:p w14:paraId="3EBF6E08" w14:textId="77777777" w:rsidR="0064096E" w:rsidRDefault="0064096E"/>
        </w:tc>
      </w:tr>
    </w:tbl>
    <w:p w14:paraId="2E0F555C" w14:textId="77777777" w:rsidR="0064096E" w:rsidRDefault="00000000">
      <w:pPr>
        <w:pStyle w:val="Titre2"/>
      </w:pPr>
      <w:bookmarkStart w:id="453" w:name="_Toc224683298"/>
      <w:bookmarkStart w:id="454" w:name="sec-croisement"/>
      <w:bookmarkEnd w:id="441"/>
      <w:bookmarkEnd w:id="450"/>
      <w:r>
        <w:t>9.3 Croisement insertion sociale et accès aux projets</w:t>
      </w:r>
      <w:bookmarkEnd w:id="453"/>
    </w:p>
    <w:p w14:paraId="1D4A7713" w14:textId="77777777" w:rsidR="0064096E" w:rsidRDefault="00000000">
      <w:pPr>
        <w:pStyle w:val="FirstParagraph"/>
      </w:pPr>
      <w:r>
        <w:t>Les ménages membres d’une organisation sont-ils davantage bénéficiaires de projets ? Ce croisement permet de tester l’hypothèse selon laquelle le capital social facilite l’accès aux interventions de développement.</w:t>
      </w:r>
    </w:p>
    <w:p w14:paraId="4CC6E6C6" w14:textId="77777777" w:rsidR="0064096E" w:rsidRDefault="00000000">
      <w:pPr>
        <w:pStyle w:val="Corpsdetexte"/>
      </w:pPr>
      <w:r>
        <w:t>Dans l’</w:t>
      </w:r>
      <w:proofErr w:type="spellStart"/>
      <w:r>
        <w:t>Alaotra</w:t>
      </w:r>
      <w:proofErr w:type="spellEnd"/>
      <w:r>
        <w:t>, 32.1 % des ménages sont membres d’une organisation.</w:t>
      </w:r>
    </w:p>
    <w:p w14:paraId="05900FBA" w14:textId="77777777" w:rsidR="0064096E" w:rsidRDefault="00000000">
      <w:pPr>
        <w:pStyle w:val="Corpsdetexte"/>
      </w:pPr>
      <w:r>
        <w:t xml:space="preserve">A </w:t>
      </w:r>
      <w:proofErr w:type="spellStart"/>
      <w:r>
        <w:t>Marovoay</w:t>
      </w:r>
      <w:proofErr w:type="spellEnd"/>
      <w:r>
        <w:t>, 55.3 % des ménages sont membres d’une organisation.</w:t>
      </w:r>
    </w:p>
    <w:tbl>
      <w:tblPr>
        <w:tblStyle w:val="Table"/>
        <w:tblW w:w="5000" w:type="pct"/>
        <w:tblLayout w:type="fixed"/>
        <w:tblLook w:val="0000" w:firstRow="0" w:lastRow="0" w:firstColumn="0" w:lastColumn="0" w:noHBand="0" w:noVBand="0"/>
      </w:tblPr>
      <w:tblGrid>
        <w:gridCol w:w="9406"/>
      </w:tblGrid>
      <w:tr w:rsidR="0064096E" w14:paraId="1FD86210" w14:textId="77777777">
        <w:tc>
          <w:tcPr>
            <w:tcW w:w="7920" w:type="dxa"/>
          </w:tcPr>
          <w:p w14:paraId="02B8053A" w14:textId="77777777" w:rsidR="0064096E" w:rsidRDefault="00000000">
            <w:pPr>
              <w:pStyle w:val="ImageCaption"/>
              <w:spacing w:before="200"/>
            </w:pPr>
            <w:bookmarkStart w:id="455" w:name="tbl-croisement"/>
            <w:r>
              <w:t>Table 9.5: Accès aux projets selon l’appartenance à une organisation</w:t>
            </w:r>
          </w:p>
          <w:tbl>
            <w:tblPr>
              <w:tblStyle w:val="Table"/>
              <w:tblW w:w="0" w:type="auto"/>
              <w:tblLayout w:type="fixed"/>
              <w:tblLook w:val="0020" w:firstRow="1" w:lastRow="0" w:firstColumn="0" w:lastColumn="0" w:noHBand="0" w:noVBand="0"/>
            </w:tblPr>
            <w:tblGrid>
              <w:gridCol w:w="1584"/>
              <w:gridCol w:w="1584"/>
              <w:gridCol w:w="1584"/>
              <w:gridCol w:w="1584"/>
              <w:gridCol w:w="1584"/>
            </w:tblGrid>
            <w:tr w:rsidR="0064096E" w14:paraId="56B59B80"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920" w:type="dxa"/>
                  <w:gridSpan w:val="5"/>
                </w:tcPr>
                <w:p w14:paraId="68AD2D74" w14:textId="77777777" w:rsidR="0064096E" w:rsidRDefault="00000000">
                  <w:pPr>
                    <w:pStyle w:val="Compact"/>
                    <w:jc w:val="center"/>
                  </w:pPr>
                  <w:r>
                    <w:lastRenderedPageBreak/>
                    <w:t>% de ménages bénéficiaires de projets selon l'appartenance à une organisation</w:t>
                  </w:r>
                </w:p>
              </w:tc>
            </w:tr>
            <w:tr w:rsidR="0064096E" w14:paraId="3DB10E79"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584" w:type="dxa"/>
                </w:tcPr>
                <w:p w14:paraId="101B5E9C" w14:textId="77777777" w:rsidR="0064096E" w:rsidRDefault="00000000">
                  <w:pPr>
                    <w:pStyle w:val="Compact"/>
                    <w:jc w:val="center"/>
                  </w:pPr>
                  <w:proofErr w:type="spellStart"/>
                  <w:r>
                    <w:t>Observatory</w:t>
                  </w:r>
                  <w:proofErr w:type="spellEnd"/>
                </w:p>
              </w:tc>
              <w:tc>
                <w:tcPr>
                  <w:tcW w:w="1584" w:type="dxa"/>
                </w:tcPr>
                <w:p w14:paraId="050949BD" w14:textId="77777777" w:rsidR="0064096E" w:rsidRDefault="00000000">
                  <w:pPr>
                    <w:pStyle w:val="Compact"/>
                    <w:jc w:val="center"/>
                  </w:pPr>
                  <w:r>
                    <w:t>N (non membres)</w:t>
                  </w:r>
                </w:p>
              </w:tc>
              <w:tc>
                <w:tcPr>
                  <w:tcW w:w="1584" w:type="dxa"/>
                </w:tcPr>
                <w:p w14:paraId="505E7A93" w14:textId="77777777" w:rsidR="0064096E" w:rsidRDefault="00000000">
                  <w:pPr>
                    <w:pStyle w:val="Compact"/>
                    <w:jc w:val="center"/>
                  </w:pPr>
                  <w:r>
                    <w:t>N (membres)</w:t>
                  </w:r>
                </w:p>
              </w:tc>
              <w:tc>
                <w:tcPr>
                  <w:tcW w:w="1584" w:type="dxa"/>
                </w:tcPr>
                <w:p w14:paraId="53914BF8" w14:textId="77777777" w:rsidR="0064096E" w:rsidRDefault="00000000">
                  <w:pPr>
                    <w:pStyle w:val="Compact"/>
                    <w:jc w:val="center"/>
                  </w:pPr>
                  <w:proofErr w:type="spellStart"/>
                  <w:r>
                    <w:t>Bénéf</w:t>
                  </w:r>
                  <w:proofErr w:type="spellEnd"/>
                  <w:r>
                    <w:t>. (%) non membres</w:t>
                  </w:r>
                </w:p>
              </w:tc>
              <w:tc>
                <w:tcPr>
                  <w:tcW w:w="1584" w:type="dxa"/>
                </w:tcPr>
                <w:p w14:paraId="081C3885" w14:textId="77777777" w:rsidR="0064096E" w:rsidRDefault="00000000">
                  <w:pPr>
                    <w:pStyle w:val="Compact"/>
                    <w:jc w:val="center"/>
                  </w:pPr>
                  <w:proofErr w:type="spellStart"/>
                  <w:r>
                    <w:t>Bénéf</w:t>
                  </w:r>
                  <w:proofErr w:type="spellEnd"/>
                  <w:r>
                    <w:t>. (%) membres</w:t>
                  </w:r>
                </w:p>
              </w:tc>
            </w:tr>
            <w:tr w:rsidR="0064096E" w14:paraId="39E687DA" w14:textId="77777777">
              <w:tc>
                <w:tcPr>
                  <w:tcW w:w="1584" w:type="dxa"/>
                </w:tcPr>
                <w:p w14:paraId="4C850EB9" w14:textId="77777777" w:rsidR="0064096E" w:rsidRDefault="00000000">
                  <w:pPr>
                    <w:pStyle w:val="Compact"/>
                    <w:jc w:val="center"/>
                  </w:pPr>
                  <w:proofErr w:type="spellStart"/>
                  <w:r>
                    <w:t>Alaotra</w:t>
                  </w:r>
                  <w:proofErr w:type="spellEnd"/>
                </w:p>
              </w:tc>
              <w:tc>
                <w:tcPr>
                  <w:tcW w:w="1584" w:type="dxa"/>
                </w:tcPr>
                <w:p w14:paraId="2792B616" w14:textId="77777777" w:rsidR="0064096E" w:rsidRDefault="00000000">
                  <w:pPr>
                    <w:pStyle w:val="Compact"/>
                    <w:jc w:val="center"/>
                  </w:pPr>
                  <w:r>
                    <w:t>307</w:t>
                  </w:r>
                </w:p>
              </w:tc>
              <w:tc>
                <w:tcPr>
                  <w:tcW w:w="1584" w:type="dxa"/>
                </w:tcPr>
                <w:p w14:paraId="42602C87" w14:textId="77777777" w:rsidR="0064096E" w:rsidRDefault="00000000">
                  <w:pPr>
                    <w:pStyle w:val="Compact"/>
                    <w:jc w:val="center"/>
                  </w:pPr>
                  <w:r>
                    <w:t>153</w:t>
                  </w:r>
                </w:p>
              </w:tc>
              <w:tc>
                <w:tcPr>
                  <w:tcW w:w="1584" w:type="dxa"/>
                </w:tcPr>
                <w:p w14:paraId="7E991C45" w14:textId="77777777" w:rsidR="0064096E" w:rsidRDefault="00000000">
                  <w:pPr>
                    <w:pStyle w:val="Compact"/>
                    <w:jc w:val="center"/>
                  </w:pPr>
                  <w:r>
                    <w:t>19.5</w:t>
                  </w:r>
                </w:p>
              </w:tc>
              <w:tc>
                <w:tcPr>
                  <w:tcW w:w="1584" w:type="dxa"/>
                </w:tcPr>
                <w:p w14:paraId="52DE6C1D" w14:textId="77777777" w:rsidR="0064096E" w:rsidRDefault="00000000">
                  <w:pPr>
                    <w:pStyle w:val="Compact"/>
                    <w:jc w:val="center"/>
                  </w:pPr>
                  <w:r>
                    <w:t>27.5</w:t>
                  </w:r>
                </w:p>
              </w:tc>
            </w:tr>
            <w:tr w:rsidR="0064096E" w14:paraId="5C710422" w14:textId="77777777">
              <w:tc>
                <w:tcPr>
                  <w:tcW w:w="1584" w:type="dxa"/>
                </w:tcPr>
                <w:p w14:paraId="5BF67E93" w14:textId="77777777" w:rsidR="0064096E" w:rsidRDefault="00000000">
                  <w:pPr>
                    <w:pStyle w:val="Compact"/>
                    <w:jc w:val="center"/>
                  </w:pPr>
                  <w:proofErr w:type="spellStart"/>
                  <w:r>
                    <w:t>Marovoay</w:t>
                  </w:r>
                  <w:proofErr w:type="spellEnd"/>
                </w:p>
              </w:tc>
              <w:tc>
                <w:tcPr>
                  <w:tcW w:w="1584" w:type="dxa"/>
                </w:tcPr>
                <w:p w14:paraId="1A62B914" w14:textId="77777777" w:rsidR="0064096E" w:rsidRDefault="00000000">
                  <w:pPr>
                    <w:pStyle w:val="Compact"/>
                    <w:jc w:val="center"/>
                  </w:pPr>
                  <w:r>
                    <w:t>223</w:t>
                  </w:r>
                </w:p>
              </w:tc>
              <w:tc>
                <w:tcPr>
                  <w:tcW w:w="1584" w:type="dxa"/>
                </w:tcPr>
                <w:p w14:paraId="5862E86A" w14:textId="77777777" w:rsidR="0064096E" w:rsidRDefault="00000000">
                  <w:pPr>
                    <w:pStyle w:val="Compact"/>
                    <w:jc w:val="center"/>
                  </w:pPr>
                  <w:r>
                    <w:t>277</w:t>
                  </w:r>
                </w:p>
              </w:tc>
              <w:tc>
                <w:tcPr>
                  <w:tcW w:w="1584" w:type="dxa"/>
                </w:tcPr>
                <w:p w14:paraId="657B1488" w14:textId="77777777" w:rsidR="0064096E" w:rsidRDefault="00000000">
                  <w:pPr>
                    <w:pStyle w:val="Compact"/>
                    <w:jc w:val="center"/>
                  </w:pPr>
                  <w:r>
                    <w:t>13.9</w:t>
                  </w:r>
                </w:p>
              </w:tc>
              <w:tc>
                <w:tcPr>
                  <w:tcW w:w="1584" w:type="dxa"/>
                </w:tcPr>
                <w:p w14:paraId="3DCF8012" w14:textId="77777777" w:rsidR="0064096E" w:rsidRDefault="00000000">
                  <w:pPr>
                    <w:pStyle w:val="Compact"/>
                    <w:jc w:val="center"/>
                  </w:pPr>
                  <w:r>
                    <w:t>35.4</w:t>
                  </w:r>
                </w:p>
              </w:tc>
            </w:tr>
            <w:bookmarkEnd w:id="455"/>
          </w:tbl>
          <w:p w14:paraId="76B88522" w14:textId="77777777" w:rsidR="0064096E" w:rsidRDefault="0064096E"/>
        </w:tc>
      </w:tr>
    </w:tbl>
    <w:p w14:paraId="4B36CB44" w14:textId="77777777" w:rsidR="0064096E" w:rsidRDefault="00000000">
      <w:pPr>
        <w:pStyle w:val="Titre2"/>
      </w:pPr>
      <w:bookmarkStart w:id="456" w:name="_Toc224683299"/>
      <w:bookmarkStart w:id="457" w:name="sec-pistes-insertion"/>
      <w:bookmarkEnd w:id="454"/>
      <w:r>
        <w:lastRenderedPageBreak/>
        <w:t>9.4 Pistes d’analyse complémentaires</w:t>
      </w:r>
      <w:bookmarkEnd w:id="456"/>
    </w:p>
    <w:p w14:paraId="1020C62C" w14:textId="77777777" w:rsidR="0064096E" w:rsidRDefault="00000000">
      <w:pPr>
        <w:pStyle w:val="Compact"/>
        <w:numPr>
          <w:ilvl w:val="0"/>
          <w:numId w:val="9"/>
        </w:numPr>
      </w:pPr>
      <w:r>
        <w:rPr>
          <w:b/>
          <w:bCs/>
        </w:rPr>
        <w:t>Lien organisation–type de projet</w:t>
      </w:r>
      <w:r>
        <w:t xml:space="preserve"> : les ménages membres d’organisations de producteurs bénéficient-ils davantage de projets agricoles ?</w:t>
      </w:r>
    </w:p>
    <w:p w14:paraId="545F50FD" w14:textId="77777777" w:rsidR="0064096E" w:rsidRDefault="00000000">
      <w:pPr>
        <w:pStyle w:val="Compact"/>
        <w:numPr>
          <w:ilvl w:val="0"/>
          <w:numId w:val="9"/>
        </w:numPr>
      </w:pPr>
      <w:r>
        <w:rPr>
          <w:b/>
          <w:bCs/>
        </w:rPr>
        <w:t>Codes ONG/Projet</w:t>
      </w:r>
      <w:r>
        <w:t xml:space="preserve"> (</w:t>
      </w:r>
      <w:r>
        <w:rPr>
          <w:rStyle w:val="VerbatimChar"/>
        </w:rPr>
        <w:t>pro4</w:t>
      </w:r>
      <w:r>
        <w:t>) : les valeurs numériques (10–15, 24, etc.) semblent correspondre à des identifiants de projets spécifiques dont la correspondance avec des noms de projets reste à documenter.</w:t>
      </w:r>
    </w:p>
    <w:p w14:paraId="67B2CCEE" w14:textId="77777777" w:rsidR="0064096E" w:rsidRDefault="00000000">
      <w:pPr>
        <w:pStyle w:val="Compact"/>
        <w:numPr>
          <w:ilvl w:val="0"/>
          <w:numId w:val="9"/>
        </w:numPr>
      </w:pPr>
      <w:r>
        <w:rPr>
          <w:b/>
          <w:bCs/>
        </w:rPr>
        <w:t>Multi-adhésion et capital social</w:t>
      </w:r>
      <w:r>
        <w:t xml:space="preserve"> : croiser le nombre d’organisations par ménage avec les indicateurs de bien-être (habitat, sécurité alimentaire) pour tester l’effet du capital social.</w:t>
      </w:r>
    </w:p>
    <w:p w14:paraId="516CAA31" w14:textId="77777777" w:rsidR="0064096E" w:rsidRDefault="00000000">
      <w:pPr>
        <w:pStyle w:val="Compact"/>
        <w:numPr>
          <w:ilvl w:val="0"/>
          <w:numId w:val="9"/>
        </w:numPr>
      </w:pPr>
      <w:r>
        <w:rPr>
          <w:b/>
          <w:bCs/>
        </w:rPr>
        <w:t>Analyse genrée</w:t>
      </w:r>
      <w:r>
        <w:t xml:space="preserve"> : les associations de femmes (code 17, liées au 8 mars) sont très présentes à </w:t>
      </w:r>
      <w:proofErr w:type="spellStart"/>
      <w:r>
        <w:t>Marovoay</w:t>
      </w:r>
      <w:proofErr w:type="spellEnd"/>
      <w:r>
        <w:t xml:space="preserve"> ; une analyse genrée de l’insertion sociale serait pertinente.</w:t>
      </w:r>
    </w:p>
    <w:p w14:paraId="50C9EA93" w14:textId="77777777" w:rsidR="0064096E" w:rsidRDefault="00000000">
      <w:pPr>
        <w:pStyle w:val="Titre1"/>
      </w:pPr>
      <w:bookmarkStart w:id="458" w:name="_Toc224683300"/>
      <w:bookmarkStart w:id="459" w:name="évaluation-de-la-qualité-de-lenquête"/>
      <w:bookmarkEnd w:id="422"/>
      <w:bookmarkEnd w:id="457"/>
      <w:r>
        <w:lastRenderedPageBreak/>
        <w:t>10. Évaluation de la qualité de l’enquête</w:t>
      </w:r>
      <w:bookmarkEnd w:id="458"/>
    </w:p>
    <w:p w14:paraId="6D38DBE5" w14:textId="77777777" w:rsidR="0064096E" w:rsidRDefault="00000000">
      <w:pPr>
        <w:pStyle w:val="FirstParagraph"/>
      </w:pPr>
      <w:r>
        <w:t xml:space="preserve">Cette partie rassemble les indicateurs de qualité de la collecte. Les trois variables présentées ci-dessous sont </w:t>
      </w:r>
      <w:r>
        <w:rPr>
          <w:b/>
          <w:bCs/>
        </w:rPr>
        <w:t>toutes renseignées par l’enquêteur</w:t>
      </w:r>
      <w:r>
        <w:t xml:space="preserve"> (et non par le ménage enquêté) :</w:t>
      </w:r>
    </w:p>
    <w:p w14:paraId="3958DFDF" w14:textId="77777777" w:rsidR="0064096E" w:rsidRDefault="00000000">
      <w:pPr>
        <w:pStyle w:val="Compact"/>
        <w:numPr>
          <w:ilvl w:val="0"/>
          <w:numId w:val="10"/>
        </w:numPr>
      </w:pPr>
      <w:r>
        <w:rPr>
          <w:rStyle w:val="VerbatimChar"/>
        </w:rPr>
        <w:t>j11</w:t>
      </w:r>
      <w:r>
        <w:t xml:space="preserve"> — </w:t>
      </w:r>
      <w:r>
        <w:rPr>
          <w:i/>
          <w:iCs/>
        </w:rPr>
        <w:t>« Qualité de l’enquête »</w:t>
      </w:r>
      <w:r>
        <w:t xml:space="preserve"> : appréciation globale de l’entretien, renseignée sur la page de couverture du questionnaire (fichier </w:t>
      </w:r>
      <w:proofErr w:type="spellStart"/>
      <w:r>
        <w:rPr>
          <w:rStyle w:val="VerbatimChar"/>
        </w:rPr>
        <w:t>res_deb</w:t>
      </w:r>
      <w:proofErr w:type="spellEnd"/>
      <w:r>
        <w:t>).</w:t>
      </w:r>
    </w:p>
    <w:p w14:paraId="21913545" w14:textId="77777777" w:rsidR="0064096E" w:rsidRDefault="00000000">
      <w:pPr>
        <w:pStyle w:val="Compact"/>
        <w:numPr>
          <w:ilvl w:val="0"/>
          <w:numId w:val="10"/>
        </w:numPr>
      </w:pPr>
      <w:r>
        <w:rPr>
          <w:rStyle w:val="VerbatimChar"/>
        </w:rPr>
        <w:t>qual1aa</w:t>
      </w:r>
      <w:r>
        <w:t xml:space="preserve"> — </w:t>
      </w:r>
      <w:r>
        <w:rPr>
          <w:i/>
          <w:iCs/>
        </w:rPr>
        <w:t>« Qualité de la réponse en générale »</w:t>
      </w:r>
      <w:r>
        <w:t xml:space="preserve"> : évaluation de la qualité des réponses obtenues, renseignée dans le module de remarques en fin de questionnaire (fichier </w:t>
      </w:r>
      <w:proofErr w:type="spellStart"/>
      <w:r>
        <w:rPr>
          <w:rStyle w:val="VerbatimChar"/>
        </w:rPr>
        <w:t>res_remq</w:t>
      </w:r>
      <w:proofErr w:type="spellEnd"/>
      <w:r>
        <w:t>).</w:t>
      </w:r>
    </w:p>
    <w:p w14:paraId="5AB567F0" w14:textId="77777777" w:rsidR="0064096E" w:rsidRDefault="00000000">
      <w:pPr>
        <w:pStyle w:val="Compact"/>
        <w:numPr>
          <w:ilvl w:val="0"/>
          <w:numId w:val="10"/>
        </w:numPr>
      </w:pPr>
      <w:r>
        <w:rPr>
          <w:rStyle w:val="VerbatimChar"/>
        </w:rPr>
        <w:t>qual2aa</w:t>
      </w:r>
      <w:r>
        <w:t xml:space="preserve"> — </w:t>
      </w:r>
      <w:r>
        <w:rPr>
          <w:i/>
          <w:iCs/>
        </w:rPr>
        <w:t>« Réaction du répondant »</w:t>
      </w:r>
      <w:r>
        <w:t xml:space="preserve"> : appréciation de l’attitude du répondant pendant l’entretien, renseignée dans le même module de fin de questionnaire.</w:t>
      </w:r>
    </w:p>
    <w:tbl>
      <w:tblPr>
        <w:tblStyle w:val="Table"/>
        <w:tblW w:w="0" w:type="auto"/>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371"/>
      </w:tblGrid>
      <w:tr w:rsidR="0064096E" w14:paraId="3CE64093" w14:textId="77777777" w:rsidTr="0064096E">
        <w:trPr>
          <w:cantSplit/>
        </w:trPr>
        <w:tc>
          <w:tcPr>
            <w:tcW w:w="0" w:type="auto"/>
            <w:shd w:val="clear" w:color="auto" w:fill="FCEFDC"/>
            <w:tcMar>
              <w:top w:w="92" w:type="dxa"/>
              <w:bottom w:w="92" w:type="dxa"/>
            </w:tcMar>
          </w:tcPr>
          <w:p w14:paraId="7C615426" w14:textId="77777777" w:rsidR="0064096E" w:rsidRDefault="00000000">
            <w:pPr>
              <w:pStyle w:val="FirstParagraph"/>
              <w:spacing w:before="0"/>
              <w:textAlignment w:val="center"/>
            </w:pPr>
            <w:r>
              <w:rPr>
                <w:noProof/>
              </w:rPr>
              <w:drawing>
                <wp:inline distT="0" distB="0" distL="0" distR="0" wp14:anchorId="766FF8D4" wp14:editId="40A9CBE9">
                  <wp:extent cx="152400" cy="152400"/>
                  <wp:effectExtent l="0" t="0" r="0" b="0"/>
                  <wp:docPr id="755" name="Picture"/>
                  <wp:cNvGraphicFramePr/>
                  <a:graphic xmlns:a="http://schemas.openxmlformats.org/drawingml/2006/main">
                    <a:graphicData uri="http://schemas.openxmlformats.org/drawingml/2006/picture">
                      <pic:pic xmlns:pic="http://schemas.openxmlformats.org/drawingml/2006/picture">
                        <pic:nvPicPr>
                          <pic:cNvPr id="756" name="Picture" descr="C:\Users\fbede\AppData\Local\Programs\Quarto\share\formats\docx\warning.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Travail de vérification en cours</w:t>
            </w:r>
          </w:p>
        </w:tc>
      </w:tr>
      <w:tr w:rsidR="0064096E" w14:paraId="4D8C063B" w14:textId="77777777" w:rsidTr="0064096E">
        <w:trPr>
          <w:cantSplit/>
        </w:trPr>
        <w:tc>
          <w:tcPr>
            <w:tcW w:w="0" w:type="auto"/>
            <w:tcMar>
              <w:top w:w="108" w:type="dxa"/>
              <w:bottom w:w="108" w:type="dxa"/>
            </w:tcMar>
          </w:tcPr>
          <w:p w14:paraId="68480A29" w14:textId="77777777" w:rsidR="0064096E" w:rsidRDefault="00000000">
            <w:pPr>
              <w:pStyle w:val="Corpsdetexte"/>
              <w:spacing w:before="16" w:after="16"/>
            </w:pPr>
            <w:r>
              <w:t>Les résultats présentés ci-dessous sont provisoires, et sont susceptibles de faire l’objet de corrections.</w:t>
            </w:r>
          </w:p>
          <w:p w14:paraId="2EBAC107" w14:textId="77777777" w:rsidR="0064096E" w:rsidRDefault="0064096E"/>
        </w:tc>
      </w:tr>
    </w:tbl>
    <w:p w14:paraId="0FD7D35D" w14:textId="77777777" w:rsidR="0064096E" w:rsidRDefault="00000000">
      <w:pPr>
        <w:pStyle w:val="Titre2"/>
      </w:pPr>
      <w:bookmarkStart w:id="460" w:name="_Toc224683301"/>
      <w:bookmarkStart w:id="461" w:name="Xa4db8dd5ff569f230bca5343853834cca9e2941"/>
      <w:r>
        <w:t>10.1 Qualité de l’enquête (évaluation par l’enquêteur, page de couverture)</w:t>
      </w:r>
      <w:bookmarkEnd w:id="460"/>
    </w:p>
    <w:p w14:paraId="65D446AA" w14:textId="77777777" w:rsidR="0064096E" w:rsidRDefault="00000000">
      <w:pPr>
        <w:pStyle w:val="FirstParagraph"/>
      </w:pPr>
      <w:r>
        <w:t xml:space="preserve">La variable </w:t>
      </w:r>
      <w:r>
        <w:rPr>
          <w:rStyle w:val="VerbatimChar"/>
        </w:rPr>
        <w:t>j11</w:t>
      </w:r>
      <w:r>
        <w:t xml:space="preserve"> — </w:t>
      </w:r>
      <w:r>
        <w:rPr>
          <w:i/>
          <w:iCs/>
        </w:rPr>
        <w:t>« Qualité de l’enquête »</w:t>
      </w:r>
      <w:r>
        <w:t xml:space="preserve"> — est renseignée par l’enquêteur sur la page de couverture du questionnaire. Les modalités sont : 1 = bonne, 2 = moyenne, 3 = mauvaise. La grande majorité des entretiens sont jugés de bonne qualité ou de qualité moyenne (</w:t>
      </w:r>
      <w:hyperlink w:anchor="fig-qualite">
        <w:r>
          <w:rPr>
            <w:rStyle w:val="Lienhypertexte"/>
          </w:rPr>
          <w:t>Figure 10.1</w:t>
        </w:r>
      </w:hyperlink>
      <w:r>
        <w:t>).</w:t>
      </w:r>
    </w:p>
    <w:tbl>
      <w:tblPr>
        <w:tblStyle w:val="Table"/>
        <w:tblW w:w="5000" w:type="pct"/>
        <w:tblLayout w:type="fixed"/>
        <w:tblLook w:val="0000" w:firstRow="0" w:lastRow="0" w:firstColumn="0" w:lastColumn="0" w:noHBand="0" w:noVBand="0"/>
      </w:tblPr>
      <w:tblGrid>
        <w:gridCol w:w="9406"/>
      </w:tblGrid>
      <w:tr w:rsidR="0064096E" w14:paraId="6840FD2C" w14:textId="77777777">
        <w:tc>
          <w:tcPr>
            <w:tcW w:w="7920" w:type="dxa"/>
          </w:tcPr>
          <w:p w14:paraId="1BA7C439" w14:textId="77777777" w:rsidR="0064096E" w:rsidRDefault="00000000">
            <w:pPr>
              <w:pStyle w:val="Compact"/>
              <w:jc w:val="center"/>
            </w:pPr>
            <w:bookmarkStart w:id="462" w:name="fig-qualite"/>
            <w:r>
              <w:rPr>
                <w:noProof/>
              </w:rPr>
              <w:drawing>
                <wp:inline distT="0" distB="0" distL="0" distR="0" wp14:anchorId="4D007CE4" wp14:editId="26C4091A">
                  <wp:extent cx="5334000" cy="2667000"/>
                  <wp:effectExtent l="0" t="0" r="0" b="0"/>
                  <wp:docPr id="758" name="Picture"/>
                  <wp:cNvGraphicFramePr/>
                  <a:graphic xmlns:a="http://schemas.openxmlformats.org/drawingml/2006/main">
                    <a:graphicData uri="http://schemas.openxmlformats.org/drawingml/2006/picture">
                      <pic:pic xmlns:pic="http://schemas.openxmlformats.org/drawingml/2006/picture">
                        <pic:nvPicPr>
                          <pic:cNvPr id="759" name="Picture" descr="10_enquete_qualite_files/figure-docx/fig-qualite-1.png"/>
                          <pic:cNvPicPr>
                            <a:picLocks noChangeAspect="1" noChangeArrowheads="1"/>
                          </pic:cNvPicPr>
                        </pic:nvPicPr>
                        <pic:blipFill>
                          <a:blip r:embed="rId145"/>
                          <a:stretch>
                            <a:fillRect/>
                          </a:stretch>
                        </pic:blipFill>
                        <pic:spPr bwMode="auto">
                          <a:xfrm>
                            <a:off x="0" y="0"/>
                            <a:ext cx="5334000" cy="2667000"/>
                          </a:xfrm>
                          <a:prstGeom prst="rect">
                            <a:avLst/>
                          </a:prstGeom>
                          <a:noFill/>
                          <a:ln w="9525">
                            <a:noFill/>
                            <a:headEnd/>
                            <a:tailEnd/>
                          </a:ln>
                        </pic:spPr>
                      </pic:pic>
                    </a:graphicData>
                  </a:graphic>
                </wp:inline>
              </w:drawing>
            </w:r>
          </w:p>
          <w:p w14:paraId="0E1F77BB" w14:textId="77777777" w:rsidR="0064096E" w:rsidRDefault="00000000">
            <w:pPr>
              <w:pStyle w:val="ImageCaption"/>
              <w:spacing w:before="200"/>
            </w:pPr>
            <w:r>
              <w:t>Figure 10.1: Qualité de l’enquête selon l’enquêteur (j11, page de couverture)</w:t>
            </w:r>
          </w:p>
        </w:tc>
        <w:bookmarkEnd w:id="462"/>
      </w:tr>
    </w:tbl>
    <w:p w14:paraId="203D82B0" w14:textId="77777777" w:rsidR="0064096E" w:rsidRDefault="00000000">
      <w:pPr>
        <w:pStyle w:val="Titre2"/>
      </w:pPr>
      <w:bookmarkStart w:id="463" w:name="_Toc224683302"/>
      <w:bookmarkStart w:id="464" w:name="répondant"/>
      <w:bookmarkEnd w:id="461"/>
      <w:r>
        <w:lastRenderedPageBreak/>
        <w:t>10.2 Répondant</w:t>
      </w:r>
      <w:bookmarkEnd w:id="463"/>
    </w:p>
    <w:p w14:paraId="72CB5D85" w14:textId="77777777" w:rsidR="0064096E" w:rsidRDefault="00000000">
      <w:pPr>
        <w:pStyle w:val="FirstParagraph"/>
      </w:pPr>
      <w:r>
        <w:t>Dans la plupart des cas, le répondant est le chef de ménage lui-même ou son conjoint. Quelques entretiens ont été réalisés avec un autre membre du ménage (</w:t>
      </w:r>
      <w:hyperlink w:anchor="tbl-repondant">
        <w:r>
          <w:rPr>
            <w:rStyle w:val="Lienhypertexte"/>
          </w:rPr>
          <w:t>Table 10.1</w:t>
        </w:r>
      </w:hyperlink>
      <w:r>
        <w:t>).</w:t>
      </w:r>
    </w:p>
    <w:tbl>
      <w:tblPr>
        <w:tblStyle w:val="Table"/>
        <w:tblW w:w="5000" w:type="pct"/>
        <w:tblLayout w:type="fixed"/>
        <w:tblLook w:val="0000" w:firstRow="0" w:lastRow="0" w:firstColumn="0" w:lastColumn="0" w:noHBand="0" w:noVBand="0"/>
      </w:tblPr>
      <w:tblGrid>
        <w:gridCol w:w="9406"/>
      </w:tblGrid>
      <w:tr w:rsidR="0064096E" w14:paraId="0D5CBF73" w14:textId="77777777">
        <w:tc>
          <w:tcPr>
            <w:tcW w:w="7920" w:type="dxa"/>
          </w:tcPr>
          <w:p w14:paraId="7ECFB15F" w14:textId="77777777" w:rsidR="0064096E" w:rsidRDefault="00000000">
            <w:pPr>
              <w:pStyle w:val="ImageCaption"/>
              <w:spacing w:before="200"/>
            </w:pPr>
            <w:bookmarkStart w:id="465" w:name="tbl-repondant"/>
            <w:r>
              <w:t>Table 10.1: Qualité du répondant par observatoire</w:t>
            </w:r>
          </w:p>
          <w:tbl>
            <w:tblPr>
              <w:tblStyle w:val="Table"/>
              <w:tblW w:w="0" w:type="auto"/>
              <w:tblLayout w:type="fixed"/>
              <w:tblLook w:val="0060" w:firstRow="1" w:lastRow="1" w:firstColumn="0" w:lastColumn="0" w:noHBand="0" w:noVBand="0"/>
            </w:tblPr>
            <w:tblGrid>
              <w:gridCol w:w="2640"/>
              <w:gridCol w:w="2640"/>
              <w:gridCol w:w="2640"/>
            </w:tblGrid>
            <w:tr w:rsidR="0064096E" w14:paraId="37ED6EA8"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2640" w:type="dxa"/>
                </w:tcPr>
                <w:p w14:paraId="00D485AC" w14:textId="77777777" w:rsidR="0064096E" w:rsidRDefault="00000000">
                  <w:pPr>
                    <w:pStyle w:val="Compact"/>
                    <w:jc w:val="center"/>
                  </w:pPr>
                  <w:r>
                    <w:t>Répondant</w:t>
                  </w:r>
                </w:p>
              </w:tc>
              <w:tc>
                <w:tcPr>
                  <w:tcW w:w="2640" w:type="dxa"/>
                </w:tcPr>
                <w:p w14:paraId="7418CA35" w14:textId="77777777" w:rsidR="0064096E" w:rsidRDefault="00000000">
                  <w:pPr>
                    <w:pStyle w:val="Compact"/>
                    <w:jc w:val="center"/>
                  </w:pPr>
                  <w:proofErr w:type="spellStart"/>
                  <w:r>
                    <w:t>Alaotra</w:t>
                  </w:r>
                  <w:proofErr w:type="spellEnd"/>
                </w:p>
              </w:tc>
              <w:tc>
                <w:tcPr>
                  <w:tcW w:w="2640" w:type="dxa"/>
                </w:tcPr>
                <w:p w14:paraId="76125255" w14:textId="77777777" w:rsidR="0064096E" w:rsidRDefault="00000000">
                  <w:pPr>
                    <w:pStyle w:val="Compact"/>
                    <w:jc w:val="center"/>
                  </w:pPr>
                  <w:proofErr w:type="spellStart"/>
                  <w:r>
                    <w:t>Marovoay</w:t>
                  </w:r>
                  <w:proofErr w:type="spellEnd"/>
                </w:p>
              </w:tc>
            </w:tr>
            <w:tr w:rsidR="0064096E" w14:paraId="523317C0" w14:textId="77777777">
              <w:tc>
                <w:tcPr>
                  <w:tcW w:w="2640" w:type="dxa"/>
                </w:tcPr>
                <w:p w14:paraId="2ABAEC8A" w14:textId="77777777" w:rsidR="0064096E" w:rsidRDefault="00000000">
                  <w:pPr>
                    <w:pStyle w:val="Compact"/>
                    <w:jc w:val="center"/>
                  </w:pPr>
                  <w:r>
                    <w:t>Autre</w:t>
                  </w:r>
                </w:p>
              </w:tc>
              <w:tc>
                <w:tcPr>
                  <w:tcW w:w="2640" w:type="dxa"/>
                </w:tcPr>
                <w:p w14:paraId="601124E0" w14:textId="77777777" w:rsidR="0064096E" w:rsidRDefault="00000000">
                  <w:pPr>
                    <w:pStyle w:val="Compact"/>
                    <w:jc w:val="center"/>
                  </w:pPr>
                  <w:r>
                    <w:t>11</w:t>
                  </w:r>
                </w:p>
              </w:tc>
              <w:tc>
                <w:tcPr>
                  <w:tcW w:w="2640" w:type="dxa"/>
                </w:tcPr>
                <w:p w14:paraId="0CC08ECD" w14:textId="77777777" w:rsidR="0064096E" w:rsidRDefault="00000000">
                  <w:pPr>
                    <w:pStyle w:val="Compact"/>
                    <w:jc w:val="center"/>
                  </w:pPr>
                  <w:r>
                    <w:t>16</w:t>
                  </w:r>
                </w:p>
              </w:tc>
            </w:tr>
            <w:tr w:rsidR="0064096E" w14:paraId="4A767B76" w14:textId="77777777">
              <w:tc>
                <w:tcPr>
                  <w:tcW w:w="2640" w:type="dxa"/>
                </w:tcPr>
                <w:p w14:paraId="0D231352" w14:textId="77777777" w:rsidR="0064096E" w:rsidRDefault="00000000">
                  <w:pPr>
                    <w:pStyle w:val="Compact"/>
                    <w:jc w:val="center"/>
                  </w:pPr>
                  <w:r>
                    <w:t>Chef de ménage</w:t>
                  </w:r>
                </w:p>
              </w:tc>
              <w:tc>
                <w:tcPr>
                  <w:tcW w:w="2640" w:type="dxa"/>
                </w:tcPr>
                <w:p w14:paraId="15A8D9DA" w14:textId="77777777" w:rsidR="0064096E" w:rsidRDefault="00000000">
                  <w:pPr>
                    <w:pStyle w:val="Compact"/>
                    <w:jc w:val="center"/>
                  </w:pPr>
                  <w:r>
                    <w:t>282</w:t>
                  </w:r>
                </w:p>
              </w:tc>
              <w:tc>
                <w:tcPr>
                  <w:tcW w:w="2640" w:type="dxa"/>
                </w:tcPr>
                <w:p w14:paraId="09BA485B" w14:textId="77777777" w:rsidR="0064096E" w:rsidRDefault="00000000">
                  <w:pPr>
                    <w:pStyle w:val="Compact"/>
                    <w:jc w:val="center"/>
                  </w:pPr>
                  <w:r>
                    <w:t>340</w:t>
                  </w:r>
                </w:p>
              </w:tc>
            </w:tr>
            <w:tr w:rsidR="0064096E" w14:paraId="75D83D6A" w14:textId="77777777">
              <w:tc>
                <w:tcPr>
                  <w:tcW w:w="2640" w:type="dxa"/>
                </w:tcPr>
                <w:p w14:paraId="3E6B44BF" w14:textId="77777777" w:rsidR="0064096E" w:rsidRDefault="00000000">
                  <w:pPr>
                    <w:pStyle w:val="Compact"/>
                    <w:jc w:val="center"/>
                  </w:pPr>
                  <w:r>
                    <w:t>Code NA</w:t>
                  </w:r>
                </w:p>
              </w:tc>
              <w:tc>
                <w:tcPr>
                  <w:tcW w:w="2640" w:type="dxa"/>
                </w:tcPr>
                <w:p w14:paraId="343915ED" w14:textId="77777777" w:rsidR="0064096E" w:rsidRDefault="00000000">
                  <w:pPr>
                    <w:pStyle w:val="Compact"/>
                    <w:jc w:val="center"/>
                  </w:pPr>
                  <w:r>
                    <w:t>2</w:t>
                  </w:r>
                </w:p>
              </w:tc>
              <w:tc>
                <w:tcPr>
                  <w:tcW w:w="2640" w:type="dxa"/>
                </w:tcPr>
                <w:p w14:paraId="0D0AE3F7" w14:textId="77777777" w:rsidR="0064096E" w:rsidRDefault="00000000">
                  <w:pPr>
                    <w:pStyle w:val="Compact"/>
                    <w:jc w:val="center"/>
                  </w:pPr>
                  <w:r>
                    <w:t>2</w:t>
                  </w:r>
                </w:p>
              </w:tc>
            </w:tr>
            <w:tr w:rsidR="0064096E" w14:paraId="595A8CC3" w14:textId="77777777">
              <w:tc>
                <w:tcPr>
                  <w:tcW w:w="2640" w:type="dxa"/>
                </w:tcPr>
                <w:p w14:paraId="03B8FEAD" w14:textId="77777777" w:rsidR="0064096E" w:rsidRDefault="00000000">
                  <w:pPr>
                    <w:pStyle w:val="Compact"/>
                    <w:jc w:val="center"/>
                  </w:pPr>
                  <w:r>
                    <w:t>Conjoint(e)</w:t>
                  </w:r>
                </w:p>
              </w:tc>
              <w:tc>
                <w:tcPr>
                  <w:tcW w:w="2640" w:type="dxa"/>
                </w:tcPr>
                <w:p w14:paraId="6B0EED5D" w14:textId="77777777" w:rsidR="0064096E" w:rsidRDefault="00000000">
                  <w:pPr>
                    <w:pStyle w:val="Compact"/>
                    <w:jc w:val="center"/>
                  </w:pPr>
                  <w:r>
                    <w:t>212</w:t>
                  </w:r>
                </w:p>
              </w:tc>
              <w:tc>
                <w:tcPr>
                  <w:tcW w:w="2640" w:type="dxa"/>
                </w:tcPr>
                <w:p w14:paraId="36B503AB" w14:textId="77777777" w:rsidR="0064096E" w:rsidRDefault="00000000">
                  <w:pPr>
                    <w:pStyle w:val="Compact"/>
                    <w:jc w:val="center"/>
                  </w:pPr>
                  <w:r>
                    <w:t>157</w:t>
                  </w:r>
                </w:p>
              </w:tc>
            </w:tr>
            <w:tr w:rsidR="0064096E" w14:paraId="3A289BE0" w14:textId="77777777">
              <w:tc>
                <w:tcPr>
                  <w:tcW w:w="2640" w:type="dxa"/>
                </w:tcPr>
                <w:p w14:paraId="01D70649" w14:textId="77777777" w:rsidR="0064096E" w:rsidRDefault="00000000">
                  <w:pPr>
                    <w:pStyle w:val="Compact"/>
                    <w:jc w:val="center"/>
                  </w:pPr>
                  <w:r>
                    <w:t>Autre membre</w:t>
                  </w:r>
                </w:p>
              </w:tc>
              <w:tc>
                <w:tcPr>
                  <w:tcW w:w="2640" w:type="dxa"/>
                </w:tcPr>
                <w:p w14:paraId="3118D225" w14:textId="77777777" w:rsidR="0064096E" w:rsidRDefault="00000000">
                  <w:pPr>
                    <w:pStyle w:val="Compact"/>
                    <w:jc w:val="center"/>
                  </w:pPr>
                  <w:r>
                    <w:t>0</w:t>
                  </w:r>
                </w:p>
              </w:tc>
              <w:tc>
                <w:tcPr>
                  <w:tcW w:w="2640" w:type="dxa"/>
                </w:tcPr>
                <w:p w14:paraId="2042B50E" w14:textId="77777777" w:rsidR="0064096E" w:rsidRDefault="00000000">
                  <w:pPr>
                    <w:pStyle w:val="Compact"/>
                    <w:jc w:val="center"/>
                  </w:pPr>
                  <w:r>
                    <w:t>3</w:t>
                  </w:r>
                </w:p>
              </w:tc>
            </w:tr>
            <w:tr w:rsidR="0064096E" w14:paraId="586580BD" w14:textId="77777777">
              <w:tc>
                <w:tcPr>
                  <w:tcW w:w="2640" w:type="dxa"/>
                </w:tcPr>
                <w:p w14:paraId="42F0A649" w14:textId="77777777" w:rsidR="0064096E" w:rsidRDefault="00000000">
                  <w:pPr>
                    <w:pStyle w:val="Compact"/>
                    <w:jc w:val="center"/>
                  </w:pPr>
                  <w:r>
                    <w:t>Code 10</w:t>
                  </w:r>
                </w:p>
              </w:tc>
              <w:tc>
                <w:tcPr>
                  <w:tcW w:w="2640" w:type="dxa"/>
                </w:tcPr>
                <w:p w14:paraId="2528040E" w14:textId="77777777" w:rsidR="0064096E" w:rsidRDefault="00000000">
                  <w:pPr>
                    <w:pStyle w:val="Compact"/>
                    <w:jc w:val="center"/>
                  </w:pPr>
                  <w:r>
                    <w:t>0</w:t>
                  </w:r>
                </w:p>
              </w:tc>
              <w:tc>
                <w:tcPr>
                  <w:tcW w:w="2640" w:type="dxa"/>
                </w:tcPr>
                <w:p w14:paraId="0B305625" w14:textId="77777777" w:rsidR="0064096E" w:rsidRDefault="00000000">
                  <w:pPr>
                    <w:pStyle w:val="Compact"/>
                    <w:jc w:val="center"/>
                  </w:pPr>
                  <w:r>
                    <w:t>1</w:t>
                  </w:r>
                </w:p>
              </w:tc>
            </w:tr>
            <w:tr w:rsidR="0064096E" w14:paraId="6D1938CF" w14:textId="77777777">
              <w:tc>
                <w:tcPr>
                  <w:tcW w:w="7920" w:type="dxa"/>
                  <w:gridSpan w:val="3"/>
                </w:tcPr>
                <w:p w14:paraId="4908AE72" w14:textId="77777777" w:rsidR="0064096E" w:rsidRDefault="00000000">
                  <w:pPr>
                    <w:pStyle w:val="Compact"/>
                    <w:jc w:val="center"/>
                  </w:pPr>
                  <w:r>
                    <w:rPr>
                      <w:b/>
                      <w:bCs/>
                    </w:rPr>
                    <w:t>Source : Enquête auprès des OR 2025</w:t>
                  </w:r>
                </w:p>
              </w:tc>
            </w:tr>
            <w:bookmarkEnd w:id="465"/>
          </w:tbl>
          <w:p w14:paraId="7BA53E87" w14:textId="77777777" w:rsidR="0064096E" w:rsidRDefault="0064096E"/>
        </w:tc>
      </w:tr>
    </w:tbl>
    <w:p w14:paraId="3A2962BD" w14:textId="77777777" w:rsidR="0064096E" w:rsidRDefault="00000000">
      <w:pPr>
        <w:pStyle w:val="Titre2"/>
      </w:pPr>
      <w:bookmarkStart w:id="466" w:name="_Toc224683303"/>
      <w:bookmarkStart w:id="467" w:name="X2101bde4d2f525baec1852bd3c950f476bfe63c"/>
      <w:bookmarkEnd w:id="464"/>
      <w:r>
        <w:t>10.3 Qualité de la réponse (évaluation par l’enquêteur, fin de questionnaire)</w:t>
      </w:r>
      <w:bookmarkEnd w:id="466"/>
    </w:p>
    <w:p w14:paraId="60BDBCD5" w14:textId="77777777" w:rsidR="0064096E" w:rsidRDefault="00000000">
      <w:pPr>
        <w:pStyle w:val="FirstParagraph"/>
      </w:pPr>
      <w:r>
        <w:t xml:space="preserve">La variable </w:t>
      </w:r>
      <w:r>
        <w:rPr>
          <w:rStyle w:val="VerbatimChar"/>
        </w:rPr>
        <w:t>qual1aa</w:t>
      </w:r>
      <w:r>
        <w:t xml:space="preserve"> — </w:t>
      </w:r>
      <w:r>
        <w:rPr>
          <w:i/>
          <w:iCs/>
        </w:rPr>
        <w:t>« Qualité de la réponse en générale »</w:t>
      </w:r>
      <w:r>
        <w:t xml:space="preserve"> — est renseignée par l’enquêteur dans le module de remarques en fin de questionnaire. Les modalités prévues sont : </w:t>
      </w:r>
      <w:r>
        <w:rPr>
          <w:b/>
          <w:bCs/>
        </w:rPr>
        <w:t>1 = bonne, 2 = mauvaise</w:t>
      </w:r>
      <w:r>
        <w:t xml:space="preserve">. La </w:t>
      </w:r>
      <w:hyperlink w:anchor="fig-qual-reponse">
        <w:r>
          <w:rPr>
            <w:rStyle w:val="Lienhypertexte"/>
          </w:rPr>
          <w:t>Figure 10.2</w:t>
        </w:r>
      </w:hyperlink>
      <w:r>
        <w:t xml:space="preserve"> présente la répartition par observatoire (les codes aberrants sont exclus, voir l’encadré ci-dessous).</w:t>
      </w:r>
    </w:p>
    <w:tbl>
      <w:tblPr>
        <w:tblStyle w:val="Table"/>
        <w:tblW w:w="5000" w:type="pct"/>
        <w:tblLayout w:type="fixed"/>
        <w:tblLook w:val="0000" w:firstRow="0" w:lastRow="0" w:firstColumn="0" w:lastColumn="0" w:noHBand="0" w:noVBand="0"/>
      </w:tblPr>
      <w:tblGrid>
        <w:gridCol w:w="9406"/>
      </w:tblGrid>
      <w:tr w:rsidR="0064096E" w14:paraId="6F01B1F1" w14:textId="77777777">
        <w:tc>
          <w:tcPr>
            <w:tcW w:w="7920" w:type="dxa"/>
          </w:tcPr>
          <w:p w14:paraId="6A021EDA" w14:textId="77777777" w:rsidR="0064096E" w:rsidRDefault="00000000">
            <w:pPr>
              <w:pStyle w:val="Compact"/>
              <w:jc w:val="center"/>
            </w:pPr>
            <w:bookmarkStart w:id="468" w:name="fig-qual-reponse"/>
            <w:r>
              <w:rPr>
                <w:noProof/>
              </w:rPr>
              <w:drawing>
                <wp:inline distT="0" distB="0" distL="0" distR="0" wp14:anchorId="499DEEDB" wp14:editId="4AE11B2E">
                  <wp:extent cx="5334000" cy="2667000"/>
                  <wp:effectExtent l="0" t="0" r="0" b="0"/>
                  <wp:docPr id="765" name="Picture"/>
                  <wp:cNvGraphicFramePr/>
                  <a:graphic xmlns:a="http://schemas.openxmlformats.org/drawingml/2006/main">
                    <a:graphicData uri="http://schemas.openxmlformats.org/drawingml/2006/picture">
                      <pic:pic xmlns:pic="http://schemas.openxmlformats.org/drawingml/2006/picture">
                        <pic:nvPicPr>
                          <pic:cNvPr id="766" name="Picture" descr="10_enquete_qualite_files/figure-docx/fig-qual-reponse-1.png"/>
                          <pic:cNvPicPr>
                            <a:picLocks noChangeAspect="1" noChangeArrowheads="1"/>
                          </pic:cNvPicPr>
                        </pic:nvPicPr>
                        <pic:blipFill>
                          <a:blip r:embed="rId146"/>
                          <a:stretch>
                            <a:fillRect/>
                          </a:stretch>
                        </pic:blipFill>
                        <pic:spPr bwMode="auto">
                          <a:xfrm>
                            <a:off x="0" y="0"/>
                            <a:ext cx="5334000" cy="2667000"/>
                          </a:xfrm>
                          <a:prstGeom prst="rect">
                            <a:avLst/>
                          </a:prstGeom>
                          <a:noFill/>
                          <a:ln w="9525">
                            <a:noFill/>
                            <a:headEnd/>
                            <a:tailEnd/>
                          </a:ln>
                        </pic:spPr>
                      </pic:pic>
                    </a:graphicData>
                  </a:graphic>
                </wp:inline>
              </w:drawing>
            </w:r>
          </w:p>
          <w:p w14:paraId="6E668B7A" w14:textId="77777777" w:rsidR="0064096E" w:rsidRDefault="00000000">
            <w:pPr>
              <w:pStyle w:val="ImageCaption"/>
              <w:spacing w:before="200"/>
            </w:pPr>
            <w:r>
              <w:t>Figure 10.2: Qualité de la réponse selon l’enquêteur (qual1aa, fin de questionnaire)</w:t>
            </w:r>
          </w:p>
        </w:tc>
        <w:bookmarkEnd w:id="468"/>
      </w:tr>
    </w:tbl>
    <w:p w14:paraId="2F1456AC" w14:textId="77777777" w:rsidR="0064096E" w:rsidRDefault="00000000">
      <w:pPr>
        <w:pStyle w:val="Titre2"/>
      </w:pPr>
      <w:bookmarkStart w:id="469" w:name="_Toc224683304"/>
      <w:bookmarkStart w:id="470" w:name="X9f66b319a86da89209272021c54dcd93697770e"/>
      <w:bookmarkEnd w:id="467"/>
      <w:r>
        <w:lastRenderedPageBreak/>
        <w:t>10.4 Réaction du répondant (évaluation par l’enquêteur, fin de questionnaire)</w:t>
      </w:r>
      <w:bookmarkEnd w:id="469"/>
    </w:p>
    <w:p w14:paraId="3A4DE285" w14:textId="77777777" w:rsidR="0064096E" w:rsidRDefault="00000000">
      <w:pPr>
        <w:pStyle w:val="FirstParagraph"/>
      </w:pPr>
      <w:r>
        <w:t xml:space="preserve">La variable </w:t>
      </w:r>
      <w:r>
        <w:rPr>
          <w:rStyle w:val="VerbatimChar"/>
        </w:rPr>
        <w:t>qual2aa</w:t>
      </w:r>
      <w:r>
        <w:t xml:space="preserve"> — </w:t>
      </w:r>
      <w:r>
        <w:rPr>
          <w:i/>
          <w:iCs/>
        </w:rPr>
        <w:t>« Réaction du répondant »</w:t>
      </w:r>
      <w:r>
        <w:t xml:space="preserve"> — est renseignée par l’enquêteur dans le même module. Les modalités prévues sont : </w:t>
      </w:r>
      <w:r>
        <w:rPr>
          <w:b/>
          <w:bCs/>
        </w:rPr>
        <w:t>1 = ouvert (à l’aise), 2 = neutre, 3 = méfiant</w:t>
      </w:r>
      <w:r>
        <w:t xml:space="preserve">. La </w:t>
      </w:r>
      <w:hyperlink w:anchor="fig-reaction">
        <w:r>
          <w:rPr>
            <w:rStyle w:val="Lienhypertexte"/>
          </w:rPr>
          <w:t>Figure 10.3</w:t>
        </w:r>
      </w:hyperlink>
      <w:r>
        <w:t xml:space="preserve"> présente la répartition (les codes aberrants sont exclus).</w:t>
      </w:r>
    </w:p>
    <w:tbl>
      <w:tblPr>
        <w:tblStyle w:val="Table"/>
        <w:tblW w:w="5000" w:type="pct"/>
        <w:tblLayout w:type="fixed"/>
        <w:tblLook w:val="0000" w:firstRow="0" w:lastRow="0" w:firstColumn="0" w:lastColumn="0" w:noHBand="0" w:noVBand="0"/>
      </w:tblPr>
      <w:tblGrid>
        <w:gridCol w:w="9406"/>
      </w:tblGrid>
      <w:tr w:rsidR="0064096E" w14:paraId="2A7DF694" w14:textId="77777777">
        <w:tc>
          <w:tcPr>
            <w:tcW w:w="7920" w:type="dxa"/>
          </w:tcPr>
          <w:p w14:paraId="58F7E095" w14:textId="77777777" w:rsidR="0064096E" w:rsidRDefault="00000000">
            <w:pPr>
              <w:pStyle w:val="Compact"/>
              <w:jc w:val="center"/>
            </w:pPr>
            <w:bookmarkStart w:id="471" w:name="fig-reaction"/>
            <w:r>
              <w:rPr>
                <w:noProof/>
              </w:rPr>
              <w:drawing>
                <wp:inline distT="0" distB="0" distL="0" distR="0" wp14:anchorId="38DC8276" wp14:editId="7E85BF08">
                  <wp:extent cx="5334000" cy="2667000"/>
                  <wp:effectExtent l="0" t="0" r="0" b="0"/>
                  <wp:docPr id="770" name="Picture"/>
                  <wp:cNvGraphicFramePr/>
                  <a:graphic xmlns:a="http://schemas.openxmlformats.org/drawingml/2006/main">
                    <a:graphicData uri="http://schemas.openxmlformats.org/drawingml/2006/picture">
                      <pic:pic xmlns:pic="http://schemas.openxmlformats.org/drawingml/2006/picture">
                        <pic:nvPicPr>
                          <pic:cNvPr id="771" name="Picture" descr="10_enquete_qualite_files/figure-docx/fig-reaction-1.png"/>
                          <pic:cNvPicPr>
                            <a:picLocks noChangeAspect="1" noChangeArrowheads="1"/>
                          </pic:cNvPicPr>
                        </pic:nvPicPr>
                        <pic:blipFill>
                          <a:blip r:embed="rId147"/>
                          <a:stretch>
                            <a:fillRect/>
                          </a:stretch>
                        </pic:blipFill>
                        <pic:spPr bwMode="auto">
                          <a:xfrm>
                            <a:off x="0" y="0"/>
                            <a:ext cx="5334000" cy="2667000"/>
                          </a:xfrm>
                          <a:prstGeom prst="rect">
                            <a:avLst/>
                          </a:prstGeom>
                          <a:noFill/>
                          <a:ln w="9525">
                            <a:noFill/>
                            <a:headEnd/>
                            <a:tailEnd/>
                          </a:ln>
                        </pic:spPr>
                      </pic:pic>
                    </a:graphicData>
                  </a:graphic>
                </wp:inline>
              </w:drawing>
            </w:r>
          </w:p>
          <w:p w14:paraId="386F8CEB" w14:textId="77777777" w:rsidR="0064096E" w:rsidRDefault="00000000">
            <w:pPr>
              <w:pStyle w:val="ImageCaption"/>
              <w:spacing w:before="200"/>
            </w:pPr>
            <w:r>
              <w:t>Figure 10.3: Réaction du répondant selon l’enquêteur (qual2aa, fin de questionnaire)</w:t>
            </w:r>
          </w:p>
        </w:tc>
        <w:bookmarkEnd w:id="471"/>
      </w:tr>
    </w:tbl>
    <w:p w14:paraId="3D695220" w14:textId="77777777" w:rsidR="0064096E" w:rsidRDefault="00000000">
      <w:pPr>
        <w:pStyle w:val="Titre2"/>
      </w:pPr>
      <w:bookmarkStart w:id="472" w:name="_Toc224683305"/>
      <w:bookmarkStart w:id="473" w:name="sec-codes-aberrants"/>
      <w:bookmarkEnd w:id="470"/>
      <w:r>
        <w:t>10.5 Codes aberrants à signaler pour l’apurement</w:t>
      </w:r>
      <w:bookmarkEnd w:id="472"/>
    </w:p>
    <w:tbl>
      <w:tblPr>
        <w:tblStyle w:val="Table"/>
        <w:tblW w:w="0" w:type="auto"/>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371"/>
      </w:tblGrid>
      <w:tr w:rsidR="0064096E" w14:paraId="33BA3700" w14:textId="77777777" w:rsidTr="0064096E">
        <w:trPr>
          <w:cantSplit/>
        </w:trPr>
        <w:tc>
          <w:tcPr>
            <w:tcW w:w="0" w:type="auto"/>
            <w:shd w:val="clear" w:color="auto" w:fill="FCEFDC"/>
            <w:tcMar>
              <w:top w:w="92" w:type="dxa"/>
              <w:bottom w:w="92" w:type="dxa"/>
            </w:tcMar>
          </w:tcPr>
          <w:p w14:paraId="0C805E9C" w14:textId="77777777" w:rsidR="0064096E" w:rsidRDefault="00000000">
            <w:pPr>
              <w:pStyle w:val="FirstParagraph"/>
              <w:spacing w:before="0"/>
              <w:textAlignment w:val="center"/>
            </w:pPr>
            <w:r>
              <w:rPr>
                <w:noProof/>
              </w:rPr>
              <w:drawing>
                <wp:inline distT="0" distB="0" distL="0" distR="0" wp14:anchorId="6BFE91C3" wp14:editId="202AC96C">
                  <wp:extent cx="152400" cy="152400"/>
                  <wp:effectExtent l="0" t="0" r="0" b="0"/>
                  <wp:docPr id="774" name="Picture"/>
                  <wp:cNvGraphicFramePr/>
                  <a:graphic xmlns:a="http://schemas.openxmlformats.org/drawingml/2006/main">
                    <a:graphicData uri="http://schemas.openxmlformats.org/drawingml/2006/picture">
                      <pic:pic xmlns:pic="http://schemas.openxmlformats.org/drawingml/2006/picture">
                        <pic:nvPicPr>
                          <pic:cNvPr id="775" name="Picture" descr="C:\Users\fbede\AppData\Local\Programs\Quarto\share\formats\docx\warning.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Erreurs de saisie détectées dans </w:t>
            </w:r>
            <w:r>
              <w:rPr>
                <w:rStyle w:val="VerbatimChar"/>
              </w:rPr>
              <w:t>qual1aa</w:t>
            </w:r>
            <w:r>
              <w:t xml:space="preserve"> et </w:t>
            </w:r>
            <w:r>
              <w:rPr>
                <w:rStyle w:val="VerbatimChar"/>
              </w:rPr>
              <w:t>qual2aa</w:t>
            </w:r>
          </w:p>
        </w:tc>
      </w:tr>
      <w:tr w:rsidR="0064096E" w14:paraId="3124EEC1" w14:textId="77777777" w:rsidTr="0064096E">
        <w:trPr>
          <w:cantSplit/>
        </w:trPr>
        <w:tc>
          <w:tcPr>
            <w:tcW w:w="0" w:type="auto"/>
            <w:tcMar>
              <w:top w:w="108" w:type="dxa"/>
              <w:bottom w:w="108" w:type="dxa"/>
            </w:tcMar>
          </w:tcPr>
          <w:p w14:paraId="09DCDAE9" w14:textId="77777777" w:rsidR="0064096E" w:rsidRDefault="00000000">
            <w:pPr>
              <w:pStyle w:val="Corpsdetexte"/>
              <w:spacing w:before="16"/>
            </w:pPr>
            <w:r>
              <w:rPr>
                <w:rStyle w:val="VerbatimChar"/>
                <w:b/>
                <w:bCs/>
              </w:rPr>
              <w:lastRenderedPageBreak/>
              <w:t>qual1aa</w:t>
            </w:r>
            <w:r>
              <w:rPr>
                <w:b/>
                <w:bCs/>
              </w:rPr>
              <w:t xml:space="preserve"> = 3</w:t>
            </w:r>
            <w:r>
              <w:t xml:space="preserve"> (21 observations : 3 </w:t>
            </w:r>
            <w:proofErr w:type="spellStart"/>
            <w:r>
              <w:t>Alaotra</w:t>
            </w:r>
            <w:proofErr w:type="spellEnd"/>
            <w:r>
              <w:t xml:space="preserve">, 18 </w:t>
            </w:r>
            <w:proofErr w:type="spellStart"/>
            <w:r>
              <w:t>Marovoay</w:t>
            </w:r>
            <w:proofErr w:type="spellEnd"/>
            <w:r>
              <w:t>) — Le code 3 n’existe pas dans la grille de codage (</w:t>
            </w:r>
            <w:r>
              <w:rPr>
                <w:rStyle w:val="VerbatimChar"/>
              </w:rPr>
              <w:t>1 = Bonne</w:t>
            </w:r>
            <w:r>
              <w:t xml:space="preserve">, </w:t>
            </w:r>
            <w:r>
              <w:rPr>
                <w:rStyle w:val="VerbatimChar"/>
              </w:rPr>
              <w:t>2 = Mauvaise</w:t>
            </w:r>
            <w:r>
              <w:t xml:space="preserve">). L’hypothèse la plus probable est une </w:t>
            </w:r>
            <w:r>
              <w:rPr>
                <w:b/>
                <w:bCs/>
              </w:rPr>
              <w:t>erreur de saisie</w:t>
            </w:r>
            <w:r>
              <w:t xml:space="preserve"> : l’enquêteur a noté </w:t>
            </w:r>
            <w:r>
              <w:rPr>
                <w:rStyle w:val="VerbatimChar"/>
              </w:rPr>
              <w:t>j11 = 3</w:t>
            </w:r>
            <w:r>
              <w:t xml:space="preserve"> (Mauvaise) sur la page de couverture et l’opérateur a reporté ce code par erreur dans </w:t>
            </w:r>
            <w:r>
              <w:rPr>
                <w:rStyle w:val="VerbatimChar"/>
              </w:rPr>
              <w:t>qual1aa</w:t>
            </w:r>
            <w:r>
              <w:t xml:space="preserve">. On note d’ailleurs que 12 de ces 21 cas ont également </w:t>
            </w:r>
            <w:r>
              <w:rPr>
                <w:rStyle w:val="VerbatimChar"/>
              </w:rPr>
              <w:t>qual2aa = 3</w:t>
            </w:r>
            <w:r>
              <w:t xml:space="preserve"> (Méfiant) et que </w:t>
            </w:r>
            <w:r>
              <w:rPr>
                <w:rStyle w:val="VerbatimChar"/>
              </w:rPr>
              <w:t>j11</w:t>
            </w:r>
            <w:r>
              <w:t xml:space="preserve"> vaut 2 ou 3 dans la quasi-totalité des cas, ce qui confirme qu’il s’agit d’entretiens difficiles. </w:t>
            </w:r>
            <w:r>
              <w:rPr>
                <w:b/>
                <w:bCs/>
              </w:rPr>
              <w:t>Action recommandée</w:t>
            </w:r>
            <w:r>
              <w:t xml:space="preserve"> : recoder ces 21 observations en </w:t>
            </w:r>
            <w:r>
              <w:rPr>
                <w:rStyle w:val="VerbatimChar"/>
              </w:rPr>
              <w:t>qual1aa = 2</w:t>
            </w:r>
            <w:r>
              <w:t xml:space="preserve"> (Mauvaise), ou les laisser en NA si l’on ne peut confirmer.</w:t>
            </w:r>
          </w:p>
          <w:p w14:paraId="78C6E34C" w14:textId="77777777" w:rsidR="0064096E" w:rsidRDefault="00000000">
            <w:pPr>
              <w:pStyle w:val="Corpsdetexte"/>
            </w:pPr>
            <w:r>
              <w:rPr>
                <w:rStyle w:val="VerbatimChar"/>
                <w:b/>
                <w:bCs/>
              </w:rPr>
              <w:t>qual2aa</w:t>
            </w:r>
            <w:r>
              <w:rPr>
                <w:b/>
                <w:bCs/>
              </w:rPr>
              <w:t xml:space="preserve"> = 4</w:t>
            </w:r>
            <w:r>
              <w:t xml:space="preserve"> (1 observation, </w:t>
            </w:r>
            <w:proofErr w:type="spellStart"/>
            <w:r>
              <w:t>Alaotra</w:t>
            </w:r>
            <w:proofErr w:type="spellEnd"/>
            <w:r>
              <w:t>) — Le code 4 n’existe pas dans la grille (</w:t>
            </w:r>
            <w:r>
              <w:rPr>
                <w:rStyle w:val="VerbatimChar"/>
              </w:rPr>
              <w:t>1 = Ouvert</w:t>
            </w:r>
            <w:r>
              <w:t xml:space="preserve">, </w:t>
            </w:r>
            <w:r>
              <w:rPr>
                <w:rStyle w:val="VerbatimChar"/>
              </w:rPr>
              <w:t>2 = Neutre</w:t>
            </w:r>
            <w:r>
              <w:t xml:space="preserve">, </w:t>
            </w:r>
            <w:r>
              <w:rPr>
                <w:rStyle w:val="VerbatimChar"/>
              </w:rPr>
              <w:t>3 = Méfiant</w:t>
            </w:r>
            <w:r>
              <w:t xml:space="preserve">). </w:t>
            </w:r>
            <w:r>
              <w:rPr>
                <w:rStyle w:val="VerbatimChar"/>
              </w:rPr>
              <w:t>qual1aa</w:t>
            </w:r>
            <w:r>
              <w:t xml:space="preserve"> vaut 1 (Bonne) et la remarque est vide. Il s’agit d’une </w:t>
            </w:r>
            <w:r>
              <w:rPr>
                <w:b/>
                <w:bCs/>
              </w:rPr>
              <w:t>erreur de saisie isolée</w:t>
            </w:r>
            <w:r>
              <w:t xml:space="preserve">. </w:t>
            </w:r>
            <w:r>
              <w:rPr>
                <w:b/>
                <w:bCs/>
              </w:rPr>
              <w:t>Action recommandée</w:t>
            </w:r>
            <w:r>
              <w:t xml:space="preserve"> : recoder en NA.</w:t>
            </w:r>
          </w:p>
          <w:p w14:paraId="010AE5D5" w14:textId="77777777" w:rsidR="0064096E" w:rsidRDefault="00000000">
            <w:pPr>
              <w:pStyle w:val="Corpsdetexte"/>
            </w:pPr>
            <w:r>
              <w:rPr>
                <w:b/>
                <w:bCs/>
              </w:rPr>
              <w:t>Valeurs manquantes</w:t>
            </w:r>
            <w:r>
              <w:t xml:space="preserve"> : 3 ménages ont </w:t>
            </w:r>
            <w:r>
              <w:rPr>
                <w:rStyle w:val="VerbatimChar"/>
              </w:rPr>
              <w:t>qual1aa</w:t>
            </w:r>
            <w:r>
              <w:t xml:space="preserve"> et </w:t>
            </w:r>
            <w:r>
              <w:rPr>
                <w:rStyle w:val="VerbatimChar"/>
              </w:rPr>
              <w:t>qual2aa</w:t>
            </w:r>
            <w:r>
              <w:t xml:space="preserve"> à NA. Ces cas sont à vérifier auprès de l’équipe de saisie.</w:t>
            </w:r>
          </w:p>
          <w:p w14:paraId="1A1FBC60" w14:textId="77777777" w:rsidR="0064096E" w:rsidRDefault="00000000">
            <w:pPr>
              <w:pStyle w:val="Corpsdetexte"/>
              <w:spacing w:after="16"/>
            </w:pPr>
            <w:r>
              <w:rPr>
                <w:i/>
                <w:iCs/>
              </w:rPr>
              <w:t>Les identifiants précis des ménages concernés sont disponibles dans les données brutes (</w:t>
            </w:r>
            <w:proofErr w:type="spellStart"/>
            <w:r>
              <w:rPr>
                <w:rStyle w:val="VerbatimChar"/>
                <w:i/>
                <w:iCs/>
              </w:rPr>
              <w:t>res_remq.dta</w:t>
            </w:r>
            <w:proofErr w:type="spellEnd"/>
            <w:r>
              <w:rPr>
                <w:i/>
                <w:iCs/>
              </w:rPr>
              <w:t>) et ne sont pas reproduits ici pour des raisons de confidentialité.</w:t>
            </w:r>
          </w:p>
          <w:p w14:paraId="4E8A77DB" w14:textId="77777777" w:rsidR="0064096E" w:rsidRDefault="0064096E"/>
        </w:tc>
      </w:tr>
      <w:tr w:rsidR="0064096E" w14:paraId="257703D4" w14:textId="77777777">
        <w:tblPrEx>
          <w:tblBorders>
            <w:top w:val="none" w:sz="0" w:space="0" w:color="auto"/>
            <w:left w:val="none" w:sz="0" w:space="0" w:color="auto"/>
            <w:bottom w:val="none" w:sz="0" w:space="0" w:color="auto"/>
            <w:right w:val="none" w:sz="0" w:space="0" w:color="auto"/>
          </w:tblBorders>
          <w:tblCellMar>
            <w:left w:w="108" w:type="dxa"/>
            <w:right w:w="108" w:type="dxa"/>
          </w:tblCellMar>
        </w:tblPrEx>
        <w:tc>
          <w:tcPr>
            <w:tcW w:w="0" w:type="auto"/>
          </w:tcPr>
          <w:p w14:paraId="70E82A57" w14:textId="77777777" w:rsidR="0064096E" w:rsidRDefault="00000000">
            <w:pPr>
              <w:pStyle w:val="ImageCaption"/>
              <w:spacing w:before="200"/>
            </w:pPr>
            <w:bookmarkStart w:id="474" w:name="tbl-codes-aberrants"/>
            <w:r>
              <w:t>Table 10.2: Observations avec codes aberrants dans qual1aa ou qual2aa (anonymisé)</w:t>
            </w:r>
          </w:p>
          <w:tbl>
            <w:tblPr>
              <w:tblStyle w:val="Table"/>
              <w:tblW w:w="0" w:type="auto"/>
              <w:tblLook w:val="0060" w:firstRow="1" w:lastRow="1" w:firstColumn="0" w:lastColumn="0" w:noHBand="0" w:noVBand="0"/>
            </w:tblPr>
            <w:tblGrid>
              <w:gridCol w:w="621"/>
              <w:gridCol w:w="1896"/>
              <w:gridCol w:w="2351"/>
              <w:gridCol w:w="1358"/>
              <w:gridCol w:w="1358"/>
            </w:tblGrid>
            <w:tr w:rsidR="0064096E" w14:paraId="038F9626"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0" w:type="auto"/>
                </w:tcPr>
                <w:p w14:paraId="15AD4FB5" w14:textId="77777777" w:rsidR="0064096E" w:rsidRDefault="00000000">
                  <w:pPr>
                    <w:pStyle w:val="Compact"/>
                    <w:jc w:val="center"/>
                  </w:pPr>
                  <w:r>
                    <w:t>#</w:t>
                  </w:r>
                </w:p>
              </w:tc>
              <w:tc>
                <w:tcPr>
                  <w:tcW w:w="0" w:type="auto"/>
                </w:tcPr>
                <w:p w14:paraId="34D78F39" w14:textId="77777777" w:rsidR="0064096E" w:rsidRDefault="00000000">
                  <w:pPr>
                    <w:pStyle w:val="Compact"/>
                    <w:jc w:val="center"/>
                  </w:pPr>
                  <w:proofErr w:type="spellStart"/>
                  <w:r>
                    <w:t>Observatory</w:t>
                  </w:r>
                  <w:proofErr w:type="spellEnd"/>
                </w:p>
              </w:tc>
              <w:tc>
                <w:tcPr>
                  <w:tcW w:w="0" w:type="auto"/>
                </w:tcPr>
                <w:p w14:paraId="4C9E4796" w14:textId="77777777" w:rsidR="0064096E" w:rsidRDefault="00000000">
                  <w:pPr>
                    <w:pStyle w:val="Compact"/>
                    <w:jc w:val="center"/>
                  </w:pPr>
                  <w:r>
                    <w:t>j11 (couverture)</w:t>
                  </w:r>
                </w:p>
              </w:tc>
              <w:tc>
                <w:tcPr>
                  <w:tcW w:w="0" w:type="auto"/>
                </w:tcPr>
                <w:p w14:paraId="6F2D2313" w14:textId="77777777" w:rsidR="0064096E" w:rsidRDefault="00000000">
                  <w:pPr>
                    <w:pStyle w:val="Compact"/>
                    <w:jc w:val="center"/>
                  </w:pPr>
                  <w:r>
                    <w:t>qual1aa</w:t>
                  </w:r>
                </w:p>
              </w:tc>
              <w:tc>
                <w:tcPr>
                  <w:tcW w:w="0" w:type="auto"/>
                </w:tcPr>
                <w:p w14:paraId="31A78B16" w14:textId="77777777" w:rsidR="0064096E" w:rsidRDefault="00000000">
                  <w:pPr>
                    <w:pStyle w:val="Compact"/>
                    <w:jc w:val="center"/>
                  </w:pPr>
                  <w:r>
                    <w:t>qual2aa</w:t>
                  </w:r>
                </w:p>
              </w:tc>
            </w:tr>
            <w:tr w:rsidR="0064096E" w14:paraId="5D8FF2A4" w14:textId="77777777">
              <w:tc>
                <w:tcPr>
                  <w:tcW w:w="0" w:type="auto"/>
                </w:tcPr>
                <w:p w14:paraId="367FEA66" w14:textId="77777777" w:rsidR="0064096E" w:rsidRDefault="00000000">
                  <w:pPr>
                    <w:pStyle w:val="Compact"/>
                    <w:jc w:val="center"/>
                  </w:pPr>
                  <w:r>
                    <w:t>1</w:t>
                  </w:r>
                </w:p>
              </w:tc>
              <w:tc>
                <w:tcPr>
                  <w:tcW w:w="0" w:type="auto"/>
                </w:tcPr>
                <w:p w14:paraId="6450268A" w14:textId="77777777" w:rsidR="0064096E" w:rsidRDefault="00000000">
                  <w:pPr>
                    <w:pStyle w:val="Compact"/>
                    <w:jc w:val="center"/>
                  </w:pPr>
                  <w:proofErr w:type="spellStart"/>
                  <w:r>
                    <w:t>Alaotra</w:t>
                  </w:r>
                  <w:proofErr w:type="spellEnd"/>
                </w:p>
              </w:tc>
              <w:tc>
                <w:tcPr>
                  <w:tcW w:w="0" w:type="auto"/>
                </w:tcPr>
                <w:p w14:paraId="71E37404" w14:textId="77777777" w:rsidR="0064096E" w:rsidRDefault="00000000">
                  <w:pPr>
                    <w:pStyle w:val="Compact"/>
                    <w:jc w:val="center"/>
                  </w:pPr>
                  <w:r>
                    <w:t>Moyenne</w:t>
                  </w:r>
                </w:p>
              </w:tc>
              <w:tc>
                <w:tcPr>
                  <w:tcW w:w="0" w:type="auto"/>
                </w:tcPr>
                <w:p w14:paraId="3DE6AF45" w14:textId="77777777" w:rsidR="0064096E" w:rsidRDefault="00000000">
                  <w:pPr>
                    <w:pStyle w:val="Compact"/>
                    <w:jc w:val="center"/>
                  </w:pPr>
                  <w:r>
                    <w:t>3</w:t>
                  </w:r>
                </w:p>
              </w:tc>
              <w:tc>
                <w:tcPr>
                  <w:tcW w:w="0" w:type="auto"/>
                </w:tcPr>
                <w:p w14:paraId="55DEC09C" w14:textId="77777777" w:rsidR="0064096E" w:rsidRDefault="00000000">
                  <w:pPr>
                    <w:pStyle w:val="Compact"/>
                    <w:jc w:val="center"/>
                  </w:pPr>
                  <w:r>
                    <w:t>3</w:t>
                  </w:r>
                </w:p>
              </w:tc>
            </w:tr>
            <w:tr w:rsidR="0064096E" w14:paraId="58F91ED2" w14:textId="77777777">
              <w:tc>
                <w:tcPr>
                  <w:tcW w:w="0" w:type="auto"/>
                </w:tcPr>
                <w:p w14:paraId="765C72D7" w14:textId="77777777" w:rsidR="0064096E" w:rsidRDefault="00000000">
                  <w:pPr>
                    <w:pStyle w:val="Compact"/>
                    <w:jc w:val="center"/>
                  </w:pPr>
                  <w:r>
                    <w:t>2</w:t>
                  </w:r>
                </w:p>
              </w:tc>
              <w:tc>
                <w:tcPr>
                  <w:tcW w:w="0" w:type="auto"/>
                </w:tcPr>
                <w:p w14:paraId="53AE8635" w14:textId="77777777" w:rsidR="0064096E" w:rsidRDefault="00000000">
                  <w:pPr>
                    <w:pStyle w:val="Compact"/>
                    <w:jc w:val="center"/>
                  </w:pPr>
                  <w:proofErr w:type="spellStart"/>
                  <w:r>
                    <w:t>Alaotra</w:t>
                  </w:r>
                  <w:proofErr w:type="spellEnd"/>
                </w:p>
              </w:tc>
              <w:tc>
                <w:tcPr>
                  <w:tcW w:w="0" w:type="auto"/>
                </w:tcPr>
                <w:p w14:paraId="695F92DE" w14:textId="77777777" w:rsidR="0064096E" w:rsidRDefault="00000000">
                  <w:pPr>
                    <w:pStyle w:val="Compact"/>
                    <w:jc w:val="center"/>
                  </w:pPr>
                  <w:r>
                    <w:t>Moyenne</w:t>
                  </w:r>
                </w:p>
              </w:tc>
              <w:tc>
                <w:tcPr>
                  <w:tcW w:w="0" w:type="auto"/>
                </w:tcPr>
                <w:p w14:paraId="129232E8" w14:textId="77777777" w:rsidR="0064096E" w:rsidRDefault="00000000">
                  <w:pPr>
                    <w:pStyle w:val="Compact"/>
                    <w:jc w:val="center"/>
                  </w:pPr>
                  <w:r>
                    <w:t>NA</w:t>
                  </w:r>
                </w:p>
              </w:tc>
              <w:tc>
                <w:tcPr>
                  <w:tcW w:w="0" w:type="auto"/>
                </w:tcPr>
                <w:p w14:paraId="0DB7A31C" w14:textId="77777777" w:rsidR="0064096E" w:rsidRDefault="00000000">
                  <w:pPr>
                    <w:pStyle w:val="Compact"/>
                    <w:jc w:val="center"/>
                  </w:pPr>
                  <w:r>
                    <w:t>NA</w:t>
                  </w:r>
                </w:p>
              </w:tc>
            </w:tr>
            <w:tr w:rsidR="0064096E" w14:paraId="5F0578EF" w14:textId="77777777">
              <w:tc>
                <w:tcPr>
                  <w:tcW w:w="0" w:type="auto"/>
                </w:tcPr>
                <w:p w14:paraId="68203A39" w14:textId="77777777" w:rsidR="0064096E" w:rsidRDefault="00000000">
                  <w:pPr>
                    <w:pStyle w:val="Compact"/>
                    <w:jc w:val="center"/>
                  </w:pPr>
                  <w:r>
                    <w:t>3</w:t>
                  </w:r>
                </w:p>
              </w:tc>
              <w:tc>
                <w:tcPr>
                  <w:tcW w:w="0" w:type="auto"/>
                </w:tcPr>
                <w:p w14:paraId="3766980A" w14:textId="77777777" w:rsidR="0064096E" w:rsidRDefault="00000000">
                  <w:pPr>
                    <w:pStyle w:val="Compact"/>
                    <w:jc w:val="center"/>
                  </w:pPr>
                  <w:proofErr w:type="spellStart"/>
                  <w:r>
                    <w:t>Alaotra</w:t>
                  </w:r>
                  <w:proofErr w:type="spellEnd"/>
                </w:p>
              </w:tc>
              <w:tc>
                <w:tcPr>
                  <w:tcW w:w="0" w:type="auto"/>
                </w:tcPr>
                <w:p w14:paraId="75E390B8" w14:textId="77777777" w:rsidR="0064096E" w:rsidRDefault="00000000">
                  <w:pPr>
                    <w:pStyle w:val="Compact"/>
                    <w:jc w:val="center"/>
                  </w:pPr>
                  <w:r>
                    <w:t>Bonne</w:t>
                  </w:r>
                </w:p>
              </w:tc>
              <w:tc>
                <w:tcPr>
                  <w:tcW w:w="0" w:type="auto"/>
                </w:tcPr>
                <w:p w14:paraId="3633E1EC" w14:textId="77777777" w:rsidR="0064096E" w:rsidRDefault="00000000">
                  <w:pPr>
                    <w:pStyle w:val="Compact"/>
                    <w:jc w:val="center"/>
                  </w:pPr>
                  <w:r>
                    <w:t>1</w:t>
                  </w:r>
                </w:p>
              </w:tc>
              <w:tc>
                <w:tcPr>
                  <w:tcW w:w="0" w:type="auto"/>
                </w:tcPr>
                <w:p w14:paraId="7F6EF6F8" w14:textId="77777777" w:rsidR="0064096E" w:rsidRDefault="00000000">
                  <w:pPr>
                    <w:pStyle w:val="Compact"/>
                    <w:jc w:val="center"/>
                  </w:pPr>
                  <w:r>
                    <w:t>4</w:t>
                  </w:r>
                </w:p>
              </w:tc>
            </w:tr>
            <w:tr w:rsidR="0064096E" w14:paraId="595E5E4C" w14:textId="77777777">
              <w:tc>
                <w:tcPr>
                  <w:tcW w:w="0" w:type="auto"/>
                </w:tcPr>
                <w:p w14:paraId="6FFD57F1" w14:textId="77777777" w:rsidR="0064096E" w:rsidRDefault="00000000">
                  <w:pPr>
                    <w:pStyle w:val="Compact"/>
                    <w:jc w:val="center"/>
                  </w:pPr>
                  <w:r>
                    <w:t>4</w:t>
                  </w:r>
                </w:p>
              </w:tc>
              <w:tc>
                <w:tcPr>
                  <w:tcW w:w="0" w:type="auto"/>
                </w:tcPr>
                <w:p w14:paraId="6523A0B3" w14:textId="77777777" w:rsidR="0064096E" w:rsidRDefault="00000000">
                  <w:pPr>
                    <w:pStyle w:val="Compact"/>
                    <w:jc w:val="center"/>
                  </w:pPr>
                  <w:proofErr w:type="spellStart"/>
                  <w:r>
                    <w:t>Alaotra</w:t>
                  </w:r>
                  <w:proofErr w:type="spellEnd"/>
                </w:p>
              </w:tc>
              <w:tc>
                <w:tcPr>
                  <w:tcW w:w="0" w:type="auto"/>
                </w:tcPr>
                <w:p w14:paraId="22D8DF73" w14:textId="77777777" w:rsidR="0064096E" w:rsidRDefault="00000000">
                  <w:pPr>
                    <w:pStyle w:val="Compact"/>
                    <w:jc w:val="center"/>
                  </w:pPr>
                  <w:r>
                    <w:t>Bonne</w:t>
                  </w:r>
                </w:p>
              </w:tc>
              <w:tc>
                <w:tcPr>
                  <w:tcW w:w="0" w:type="auto"/>
                </w:tcPr>
                <w:p w14:paraId="7501123F" w14:textId="77777777" w:rsidR="0064096E" w:rsidRDefault="00000000">
                  <w:pPr>
                    <w:pStyle w:val="Compact"/>
                    <w:jc w:val="center"/>
                  </w:pPr>
                  <w:r>
                    <w:t>3</w:t>
                  </w:r>
                </w:p>
              </w:tc>
              <w:tc>
                <w:tcPr>
                  <w:tcW w:w="0" w:type="auto"/>
                </w:tcPr>
                <w:p w14:paraId="4525E210" w14:textId="77777777" w:rsidR="0064096E" w:rsidRDefault="00000000">
                  <w:pPr>
                    <w:pStyle w:val="Compact"/>
                    <w:jc w:val="center"/>
                  </w:pPr>
                  <w:r>
                    <w:t>3</w:t>
                  </w:r>
                </w:p>
              </w:tc>
            </w:tr>
            <w:tr w:rsidR="0064096E" w14:paraId="05AB0322" w14:textId="77777777">
              <w:tc>
                <w:tcPr>
                  <w:tcW w:w="0" w:type="auto"/>
                </w:tcPr>
                <w:p w14:paraId="14546553" w14:textId="77777777" w:rsidR="0064096E" w:rsidRDefault="00000000">
                  <w:pPr>
                    <w:pStyle w:val="Compact"/>
                    <w:jc w:val="center"/>
                  </w:pPr>
                  <w:r>
                    <w:t>5</w:t>
                  </w:r>
                </w:p>
              </w:tc>
              <w:tc>
                <w:tcPr>
                  <w:tcW w:w="0" w:type="auto"/>
                </w:tcPr>
                <w:p w14:paraId="04BFE138" w14:textId="77777777" w:rsidR="0064096E" w:rsidRDefault="00000000">
                  <w:pPr>
                    <w:pStyle w:val="Compact"/>
                    <w:jc w:val="center"/>
                  </w:pPr>
                  <w:proofErr w:type="spellStart"/>
                  <w:r>
                    <w:t>Alaotra</w:t>
                  </w:r>
                  <w:proofErr w:type="spellEnd"/>
                </w:p>
              </w:tc>
              <w:tc>
                <w:tcPr>
                  <w:tcW w:w="0" w:type="auto"/>
                </w:tcPr>
                <w:p w14:paraId="502FE06F" w14:textId="77777777" w:rsidR="0064096E" w:rsidRDefault="00000000">
                  <w:pPr>
                    <w:pStyle w:val="Compact"/>
                    <w:jc w:val="center"/>
                  </w:pPr>
                  <w:r>
                    <w:t>Bonne</w:t>
                  </w:r>
                </w:p>
              </w:tc>
              <w:tc>
                <w:tcPr>
                  <w:tcW w:w="0" w:type="auto"/>
                </w:tcPr>
                <w:p w14:paraId="57C1D9EA" w14:textId="77777777" w:rsidR="0064096E" w:rsidRDefault="00000000">
                  <w:pPr>
                    <w:pStyle w:val="Compact"/>
                    <w:jc w:val="center"/>
                  </w:pPr>
                  <w:r>
                    <w:t>3</w:t>
                  </w:r>
                </w:p>
              </w:tc>
              <w:tc>
                <w:tcPr>
                  <w:tcW w:w="0" w:type="auto"/>
                </w:tcPr>
                <w:p w14:paraId="42D1CCCF" w14:textId="77777777" w:rsidR="0064096E" w:rsidRDefault="00000000">
                  <w:pPr>
                    <w:pStyle w:val="Compact"/>
                    <w:jc w:val="center"/>
                  </w:pPr>
                  <w:r>
                    <w:t>3</w:t>
                  </w:r>
                </w:p>
              </w:tc>
            </w:tr>
            <w:tr w:rsidR="0064096E" w14:paraId="7670BCE7" w14:textId="77777777">
              <w:tc>
                <w:tcPr>
                  <w:tcW w:w="0" w:type="auto"/>
                </w:tcPr>
                <w:p w14:paraId="0CA3F257" w14:textId="77777777" w:rsidR="0064096E" w:rsidRDefault="00000000">
                  <w:pPr>
                    <w:pStyle w:val="Compact"/>
                    <w:jc w:val="center"/>
                  </w:pPr>
                  <w:r>
                    <w:t>6</w:t>
                  </w:r>
                </w:p>
              </w:tc>
              <w:tc>
                <w:tcPr>
                  <w:tcW w:w="0" w:type="auto"/>
                </w:tcPr>
                <w:p w14:paraId="0894B5EC" w14:textId="77777777" w:rsidR="0064096E" w:rsidRDefault="00000000">
                  <w:pPr>
                    <w:pStyle w:val="Compact"/>
                    <w:jc w:val="center"/>
                  </w:pPr>
                  <w:proofErr w:type="spellStart"/>
                  <w:r>
                    <w:t>Marovoay</w:t>
                  </w:r>
                  <w:proofErr w:type="spellEnd"/>
                </w:p>
              </w:tc>
              <w:tc>
                <w:tcPr>
                  <w:tcW w:w="0" w:type="auto"/>
                </w:tcPr>
                <w:p w14:paraId="4C13C8B2" w14:textId="77777777" w:rsidR="0064096E" w:rsidRDefault="00000000">
                  <w:pPr>
                    <w:pStyle w:val="Compact"/>
                    <w:jc w:val="center"/>
                  </w:pPr>
                  <w:r>
                    <w:t>Mauvaise</w:t>
                  </w:r>
                </w:p>
              </w:tc>
              <w:tc>
                <w:tcPr>
                  <w:tcW w:w="0" w:type="auto"/>
                </w:tcPr>
                <w:p w14:paraId="2E0723B7" w14:textId="77777777" w:rsidR="0064096E" w:rsidRDefault="00000000">
                  <w:pPr>
                    <w:pStyle w:val="Compact"/>
                    <w:jc w:val="center"/>
                  </w:pPr>
                  <w:r>
                    <w:t>3</w:t>
                  </w:r>
                </w:p>
              </w:tc>
              <w:tc>
                <w:tcPr>
                  <w:tcW w:w="0" w:type="auto"/>
                </w:tcPr>
                <w:p w14:paraId="62F1EF28" w14:textId="77777777" w:rsidR="0064096E" w:rsidRDefault="00000000">
                  <w:pPr>
                    <w:pStyle w:val="Compact"/>
                    <w:jc w:val="center"/>
                  </w:pPr>
                  <w:r>
                    <w:t>3</w:t>
                  </w:r>
                </w:p>
              </w:tc>
            </w:tr>
            <w:tr w:rsidR="0064096E" w14:paraId="056398AB" w14:textId="77777777">
              <w:tc>
                <w:tcPr>
                  <w:tcW w:w="0" w:type="auto"/>
                </w:tcPr>
                <w:p w14:paraId="5E0BCEEB" w14:textId="77777777" w:rsidR="0064096E" w:rsidRDefault="00000000">
                  <w:pPr>
                    <w:pStyle w:val="Compact"/>
                    <w:jc w:val="center"/>
                  </w:pPr>
                  <w:r>
                    <w:t>7</w:t>
                  </w:r>
                </w:p>
              </w:tc>
              <w:tc>
                <w:tcPr>
                  <w:tcW w:w="0" w:type="auto"/>
                </w:tcPr>
                <w:p w14:paraId="060E07E2" w14:textId="77777777" w:rsidR="0064096E" w:rsidRDefault="00000000">
                  <w:pPr>
                    <w:pStyle w:val="Compact"/>
                    <w:jc w:val="center"/>
                  </w:pPr>
                  <w:proofErr w:type="spellStart"/>
                  <w:r>
                    <w:t>Marovoay</w:t>
                  </w:r>
                  <w:proofErr w:type="spellEnd"/>
                </w:p>
              </w:tc>
              <w:tc>
                <w:tcPr>
                  <w:tcW w:w="0" w:type="auto"/>
                </w:tcPr>
                <w:p w14:paraId="63511BE7" w14:textId="77777777" w:rsidR="0064096E" w:rsidRDefault="00000000">
                  <w:pPr>
                    <w:pStyle w:val="Compact"/>
                    <w:jc w:val="center"/>
                  </w:pPr>
                  <w:r>
                    <w:t>Mauvaise</w:t>
                  </w:r>
                </w:p>
              </w:tc>
              <w:tc>
                <w:tcPr>
                  <w:tcW w:w="0" w:type="auto"/>
                </w:tcPr>
                <w:p w14:paraId="39A84C9A" w14:textId="77777777" w:rsidR="0064096E" w:rsidRDefault="00000000">
                  <w:pPr>
                    <w:pStyle w:val="Compact"/>
                    <w:jc w:val="center"/>
                  </w:pPr>
                  <w:r>
                    <w:t>3</w:t>
                  </w:r>
                </w:p>
              </w:tc>
              <w:tc>
                <w:tcPr>
                  <w:tcW w:w="0" w:type="auto"/>
                </w:tcPr>
                <w:p w14:paraId="088F8811" w14:textId="77777777" w:rsidR="0064096E" w:rsidRDefault="00000000">
                  <w:pPr>
                    <w:pStyle w:val="Compact"/>
                    <w:jc w:val="center"/>
                  </w:pPr>
                  <w:r>
                    <w:t>1</w:t>
                  </w:r>
                </w:p>
              </w:tc>
            </w:tr>
            <w:tr w:rsidR="0064096E" w14:paraId="3052F8AA" w14:textId="77777777">
              <w:tc>
                <w:tcPr>
                  <w:tcW w:w="0" w:type="auto"/>
                </w:tcPr>
                <w:p w14:paraId="58E49D34" w14:textId="77777777" w:rsidR="0064096E" w:rsidRDefault="00000000">
                  <w:pPr>
                    <w:pStyle w:val="Compact"/>
                    <w:jc w:val="center"/>
                  </w:pPr>
                  <w:r>
                    <w:t>8</w:t>
                  </w:r>
                </w:p>
              </w:tc>
              <w:tc>
                <w:tcPr>
                  <w:tcW w:w="0" w:type="auto"/>
                </w:tcPr>
                <w:p w14:paraId="556FBFDC" w14:textId="77777777" w:rsidR="0064096E" w:rsidRDefault="00000000">
                  <w:pPr>
                    <w:pStyle w:val="Compact"/>
                    <w:jc w:val="center"/>
                  </w:pPr>
                  <w:proofErr w:type="spellStart"/>
                  <w:r>
                    <w:t>Marovoay</w:t>
                  </w:r>
                  <w:proofErr w:type="spellEnd"/>
                </w:p>
              </w:tc>
              <w:tc>
                <w:tcPr>
                  <w:tcW w:w="0" w:type="auto"/>
                </w:tcPr>
                <w:p w14:paraId="3B20514F" w14:textId="77777777" w:rsidR="0064096E" w:rsidRDefault="00000000">
                  <w:pPr>
                    <w:pStyle w:val="Compact"/>
                    <w:jc w:val="center"/>
                  </w:pPr>
                  <w:r>
                    <w:t>Mauvaise</w:t>
                  </w:r>
                </w:p>
              </w:tc>
              <w:tc>
                <w:tcPr>
                  <w:tcW w:w="0" w:type="auto"/>
                </w:tcPr>
                <w:p w14:paraId="61DC1D3D" w14:textId="77777777" w:rsidR="0064096E" w:rsidRDefault="00000000">
                  <w:pPr>
                    <w:pStyle w:val="Compact"/>
                    <w:jc w:val="center"/>
                  </w:pPr>
                  <w:r>
                    <w:t>3</w:t>
                  </w:r>
                </w:p>
              </w:tc>
              <w:tc>
                <w:tcPr>
                  <w:tcW w:w="0" w:type="auto"/>
                </w:tcPr>
                <w:p w14:paraId="545A8952" w14:textId="77777777" w:rsidR="0064096E" w:rsidRDefault="00000000">
                  <w:pPr>
                    <w:pStyle w:val="Compact"/>
                    <w:jc w:val="center"/>
                  </w:pPr>
                  <w:r>
                    <w:t>3</w:t>
                  </w:r>
                </w:p>
              </w:tc>
            </w:tr>
            <w:tr w:rsidR="0064096E" w14:paraId="4F38814D" w14:textId="77777777">
              <w:tc>
                <w:tcPr>
                  <w:tcW w:w="0" w:type="auto"/>
                </w:tcPr>
                <w:p w14:paraId="7A1A5E7B" w14:textId="77777777" w:rsidR="0064096E" w:rsidRDefault="00000000">
                  <w:pPr>
                    <w:pStyle w:val="Compact"/>
                    <w:jc w:val="center"/>
                  </w:pPr>
                  <w:r>
                    <w:t>9</w:t>
                  </w:r>
                </w:p>
              </w:tc>
              <w:tc>
                <w:tcPr>
                  <w:tcW w:w="0" w:type="auto"/>
                </w:tcPr>
                <w:p w14:paraId="60A794E2" w14:textId="77777777" w:rsidR="0064096E" w:rsidRDefault="00000000">
                  <w:pPr>
                    <w:pStyle w:val="Compact"/>
                    <w:jc w:val="center"/>
                  </w:pPr>
                  <w:proofErr w:type="spellStart"/>
                  <w:r>
                    <w:t>Marovoay</w:t>
                  </w:r>
                  <w:proofErr w:type="spellEnd"/>
                </w:p>
              </w:tc>
              <w:tc>
                <w:tcPr>
                  <w:tcW w:w="0" w:type="auto"/>
                </w:tcPr>
                <w:p w14:paraId="18079A37" w14:textId="77777777" w:rsidR="0064096E" w:rsidRDefault="00000000">
                  <w:pPr>
                    <w:pStyle w:val="Compact"/>
                    <w:jc w:val="center"/>
                  </w:pPr>
                  <w:r>
                    <w:t>Moyenne</w:t>
                  </w:r>
                </w:p>
              </w:tc>
              <w:tc>
                <w:tcPr>
                  <w:tcW w:w="0" w:type="auto"/>
                </w:tcPr>
                <w:p w14:paraId="76B3E9F9" w14:textId="77777777" w:rsidR="0064096E" w:rsidRDefault="00000000">
                  <w:pPr>
                    <w:pStyle w:val="Compact"/>
                    <w:jc w:val="center"/>
                  </w:pPr>
                  <w:r>
                    <w:t>3</w:t>
                  </w:r>
                </w:p>
              </w:tc>
              <w:tc>
                <w:tcPr>
                  <w:tcW w:w="0" w:type="auto"/>
                </w:tcPr>
                <w:p w14:paraId="6F23E5EC" w14:textId="77777777" w:rsidR="0064096E" w:rsidRDefault="00000000">
                  <w:pPr>
                    <w:pStyle w:val="Compact"/>
                    <w:jc w:val="center"/>
                  </w:pPr>
                  <w:r>
                    <w:t>2</w:t>
                  </w:r>
                </w:p>
              </w:tc>
            </w:tr>
            <w:tr w:rsidR="0064096E" w14:paraId="26D1A47B" w14:textId="77777777">
              <w:tc>
                <w:tcPr>
                  <w:tcW w:w="0" w:type="auto"/>
                </w:tcPr>
                <w:p w14:paraId="45C53679" w14:textId="77777777" w:rsidR="0064096E" w:rsidRDefault="00000000">
                  <w:pPr>
                    <w:pStyle w:val="Compact"/>
                    <w:jc w:val="center"/>
                  </w:pPr>
                  <w:r>
                    <w:t>10</w:t>
                  </w:r>
                </w:p>
              </w:tc>
              <w:tc>
                <w:tcPr>
                  <w:tcW w:w="0" w:type="auto"/>
                </w:tcPr>
                <w:p w14:paraId="39C78F15" w14:textId="77777777" w:rsidR="0064096E" w:rsidRDefault="00000000">
                  <w:pPr>
                    <w:pStyle w:val="Compact"/>
                    <w:jc w:val="center"/>
                  </w:pPr>
                  <w:proofErr w:type="spellStart"/>
                  <w:r>
                    <w:t>Marovoay</w:t>
                  </w:r>
                  <w:proofErr w:type="spellEnd"/>
                </w:p>
              </w:tc>
              <w:tc>
                <w:tcPr>
                  <w:tcW w:w="0" w:type="auto"/>
                </w:tcPr>
                <w:p w14:paraId="37C8EB47" w14:textId="77777777" w:rsidR="0064096E" w:rsidRDefault="00000000">
                  <w:pPr>
                    <w:pStyle w:val="Compact"/>
                    <w:jc w:val="center"/>
                  </w:pPr>
                  <w:r>
                    <w:t>Mauvaise</w:t>
                  </w:r>
                </w:p>
              </w:tc>
              <w:tc>
                <w:tcPr>
                  <w:tcW w:w="0" w:type="auto"/>
                </w:tcPr>
                <w:p w14:paraId="31F6C3AF" w14:textId="77777777" w:rsidR="0064096E" w:rsidRDefault="00000000">
                  <w:pPr>
                    <w:pStyle w:val="Compact"/>
                    <w:jc w:val="center"/>
                  </w:pPr>
                  <w:r>
                    <w:t>3</w:t>
                  </w:r>
                </w:p>
              </w:tc>
              <w:tc>
                <w:tcPr>
                  <w:tcW w:w="0" w:type="auto"/>
                </w:tcPr>
                <w:p w14:paraId="62BDCF96" w14:textId="77777777" w:rsidR="0064096E" w:rsidRDefault="00000000">
                  <w:pPr>
                    <w:pStyle w:val="Compact"/>
                    <w:jc w:val="center"/>
                  </w:pPr>
                  <w:r>
                    <w:t>3</w:t>
                  </w:r>
                </w:p>
              </w:tc>
            </w:tr>
            <w:tr w:rsidR="0064096E" w14:paraId="45EF4BA1" w14:textId="77777777">
              <w:tc>
                <w:tcPr>
                  <w:tcW w:w="0" w:type="auto"/>
                </w:tcPr>
                <w:p w14:paraId="539FC73E" w14:textId="77777777" w:rsidR="0064096E" w:rsidRDefault="00000000">
                  <w:pPr>
                    <w:pStyle w:val="Compact"/>
                    <w:jc w:val="center"/>
                  </w:pPr>
                  <w:r>
                    <w:t>11</w:t>
                  </w:r>
                </w:p>
              </w:tc>
              <w:tc>
                <w:tcPr>
                  <w:tcW w:w="0" w:type="auto"/>
                </w:tcPr>
                <w:p w14:paraId="33AB7715" w14:textId="77777777" w:rsidR="0064096E" w:rsidRDefault="00000000">
                  <w:pPr>
                    <w:pStyle w:val="Compact"/>
                    <w:jc w:val="center"/>
                  </w:pPr>
                  <w:proofErr w:type="spellStart"/>
                  <w:r>
                    <w:t>Marovoay</w:t>
                  </w:r>
                  <w:proofErr w:type="spellEnd"/>
                </w:p>
              </w:tc>
              <w:tc>
                <w:tcPr>
                  <w:tcW w:w="0" w:type="auto"/>
                </w:tcPr>
                <w:p w14:paraId="54042723" w14:textId="77777777" w:rsidR="0064096E" w:rsidRDefault="00000000">
                  <w:pPr>
                    <w:pStyle w:val="Compact"/>
                    <w:jc w:val="center"/>
                  </w:pPr>
                  <w:r>
                    <w:t>Mauvaise</w:t>
                  </w:r>
                </w:p>
              </w:tc>
              <w:tc>
                <w:tcPr>
                  <w:tcW w:w="0" w:type="auto"/>
                </w:tcPr>
                <w:p w14:paraId="3E5E40A2" w14:textId="77777777" w:rsidR="0064096E" w:rsidRDefault="00000000">
                  <w:pPr>
                    <w:pStyle w:val="Compact"/>
                    <w:jc w:val="center"/>
                  </w:pPr>
                  <w:r>
                    <w:t>3</w:t>
                  </w:r>
                </w:p>
              </w:tc>
              <w:tc>
                <w:tcPr>
                  <w:tcW w:w="0" w:type="auto"/>
                </w:tcPr>
                <w:p w14:paraId="40E2554D" w14:textId="77777777" w:rsidR="0064096E" w:rsidRDefault="00000000">
                  <w:pPr>
                    <w:pStyle w:val="Compact"/>
                    <w:jc w:val="center"/>
                  </w:pPr>
                  <w:r>
                    <w:t>1</w:t>
                  </w:r>
                </w:p>
              </w:tc>
            </w:tr>
            <w:tr w:rsidR="0064096E" w14:paraId="16D07882" w14:textId="77777777">
              <w:tc>
                <w:tcPr>
                  <w:tcW w:w="0" w:type="auto"/>
                </w:tcPr>
                <w:p w14:paraId="08354578" w14:textId="77777777" w:rsidR="0064096E" w:rsidRDefault="00000000">
                  <w:pPr>
                    <w:pStyle w:val="Compact"/>
                    <w:jc w:val="center"/>
                  </w:pPr>
                  <w:r>
                    <w:t>12</w:t>
                  </w:r>
                </w:p>
              </w:tc>
              <w:tc>
                <w:tcPr>
                  <w:tcW w:w="0" w:type="auto"/>
                </w:tcPr>
                <w:p w14:paraId="7EB6C83C" w14:textId="77777777" w:rsidR="0064096E" w:rsidRDefault="00000000">
                  <w:pPr>
                    <w:pStyle w:val="Compact"/>
                    <w:jc w:val="center"/>
                  </w:pPr>
                  <w:proofErr w:type="spellStart"/>
                  <w:r>
                    <w:t>Marovoay</w:t>
                  </w:r>
                  <w:proofErr w:type="spellEnd"/>
                </w:p>
              </w:tc>
              <w:tc>
                <w:tcPr>
                  <w:tcW w:w="0" w:type="auto"/>
                </w:tcPr>
                <w:p w14:paraId="452C961D" w14:textId="77777777" w:rsidR="0064096E" w:rsidRDefault="00000000">
                  <w:pPr>
                    <w:pStyle w:val="Compact"/>
                    <w:jc w:val="center"/>
                  </w:pPr>
                  <w:r>
                    <w:t>Moyenne</w:t>
                  </w:r>
                </w:p>
              </w:tc>
              <w:tc>
                <w:tcPr>
                  <w:tcW w:w="0" w:type="auto"/>
                </w:tcPr>
                <w:p w14:paraId="5A87BB2A" w14:textId="77777777" w:rsidR="0064096E" w:rsidRDefault="00000000">
                  <w:pPr>
                    <w:pStyle w:val="Compact"/>
                    <w:jc w:val="center"/>
                  </w:pPr>
                  <w:r>
                    <w:t>3</w:t>
                  </w:r>
                </w:p>
              </w:tc>
              <w:tc>
                <w:tcPr>
                  <w:tcW w:w="0" w:type="auto"/>
                </w:tcPr>
                <w:p w14:paraId="242411ED" w14:textId="77777777" w:rsidR="0064096E" w:rsidRDefault="00000000">
                  <w:pPr>
                    <w:pStyle w:val="Compact"/>
                    <w:jc w:val="center"/>
                  </w:pPr>
                  <w:r>
                    <w:t>1</w:t>
                  </w:r>
                </w:p>
              </w:tc>
            </w:tr>
            <w:tr w:rsidR="0064096E" w14:paraId="7FD2F3AF" w14:textId="77777777">
              <w:tc>
                <w:tcPr>
                  <w:tcW w:w="0" w:type="auto"/>
                </w:tcPr>
                <w:p w14:paraId="56ABCAAC" w14:textId="77777777" w:rsidR="0064096E" w:rsidRDefault="00000000">
                  <w:pPr>
                    <w:pStyle w:val="Compact"/>
                    <w:jc w:val="center"/>
                  </w:pPr>
                  <w:r>
                    <w:t>13</w:t>
                  </w:r>
                </w:p>
              </w:tc>
              <w:tc>
                <w:tcPr>
                  <w:tcW w:w="0" w:type="auto"/>
                </w:tcPr>
                <w:p w14:paraId="178B1236" w14:textId="77777777" w:rsidR="0064096E" w:rsidRDefault="00000000">
                  <w:pPr>
                    <w:pStyle w:val="Compact"/>
                    <w:jc w:val="center"/>
                  </w:pPr>
                  <w:proofErr w:type="spellStart"/>
                  <w:r>
                    <w:t>Marovoay</w:t>
                  </w:r>
                  <w:proofErr w:type="spellEnd"/>
                </w:p>
              </w:tc>
              <w:tc>
                <w:tcPr>
                  <w:tcW w:w="0" w:type="auto"/>
                </w:tcPr>
                <w:p w14:paraId="4D466068" w14:textId="77777777" w:rsidR="0064096E" w:rsidRDefault="00000000">
                  <w:pPr>
                    <w:pStyle w:val="Compact"/>
                    <w:jc w:val="center"/>
                  </w:pPr>
                  <w:r>
                    <w:t>Mauvaise</w:t>
                  </w:r>
                </w:p>
              </w:tc>
              <w:tc>
                <w:tcPr>
                  <w:tcW w:w="0" w:type="auto"/>
                </w:tcPr>
                <w:p w14:paraId="1FED57DD" w14:textId="77777777" w:rsidR="0064096E" w:rsidRDefault="00000000">
                  <w:pPr>
                    <w:pStyle w:val="Compact"/>
                    <w:jc w:val="center"/>
                  </w:pPr>
                  <w:r>
                    <w:t>3</w:t>
                  </w:r>
                </w:p>
              </w:tc>
              <w:tc>
                <w:tcPr>
                  <w:tcW w:w="0" w:type="auto"/>
                </w:tcPr>
                <w:p w14:paraId="6F508A35" w14:textId="77777777" w:rsidR="0064096E" w:rsidRDefault="00000000">
                  <w:pPr>
                    <w:pStyle w:val="Compact"/>
                    <w:jc w:val="center"/>
                  </w:pPr>
                  <w:r>
                    <w:t>2</w:t>
                  </w:r>
                </w:p>
              </w:tc>
            </w:tr>
            <w:tr w:rsidR="0064096E" w14:paraId="73B0D775" w14:textId="77777777">
              <w:tc>
                <w:tcPr>
                  <w:tcW w:w="0" w:type="auto"/>
                </w:tcPr>
                <w:p w14:paraId="5ADB7815" w14:textId="77777777" w:rsidR="0064096E" w:rsidRDefault="00000000">
                  <w:pPr>
                    <w:pStyle w:val="Compact"/>
                    <w:jc w:val="center"/>
                  </w:pPr>
                  <w:r>
                    <w:t>14</w:t>
                  </w:r>
                </w:p>
              </w:tc>
              <w:tc>
                <w:tcPr>
                  <w:tcW w:w="0" w:type="auto"/>
                </w:tcPr>
                <w:p w14:paraId="309AB30B" w14:textId="77777777" w:rsidR="0064096E" w:rsidRDefault="00000000">
                  <w:pPr>
                    <w:pStyle w:val="Compact"/>
                    <w:jc w:val="center"/>
                  </w:pPr>
                  <w:proofErr w:type="spellStart"/>
                  <w:r>
                    <w:t>Marovoay</w:t>
                  </w:r>
                  <w:proofErr w:type="spellEnd"/>
                </w:p>
              </w:tc>
              <w:tc>
                <w:tcPr>
                  <w:tcW w:w="0" w:type="auto"/>
                </w:tcPr>
                <w:p w14:paraId="39D378AD" w14:textId="77777777" w:rsidR="0064096E" w:rsidRDefault="00000000">
                  <w:pPr>
                    <w:pStyle w:val="Compact"/>
                    <w:jc w:val="center"/>
                  </w:pPr>
                  <w:r>
                    <w:t>Moyenne</w:t>
                  </w:r>
                </w:p>
              </w:tc>
              <w:tc>
                <w:tcPr>
                  <w:tcW w:w="0" w:type="auto"/>
                </w:tcPr>
                <w:p w14:paraId="00C949DC" w14:textId="77777777" w:rsidR="0064096E" w:rsidRDefault="00000000">
                  <w:pPr>
                    <w:pStyle w:val="Compact"/>
                    <w:jc w:val="center"/>
                  </w:pPr>
                  <w:r>
                    <w:t>3</w:t>
                  </w:r>
                </w:p>
              </w:tc>
              <w:tc>
                <w:tcPr>
                  <w:tcW w:w="0" w:type="auto"/>
                </w:tcPr>
                <w:p w14:paraId="45233B90" w14:textId="77777777" w:rsidR="0064096E" w:rsidRDefault="00000000">
                  <w:pPr>
                    <w:pStyle w:val="Compact"/>
                    <w:jc w:val="center"/>
                  </w:pPr>
                  <w:r>
                    <w:t>3</w:t>
                  </w:r>
                </w:p>
              </w:tc>
            </w:tr>
            <w:tr w:rsidR="0064096E" w14:paraId="66A1195E" w14:textId="77777777">
              <w:tc>
                <w:tcPr>
                  <w:tcW w:w="0" w:type="auto"/>
                </w:tcPr>
                <w:p w14:paraId="62468821" w14:textId="77777777" w:rsidR="0064096E" w:rsidRDefault="00000000">
                  <w:pPr>
                    <w:pStyle w:val="Compact"/>
                    <w:jc w:val="center"/>
                  </w:pPr>
                  <w:r>
                    <w:t>15</w:t>
                  </w:r>
                </w:p>
              </w:tc>
              <w:tc>
                <w:tcPr>
                  <w:tcW w:w="0" w:type="auto"/>
                </w:tcPr>
                <w:p w14:paraId="46E15818" w14:textId="77777777" w:rsidR="0064096E" w:rsidRDefault="00000000">
                  <w:pPr>
                    <w:pStyle w:val="Compact"/>
                    <w:jc w:val="center"/>
                  </w:pPr>
                  <w:proofErr w:type="spellStart"/>
                  <w:r>
                    <w:t>Marovoay</w:t>
                  </w:r>
                  <w:proofErr w:type="spellEnd"/>
                </w:p>
              </w:tc>
              <w:tc>
                <w:tcPr>
                  <w:tcW w:w="0" w:type="auto"/>
                </w:tcPr>
                <w:p w14:paraId="4DFD5F18" w14:textId="77777777" w:rsidR="0064096E" w:rsidRDefault="00000000">
                  <w:pPr>
                    <w:pStyle w:val="Compact"/>
                    <w:jc w:val="center"/>
                  </w:pPr>
                  <w:r>
                    <w:t>Mauvaise</w:t>
                  </w:r>
                </w:p>
              </w:tc>
              <w:tc>
                <w:tcPr>
                  <w:tcW w:w="0" w:type="auto"/>
                </w:tcPr>
                <w:p w14:paraId="0C35F569" w14:textId="77777777" w:rsidR="0064096E" w:rsidRDefault="00000000">
                  <w:pPr>
                    <w:pStyle w:val="Compact"/>
                    <w:jc w:val="center"/>
                  </w:pPr>
                  <w:r>
                    <w:t>3</w:t>
                  </w:r>
                </w:p>
              </w:tc>
              <w:tc>
                <w:tcPr>
                  <w:tcW w:w="0" w:type="auto"/>
                </w:tcPr>
                <w:p w14:paraId="0D1480E2" w14:textId="77777777" w:rsidR="0064096E" w:rsidRDefault="00000000">
                  <w:pPr>
                    <w:pStyle w:val="Compact"/>
                    <w:jc w:val="center"/>
                  </w:pPr>
                  <w:r>
                    <w:t>1</w:t>
                  </w:r>
                </w:p>
              </w:tc>
            </w:tr>
            <w:tr w:rsidR="0064096E" w14:paraId="222AEFA3" w14:textId="77777777">
              <w:tc>
                <w:tcPr>
                  <w:tcW w:w="0" w:type="auto"/>
                </w:tcPr>
                <w:p w14:paraId="4D571EFD" w14:textId="77777777" w:rsidR="0064096E" w:rsidRDefault="00000000">
                  <w:pPr>
                    <w:pStyle w:val="Compact"/>
                    <w:jc w:val="center"/>
                  </w:pPr>
                  <w:r>
                    <w:t>16</w:t>
                  </w:r>
                </w:p>
              </w:tc>
              <w:tc>
                <w:tcPr>
                  <w:tcW w:w="0" w:type="auto"/>
                </w:tcPr>
                <w:p w14:paraId="224CA2B5" w14:textId="77777777" w:rsidR="0064096E" w:rsidRDefault="00000000">
                  <w:pPr>
                    <w:pStyle w:val="Compact"/>
                    <w:jc w:val="center"/>
                  </w:pPr>
                  <w:proofErr w:type="spellStart"/>
                  <w:r>
                    <w:t>Marovoay</w:t>
                  </w:r>
                  <w:proofErr w:type="spellEnd"/>
                </w:p>
              </w:tc>
              <w:tc>
                <w:tcPr>
                  <w:tcW w:w="0" w:type="auto"/>
                </w:tcPr>
                <w:p w14:paraId="710AC893" w14:textId="77777777" w:rsidR="0064096E" w:rsidRDefault="00000000">
                  <w:pPr>
                    <w:pStyle w:val="Compact"/>
                    <w:jc w:val="center"/>
                  </w:pPr>
                  <w:r>
                    <w:t>Mauvaise</w:t>
                  </w:r>
                </w:p>
              </w:tc>
              <w:tc>
                <w:tcPr>
                  <w:tcW w:w="0" w:type="auto"/>
                </w:tcPr>
                <w:p w14:paraId="45BDB2E7" w14:textId="77777777" w:rsidR="0064096E" w:rsidRDefault="00000000">
                  <w:pPr>
                    <w:pStyle w:val="Compact"/>
                    <w:jc w:val="center"/>
                  </w:pPr>
                  <w:r>
                    <w:t>3</w:t>
                  </w:r>
                </w:p>
              </w:tc>
              <w:tc>
                <w:tcPr>
                  <w:tcW w:w="0" w:type="auto"/>
                </w:tcPr>
                <w:p w14:paraId="1985195E" w14:textId="77777777" w:rsidR="0064096E" w:rsidRDefault="00000000">
                  <w:pPr>
                    <w:pStyle w:val="Compact"/>
                    <w:jc w:val="center"/>
                  </w:pPr>
                  <w:r>
                    <w:t>1</w:t>
                  </w:r>
                </w:p>
              </w:tc>
            </w:tr>
            <w:tr w:rsidR="0064096E" w14:paraId="236B28EF" w14:textId="77777777">
              <w:tc>
                <w:tcPr>
                  <w:tcW w:w="0" w:type="auto"/>
                </w:tcPr>
                <w:p w14:paraId="6437F470" w14:textId="77777777" w:rsidR="0064096E" w:rsidRDefault="00000000">
                  <w:pPr>
                    <w:pStyle w:val="Compact"/>
                    <w:jc w:val="center"/>
                  </w:pPr>
                  <w:r>
                    <w:t>17</w:t>
                  </w:r>
                </w:p>
              </w:tc>
              <w:tc>
                <w:tcPr>
                  <w:tcW w:w="0" w:type="auto"/>
                </w:tcPr>
                <w:p w14:paraId="51A95DAE" w14:textId="77777777" w:rsidR="0064096E" w:rsidRDefault="00000000">
                  <w:pPr>
                    <w:pStyle w:val="Compact"/>
                    <w:jc w:val="center"/>
                  </w:pPr>
                  <w:proofErr w:type="spellStart"/>
                  <w:r>
                    <w:t>Marovoay</w:t>
                  </w:r>
                  <w:proofErr w:type="spellEnd"/>
                </w:p>
              </w:tc>
              <w:tc>
                <w:tcPr>
                  <w:tcW w:w="0" w:type="auto"/>
                </w:tcPr>
                <w:p w14:paraId="697BB2C0" w14:textId="77777777" w:rsidR="0064096E" w:rsidRDefault="00000000">
                  <w:pPr>
                    <w:pStyle w:val="Compact"/>
                    <w:jc w:val="center"/>
                  </w:pPr>
                  <w:r>
                    <w:t>Moyenne</w:t>
                  </w:r>
                </w:p>
              </w:tc>
              <w:tc>
                <w:tcPr>
                  <w:tcW w:w="0" w:type="auto"/>
                </w:tcPr>
                <w:p w14:paraId="49856816" w14:textId="77777777" w:rsidR="0064096E" w:rsidRDefault="00000000">
                  <w:pPr>
                    <w:pStyle w:val="Compact"/>
                    <w:jc w:val="center"/>
                  </w:pPr>
                  <w:r>
                    <w:t>3</w:t>
                  </w:r>
                </w:p>
              </w:tc>
              <w:tc>
                <w:tcPr>
                  <w:tcW w:w="0" w:type="auto"/>
                </w:tcPr>
                <w:p w14:paraId="1DF6E2E5" w14:textId="77777777" w:rsidR="0064096E" w:rsidRDefault="00000000">
                  <w:pPr>
                    <w:pStyle w:val="Compact"/>
                    <w:jc w:val="center"/>
                  </w:pPr>
                  <w:r>
                    <w:t>3</w:t>
                  </w:r>
                </w:p>
              </w:tc>
            </w:tr>
            <w:tr w:rsidR="0064096E" w14:paraId="296C35FF" w14:textId="77777777">
              <w:tc>
                <w:tcPr>
                  <w:tcW w:w="0" w:type="auto"/>
                </w:tcPr>
                <w:p w14:paraId="610E2613" w14:textId="77777777" w:rsidR="0064096E" w:rsidRDefault="00000000">
                  <w:pPr>
                    <w:pStyle w:val="Compact"/>
                    <w:jc w:val="center"/>
                  </w:pPr>
                  <w:r>
                    <w:t>18</w:t>
                  </w:r>
                </w:p>
              </w:tc>
              <w:tc>
                <w:tcPr>
                  <w:tcW w:w="0" w:type="auto"/>
                </w:tcPr>
                <w:p w14:paraId="76D78B27" w14:textId="77777777" w:rsidR="0064096E" w:rsidRDefault="00000000">
                  <w:pPr>
                    <w:pStyle w:val="Compact"/>
                    <w:jc w:val="center"/>
                  </w:pPr>
                  <w:proofErr w:type="spellStart"/>
                  <w:r>
                    <w:t>Marovoay</w:t>
                  </w:r>
                  <w:proofErr w:type="spellEnd"/>
                </w:p>
              </w:tc>
              <w:tc>
                <w:tcPr>
                  <w:tcW w:w="0" w:type="auto"/>
                </w:tcPr>
                <w:p w14:paraId="460258B8" w14:textId="77777777" w:rsidR="0064096E" w:rsidRDefault="00000000">
                  <w:pPr>
                    <w:pStyle w:val="Compact"/>
                    <w:jc w:val="center"/>
                  </w:pPr>
                  <w:r>
                    <w:t>Mauvaise</w:t>
                  </w:r>
                </w:p>
              </w:tc>
              <w:tc>
                <w:tcPr>
                  <w:tcW w:w="0" w:type="auto"/>
                </w:tcPr>
                <w:p w14:paraId="631266EE" w14:textId="77777777" w:rsidR="0064096E" w:rsidRDefault="00000000">
                  <w:pPr>
                    <w:pStyle w:val="Compact"/>
                    <w:jc w:val="center"/>
                  </w:pPr>
                  <w:r>
                    <w:t>3</w:t>
                  </w:r>
                </w:p>
              </w:tc>
              <w:tc>
                <w:tcPr>
                  <w:tcW w:w="0" w:type="auto"/>
                </w:tcPr>
                <w:p w14:paraId="54039B5E" w14:textId="77777777" w:rsidR="0064096E" w:rsidRDefault="00000000">
                  <w:pPr>
                    <w:pStyle w:val="Compact"/>
                    <w:jc w:val="center"/>
                  </w:pPr>
                  <w:r>
                    <w:t>3</w:t>
                  </w:r>
                </w:p>
              </w:tc>
            </w:tr>
            <w:tr w:rsidR="0064096E" w14:paraId="4E4C8C5D" w14:textId="77777777">
              <w:tc>
                <w:tcPr>
                  <w:tcW w:w="0" w:type="auto"/>
                </w:tcPr>
                <w:p w14:paraId="3760511A" w14:textId="77777777" w:rsidR="0064096E" w:rsidRDefault="00000000">
                  <w:pPr>
                    <w:pStyle w:val="Compact"/>
                    <w:jc w:val="center"/>
                  </w:pPr>
                  <w:r>
                    <w:lastRenderedPageBreak/>
                    <w:t>19</w:t>
                  </w:r>
                </w:p>
              </w:tc>
              <w:tc>
                <w:tcPr>
                  <w:tcW w:w="0" w:type="auto"/>
                </w:tcPr>
                <w:p w14:paraId="051427A5" w14:textId="77777777" w:rsidR="0064096E" w:rsidRDefault="00000000">
                  <w:pPr>
                    <w:pStyle w:val="Compact"/>
                    <w:jc w:val="center"/>
                  </w:pPr>
                  <w:proofErr w:type="spellStart"/>
                  <w:r>
                    <w:t>Marovoay</w:t>
                  </w:r>
                  <w:proofErr w:type="spellEnd"/>
                </w:p>
              </w:tc>
              <w:tc>
                <w:tcPr>
                  <w:tcW w:w="0" w:type="auto"/>
                </w:tcPr>
                <w:p w14:paraId="71418635" w14:textId="77777777" w:rsidR="0064096E" w:rsidRDefault="00000000">
                  <w:pPr>
                    <w:pStyle w:val="Compact"/>
                    <w:jc w:val="center"/>
                  </w:pPr>
                  <w:r>
                    <w:t>Moyenne</w:t>
                  </w:r>
                </w:p>
              </w:tc>
              <w:tc>
                <w:tcPr>
                  <w:tcW w:w="0" w:type="auto"/>
                </w:tcPr>
                <w:p w14:paraId="79C691F7" w14:textId="77777777" w:rsidR="0064096E" w:rsidRDefault="00000000">
                  <w:pPr>
                    <w:pStyle w:val="Compact"/>
                    <w:jc w:val="center"/>
                  </w:pPr>
                  <w:r>
                    <w:t>3</w:t>
                  </w:r>
                </w:p>
              </w:tc>
              <w:tc>
                <w:tcPr>
                  <w:tcW w:w="0" w:type="auto"/>
                </w:tcPr>
                <w:p w14:paraId="51DAB487" w14:textId="77777777" w:rsidR="0064096E" w:rsidRDefault="00000000">
                  <w:pPr>
                    <w:pStyle w:val="Compact"/>
                    <w:jc w:val="center"/>
                  </w:pPr>
                  <w:r>
                    <w:t>1</w:t>
                  </w:r>
                </w:p>
              </w:tc>
            </w:tr>
            <w:tr w:rsidR="0064096E" w14:paraId="59FF9E79" w14:textId="77777777">
              <w:tc>
                <w:tcPr>
                  <w:tcW w:w="0" w:type="auto"/>
                </w:tcPr>
                <w:p w14:paraId="69B1A625" w14:textId="77777777" w:rsidR="0064096E" w:rsidRDefault="00000000">
                  <w:pPr>
                    <w:pStyle w:val="Compact"/>
                    <w:jc w:val="center"/>
                  </w:pPr>
                  <w:r>
                    <w:t>20</w:t>
                  </w:r>
                </w:p>
              </w:tc>
              <w:tc>
                <w:tcPr>
                  <w:tcW w:w="0" w:type="auto"/>
                </w:tcPr>
                <w:p w14:paraId="5F3FDBE4" w14:textId="77777777" w:rsidR="0064096E" w:rsidRDefault="00000000">
                  <w:pPr>
                    <w:pStyle w:val="Compact"/>
                    <w:jc w:val="center"/>
                  </w:pPr>
                  <w:proofErr w:type="spellStart"/>
                  <w:r>
                    <w:t>Marovoay</w:t>
                  </w:r>
                  <w:proofErr w:type="spellEnd"/>
                </w:p>
              </w:tc>
              <w:tc>
                <w:tcPr>
                  <w:tcW w:w="0" w:type="auto"/>
                </w:tcPr>
                <w:p w14:paraId="2FE39CBC" w14:textId="77777777" w:rsidR="0064096E" w:rsidRDefault="00000000">
                  <w:pPr>
                    <w:pStyle w:val="Compact"/>
                    <w:jc w:val="center"/>
                  </w:pPr>
                  <w:r>
                    <w:t>Mauvaise</w:t>
                  </w:r>
                </w:p>
              </w:tc>
              <w:tc>
                <w:tcPr>
                  <w:tcW w:w="0" w:type="auto"/>
                </w:tcPr>
                <w:p w14:paraId="4A00A925" w14:textId="77777777" w:rsidR="0064096E" w:rsidRDefault="00000000">
                  <w:pPr>
                    <w:pStyle w:val="Compact"/>
                    <w:jc w:val="center"/>
                  </w:pPr>
                  <w:r>
                    <w:t>3</w:t>
                  </w:r>
                </w:p>
              </w:tc>
              <w:tc>
                <w:tcPr>
                  <w:tcW w:w="0" w:type="auto"/>
                </w:tcPr>
                <w:p w14:paraId="1665C9E9" w14:textId="77777777" w:rsidR="0064096E" w:rsidRDefault="00000000">
                  <w:pPr>
                    <w:pStyle w:val="Compact"/>
                    <w:jc w:val="center"/>
                  </w:pPr>
                  <w:r>
                    <w:t>3</w:t>
                  </w:r>
                </w:p>
              </w:tc>
            </w:tr>
            <w:tr w:rsidR="0064096E" w14:paraId="4E679CB2" w14:textId="77777777">
              <w:tc>
                <w:tcPr>
                  <w:tcW w:w="0" w:type="auto"/>
                </w:tcPr>
                <w:p w14:paraId="3E6F75F4" w14:textId="77777777" w:rsidR="0064096E" w:rsidRDefault="00000000">
                  <w:pPr>
                    <w:pStyle w:val="Compact"/>
                    <w:jc w:val="center"/>
                  </w:pPr>
                  <w:r>
                    <w:t>21</w:t>
                  </w:r>
                </w:p>
              </w:tc>
              <w:tc>
                <w:tcPr>
                  <w:tcW w:w="0" w:type="auto"/>
                </w:tcPr>
                <w:p w14:paraId="550CDDFE" w14:textId="77777777" w:rsidR="0064096E" w:rsidRDefault="00000000">
                  <w:pPr>
                    <w:pStyle w:val="Compact"/>
                    <w:jc w:val="center"/>
                  </w:pPr>
                  <w:proofErr w:type="spellStart"/>
                  <w:r>
                    <w:t>Marovoay</w:t>
                  </w:r>
                  <w:proofErr w:type="spellEnd"/>
                </w:p>
              </w:tc>
              <w:tc>
                <w:tcPr>
                  <w:tcW w:w="0" w:type="auto"/>
                </w:tcPr>
                <w:p w14:paraId="69AD36A2" w14:textId="77777777" w:rsidR="0064096E" w:rsidRDefault="00000000">
                  <w:pPr>
                    <w:pStyle w:val="Compact"/>
                    <w:jc w:val="center"/>
                  </w:pPr>
                  <w:r>
                    <w:t>Bonne</w:t>
                  </w:r>
                </w:p>
              </w:tc>
              <w:tc>
                <w:tcPr>
                  <w:tcW w:w="0" w:type="auto"/>
                </w:tcPr>
                <w:p w14:paraId="3515CB21" w14:textId="77777777" w:rsidR="0064096E" w:rsidRDefault="00000000">
                  <w:pPr>
                    <w:pStyle w:val="Compact"/>
                    <w:jc w:val="center"/>
                  </w:pPr>
                  <w:r>
                    <w:t>NA</w:t>
                  </w:r>
                </w:p>
              </w:tc>
              <w:tc>
                <w:tcPr>
                  <w:tcW w:w="0" w:type="auto"/>
                </w:tcPr>
                <w:p w14:paraId="201E8882" w14:textId="77777777" w:rsidR="0064096E" w:rsidRDefault="00000000">
                  <w:pPr>
                    <w:pStyle w:val="Compact"/>
                    <w:jc w:val="center"/>
                  </w:pPr>
                  <w:r>
                    <w:t>NA</w:t>
                  </w:r>
                </w:p>
              </w:tc>
            </w:tr>
            <w:tr w:rsidR="0064096E" w14:paraId="33AF5C76" w14:textId="77777777">
              <w:tc>
                <w:tcPr>
                  <w:tcW w:w="0" w:type="auto"/>
                </w:tcPr>
                <w:p w14:paraId="77F33EB7" w14:textId="77777777" w:rsidR="0064096E" w:rsidRDefault="00000000">
                  <w:pPr>
                    <w:pStyle w:val="Compact"/>
                    <w:jc w:val="center"/>
                  </w:pPr>
                  <w:r>
                    <w:t>22</w:t>
                  </w:r>
                </w:p>
              </w:tc>
              <w:tc>
                <w:tcPr>
                  <w:tcW w:w="0" w:type="auto"/>
                </w:tcPr>
                <w:p w14:paraId="49B9DB74" w14:textId="77777777" w:rsidR="0064096E" w:rsidRDefault="00000000">
                  <w:pPr>
                    <w:pStyle w:val="Compact"/>
                    <w:jc w:val="center"/>
                  </w:pPr>
                  <w:proofErr w:type="spellStart"/>
                  <w:r>
                    <w:t>Marovoay</w:t>
                  </w:r>
                  <w:proofErr w:type="spellEnd"/>
                </w:p>
              </w:tc>
              <w:tc>
                <w:tcPr>
                  <w:tcW w:w="0" w:type="auto"/>
                </w:tcPr>
                <w:p w14:paraId="7A24DD69" w14:textId="77777777" w:rsidR="0064096E" w:rsidRDefault="00000000">
                  <w:pPr>
                    <w:pStyle w:val="Compact"/>
                    <w:jc w:val="center"/>
                  </w:pPr>
                  <w:r>
                    <w:t>Mauvaise</w:t>
                  </w:r>
                </w:p>
              </w:tc>
              <w:tc>
                <w:tcPr>
                  <w:tcW w:w="0" w:type="auto"/>
                </w:tcPr>
                <w:p w14:paraId="734EF10A" w14:textId="77777777" w:rsidR="0064096E" w:rsidRDefault="00000000">
                  <w:pPr>
                    <w:pStyle w:val="Compact"/>
                    <w:jc w:val="center"/>
                  </w:pPr>
                  <w:r>
                    <w:t>3</w:t>
                  </w:r>
                </w:p>
              </w:tc>
              <w:tc>
                <w:tcPr>
                  <w:tcW w:w="0" w:type="auto"/>
                </w:tcPr>
                <w:p w14:paraId="3681FC0D" w14:textId="77777777" w:rsidR="0064096E" w:rsidRDefault="00000000">
                  <w:pPr>
                    <w:pStyle w:val="Compact"/>
                    <w:jc w:val="center"/>
                  </w:pPr>
                  <w:r>
                    <w:t>1</w:t>
                  </w:r>
                </w:p>
              </w:tc>
            </w:tr>
            <w:tr w:rsidR="0064096E" w14:paraId="72EEB656" w14:textId="77777777">
              <w:tc>
                <w:tcPr>
                  <w:tcW w:w="0" w:type="auto"/>
                </w:tcPr>
                <w:p w14:paraId="697AD742" w14:textId="77777777" w:rsidR="0064096E" w:rsidRDefault="00000000">
                  <w:pPr>
                    <w:pStyle w:val="Compact"/>
                    <w:jc w:val="center"/>
                  </w:pPr>
                  <w:r>
                    <w:t>23</w:t>
                  </w:r>
                </w:p>
              </w:tc>
              <w:tc>
                <w:tcPr>
                  <w:tcW w:w="0" w:type="auto"/>
                </w:tcPr>
                <w:p w14:paraId="28A0E841" w14:textId="77777777" w:rsidR="0064096E" w:rsidRDefault="00000000">
                  <w:pPr>
                    <w:pStyle w:val="Compact"/>
                    <w:jc w:val="center"/>
                  </w:pPr>
                  <w:proofErr w:type="spellStart"/>
                  <w:r>
                    <w:t>Marovoay</w:t>
                  </w:r>
                  <w:proofErr w:type="spellEnd"/>
                </w:p>
              </w:tc>
              <w:tc>
                <w:tcPr>
                  <w:tcW w:w="0" w:type="auto"/>
                </w:tcPr>
                <w:p w14:paraId="3FFAC0F5" w14:textId="77777777" w:rsidR="0064096E" w:rsidRDefault="00000000">
                  <w:pPr>
                    <w:pStyle w:val="Compact"/>
                    <w:jc w:val="center"/>
                  </w:pPr>
                  <w:r>
                    <w:t>Moyenne</w:t>
                  </w:r>
                </w:p>
              </w:tc>
              <w:tc>
                <w:tcPr>
                  <w:tcW w:w="0" w:type="auto"/>
                </w:tcPr>
                <w:p w14:paraId="11C94B74" w14:textId="77777777" w:rsidR="0064096E" w:rsidRDefault="00000000">
                  <w:pPr>
                    <w:pStyle w:val="Compact"/>
                    <w:jc w:val="center"/>
                  </w:pPr>
                  <w:r>
                    <w:t>NA</w:t>
                  </w:r>
                </w:p>
              </w:tc>
              <w:tc>
                <w:tcPr>
                  <w:tcW w:w="0" w:type="auto"/>
                </w:tcPr>
                <w:p w14:paraId="72604973" w14:textId="77777777" w:rsidR="0064096E" w:rsidRDefault="00000000">
                  <w:pPr>
                    <w:pStyle w:val="Compact"/>
                    <w:jc w:val="center"/>
                  </w:pPr>
                  <w:r>
                    <w:t>NA</w:t>
                  </w:r>
                </w:p>
              </w:tc>
            </w:tr>
            <w:tr w:rsidR="0064096E" w14:paraId="31DB5540" w14:textId="77777777">
              <w:tc>
                <w:tcPr>
                  <w:tcW w:w="0" w:type="auto"/>
                </w:tcPr>
                <w:p w14:paraId="4AD6014B" w14:textId="77777777" w:rsidR="0064096E" w:rsidRDefault="00000000">
                  <w:pPr>
                    <w:pStyle w:val="Compact"/>
                    <w:jc w:val="center"/>
                  </w:pPr>
                  <w:r>
                    <w:t>24</w:t>
                  </w:r>
                </w:p>
              </w:tc>
              <w:tc>
                <w:tcPr>
                  <w:tcW w:w="0" w:type="auto"/>
                </w:tcPr>
                <w:p w14:paraId="0EFC846C" w14:textId="77777777" w:rsidR="0064096E" w:rsidRDefault="00000000">
                  <w:pPr>
                    <w:pStyle w:val="Compact"/>
                    <w:jc w:val="center"/>
                  </w:pPr>
                  <w:proofErr w:type="spellStart"/>
                  <w:r>
                    <w:t>Marovoay</w:t>
                  </w:r>
                  <w:proofErr w:type="spellEnd"/>
                </w:p>
              </w:tc>
              <w:tc>
                <w:tcPr>
                  <w:tcW w:w="0" w:type="auto"/>
                </w:tcPr>
                <w:p w14:paraId="0870E57A" w14:textId="77777777" w:rsidR="0064096E" w:rsidRDefault="00000000">
                  <w:pPr>
                    <w:pStyle w:val="Compact"/>
                    <w:jc w:val="center"/>
                  </w:pPr>
                  <w:r>
                    <w:t>Mauvaise</w:t>
                  </w:r>
                </w:p>
              </w:tc>
              <w:tc>
                <w:tcPr>
                  <w:tcW w:w="0" w:type="auto"/>
                </w:tcPr>
                <w:p w14:paraId="6E201C4F" w14:textId="77777777" w:rsidR="0064096E" w:rsidRDefault="00000000">
                  <w:pPr>
                    <w:pStyle w:val="Compact"/>
                    <w:jc w:val="center"/>
                  </w:pPr>
                  <w:r>
                    <w:t>3</w:t>
                  </w:r>
                </w:p>
              </w:tc>
              <w:tc>
                <w:tcPr>
                  <w:tcW w:w="0" w:type="auto"/>
                </w:tcPr>
                <w:p w14:paraId="60EAFC3B" w14:textId="77777777" w:rsidR="0064096E" w:rsidRDefault="00000000">
                  <w:pPr>
                    <w:pStyle w:val="Compact"/>
                    <w:jc w:val="center"/>
                  </w:pPr>
                  <w:r>
                    <w:t>2</w:t>
                  </w:r>
                </w:p>
              </w:tc>
            </w:tr>
            <w:tr w:rsidR="0064096E" w14:paraId="2355F561" w14:textId="77777777">
              <w:tc>
                <w:tcPr>
                  <w:tcW w:w="0" w:type="auto"/>
                </w:tcPr>
                <w:p w14:paraId="46624EB8" w14:textId="77777777" w:rsidR="0064096E" w:rsidRDefault="00000000">
                  <w:pPr>
                    <w:pStyle w:val="Compact"/>
                    <w:jc w:val="center"/>
                  </w:pPr>
                  <w:r>
                    <w:t>25</w:t>
                  </w:r>
                </w:p>
              </w:tc>
              <w:tc>
                <w:tcPr>
                  <w:tcW w:w="0" w:type="auto"/>
                </w:tcPr>
                <w:p w14:paraId="4472B3D9" w14:textId="77777777" w:rsidR="0064096E" w:rsidRDefault="00000000">
                  <w:pPr>
                    <w:pStyle w:val="Compact"/>
                    <w:jc w:val="center"/>
                  </w:pPr>
                  <w:proofErr w:type="spellStart"/>
                  <w:r>
                    <w:t>Marovoay</w:t>
                  </w:r>
                  <w:proofErr w:type="spellEnd"/>
                </w:p>
              </w:tc>
              <w:tc>
                <w:tcPr>
                  <w:tcW w:w="0" w:type="auto"/>
                </w:tcPr>
                <w:p w14:paraId="7F6A5ED9" w14:textId="77777777" w:rsidR="0064096E" w:rsidRDefault="00000000">
                  <w:pPr>
                    <w:pStyle w:val="Compact"/>
                    <w:jc w:val="center"/>
                  </w:pPr>
                  <w:r>
                    <w:t>Moyenne</w:t>
                  </w:r>
                </w:p>
              </w:tc>
              <w:tc>
                <w:tcPr>
                  <w:tcW w:w="0" w:type="auto"/>
                </w:tcPr>
                <w:p w14:paraId="2EC5B4ED" w14:textId="77777777" w:rsidR="0064096E" w:rsidRDefault="00000000">
                  <w:pPr>
                    <w:pStyle w:val="Compact"/>
                    <w:jc w:val="center"/>
                  </w:pPr>
                  <w:r>
                    <w:t>3</w:t>
                  </w:r>
                </w:p>
              </w:tc>
              <w:tc>
                <w:tcPr>
                  <w:tcW w:w="0" w:type="auto"/>
                </w:tcPr>
                <w:p w14:paraId="71BAB8F1" w14:textId="77777777" w:rsidR="0064096E" w:rsidRDefault="00000000">
                  <w:pPr>
                    <w:pStyle w:val="Compact"/>
                    <w:jc w:val="center"/>
                  </w:pPr>
                  <w:r>
                    <w:t>3</w:t>
                  </w:r>
                </w:p>
              </w:tc>
            </w:tr>
            <w:tr w:rsidR="0064096E" w14:paraId="0366ACB3" w14:textId="77777777">
              <w:tc>
                <w:tcPr>
                  <w:tcW w:w="0" w:type="auto"/>
                  <w:gridSpan w:val="5"/>
                </w:tcPr>
                <w:p w14:paraId="33B35F95" w14:textId="77777777" w:rsidR="0064096E" w:rsidRDefault="00000000">
                  <w:pPr>
                    <w:pStyle w:val="Compact"/>
                    <w:jc w:val="center"/>
                  </w:pPr>
                  <w:r>
                    <w:rPr>
                      <w:b/>
                      <w:bCs/>
                    </w:rPr>
                    <w:t>Source : Enquête auprès des OR 2025 — identifiants ménages anonymisés</w:t>
                  </w:r>
                </w:p>
              </w:tc>
            </w:tr>
            <w:bookmarkEnd w:id="474"/>
          </w:tbl>
          <w:p w14:paraId="14FC1324" w14:textId="77777777" w:rsidR="0064096E" w:rsidRDefault="0064096E"/>
        </w:tc>
      </w:tr>
    </w:tbl>
    <w:p w14:paraId="61DA94E2" w14:textId="77777777" w:rsidR="0064096E" w:rsidRDefault="00000000">
      <w:pPr>
        <w:pStyle w:val="Titre2"/>
      </w:pPr>
      <w:bookmarkStart w:id="475" w:name="_Toc224683306"/>
      <w:bookmarkStart w:id="476" w:name="synthèse-croisée"/>
      <w:bookmarkEnd w:id="473"/>
      <w:r>
        <w:lastRenderedPageBreak/>
        <w:t>10.6 Synthèse croisée</w:t>
      </w:r>
      <w:bookmarkEnd w:id="475"/>
    </w:p>
    <w:p w14:paraId="198E9D23" w14:textId="77777777" w:rsidR="0064096E" w:rsidRDefault="00000000">
      <w:pPr>
        <w:pStyle w:val="FirstParagraph"/>
      </w:pPr>
      <w:r>
        <w:t xml:space="preserve">Le </w:t>
      </w:r>
      <w:hyperlink w:anchor="tbl-synthese-qualite">
        <w:r>
          <w:rPr>
            <w:rStyle w:val="Lienhypertexte"/>
          </w:rPr>
          <w:t>Table 10.3</w:t>
        </w:r>
      </w:hyperlink>
      <w:r>
        <w:t xml:space="preserve"> croise les deux indicateurs d’évaluation de fin de questionnaire (</w:t>
      </w:r>
      <w:r>
        <w:rPr>
          <w:rStyle w:val="VerbatimChar"/>
        </w:rPr>
        <w:t>qual1aa</w:t>
      </w:r>
      <w:r>
        <w:t xml:space="preserve"> et </w:t>
      </w:r>
      <w:r>
        <w:rPr>
          <w:rStyle w:val="VerbatimChar"/>
        </w:rPr>
        <w:t>qual2aa</w:t>
      </w:r>
      <w:r>
        <w:t>) par observatoire, en ne retenant que les codes valides.</w:t>
      </w:r>
    </w:p>
    <w:tbl>
      <w:tblPr>
        <w:tblStyle w:val="Table"/>
        <w:tblW w:w="5000" w:type="pct"/>
        <w:tblLayout w:type="fixed"/>
        <w:tblLook w:val="0000" w:firstRow="0" w:lastRow="0" w:firstColumn="0" w:lastColumn="0" w:noHBand="0" w:noVBand="0"/>
      </w:tblPr>
      <w:tblGrid>
        <w:gridCol w:w="9406"/>
      </w:tblGrid>
      <w:tr w:rsidR="0064096E" w14:paraId="0C42F430" w14:textId="77777777">
        <w:tc>
          <w:tcPr>
            <w:tcW w:w="7920" w:type="dxa"/>
          </w:tcPr>
          <w:p w14:paraId="0F2F04EF" w14:textId="77777777" w:rsidR="0064096E" w:rsidRDefault="00000000">
            <w:pPr>
              <w:pStyle w:val="ImageCaption"/>
              <w:spacing w:before="200"/>
            </w:pPr>
            <w:bookmarkStart w:id="477" w:name="tbl-synthese-qualite"/>
            <w:r>
              <w:t>Table 10.3: Synthèse croisée qualité de la réponse × réaction du répondant, par observatoire</w:t>
            </w:r>
          </w:p>
          <w:tbl>
            <w:tblPr>
              <w:tblStyle w:val="Table"/>
              <w:tblW w:w="0" w:type="auto"/>
              <w:tblLayout w:type="fixed"/>
              <w:tblLook w:val="0060" w:firstRow="1" w:lastRow="1" w:firstColumn="0" w:lastColumn="0" w:noHBand="0" w:noVBand="0"/>
            </w:tblPr>
            <w:tblGrid>
              <w:gridCol w:w="1980"/>
              <w:gridCol w:w="1980"/>
              <w:gridCol w:w="1980"/>
              <w:gridCol w:w="1980"/>
            </w:tblGrid>
            <w:tr w:rsidR="0064096E" w14:paraId="5C8E7734"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980" w:type="dxa"/>
                </w:tcPr>
                <w:p w14:paraId="19DD07AA" w14:textId="77777777" w:rsidR="0064096E" w:rsidRDefault="00000000">
                  <w:pPr>
                    <w:pStyle w:val="Compact"/>
                    <w:jc w:val="center"/>
                  </w:pPr>
                  <w:r>
                    <w:t>Qualité réponse</w:t>
                  </w:r>
                </w:p>
              </w:tc>
              <w:tc>
                <w:tcPr>
                  <w:tcW w:w="1980" w:type="dxa"/>
                </w:tcPr>
                <w:p w14:paraId="4F7BB922" w14:textId="77777777" w:rsidR="0064096E" w:rsidRDefault="00000000">
                  <w:pPr>
                    <w:pStyle w:val="Compact"/>
                    <w:jc w:val="center"/>
                  </w:pPr>
                  <w:r>
                    <w:t>Réaction répondant</w:t>
                  </w:r>
                </w:p>
              </w:tc>
              <w:tc>
                <w:tcPr>
                  <w:tcW w:w="1980" w:type="dxa"/>
                </w:tcPr>
                <w:p w14:paraId="587A25EA" w14:textId="77777777" w:rsidR="0064096E" w:rsidRDefault="00000000">
                  <w:pPr>
                    <w:pStyle w:val="Compact"/>
                    <w:jc w:val="center"/>
                  </w:pPr>
                  <w:proofErr w:type="spellStart"/>
                  <w:r>
                    <w:t>Alaotra</w:t>
                  </w:r>
                  <w:proofErr w:type="spellEnd"/>
                </w:p>
              </w:tc>
              <w:tc>
                <w:tcPr>
                  <w:tcW w:w="1980" w:type="dxa"/>
                </w:tcPr>
                <w:p w14:paraId="610D76AB" w14:textId="77777777" w:rsidR="0064096E" w:rsidRDefault="00000000">
                  <w:pPr>
                    <w:pStyle w:val="Compact"/>
                    <w:jc w:val="center"/>
                  </w:pPr>
                  <w:proofErr w:type="spellStart"/>
                  <w:r>
                    <w:t>Marovoay</w:t>
                  </w:r>
                  <w:proofErr w:type="spellEnd"/>
                </w:p>
              </w:tc>
            </w:tr>
            <w:tr w:rsidR="0064096E" w14:paraId="438307BC" w14:textId="77777777">
              <w:tc>
                <w:tcPr>
                  <w:tcW w:w="1980" w:type="dxa"/>
                </w:tcPr>
                <w:p w14:paraId="607FF41C" w14:textId="77777777" w:rsidR="0064096E" w:rsidRDefault="00000000">
                  <w:pPr>
                    <w:pStyle w:val="Compact"/>
                    <w:jc w:val="center"/>
                  </w:pPr>
                  <w:r>
                    <w:t>Bonne</w:t>
                  </w:r>
                </w:p>
              </w:tc>
              <w:tc>
                <w:tcPr>
                  <w:tcW w:w="1980" w:type="dxa"/>
                </w:tcPr>
                <w:p w14:paraId="27C4B76E" w14:textId="77777777" w:rsidR="0064096E" w:rsidRDefault="00000000">
                  <w:pPr>
                    <w:pStyle w:val="Compact"/>
                    <w:jc w:val="center"/>
                  </w:pPr>
                  <w:r>
                    <w:t>Méfiant</w:t>
                  </w:r>
                </w:p>
              </w:tc>
              <w:tc>
                <w:tcPr>
                  <w:tcW w:w="1980" w:type="dxa"/>
                </w:tcPr>
                <w:p w14:paraId="40BDC7F5" w14:textId="77777777" w:rsidR="0064096E" w:rsidRDefault="00000000">
                  <w:pPr>
                    <w:pStyle w:val="Compact"/>
                    <w:jc w:val="center"/>
                  </w:pPr>
                  <w:r>
                    <w:t>&lt; 5</w:t>
                  </w:r>
                </w:p>
              </w:tc>
              <w:tc>
                <w:tcPr>
                  <w:tcW w:w="1980" w:type="dxa"/>
                </w:tcPr>
                <w:p w14:paraId="4BACE968" w14:textId="77777777" w:rsidR="0064096E" w:rsidRDefault="00000000">
                  <w:pPr>
                    <w:pStyle w:val="Compact"/>
                    <w:jc w:val="center"/>
                  </w:pPr>
                  <w:r>
                    <w:t>0</w:t>
                  </w:r>
                </w:p>
              </w:tc>
            </w:tr>
            <w:tr w:rsidR="0064096E" w14:paraId="5F37DC4B" w14:textId="77777777">
              <w:tc>
                <w:tcPr>
                  <w:tcW w:w="1980" w:type="dxa"/>
                </w:tcPr>
                <w:p w14:paraId="14CC7FAE" w14:textId="77777777" w:rsidR="0064096E" w:rsidRDefault="00000000">
                  <w:pPr>
                    <w:pStyle w:val="Compact"/>
                    <w:jc w:val="center"/>
                  </w:pPr>
                  <w:r>
                    <w:t>Bonne</w:t>
                  </w:r>
                </w:p>
              </w:tc>
              <w:tc>
                <w:tcPr>
                  <w:tcW w:w="1980" w:type="dxa"/>
                </w:tcPr>
                <w:p w14:paraId="044AFB86" w14:textId="77777777" w:rsidR="0064096E" w:rsidRDefault="00000000">
                  <w:pPr>
                    <w:pStyle w:val="Compact"/>
                    <w:jc w:val="center"/>
                  </w:pPr>
                  <w:r>
                    <w:t>Neutre</w:t>
                  </w:r>
                </w:p>
              </w:tc>
              <w:tc>
                <w:tcPr>
                  <w:tcW w:w="1980" w:type="dxa"/>
                </w:tcPr>
                <w:p w14:paraId="4B9FF7D4" w14:textId="77777777" w:rsidR="0064096E" w:rsidRDefault="00000000">
                  <w:pPr>
                    <w:pStyle w:val="Compact"/>
                    <w:jc w:val="center"/>
                  </w:pPr>
                  <w:r>
                    <w:t>9</w:t>
                  </w:r>
                </w:p>
              </w:tc>
              <w:tc>
                <w:tcPr>
                  <w:tcW w:w="1980" w:type="dxa"/>
                </w:tcPr>
                <w:p w14:paraId="52F36A0A" w14:textId="77777777" w:rsidR="0064096E" w:rsidRDefault="00000000">
                  <w:pPr>
                    <w:pStyle w:val="Compact"/>
                    <w:jc w:val="center"/>
                  </w:pPr>
                  <w:r>
                    <w:t>6</w:t>
                  </w:r>
                </w:p>
              </w:tc>
            </w:tr>
            <w:tr w:rsidR="0064096E" w14:paraId="0AE1E000" w14:textId="77777777">
              <w:tc>
                <w:tcPr>
                  <w:tcW w:w="1980" w:type="dxa"/>
                </w:tcPr>
                <w:p w14:paraId="7D0B2134" w14:textId="77777777" w:rsidR="0064096E" w:rsidRDefault="00000000">
                  <w:pPr>
                    <w:pStyle w:val="Compact"/>
                    <w:jc w:val="center"/>
                  </w:pPr>
                  <w:r>
                    <w:t>Bonne</w:t>
                  </w:r>
                </w:p>
              </w:tc>
              <w:tc>
                <w:tcPr>
                  <w:tcW w:w="1980" w:type="dxa"/>
                </w:tcPr>
                <w:p w14:paraId="2F05C0AD" w14:textId="77777777" w:rsidR="0064096E" w:rsidRDefault="00000000">
                  <w:pPr>
                    <w:pStyle w:val="Compact"/>
                    <w:jc w:val="center"/>
                  </w:pPr>
                  <w:r>
                    <w:t>Ouvert</w:t>
                  </w:r>
                </w:p>
              </w:tc>
              <w:tc>
                <w:tcPr>
                  <w:tcW w:w="1980" w:type="dxa"/>
                </w:tcPr>
                <w:p w14:paraId="0ABD7F33" w14:textId="77777777" w:rsidR="0064096E" w:rsidRDefault="00000000">
                  <w:pPr>
                    <w:pStyle w:val="Compact"/>
                    <w:jc w:val="center"/>
                  </w:pPr>
                  <w:r>
                    <w:t>301</w:t>
                  </w:r>
                </w:p>
              </w:tc>
              <w:tc>
                <w:tcPr>
                  <w:tcW w:w="1980" w:type="dxa"/>
                </w:tcPr>
                <w:p w14:paraId="22C56C8B" w14:textId="77777777" w:rsidR="0064096E" w:rsidRDefault="00000000">
                  <w:pPr>
                    <w:pStyle w:val="Compact"/>
                    <w:jc w:val="center"/>
                  </w:pPr>
                  <w:r>
                    <w:t>211</w:t>
                  </w:r>
                </w:p>
              </w:tc>
            </w:tr>
            <w:tr w:rsidR="0064096E" w14:paraId="6DECFD9B" w14:textId="77777777">
              <w:tc>
                <w:tcPr>
                  <w:tcW w:w="1980" w:type="dxa"/>
                </w:tcPr>
                <w:p w14:paraId="165B08C4" w14:textId="77777777" w:rsidR="0064096E" w:rsidRDefault="00000000">
                  <w:pPr>
                    <w:pStyle w:val="Compact"/>
                    <w:jc w:val="center"/>
                  </w:pPr>
                  <w:r>
                    <w:t>Mauvaise</w:t>
                  </w:r>
                </w:p>
              </w:tc>
              <w:tc>
                <w:tcPr>
                  <w:tcW w:w="1980" w:type="dxa"/>
                </w:tcPr>
                <w:p w14:paraId="3D6BF37C" w14:textId="77777777" w:rsidR="0064096E" w:rsidRDefault="00000000">
                  <w:pPr>
                    <w:pStyle w:val="Compact"/>
                    <w:jc w:val="center"/>
                  </w:pPr>
                  <w:r>
                    <w:t>Méfiant</w:t>
                  </w:r>
                </w:p>
              </w:tc>
              <w:tc>
                <w:tcPr>
                  <w:tcW w:w="1980" w:type="dxa"/>
                </w:tcPr>
                <w:p w14:paraId="7168C34C" w14:textId="77777777" w:rsidR="0064096E" w:rsidRDefault="00000000">
                  <w:pPr>
                    <w:pStyle w:val="Compact"/>
                    <w:jc w:val="center"/>
                  </w:pPr>
                  <w:r>
                    <w:t>6</w:t>
                  </w:r>
                </w:p>
              </w:tc>
              <w:tc>
                <w:tcPr>
                  <w:tcW w:w="1980" w:type="dxa"/>
                </w:tcPr>
                <w:p w14:paraId="5B191FFC" w14:textId="77777777" w:rsidR="0064096E" w:rsidRDefault="00000000">
                  <w:pPr>
                    <w:pStyle w:val="Compact"/>
                    <w:jc w:val="center"/>
                  </w:pPr>
                  <w:r>
                    <w:t>22</w:t>
                  </w:r>
                </w:p>
              </w:tc>
            </w:tr>
            <w:tr w:rsidR="0064096E" w14:paraId="0884522C" w14:textId="77777777">
              <w:tc>
                <w:tcPr>
                  <w:tcW w:w="1980" w:type="dxa"/>
                </w:tcPr>
                <w:p w14:paraId="37CA1533" w14:textId="77777777" w:rsidR="0064096E" w:rsidRDefault="00000000">
                  <w:pPr>
                    <w:pStyle w:val="Compact"/>
                    <w:jc w:val="center"/>
                  </w:pPr>
                  <w:r>
                    <w:t>Mauvaise</w:t>
                  </w:r>
                </w:p>
              </w:tc>
              <w:tc>
                <w:tcPr>
                  <w:tcW w:w="1980" w:type="dxa"/>
                </w:tcPr>
                <w:p w14:paraId="5E9C22F6" w14:textId="77777777" w:rsidR="0064096E" w:rsidRDefault="00000000">
                  <w:pPr>
                    <w:pStyle w:val="Compact"/>
                    <w:jc w:val="center"/>
                  </w:pPr>
                  <w:r>
                    <w:t>Neutre</w:t>
                  </w:r>
                </w:p>
              </w:tc>
              <w:tc>
                <w:tcPr>
                  <w:tcW w:w="1980" w:type="dxa"/>
                </w:tcPr>
                <w:p w14:paraId="26F6249D" w14:textId="77777777" w:rsidR="0064096E" w:rsidRDefault="00000000">
                  <w:pPr>
                    <w:pStyle w:val="Compact"/>
                    <w:jc w:val="center"/>
                  </w:pPr>
                  <w:r>
                    <w:t>105</w:t>
                  </w:r>
                </w:p>
              </w:tc>
              <w:tc>
                <w:tcPr>
                  <w:tcW w:w="1980" w:type="dxa"/>
                </w:tcPr>
                <w:p w14:paraId="4BE76E6E" w14:textId="77777777" w:rsidR="0064096E" w:rsidRDefault="00000000">
                  <w:pPr>
                    <w:pStyle w:val="Compact"/>
                    <w:jc w:val="center"/>
                  </w:pPr>
                  <w:r>
                    <w:t>184</w:t>
                  </w:r>
                </w:p>
              </w:tc>
            </w:tr>
            <w:tr w:rsidR="0064096E" w14:paraId="03CAE4D7" w14:textId="77777777">
              <w:tc>
                <w:tcPr>
                  <w:tcW w:w="1980" w:type="dxa"/>
                </w:tcPr>
                <w:p w14:paraId="57511E27" w14:textId="77777777" w:rsidR="0064096E" w:rsidRDefault="00000000">
                  <w:pPr>
                    <w:pStyle w:val="Compact"/>
                    <w:jc w:val="center"/>
                  </w:pPr>
                  <w:r>
                    <w:t>Mauvaise</w:t>
                  </w:r>
                </w:p>
              </w:tc>
              <w:tc>
                <w:tcPr>
                  <w:tcW w:w="1980" w:type="dxa"/>
                </w:tcPr>
                <w:p w14:paraId="5DFE9289" w14:textId="77777777" w:rsidR="0064096E" w:rsidRDefault="00000000">
                  <w:pPr>
                    <w:pStyle w:val="Compact"/>
                    <w:jc w:val="center"/>
                  </w:pPr>
                  <w:r>
                    <w:t>Ouvert</w:t>
                  </w:r>
                </w:p>
              </w:tc>
              <w:tc>
                <w:tcPr>
                  <w:tcW w:w="1980" w:type="dxa"/>
                </w:tcPr>
                <w:p w14:paraId="0A487FD8" w14:textId="77777777" w:rsidR="0064096E" w:rsidRDefault="00000000">
                  <w:pPr>
                    <w:pStyle w:val="Compact"/>
                    <w:jc w:val="center"/>
                  </w:pPr>
                  <w:r>
                    <w:t>80</w:t>
                  </w:r>
                </w:p>
              </w:tc>
              <w:tc>
                <w:tcPr>
                  <w:tcW w:w="1980" w:type="dxa"/>
                </w:tcPr>
                <w:p w14:paraId="1A5D2E6E" w14:textId="77777777" w:rsidR="0064096E" w:rsidRDefault="00000000">
                  <w:pPr>
                    <w:pStyle w:val="Compact"/>
                    <w:jc w:val="center"/>
                  </w:pPr>
                  <w:r>
                    <w:t>76</w:t>
                  </w:r>
                </w:p>
              </w:tc>
            </w:tr>
            <w:tr w:rsidR="0064096E" w14:paraId="07E312B1" w14:textId="77777777">
              <w:tc>
                <w:tcPr>
                  <w:tcW w:w="7920" w:type="dxa"/>
                  <w:gridSpan w:val="4"/>
                </w:tcPr>
                <w:p w14:paraId="19B9CC66" w14:textId="77777777" w:rsidR="0064096E" w:rsidRDefault="00000000">
                  <w:pPr>
                    <w:pStyle w:val="Compact"/>
                    <w:jc w:val="center"/>
                  </w:pPr>
                  <w:r>
                    <w:rPr>
                      <w:b/>
                      <w:bCs/>
                    </w:rPr>
                    <w:t>Source : Enquête auprès des OR 2025</w:t>
                  </w:r>
                </w:p>
              </w:tc>
            </w:tr>
            <w:bookmarkEnd w:id="477"/>
          </w:tbl>
          <w:p w14:paraId="2D50B52B" w14:textId="77777777" w:rsidR="0064096E" w:rsidRDefault="0064096E"/>
        </w:tc>
      </w:tr>
    </w:tbl>
    <w:p w14:paraId="7F9E8670" w14:textId="77777777" w:rsidR="0064096E" w:rsidRDefault="00000000">
      <w:pPr>
        <w:pStyle w:val="Titre2"/>
      </w:pPr>
      <w:bookmarkStart w:id="478" w:name="_Toc224683307"/>
      <w:bookmarkStart w:id="479" w:name="remarques-générales"/>
      <w:bookmarkEnd w:id="476"/>
      <w:r>
        <w:t>10.7 Remarques générales</w:t>
      </w:r>
      <w:bookmarkEnd w:id="478"/>
    </w:p>
    <w:p w14:paraId="7F986EF2" w14:textId="77777777" w:rsidR="0064096E" w:rsidRDefault="00000000">
      <w:pPr>
        <w:pStyle w:val="FirstParagraph"/>
      </w:pPr>
      <w:r>
        <w:t xml:space="preserve">Le champ </w:t>
      </w:r>
      <w:proofErr w:type="spellStart"/>
      <w:r>
        <w:rPr>
          <w:rStyle w:val="VerbatimChar"/>
        </w:rPr>
        <w:t>rmq_gle</w:t>
      </w:r>
      <w:proofErr w:type="spellEnd"/>
      <w:r>
        <w:t xml:space="preserve"> recueille les remarques libres de l’enquêteur en fin d’entretien. Sur les 1026 ménages, 857 comportent une remarque substantielle (hors « RAS »). Ces remarques, rédigées en malgache, signalent notamment des difficultés rencontrées lors de l’entretien (répondant pressé, absences répétées, méfiance) ou apportent des précisions sur la situation du ménage.</w:t>
      </w:r>
    </w:p>
    <w:p w14:paraId="15E52849" w14:textId="77777777" w:rsidR="0064096E" w:rsidRDefault="00000000">
      <w:pPr>
        <w:pStyle w:val="Titre1"/>
      </w:pPr>
      <w:bookmarkStart w:id="480" w:name="_Toc224683308"/>
      <w:bookmarkStart w:id="481" w:name="sec-representativite"/>
      <w:bookmarkEnd w:id="459"/>
      <w:bookmarkEnd w:id="479"/>
      <w:r>
        <w:lastRenderedPageBreak/>
        <w:t>11. Représentativité et pondération</w:t>
      </w:r>
      <w:bookmarkEnd w:id="480"/>
    </w:p>
    <w:tbl>
      <w:tblPr>
        <w:tblStyle w:val="Table"/>
        <w:tblW w:w="0" w:type="auto"/>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8128"/>
      </w:tblGrid>
      <w:tr w:rsidR="0064096E" w14:paraId="2FA5C253" w14:textId="77777777" w:rsidTr="0064096E">
        <w:trPr>
          <w:cantSplit/>
        </w:trPr>
        <w:tc>
          <w:tcPr>
            <w:tcW w:w="0" w:type="auto"/>
            <w:shd w:val="clear" w:color="auto" w:fill="FCEFDC"/>
            <w:tcMar>
              <w:top w:w="92" w:type="dxa"/>
              <w:bottom w:w="92" w:type="dxa"/>
            </w:tcMar>
          </w:tcPr>
          <w:p w14:paraId="1347416E" w14:textId="77777777" w:rsidR="0064096E" w:rsidRDefault="00000000">
            <w:pPr>
              <w:pStyle w:val="FirstParagraph"/>
              <w:spacing w:before="0"/>
              <w:textAlignment w:val="center"/>
            </w:pPr>
            <w:r>
              <w:rPr>
                <w:noProof/>
              </w:rPr>
              <w:drawing>
                <wp:inline distT="0" distB="0" distL="0" distR="0" wp14:anchorId="247DF726" wp14:editId="0F7F2827">
                  <wp:extent cx="152400" cy="152400"/>
                  <wp:effectExtent l="0" t="0" r="0" b="0"/>
                  <wp:docPr id="782" name="Picture"/>
                  <wp:cNvGraphicFramePr/>
                  <a:graphic xmlns:a="http://schemas.openxmlformats.org/drawingml/2006/main">
                    <a:graphicData uri="http://schemas.openxmlformats.org/drawingml/2006/picture">
                      <pic:pic xmlns:pic="http://schemas.openxmlformats.org/drawingml/2006/picture">
                        <pic:nvPicPr>
                          <pic:cNvPr id="783" name="Picture" descr="C:\Users\fbede\AppData\Local\Programs\Quarto\share\formats\docx\warning.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Travail de vérification en cours</w:t>
            </w:r>
          </w:p>
        </w:tc>
      </w:tr>
      <w:tr w:rsidR="0064096E" w14:paraId="4F336E6A" w14:textId="77777777" w:rsidTr="0064096E">
        <w:trPr>
          <w:cantSplit/>
        </w:trPr>
        <w:tc>
          <w:tcPr>
            <w:tcW w:w="0" w:type="auto"/>
            <w:tcMar>
              <w:top w:w="108" w:type="dxa"/>
              <w:bottom w:w="108" w:type="dxa"/>
            </w:tcMar>
          </w:tcPr>
          <w:p w14:paraId="051CA7D2" w14:textId="77777777" w:rsidR="0064096E" w:rsidRDefault="00000000">
            <w:pPr>
              <w:pStyle w:val="Corpsdetexte"/>
              <w:spacing w:before="16" w:after="16"/>
            </w:pPr>
            <w:r>
              <w:t>Les résultats présentés ci-dessous sont provisoires et susceptibles de corrections.</w:t>
            </w:r>
          </w:p>
          <w:p w14:paraId="375EE993" w14:textId="77777777" w:rsidR="0064096E" w:rsidRDefault="0064096E"/>
        </w:tc>
      </w:tr>
    </w:tbl>
    <w:p w14:paraId="031FB353" w14:textId="77777777" w:rsidR="0064096E" w:rsidRDefault="00000000">
      <w:pPr>
        <w:pStyle w:val="Corpsdetexte"/>
      </w:pPr>
      <w:r>
        <w:t>Ce chapitre évalue la représentativité de l’échantillon 2025 des observatoires ruraux et propose des stratégies de pondération pour corriger les biais d’échantillonnage. La démarche suit une progression logique en quatre étapes :</w:t>
      </w:r>
    </w:p>
    <w:p w14:paraId="722F3052" w14:textId="77777777" w:rsidR="0064096E" w:rsidRDefault="00000000">
      <w:pPr>
        <w:pStyle w:val="Compact"/>
        <w:numPr>
          <w:ilvl w:val="0"/>
          <w:numId w:val="11"/>
        </w:numPr>
      </w:pPr>
      <w:r>
        <w:rPr>
          <w:b/>
          <w:bCs/>
        </w:rPr>
        <w:t>Plan de sondage et poids de base</w:t>
      </w:r>
      <w:r>
        <w:t xml:space="preserve"> — caractériser le dispositif d’échantillonnage et calculer les poids initiaux.</w:t>
      </w:r>
    </w:p>
    <w:p w14:paraId="175DAA56" w14:textId="77777777" w:rsidR="0064096E" w:rsidRDefault="00000000">
      <w:pPr>
        <w:pStyle w:val="Compact"/>
        <w:numPr>
          <w:ilvl w:val="0"/>
          <w:numId w:val="11"/>
        </w:numPr>
      </w:pPr>
      <w:r>
        <w:rPr>
          <w:b/>
          <w:bCs/>
        </w:rPr>
        <w:t>Évaluation de la représentativité</w:t>
      </w:r>
      <w:r>
        <w:t xml:space="preserve"> — confronter l’échantillon au RGPH-3 (2018) sur un ensemble élargi d’indicateurs.</w:t>
      </w:r>
    </w:p>
    <w:p w14:paraId="7F5C690C" w14:textId="77777777" w:rsidR="0064096E" w:rsidRDefault="00000000">
      <w:pPr>
        <w:pStyle w:val="Compact"/>
        <w:numPr>
          <w:ilvl w:val="0"/>
          <w:numId w:val="11"/>
        </w:numPr>
      </w:pPr>
      <w:r>
        <w:rPr>
          <w:b/>
          <w:bCs/>
        </w:rPr>
        <w:t>Méthodes de correction</w:t>
      </w:r>
      <w:r>
        <w:t xml:space="preserve"> — appliquer successivement post-stratification, calage et estimation pour petits domaines afin de corriger les biais identifiés.</w:t>
      </w:r>
    </w:p>
    <w:p w14:paraId="17370053" w14:textId="77777777" w:rsidR="0064096E" w:rsidRDefault="00000000">
      <w:pPr>
        <w:pStyle w:val="Compact"/>
        <w:numPr>
          <w:ilvl w:val="0"/>
          <w:numId w:val="11"/>
        </w:numPr>
      </w:pPr>
      <w:r>
        <w:rPr>
          <w:b/>
          <w:bCs/>
        </w:rPr>
        <w:t>Perspective historique</w:t>
      </w:r>
      <w:r>
        <w:t xml:space="preserve"> — examiner la dérive du panel (1995–2015) et le cadre de recalibration.</w:t>
      </w:r>
    </w:p>
    <w:p w14:paraId="34143982" w14:textId="77777777" w:rsidR="0064096E" w:rsidRDefault="00000000">
      <w:pPr>
        <w:pStyle w:val="FirstParagraph"/>
      </w:pPr>
      <w:r>
        <w:t>L’analyse repose sur la théorie de l’échantillonnage assistée par modèle (</w:t>
      </w:r>
      <w:proofErr w:type="spellStart"/>
      <w:r>
        <w:t>Särndal</w:t>
      </w:r>
      <w:proofErr w:type="spellEnd"/>
      <w:r>
        <w:t xml:space="preserve">, </w:t>
      </w:r>
      <w:proofErr w:type="spellStart"/>
      <w:r>
        <w:t>Swensson</w:t>
      </w:r>
      <w:proofErr w:type="spellEnd"/>
      <w:r>
        <w:t xml:space="preserve">, et </w:t>
      </w:r>
      <w:proofErr w:type="spellStart"/>
      <w:r>
        <w:t>Wretman</w:t>
      </w:r>
      <w:proofErr w:type="spellEnd"/>
      <w:r>
        <w:t xml:space="preserve"> 2003) et sur les méthodes de calibration (Deville et </w:t>
      </w:r>
      <w:proofErr w:type="spellStart"/>
      <w:r>
        <w:t>Särndal</w:t>
      </w:r>
      <w:proofErr w:type="spellEnd"/>
      <w:r>
        <w:t xml:space="preserve"> 1992). Les calculs sont réalisés avec le package </w:t>
      </w:r>
      <w:proofErr w:type="spellStart"/>
      <w:r>
        <w:rPr>
          <w:rStyle w:val="VerbatimChar"/>
        </w:rPr>
        <w:t>survey</w:t>
      </w:r>
      <w:proofErr w:type="spellEnd"/>
      <w:r>
        <w:t xml:space="preserve"> pour R (</w:t>
      </w:r>
      <w:proofErr w:type="spellStart"/>
      <w:r>
        <w:t>Lumley</w:t>
      </w:r>
      <w:proofErr w:type="spellEnd"/>
      <w:r>
        <w:t xml:space="preserve"> 2010, 2004).</w:t>
      </w:r>
    </w:p>
    <w:p w14:paraId="06EF0367" w14:textId="77777777" w:rsidR="0064096E" w:rsidRDefault="00000000">
      <w:pPr>
        <w:pStyle w:val="Titre2"/>
      </w:pPr>
      <w:bookmarkStart w:id="482" w:name="_Toc224683309"/>
      <w:bookmarkStart w:id="483" w:name="plan-de-sondage-et-poids-de-base"/>
      <w:r>
        <w:t>11.1 Plan de sondage et poids de base</w:t>
      </w:r>
      <w:bookmarkEnd w:id="482"/>
    </w:p>
    <w:p w14:paraId="1A622B5C" w14:textId="77777777" w:rsidR="0064096E" w:rsidRDefault="00000000">
      <w:pPr>
        <w:pStyle w:val="Titre3"/>
      </w:pPr>
      <w:bookmarkStart w:id="484" w:name="_Toc224683310"/>
      <w:bookmarkStart w:id="485" w:name="structure-de-léchantillon"/>
      <w:r>
        <w:t>11.1.1 Structure de l’échantillon</w:t>
      </w:r>
      <w:bookmarkEnd w:id="484"/>
    </w:p>
    <w:p w14:paraId="432630F4" w14:textId="77777777" w:rsidR="0064096E" w:rsidRDefault="00000000">
      <w:pPr>
        <w:pStyle w:val="FirstParagraph"/>
      </w:pPr>
      <w:r>
        <w:t>Les observatoires ruraux reposent sur un plan de sondage à deux degrés dans lequel les hameaux constituent les unités primaires de sondage (UPS) et les ménages les unités secondaires. Au sein de chaque UPS, un tirage systématique est opéré à partir de la liste de dénombrement.</w:t>
      </w:r>
    </w:p>
    <w:p w14:paraId="2B30D3E3" w14:textId="77777777" w:rsidR="0064096E" w:rsidRDefault="00000000">
      <w:pPr>
        <w:pStyle w:val="Corpsdetexte"/>
      </w:pPr>
      <w:r>
        <w:t>En 2025, après dix ans d’interruption, l’échantillon a été reconstitué via un nouveau dénombrement exhaustif suivi d’un tirage de ménages. Une partie des ménages tirés sont d’anciens ménages du panel, tandis que d’autres sont entièrement nouveaux. Les probabilités d’inclusion varient donc d’un hameau à l’autre, ce qui impose l’utilisation de pondérations pour obtenir des estimations non biaisées (Kish 1965; Lohr 2022).</w:t>
      </w:r>
    </w:p>
    <w:p w14:paraId="0B3D7DBD" w14:textId="77777777" w:rsidR="0064096E" w:rsidRDefault="00000000">
      <w:pPr>
        <w:pStyle w:val="Titre3"/>
      </w:pPr>
      <w:bookmarkStart w:id="486" w:name="_Toc224683311"/>
      <w:bookmarkStart w:id="487" w:name="taux-de-sondage-par-site"/>
      <w:bookmarkEnd w:id="485"/>
      <w:r>
        <w:t>11.1.2 Taux de sondage par site</w:t>
      </w:r>
      <w:bookmarkEnd w:id="486"/>
    </w:p>
    <w:p w14:paraId="510D8012" w14:textId="77777777" w:rsidR="0064096E" w:rsidRDefault="00000000">
      <w:pPr>
        <w:pStyle w:val="FirstParagraph"/>
      </w:pPr>
      <w:r>
        <w:t>Le taux de sondage varie d’un site (fokontany) à l’autre. Pour chaque ménage, le poids de base (ou poids de design) est l’inverse du taux de sondage de son site :</w:t>
      </w:r>
    </w:p>
    <w:p w14:paraId="0DF7062A" w14:textId="77777777" w:rsidR="0064096E" w:rsidRDefault="00000000">
      <w:pPr>
        <w:pStyle w:val="Corpsdetexte"/>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sSub>
                <m:sSubPr>
                  <m:ctrlPr>
                    <w:rPr>
                      <w:rFonts w:ascii="Cambria Math" w:hAnsi="Cambria Math"/>
                    </w:rPr>
                  </m:ctrlPr>
                </m:sSubPr>
                <m:e>
                  <m:r>
                    <w:rPr>
                      <w:rFonts w:ascii="Cambria Math" w:hAnsi="Cambria Math"/>
                    </w:rPr>
                    <m:t>n</m:t>
                  </m:r>
                </m:e>
                <m:sub>
                  <m:r>
                    <w:rPr>
                      <w:rFonts w:ascii="Cambria Math" w:hAnsi="Cambria Math"/>
                    </w:rPr>
                    <m:t>s</m:t>
                  </m:r>
                </m:sub>
              </m:sSub>
            </m:den>
          </m:f>
        </m:oMath>
      </m:oMathPara>
    </w:p>
    <w:p w14:paraId="58B421A5" w14:textId="77777777" w:rsidR="0064096E" w:rsidRDefault="00000000">
      <w:pPr>
        <w:pStyle w:val="FirstParagraph"/>
      </w:pPr>
      <w:r>
        <w:lastRenderedPageBreak/>
        <w:t xml:space="preserve">où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est le nombre de ménages dénombrés dans le site </w:t>
      </w:r>
      <m:oMath>
        <m:r>
          <w:rPr>
            <w:rFonts w:ascii="Cambria Math" w:hAnsi="Cambria Math"/>
          </w:rPr>
          <m:t>s</m:t>
        </m:r>
      </m:oMath>
      <w:r>
        <w:t xml:space="preserve"> et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le nombre de ménages enquêtés (Kish 1965). L’appariement entre la liste de dénombrement et les données d’enquête se fait au niveau du fokontany : pour </w:t>
      </w:r>
      <w:proofErr w:type="spellStart"/>
      <w:r>
        <w:t>Marovoay</w:t>
      </w:r>
      <w:proofErr w:type="spellEnd"/>
      <w:r>
        <w:t xml:space="preserve">, le préfixe du site est extrait du nom composé du hameau ; pour </w:t>
      </w:r>
      <w:proofErr w:type="spellStart"/>
      <w:r>
        <w:t>Alaotra</w:t>
      </w:r>
      <w:proofErr w:type="spellEnd"/>
      <w:r>
        <w:t>, une table de correspondance relie chaque hameau d’enquête à son fokontany de rattachement. Les fokontany d’</w:t>
      </w:r>
      <w:proofErr w:type="spellStart"/>
      <w:r>
        <w:t>Analamiranga</w:t>
      </w:r>
      <w:proofErr w:type="spellEnd"/>
      <w:r>
        <w:t xml:space="preserve"> et de </w:t>
      </w:r>
      <w:proofErr w:type="spellStart"/>
      <w:r>
        <w:t>Maritampona</w:t>
      </w:r>
      <w:proofErr w:type="spellEnd"/>
      <w:r>
        <w:t>, situés dans la commune d’</w:t>
      </w:r>
      <w:proofErr w:type="spellStart"/>
      <w:r>
        <w:t>Amparafaravola</w:t>
      </w:r>
      <w:proofErr w:type="spellEnd"/>
      <w:r>
        <w:t xml:space="preserve">, sont traités comme un seul site (« </w:t>
      </w:r>
      <w:proofErr w:type="spellStart"/>
      <w:r>
        <w:t>Ambatoharanana-Maritampona</w:t>
      </w:r>
      <w:proofErr w:type="spellEnd"/>
      <w:r>
        <w:t xml:space="preserve"> ») car ils ont été couverts par la même équipe d’enquêteurs.</w:t>
      </w:r>
    </w:p>
    <w:tbl>
      <w:tblPr>
        <w:tblStyle w:val="Table"/>
        <w:tblW w:w="5000" w:type="pct"/>
        <w:tblLayout w:type="fixed"/>
        <w:tblLook w:val="0000" w:firstRow="0" w:lastRow="0" w:firstColumn="0" w:lastColumn="0" w:noHBand="0" w:noVBand="0"/>
      </w:tblPr>
      <w:tblGrid>
        <w:gridCol w:w="9406"/>
      </w:tblGrid>
      <w:tr w:rsidR="0064096E" w14:paraId="467D985A" w14:textId="77777777">
        <w:tc>
          <w:tcPr>
            <w:tcW w:w="7920" w:type="dxa"/>
          </w:tcPr>
          <w:p w14:paraId="117B8D1D" w14:textId="77777777" w:rsidR="0064096E" w:rsidRDefault="00000000">
            <w:pPr>
              <w:pStyle w:val="ImageCaption"/>
              <w:spacing w:before="200"/>
            </w:pPr>
            <w:bookmarkStart w:id="488" w:name="tbl-sampling-rates"/>
            <w:r>
              <w:t>Table 11.1: Taux de sondage par site (fokontany)</w:t>
            </w:r>
          </w:p>
          <w:tbl>
            <w:tblPr>
              <w:tblStyle w:val="Table"/>
              <w:tblW w:w="0" w:type="auto"/>
              <w:tblLayout w:type="fixed"/>
              <w:tblLook w:val="0060" w:firstRow="1" w:lastRow="1" w:firstColumn="0" w:lastColumn="0" w:noHBand="0" w:noVBand="0"/>
            </w:tblPr>
            <w:tblGrid>
              <w:gridCol w:w="1584"/>
              <w:gridCol w:w="1584"/>
              <w:gridCol w:w="1584"/>
              <w:gridCol w:w="1584"/>
              <w:gridCol w:w="1584"/>
            </w:tblGrid>
            <w:tr w:rsidR="0064096E" w14:paraId="4F75E435"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584" w:type="dxa"/>
                </w:tcPr>
                <w:p w14:paraId="4BE140AA" w14:textId="77777777" w:rsidR="0064096E" w:rsidRDefault="00000000">
                  <w:pPr>
                    <w:pStyle w:val="Compact"/>
                    <w:jc w:val="center"/>
                  </w:pPr>
                  <w:r>
                    <w:t>Site (Fokontany)</w:t>
                  </w:r>
                </w:p>
              </w:tc>
              <w:tc>
                <w:tcPr>
                  <w:tcW w:w="1584" w:type="dxa"/>
                </w:tcPr>
                <w:p w14:paraId="1B7A9D44" w14:textId="77777777" w:rsidR="0064096E" w:rsidRDefault="00000000">
                  <w:pPr>
                    <w:pStyle w:val="Compact"/>
                    <w:jc w:val="center"/>
                  </w:pPr>
                  <w:r>
                    <w:t>Ménages dénombrés</w:t>
                  </w:r>
                </w:p>
              </w:tc>
              <w:tc>
                <w:tcPr>
                  <w:tcW w:w="1584" w:type="dxa"/>
                </w:tcPr>
                <w:p w14:paraId="49EFF592" w14:textId="77777777" w:rsidR="0064096E" w:rsidRDefault="00000000">
                  <w:pPr>
                    <w:pStyle w:val="Compact"/>
                    <w:jc w:val="center"/>
                  </w:pPr>
                  <w:r>
                    <w:t>Ménages enquêtés</w:t>
                  </w:r>
                </w:p>
              </w:tc>
              <w:tc>
                <w:tcPr>
                  <w:tcW w:w="1584" w:type="dxa"/>
                </w:tcPr>
                <w:p w14:paraId="15ACC0E7" w14:textId="77777777" w:rsidR="0064096E" w:rsidRDefault="00000000">
                  <w:pPr>
                    <w:pStyle w:val="Compact"/>
                    <w:jc w:val="center"/>
                  </w:pPr>
                  <w:r>
                    <w:t>Taux de sondage (%)</w:t>
                  </w:r>
                </w:p>
              </w:tc>
              <w:tc>
                <w:tcPr>
                  <w:tcW w:w="1584" w:type="dxa"/>
                </w:tcPr>
                <w:p w14:paraId="1F710FBF" w14:textId="77777777" w:rsidR="0064096E" w:rsidRDefault="00000000">
                  <w:pPr>
                    <w:pStyle w:val="Compact"/>
                    <w:jc w:val="center"/>
                  </w:pPr>
                  <w:r>
                    <w:t>Poids de base</w:t>
                  </w:r>
                </w:p>
              </w:tc>
            </w:tr>
            <w:tr w:rsidR="0064096E" w14:paraId="12A9961D" w14:textId="77777777">
              <w:tc>
                <w:tcPr>
                  <w:tcW w:w="7920" w:type="dxa"/>
                  <w:gridSpan w:val="5"/>
                </w:tcPr>
                <w:p w14:paraId="78C0AC94" w14:textId="77777777" w:rsidR="0064096E" w:rsidRDefault="00000000">
                  <w:pPr>
                    <w:pStyle w:val="Compact"/>
                    <w:jc w:val="center"/>
                  </w:pPr>
                  <w:proofErr w:type="spellStart"/>
                  <w:r>
                    <w:t>Alaotra</w:t>
                  </w:r>
                  <w:proofErr w:type="spellEnd"/>
                </w:p>
              </w:tc>
            </w:tr>
            <w:tr w:rsidR="0064096E" w14:paraId="6EA7BE58" w14:textId="77777777">
              <w:tc>
                <w:tcPr>
                  <w:tcW w:w="1584" w:type="dxa"/>
                </w:tcPr>
                <w:p w14:paraId="0EF0A331" w14:textId="77777777" w:rsidR="0064096E" w:rsidRDefault="00000000">
                  <w:pPr>
                    <w:pStyle w:val="Compact"/>
                    <w:jc w:val="center"/>
                  </w:pPr>
                  <w:proofErr w:type="spellStart"/>
                  <w:r>
                    <w:t>Ambatoharanana-Maritampona</w:t>
                  </w:r>
                  <w:proofErr w:type="spellEnd"/>
                </w:p>
              </w:tc>
              <w:tc>
                <w:tcPr>
                  <w:tcW w:w="1584" w:type="dxa"/>
                </w:tcPr>
                <w:p w14:paraId="40B13B4F" w14:textId="77777777" w:rsidR="0064096E" w:rsidRDefault="00000000">
                  <w:pPr>
                    <w:pStyle w:val="Compact"/>
                    <w:jc w:val="center"/>
                  </w:pPr>
                  <w:r>
                    <w:t>413</w:t>
                  </w:r>
                </w:p>
              </w:tc>
              <w:tc>
                <w:tcPr>
                  <w:tcW w:w="1584" w:type="dxa"/>
                </w:tcPr>
                <w:p w14:paraId="6A3D1B7D" w14:textId="77777777" w:rsidR="0064096E" w:rsidRDefault="00000000">
                  <w:pPr>
                    <w:pStyle w:val="Compact"/>
                    <w:jc w:val="center"/>
                  </w:pPr>
                  <w:r>
                    <w:t>135</w:t>
                  </w:r>
                </w:p>
              </w:tc>
              <w:tc>
                <w:tcPr>
                  <w:tcW w:w="1584" w:type="dxa"/>
                </w:tcPr>
                <w:p w14:paraId="455489CA" w14:textId="77777777" w:rsidR="0064096E" w:rsidRDefault="00000000">
                  <w:pPr>
                    <w:pStyle w:val="Compact"/>
                    <w:jc w:val="center"/>
                  </w:pPr>
                  <w:r>
                    <w:t>32.7</w:t>
                  </w:r>
                </w:p>
              </w:tc>
              <w:tc>
                <w:tcPr>
                  <w:tcW w:w="1584" w:type="dxa"/>
                </w:tcPr>
                <w:p w14:paraId="5736DC21" w14:textId="77777777" w:rsidR="0064096E" w:rsidRDefault="00000000">
                  <w:pPr>
                    <w:pStyle w:val="Compact"/>
                    <w:jc w:val="center"/>
                  </w:pPr>
                  <w:r>
                    <w:t>3.1</w:t>
                  </w:r>
                </w:p>
              </w:tc>
            </w:tr>
            <w:tr w:rsidR="0064096E" w14:paraId="0B6260C2" w14:textId="77777777">
              <w:tc>
                <w:tcPr>
                  <w:tcW w:w="1584" w:type="dxa"/>
                </w:tcPr>
                <w:p w14:paraId="343E2670" w14:textId="77777777" w:rsidR="0064096E" w:rsidRDefault="00000000">
                  <w:pPr>
                    <w:pStyle w:val="Compact"/>
                    <w:jc w:val="center"/>
                  </w:pPr>
                  <w:proofErr w:type="spellStart"/>
                  <w:r>
                    <w:t>Ambatomanga</w:t>
                  </w:r>
                  <w:proofErr w:type="spellEnd"/>
                </w:p>
              </w:tc>
              <w:tc>
                <w:tcPr>
                  <w:tcW w:w="1584" w:type="dxa"/>
                </w:tcPr>
                <w:p w14:paraId="4F5562E4" w14:textId="77777777" w:rsidR="0064096E" w:rsidRDefault="00000000">
                  <w:pPr>
                    <w:pStyle w:val="Compact"/>
                    <w:jc w:val="center"/>
                  </w:pPr>
                  <w:r>
                    <w:t>764</w:t>
                  </w:r>
                </w:p>
              </w:tc>
              <w:tc>
                <w:tcPr>
                  <w:tcW w:w="1584" w:type="dxa"/>
                </w:tcPr>
                <w:p w14:paraId="19BF9441" w14:textId="77777777" w:rsidR="0064096E" w:rsidRDefault="00000000">
                  <w:pPr>
                    <w:pStyle w:val="Compact"/>
                    <w:jc w:val="center"/>
                  </w:pPr>
                  <w:r>
                    <w:t>68</w:t>
                  </w:r>
                </w:p>
              </w:tc>
              <w:tc>
                <w:tcPr>
                  <w:tcW w:w="1584" w:type="dxa"/>
                </w:tcPr>
                <w:p w14:paraId="65A749C4" w14:textId="77777777" w:rsidR="0064096E" w:rsidRDefault="00000000">
                  <w:pPr>
                    <w:pStyle w:val="Compact"/>
                    <w:jc w:val="center"/>
                  </w:pPr>
                  <w:r>
                    <w:t>8.9</w:t>
                  </w:r>
                </w:p>
              </w:tc>
              <w:tc>
                <w:tcPr>
                  <w:tcW w:w="1584" w:type="dxa"/>
                </w:tcPr>
                <w:p w14:paraId="5DC5E155" w14:textId="77777777" w:rsidR="0064096E" w:rsidRDefault="00000000">
                  <w:pPr>
                    <w:pStyle w:val="Compact"/>
                    <w:jc w:val="center"/>
                  </w:pPr>
                  <w:r>
                    <w:t>11.2</w:t>
                  </w:r>
                </w:p>
              </w:tc>
            </w:tr>
            <w:tr w:rsidR="0064096E" w14:paraId="73255016" w14:textId="77777777">
              <w:tc>
                <w:tcPr>
                  <w:tcW w:w="1584" w:type="dxa"/>
                </w:tcPr>
                <w:p w14:paraId="5826B503" w14:textId="77777777" w:rsidR="0064096E" w:rsidRDefault="00000000">
                  <w:pPr>
                    <w:pStyle w:val="Compact"/>
                    <w:jc w:val="center"/>
                  </w:pPr>
                  <w:proofErr w:type="spellStart"/>
                  <w:r>
                    <w:t>Ambohidrony</w:t>
                  </w:r>
                  <w:proofErr w:type="spellEnd"/>
                </w:p>
              </w:tc>
              <w:tc>
                <w:tcPr>
                  <w:tcW w:w="1584" w:type="dxa"/>
                </w:tcPr>
                <w:p w14:paraId="5FFB1951" w14:textId="77777777" w:rsidR="0064096E" w:rsidRDefault="00000000">
                  <w:pPr>
                    <w:pStyle w:val="Compact"/>
                    <w:jc w:val="center"/>
                  </w:pPr>
                  <w:r>
                    <w:t>639</w:t>
                  </w:r>
                </w:p>
              </w:tc>
              <w:tc>
                <w:tcPr>
                  <w:tcW w:w="1584" w:type="dxa"/>
                </w:tcPr>
                <w:p w14:paraId="3F07217A" w14:textId="77777777" w:rsidR="0064096E" w:rsidRDefault="00000000">
                  <w:pPr>
                    <w:pStyle w:val="Compact"/>
                    <w:jc w:val="center"/>
                  </w:pPr>
                  <w:r>
                    <w:t>52</w:t>
                  </w:r>
                </w:p>
              </w:tc>
              <w:tc>
                <w:tcPr>
                  <w:tcW w:w="1584" w:type="dxa"/>
                </w:tcPr>
                <w:p w14:paraId="0F9C1220" w14:textId="77777777" w:rsidR="0064096E" w:rsidRDefault="00000000">
                  <w:pPr>
                    <w:pStyle w:val="Compact"/>
                    <w:jc w:val="center"/>
                  </w:pPr>
                  <w:r>
                    <w:t>8.1</w:t>
                  </w:r>
                </w:p>
              </w:tc>
              <w:tc>
                <w:tcPr>
                  <w:tcW w:w="1584" w:type="dxa"/>
                </w:tcPr>
                <w:p w14:paraId="71701011" w14:textId="77777777" w:rsidR="0064096E" w:rsidRDefault="00000000">
                  <w:pPr>
                    <w:pStyle w:val="Compact"/>
                    <w:jc w:val="center"/>
                  </w:pPr>
                  <w:r>
                    <w:t>12.3</w:t>
                  </w:r>
                </w:p>
              </w:tc>
            </w:tr>
            <w:tr w:rsidR="0064096E" w14:paraId="773B98C1" w14:textId="77777777">
              <w:tc>
                <w:tcPr>
                  <w:tcW w:w="1584" w:type="dxa"/>
                </w:tcPr>
                <w:p w14:paraId="797E5C31" w14:textId="77777777" w:rsidR="0064096E" w:rsidRDefault="00000000">
                  <w:pPr>
                    <w:pStyle w:val="Compact"/>
                    <w:jc w:val="center"/>
                  </w:pPr>
                  <w:proofErr w:type="spellStart"/>
                  <w:r>
                    <w:t>Avaradrano</w:t>
                  </w:r>
                  <w:proofErr w:type="spellEnd"/>
                </w:p>
              </w:tc>
              <w:tc>
                <w:tcPr>
                  <w:tcW w:w="1584" w:type="dxa"/>
                </w:tcPr>
                <w:p w14:paraId="7FA3BBE8" w14:textId="77777777" w:rsidR="0064096E" w:rsidRDefault="00000000">
                  <w:pPr>
                    <w:pStyle w:val="Compact"/>
                    <w:jc w:val="center"/>
                  </w:pPr>
                  <w:r>
                    <w:t>346</w:t>
                  </w:r>
                </w:p>
              </w:tc>
              <w:tc>
                <w:tcPr>
                  <w:tcW w:w="1584" w:type="dxa"/>
                </w:tcPr>
                <w:p w14:paraId="476CBA14" w14:textId="77777777" w:rsidR="0064096E" w:rsidRDefault="00000000">
                  <w:pPr>
                    <w:pStyle w:val="Compact"/>
                    <w:jc w:val="center"/>
                  </w:pPr>
                  <w:r>
                    <w:t>90</w:t>
                  </w:r>
                </w:p>
              </w:tc>
              <w:tc>
                <w:tcPr>
                  <w:tcW w:w="1584" w:type="dxa"/>
                </w:tcPr>
                <w:p w14:paraId="312B626A" w14:textId="77777777" w:rsidR="0064096E" w:rsidRDefault="00000000">
                  <w:pPr>
                    <w:pStyle w:val="Compact"/>
                    <w:jc w:val="center"/>
                  </w:pPr>
                  <w:r>
                    <w:t>26.0</w:t>
                  </w:r>
                </w:p>
              </w:tc>
              <w:tc>
                <w:tcPr>
                  <w:tcW w:w="1584" w:type="dxa"/>
                </w:tcPr>
                <w:p w14:paraId="686B4B7B" w14:textId="77777777" w:rsidR="0064096E" w:rsidRDefault="00000000">
                  <w:pPr>
                    <w:pStyle w:val="Compact"/>
                    <w:jc w:val="center"/>
                  </w:pPr>
                  <w:r>
                    <w:t>3.8</w:t>
                  </w:r>
                </w:p>
              </w:tc>
            </w:tr>
            <w:tr w:rsidR="0064096E" w14:paraId="7402C7DB" w14:textId="77777777">
              <w:tc>
                <w:tcPr>
                  <w:tcW w:w="1584" w:type="dxa"/>
                </w:tcPr>
                <w:p w14:paraId="4460139B" w14:textId="77777777" w:rsidR="0064096E" w:rsidRDefault="00000000">
                  <w:pPr>
                    <w:pStyle w:val="Compact"/>
                    <w:jc w:val="center"/>
                  </w:pPr>
                  <w:proofErr w:type="spellStart"/>
                  <w:r>
                    <w:t>Feramanga</w:t>
                  </w:r>
                  <w:proofErr w:type="spellEnd"/>
                  <w:r>
                    <w:t xml:space="preserve"> </w:t>
                  </w:r>
                  <w:proofErr w:type="spellStart"/>
                  <w:r>
                    <w:t>Atsimo</w:t>
                  </w:r>
                  <w:proofErr w:type="spellEnd"/>
                </w:p>
              </w:tc>
              <w:tc>
                <w:tcPr>
                  <w:tcW w:w="1584" w:type="dxa"/>
                </w:tcPr>
                <w:p w14:paraId="34DD05F0" w14:textId="77777777" w:rsidR="0064096E" w:rsidRDefault="00000000">
                  <w:pPr>
                    <w:pStyle w:val="Compact"/>
                    <w:jc w:val="center"/>
                  </w:pPr>
                  <w:r>
                    <w:t>543</w:t>
                  </w:r>
                </w:p>
              </w:tc>
              <w:tc>
                <w:tcPr>
                  <w:tcW w:w="1584" w:type="dxa"/>
                </w:tcPr>
                <w:p w14:paraId="1E399FDB" w14:textId="77777777" w:rsidR="0064096E" w:rsidRDefault="00000000">
                  <w:pPr>
                    <w:pStyle w:val="Compact"/>
                    <w:jc w:val="center"/>
                  </w:pPr>
                  <w:r>
                    <w:t>89</w:t>
                  </w:r>
                </w:p>
              </w:tc>
              <w:tc>
                <w:tcPr>
                  <w:tcW w:w="1584" w:type="dxa"/>
                </w:tcPr>
                <w:p w14:paraId="23B65BF8" w14:textId="77777777" w:rsidR="0064096E" w:rsidRDefault="00000000">
                  <w:pPr>
                    <w:pStyle w:val="Compact"/>
                    <w:jc w:val="center"/>
                  </w:pPr>
                  <w:r>
                    <w:t>16.4</w:t>
                  </w:r>
                </w:p>
              </w:tc>
              <w:tc>
                <w:tcPr>
                  <w:tcW w:w="1584" w:type="dxa"/>
                </w:tcPr>
                <w:p w14:paraId="25F2F08B" w14:textId="77777777" w:rsidR="0064096E" w:rsidRDefault="00000000">
                  <w:pPr>
                    <w:pStyle w:val="Compact"/>
                    <w:jc w:val="center"/>
                  </w:pPr>
                  <w:r>
                    <w:t>6.1</w:t>
                  </w:r>
                </w:p>
              </w:tc>
            </w:tr>
            <w:tr w:rsidR="0064096E" w14:paraId="305F1F0C" w14:textId="77777777">
              <w:tc>
                <w:tcPr>
                  <w:tcW w:w="1584" w:type="dxa"/>
                </w:tcPr>
                <w:p w14:paraId="29BA01B7" w14:textId="77777777" w:rsidR="0064096E" w:rsidRDefault="00000000">
                  <w:pPr>
                    <w:pStyle w:val="Compact"/>
                    <w:jc w:val="center"/>
                  </w:pPr>
                  <w:proofErr w:type="spellStart"/>
                  <w:r>
                    <w:t>Mangabe</w:t>
                  </w:r>
                  <w:proofErr w:type="spellEnd"/>
                </w:p>
              </w:tc>
              <w:tc>
                <w:tcPr>
                  <w:tcW w:w="1584" w:type="dxa"/>
                </w:tcPr>
                <w:p w14:paraId="5FE08559" w14:textId="77777777" w:rsidR="0064096E" w:rsidRDefault="00000000">
                  <w:pPr>
                    <w:pStyle w:val="Compact"/>
                    <w:jc w:val="center"/>
                  </w:pPr>
                  <w:r>
                    <w:t>400</w:t>
                  </w:r>
                </w:p>
              </w:tc>
              <w:tc>
                <w:tcPr>
                  <w:tcW w:w="1584" w:type="dxa"/>
                </w:tcPr>
                <w:p w14:paraId="43688631" w14:textId="77777777" w:rsidR="0064096E" w:rsidRDefault="00000000">
                  <w:pPr>
                    <w:pStyle w:val="Compact"/>
                    <w:jc w:val="center"/>
                  </w:pPr>
                  <w:r>
                    <w:t>73</w:t>
                  </w:r>
                </w:p>
              </w:tc>
              <w:tc>
                <w:tcPr>
                  <w:tcW w:w="1584" w:type="dxa"/>
                </w:tcPr>
                <w:p w14:paraId="1BF0DDFE" w14:textId="77777777" w:rsidR="0064096E" w:rsidRDefault="00000000">
                  <w:pPr>
                    <w:pStyle w:val="Compact"/>
                    <w:jc w:val="center"/>
                  </w:pPr>
                  <w:r>
                    <w:t>18.2</w:t>
                  </w:r>
                </w:p>
              </w:tc>
              <w:tc>
                <w:tcPr>
                  <w:tcW w:w="1584" w:type="dxa"/>
                </w:tcPr>
                <w:p w14:paraId="02812B19" w14:textId="77777777" w:rsidR="0064096E" w:rsidRDefault="00000000">
                  <w:pPr>
                    <w:pStyle w:val="Compact"/>
                    <w:jc w:val="center"/>
                  </w:pPr>
                  <w:r>
                    <w:t>5.5</w:t>
                  </w:r>
                </w:p>
              </w:tc>
            </w:tr>
            <w:tr w:rsidR="0064096E" w14:paraId="6EA37479" w14:textId="77777777">
              <w:tc>
                <w:tcPr>
                  <w:tcW w:w="7920" w:type="dxa"/>
                  <w:gridSpan w:val="5"/>
                </w:tcPr>
                <w:p w14:paraId="4C36D558" w14:textId="77777777" w:rsidR="0064096E" w:rsidRDefault="00000000">
                  <w:pPr>
                    <w:pStyle w:val="Compact"/>
                    <w:jc w:val="center"/>
                  </w:pPr>
                  <w:proofErr w:type="spellStart"/>
                  <w:r>
                    <w:t>Marovoay</w:t>
                  </w:r>
                  <w:proofErr w:type="spellEnd"/>
                </w:p>
              </w:tc>
            </w:tr>
            <w:tr w:rsidR="0064096E" w14:paraId="3E3151C1" w14:textId="77777777">
              <w:tc>
                <w:tcPr>
                  <w:tcW w:w="1584" w:type="dxa"/>
                </w:tcPr>
                <w:p w14:paraId="0FB82831" w14:textId="77777777" w:rsidR="0064096E" w:rsidRDefault="00000000">
                  <w:pPr>
                    <w:pStyle w:val="Compact"/>
                    <w:jc w:val="center"/>
                  </w:pPr>
                  <w:proofErr w:type="spellStart"/>
                  <w:r>
                    <w:t>Ampijoroa</w:t>
                  </w:r>
                  <w:proofErr w:type="spellEnd"/>
                </w:p>
              </w:tc>
              <w:tc>
                <w:tcPr>
                  <w:tcW w:w="1584" w:type="dxa"/>
                </w:tcPr>
                <w:p w14:paraId="26EA9860" w14:textId="77777777" w:rsidR="0064096E" w:rsidRDefault="00000000">
                  <w:pPr>
                    <w:pStyle w:val="Compact"/>
                    <w:jc w:val="center"/>
                  </w:pPr>
                  <w:r>
                    <w:t>699</w:t>
                  </w:r>
                </w:p>
              </w:tc>
              <w:tc>
                <w:tcPr>
                  <w:tcW w:w="1584" w:type="dxa"/>
                </w:tcPr>
                <w:p w14:paraId="10E453AD" w14:textId="77777777" w:rsidR="0064096E" w:rsidRDefault="00000000">
                  <w:pPr>
                    <w:pStyle w:val="Compact"/>
                    <w:jc w:val="center"/>
                  </w:pPr>
                  <w:r>
                    <w:t>143</w:t>
                  </w:r>
                </w:p>
              </w:tc>
              <w:tc>
                <w:tcPr>
                  <w:tcW w:w="1584" w:type="dxa"/>
                </w:tcPr>
                <w:p w14:paraId="226ABB30" w14:textId="77777777" w:rsidR="0064096E" w:rsidRDefault="00000000">
                  <w:pPr>
                    <w:pStyle w:val="Compact"/>
                    <w:jc w:val="center"/>
                  </w:pPr>
                  <w:r>
                    <w:t>20.5</w:t>
                  </w:r>
                </w:p>
              </w:tc>
              <w:tc>
                <w:tcPr>
                  <w:tcW w:w="1584" w:type="dxa"/>
                </w:tcPr>
                <w:p w14:paraId="739BE1C6" w14:textId="77777777" w:rsidR="0064096E" w:rsidRDefault="00000000">
                  <w:pPr>
                    <w:pStyle w:val="Compact"/>
                    <w:jc w:val="center"/>
                  </w:pPr>
                  <w:r>
                    <w:t>4.9</w:t>
                  </w:r>
                </w:p>
              </w:tc>
            </w:tr>
            <w:tr w:rsidR="0064096E" w14:paraId="61D7FF48" w14:textId="77777777">
              <w:tc>
                <w:tcPr>
                  <w:tcW w:w="1584" w:type="dxa"/>
                </w:tcPr>
                <w:p w14:paraId="051A3774" w14:textId="77777777" w:rsidR="0064096E" w:rsidRDefault="00000000">
                  <w:pPr>
                    <w:pStyle w:val="Compact"/>
                    <w:jc w:val="center"/>
                  </w:pPr>
                  <w:proofErr w:type="spellStart"/>
                  <w:r>
                    <w:t>Bepako</w:t>
                  </w:r>
                  <w:proofErr w:type="spellEnd"/>
                </w:p>
              </w:tc>
              <w:tc>
                <w:tcPr>
                  <w:tcW w:w="1584" w:type="dxa"/>
                </w:tcPr>
                <w:p w14:paraId="59CE048D" w14:textId="77777777" w:rsidR="0064096E" w:rsidRDefault="00000000">
                  <w:pPr>
                    <w:pStyle w:val="Compact"/>
                    <w:jc w:val="center"/>
                  </w:pPr>
                  <w:r>
                    <w:t>575</w:t>
                  </w:r>
                </w:p>
              </w:tc>
              <w:tc>
                <w:tcPr>
                  <w:tcW w:w="1584" w:type="dxa"/>
                </w:tcPr>
                <w:p w14:paraId="4F9183E4" w14:textId="77777777" w:rsidR="0064096E" w:rsidRDefault="00000000">
                  <w:pPr>
                    <w:pStyle w:val="Compact"/>
                    <w:jc w:val="center"/>
                  </w:pPr>
                  <w:r>
                    <w:t>123</w:t>
                  </w:r>
                </w:p>
              </w:tc>
              <w:tc>
                <w:tcPr>
                  <w:tcW w:w="1584" w:type="dxa"/>
                </w:tcPr>
                <w:p w14:paraId="1C7DA689" w14:textId="77777777" w:rsidR="0064096E" w:rsidRDefault="00000000">
                  <w:pPr>
                    <w:pStyle w:val="Compact"/>
                    <w:jc w:val="center"/>
                  </w:pPr>
                  <w:r>
                    <w:t>21.4</w:t>
                  </w:r>
                </w:p>
              </w:tc>
              <w:tc>
                <w:tcPr>
                  <w:tcW w:w="1584" w:type="dxa"/>
                </w:tcPr>
                <w:p w14:paraId="1B6A8E0B" w14:textId="77777777" w:rsidR="0064096E" w:rsidRDefault="00000000">
                  <w:pPr>
                    <w:pStyle w:val="Compact"/>
                    <w:jc w:val="center"/>
                  </w:pPr>
                  <w:r>
                    <w:t>4.7</w:t>
                  </w:r>
                </w:p>
              </w:tc>
            </w:tr>
            <w:tr w:rsidR="0064096E" w14:paraId="762AE7DD" w14:textId="77777777">
              <w:tc>
                <w:tcPr>
                  <w:tcW w:w="1584" w:type="dxa"/>
                </w:tcPr>
                <w:p w14:paraId="36694B58" w14:textId="77777777" w:rsidR="0064096E" w:rsidRDefault="00000000">
                  <w:pPr>
                    <w:pStyle w:val="Compact"/>
                    <w:jc w:val="center"/>
                  </w:pPr>
                  <w:proofErr w:type="spellStart"/>
                  <w:r>
                    <w:t>Madiromiongana</w:t>
                  </w:r>
                  <w:proofErr w:type="spellEnd"/>
                </w:p>
              </w:tc>
              <w:tc>
                <w:tcPr>
                  <w:tcW w:w="1584" w:type="dxa"/>
                </w:tcPr>
                <w:p w14:paraId="007C2ED0" w14:textId="77777777" w:rsidR="0064096E" w:rsidRDefault="00000000">
                  <w:pPr>
                    <w:pStyle w:val="Compact"/>
                    <w:jc w:val="center"/>
                  </w:pPr>
                  <w:r>
                    <w:t>598</w:t>
                  </w:r>
                </w:p>
              </w:tc>
              <w:tc>
                <w:tcPr>
                  <w:tcW w:w="1584" w:type="dxa"/>
                </w:tcPr>
                <w:p w14:paraId="371C8BBF" w14:textId="77777777" w:rsidR="0064096E" w:rsidRDefault="00000000">
                  <w:pPr>
                    <w:pStyle w:val="Compact"/>
                    <w:jc w:val="center"/>
                  </w:pPr>
                  <w:r>
                    <w:t>137</w:t>
                  </w:r>
                </w:p>
              </w:tc>
              <w:tc>
                <w:tcPr>
                  <w:tcW w:w="1584" w:type="dxa"/>
                </w:tcPr>
                <w:p w14:paraId="5D2A0257" w14:textId="77777777" w:rsidR="0064096E" w:rsidRDefault="00000000">
                  <w:pPr>
                    <w:pStyle w:val="Compact"/>
                    <w:jc w:val="center"/>
                  </w:pPr>
                  <w:r>
                    <w:t>22.9</w:t>
                  </w:r>
                </w:p>
              </w:tc>
              <w:tc>
                <w:tcPr>
                  <w:tcW w:w="1584" w:type="dxa"/>
                </w:tcPr>
                <w:p w14:paraId="2FA8B4C0" w14:textId="77777777" w:rsidR="0064096E" w:rsidRDefault="00000000">
                  <w:pPr>
                    <w:pStyle w:val="Compact"/>
                    <w:jc w:val="center"/>
                  </w:pPr>
                  <w:r>
                    <w:t>4.4</w:t>
                  </w:r>
                </w:p>
              </w:tc>
            </w:tr>
            <w:tr w:rsidR="0064096E" w14:paraId="766658D7" w14:textId="77777777">
              <w:tc>
                <w:tcPr>
                  <w:tcW w:w="1584" w:type="dxa"/>
                </w:tcPr>
                <w:p w14:paraId="670DF960" w14:textId="77777777" w:rsidR="0064096E" w:rsidRDefault="00000000">
                  <w:pPr>
                    <w:pStyle w:val="Compact"/>
                    <w:jc w:val="center"/>
                  </w:pPr>
                  <w:proofErr w:type="spellStart"/>
                  <w:r>
                    <w:t>Maroala</w:t>
                  </w:r>
                  <w:proofErr w:type="spellEnd"/>
                </w:p>
              </w:tc>
              <w:tc>
                <w:tcPr>
                  <w:tcW w:w="1584" w:type="dxa"/>
                </w:tcPr>
                <w:p w14:paraId="1E24CDE4" w14:textId="77777777" w:rsidR="0064096E" w:rsidRDefault="00000000">
                  <w:pPr>
                    <w:pStyle w:val="Compact"/>
                    <w:jc w:val="center"/>
                  </w:pPr>
                  <w:r>
                    <w:t>634</w:t>
                  </w:r>
                </w:p>
              </w:tc>
              <w:tc>
                <w:tcPr>
                  <w:tcW w:w="1584" w:type="dxa"/>
                </w:tcPr>
                <w:p w14:paraId="04FB5A88" w14:textId="77777777" w:rsidR="0064096E" w:rsidRDefault="00000000">
                  <w:pPr>
                    <w:pStyle w:val="Compact"/>
                    <w:jc w:val="center"/>
                  </w:pPr>
                  <w:r>
                    <w:t>116</w:t>
                  </w:r>
                </w:p>
              </w:tc>
              <w:tc>
                <w:tcPr>
                  <w:tcW w:w="1584" w:type="dxa"/>
                </w:tcPr>
                <w:p w14:paraId="39CCB773" w14:textId="77777777" w:rsidR="0064096E" w:rsidRDefault="00000000">
                  <w:pPr>
                    <w:pStyle w:val="Compact"/>
                    <w:jc w:val="center"/>
                  </w:pPr>
                  <w:r>
                    <w:t>18.3</w:t>
                  </w:r>
                </w:p>
              </w:tc>
              <w:tc>
                <w:tcPr>
                  <w:tcW w:w="1584" w:type="dxa"/>
                </w:tcPr>
                <w:p w14:paraId="7DA67869" w14:textId="77777777" w:rsidR="0064096E" w:rsidRDefault="00000000">
                  <w:pPr>
                    <w:pStyle w:val="Compact"/>
                    <w:jc w:val="center"/>
                  </w:pPr>
                  <w:r>
                    <w:t>5.5</w:t>
                  </w:r>
                </w:p>
              </w:tc>
            </w:tr>
            <w:tr w:rsidR="0064096E" w14:paraId="5C5D2D23" w14:textId="77777777">
              <w:tc>
                <w:tcPr>
                  <w:tcW w:w="7920" w:type="dxa"/>
                  <w:gridSpan w:val="5"/>
                </w:tcPr>
                <w:p w14:paraId="4F6B2452" w14:textId="77777777" w:rsidR="0064096E" w:rsidRDefault="00000000">
                  <w:pPr>
                    <w:pStyle w:val="Compact"/>
                    <w:jc w:val="center"/>
                  </w:pPr>
                  <w:r>
                    <w:rPr>
                      <w:b/>
                      <w:bCs/>
                    </w:rPr>
                    <w:t>Source</w:t>
                  </w:r>
                  <w:r>
                    <w:t xml:space="preserve"> : Synthèse Dénombrement OR 2025 &amp; Enquête 2025</w:t>
                  </w:r>
                </w:p>
              </w:tc>
            </w:tr>
            <w:tr w:rsidR="0064096E" w14:paraId="04B42E98" w14:textId="77777777">
              <w:tc>
                <w:tcPr>
                  <w:tcW w:w="7920" w:type="dxa"/>
                  <w:gridSpan w:val="5"/>
                </w:tcPr>
                <w:p w14:paraId="7D997F43" w14:textId="77777777" w:rsidR="0064096E" w:rsidRDefault="00000000">
                  <w:pPr>
                    <w:pStyle w:val="Compact"/>
                    <w:jc w:val="center"/>
                  </w:pPr>
                  <w:r>
                    <w:rPr>
                      <w:b/>
                      <w:bCs/>
                    </w:rPr>
                    <w:t>Source : Enquête auprès des OR 2025</w:t>
                  </w:r>
                </w:p>
              </w:tc>
            </w:tr>
            <w:bookmarkEnd w:id="488"/>
          </w:tbl>
          <w:p w14:paraId="0F6C3D70" w14:textId="77777777" w:rsidR="0064096E" w:rsidRDefault="0064096E"/>
        </w:tc>
      </w:tr>
      <w:tr w:rsidR="0064096E" w14:paraId="454EB2BF" w14:textId="77777777">
        <w:tc>
          <w:tcPr>
            <w:tcW w:w="7920" w:type="dxa"/>
          </w:tcPr>
          <w:p w14:paraId="5B4A840B" w14:textId="77777777" w:rsidR="0064096E" w:rsidRDefault="00000000">
            <w:pPr>
              <w:pStyle w:val="Compact"/>
              <w:jc w:val="center"/>
            </w:pPr>
            <w:bookmarkStart w:id="489" w:name="fig-sampling-rates"/>
            <w:r>
              <w:rPr>
                <w:noProof/>
              </w:rPr>
              <w:lastRenderedPageBreak/>
              <w:drawing>
                <wp:inline distT="0" distB="0" distL="0" distR="0" wp14:anchorId="1C340E40" wp14:editId="14137BED">
                  <wp:extent cx="4620126" cy="3696101"/>
                  <wp:effectExtent l="0" t="0" r="0" b="0"/>
                  <wp:docPr id="787" name="Picture"/>
                  <wp:cNvGraphicFramePr/>
                  <a:graphic xmlns:a="http://schemas.openxmlformats.org/drawingml/2006/main">
                    <a:graphicData uri="http://schemas.openxmlformats.org/drawingml/2006/picture">
                      <pic:pic xmlns:pic="http://schemas.openxmlformats.org/drawingml/2006/picture">
                        <pic:nvPicPr>
                          <pic:cNvPr id="788" name="Picture" descr="11_representativite_ponderation_files/figure-docx/fig-sampling-rates-1.png"/>
                          <pic:cNvPicPr>
                            <a:picLocks noChangeAspect="1" noChangeArrowheads="1"/>
                          </pic:cNvPicPr>
                        </pic:nvPicPr>
                        <pic:blipFill>
                          <a:blip r:embed="rId148"/>
                          <a:stretch>
                            <a:fillRect/>
                          </a:stretch>
                        </pic:blipFill>
                        <pic:spPr bwMode="auto">
                          <a:xfrm>
                            <a:off x="0" y="0"/>
                            <a:ext cx="4620126" cy="3696101"/>
                          </a:xfrm>
                          <a:prstGeom prst="rect">
                            <a:avLst/>
                          </a:prstGeom>
                          <a:noFill/>
                          <a:ln w="9525">
                            <a:noFill/>
                            <a:headEnd/>
                            <a:tailEnd/>
                          </a:ln>
                        </pic:spPr>
                      </pic:pic>
                    </a:graphicData>
                  </a:graphic>
                </wp:inline>
              </w:drawing>
            </w:r>
          </w:p>
          <w:p w14:paraId="54B8818C" w14:textId="77777777" w:rsidR="0064096E" w:rsidRDefault="00000000">
            <w:pPr>
              <w:pStyle w:val="ImageCaption"/>
              <w:spacing w:before="200"/>
            </w:pPr>
            <w:r>
              <w:t>Figure 11.1: Distribution des taux de sondage par site et observatoire</w:t>
            </w:r>
          </w:p>
        </w:tc>
        <w:bookmarkEnd w:id="489"/>
      </w:tr>
    </w:tbl>
    <w:p w14:paraId="772C2FE3" w14:textId="77777777" w:rsidR="0064096E" w:rsidRDefault="00000000">
      <w:pPr>
        <w:pStyle w:val="Titre3"/>
      </w:pPr>
      <w:bookmarkStart w:id="490" w:name="_Toc224683312"/>
      <w:bookmarkStart w:id="491" w:name="estimations-pondérées-vs.-non-pondérées"/>
      <w:bookmarkEnd w:id="487"/>
      <w:r>
        <w:t>11.1.3 Estimations pondérées vs. non pondérées</w:t>
      </w:r>
      <w:bookmarkEnd w:id="490"/>
    </w:p>
    <w:p w14:paraId="753603E2" w14:textId="77777777" w:rsidR="0064096E" w:rsidRDefault="00000000">
      <w:pPr>
        <w:pStyle w:val="FirstParagraph"/>
      </w:pPr>
      <w:r>
        <w:t xml:space="preserve">Nous construisons un objet </w:t>
      </w:r>
      <w:proofErr w:type="spellStart"/>
      <w:r>
        <w:rPr>
          <w:rStyle w:val="VerbatimChar"/>
        </w:rPr>
        <w:t>svydesign</w:t>
      </w:r>
      <w:proofErr w:type="spellEnd"/>
      <w:r>
        <w:t xml:space="preserve"> en spécifiant les sites (fokontany) comme strates. Dans la mesure où les sites sont exhaustivement couverts (il ne s’agit pas d’un tirage d’UPS parmi un ensemble plus large), chaque fokontany est traité comme une strate avec un tirage à un seul degré.</w:t>
      </w:r>
    </w:p>
    <w:p w14:paraId="343FEF03" w14:textId="77777777" w:rsidR="0064096E" w:rsidRDefault="00000000">
      <w:pPr>
        <w:pStyle w:val="Corpsdetexte"/>
      </w:pPr>
      <w:r>
        <w:t>L’écart entre les estimations pondérées et non pondérées indique dans quelle mesure les taux de sondage inégaux affectent les statistiques descriptives. Un écart faible suggère un plan approximativement auto-pondéré ; un écart important justifie l’usage systématique des poids.</w:t>
      </w:r>
    </w:p>
    <w:tbl>
      <w:tblPr>
        <w:tblStyle w:val="Table"/>
        <w:tblW w:w="5000" w:type="pct"/>
        <w:tblLayout w:type="fixed"/>
        <w:tblLook w:val="0000" w:firstRow="0" w:lastRow="0" w:firstColumn="0" w:lastColumn="0" w:noHBand="0" w:noVBand="0"/>
      </w:tblPr>
      <w:tblGrid>
        <w:gridCol w:w="9406"/>
      </w:tblGrid>
      <w:tr w:rsidR="0064096E" w14:paraId="6E498038" w14:textId="77777777">
        <w:tc>
          <w:tcPr>
            <w:tcW w:w="7920" w:type="dxa"/>
          </w:tcPr>
          <w:p w14:paraId="13C10DF3" w14:textId="77777777" w:rsidR="0064096E" w:rsidRDefault="00000000">
            <w:pPr>
              <w:pStyle w:val="ImageCaption"/>
              <w:spacing w:before="200"/>
            </w:pPr>
            <w:bookmarkStart w:id="492" w:name="tbl-weighted-hh-size"/>
            <w:r>
              <w:t>Table 11.2: Taille moyenne des ménages : estimation non pondérée vs. pondérée</w:t>
            </w:r>
          </w:p>
          <w:tbl>
            <w:tblPr>
              <w:tblStyle w:val="Table"/>
              <w:tblW w:w="5000" w:type="pct"/>
              <w:tblLayout w:type="fixed"/>
              <w:tblLook w:val="0060" w:firstRow="1" w:lastRow="1" w:firstColumn="0" w:lastColumn="0" w:noHBand="0" w:noVBand="0"/>
            </w:tblPr>
            <w:tblGrid>
              <w:gridCol w:w="1838"/>
              <w:gridCol w:w="1838"/>
              <w:gridCol w:w="1838"/>
              <w:gridCol w:w="1838"/>
              <w:gridCol w:w="1838"/>
            </w:tblGrid>
            <w:tr w:rsidR="0064096E" w14:paraId="02D11951"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584" w:type="dxa"/>
                  <w:vMerge w:val="restart"/>
                </w:tcPr>
                <w:p w14:paraId="7040DE2B" w14:textId="77777777" w:rsidR="0064096E" w:rsidRDefault="00000000">
                  <w:pPr>
                    <w:pStyle w:val="Compact"/>
                    <w:jc w:val="center"/>
                  </w:pPr>
                  <w:r>
                    <w:t>Observatoire</w:t>
                  </w:r>
                </w:p>
              </w:tc>
              <w:tc>
                <w:tcPr>
                  <w:tcW w:w="3168" w:type="dxa"/>
                  <w:gridSpan w:val="2"/>
                </w:tcPr>
                <w:p w14:paraId="03980EFC" w14:textId="77777777" w:rsidR="0064096E" w:rsidRDefault="00000000">
                  <w:pPr>
                    <w:pStyle w:val="Compact"/>
                    <w:jc w:val="center"/>
                  </w:pPr>
                  <w:r>
                    <w:t>Non pondéré</w:t>
                  </w:r>
                </w:p>
              </w:tc>
              <w:tc>
                <w:tcPr>
                  <w:tcW w:w="3168" w:type="dxa"/>
                  <w:gridSpan w:val="2"/>
                </w:tcPr>
                <w:p w14:paraId="7B839AA8" w14:textId="77777777" w:rsidR="0064096E" w:rsidRDefault="00000000">
                  <w:pPr>
                    <w:pStyle w:val="Compact"/>
                    <w:jc w:val="center"/>
                  </w:pPr>
                  <w:r>
                    <w:t>Pondéré</w:t>
                  </w:r>
                </w:p>
              </w:tc>
            </w:tr>
            <w:tr w:rsidR="0064096E" w14:paraId="5EE8B727"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584" w:type="dxa"/>
                  <w:vMerge/>
                </w:tcPr>
                <w:p w14:paraId="2AC4FCB0" w14:textId="77777777" w:rsidR="0064096E" w:rsidRDefault="0064096E"/>
              </w:tc>
              <w:tc>
                <w:tcPr>
                  <w:tcW w:w="1584" w:type="dxa"/>
                </w:tcPr>
                <w:p w14:paraId="621EB19F" w14:textId="77777777" w:rsidR="0064096E" w:rsidRDefault="00000000">
                  <w:pPr>
                    <w:pStyle w:val="Compact"/>
                    <w:jc w:val="center"/>
                  </w:pPr>
                  <w:r>
                    <w:t>Moyenne</w:t>
                  </w:r>
                </w:p>
              </w:tc>
              <w:tc>
                <w:tcPr>
                  <w:tcW w:w="1584" w:type="dxa"/>
                </w:tcPr>
                <w:p w14:paraId="4E910EC2" w14:textId="77777777" w:rsidR="0064096E" w:rsidRDefault="00000000">
                  <w:pPr>
                    <w:pStyle w:val="Compact"/>
                    <w:jc w:val="center"/>
                  </w:pPr>
                  <w:r>
                    <w:t>ET / ES</w:t>
                  </w:r>
                </w:p>
              </w:tc>
              <w:tc>
                <w:tcPr>
                  <w:tcW w:w="1584" w:type="dxa"/>
                </w:tcPr>
                <w:p w14:paraId="2DEFF4D4" w14:textId="77777777" w:rsidR="0064096E" w:rsidRDefault="00000000">
                  <w:pPr>
                    <w:pStyle w:val="Compact"/>
                    <w:jc w:val="center"/>
                  </w:pPr>
                  <w:r>
                    <w:t>Moyenne</w:t>
                  </w:r>
                </w:p>
              </w:tc>
              <w:tc>
                <w:tcPr>
                  <w:tcW w:w="1584" w:type="dxa"/>
                </w:tcPr>
                <w:p w14:paraId="69904660" w14:textId="77777777" w:rsidR="0064096E" w:rsidRDefault="00000000">
                  <w:pPr>
                    <w:pStyle w:val="Compact"/>
                    <w:jc w:val="center"/>
                  </w:pPr>
                  <w:r>
                    <w:t>ET / ES</w:t>
                  </w:r>
                </w:p>
              </w:tc>
            </w:tr>
            <w:tr w:rsidR="0064096E" w14:paraId="4FC7FDC2" w14:textId="77777777">
              <w:tc>
                <w:tcPr>
                  <w:tcW w:w="1584" w:type="dxa"/>
                </w:tcPr>
                <w:p w14:paraId="20C72AB0" w14:textId="77777777" w:rsidR="0064096E" w:rsidRDefault="00000000">
                  <w:pPr>
                    <w:pStyle w:val="Compact"/>
                    <w:jc w:val="center"/>
                  </w:pPr>
                  <w:proofErr w:type="spellStart"/>
                  <w:r>
                    <w:t>Alaotra</w:t>
                  </w:r>
                  <w:proofErr w:type="spellEnd"/>
                </w:p>
              </w:tc>
              <w:tc>
                <w:tcPr>
                  <w:tcW w:w="1584" w:type="dxa"/>
                </w:tcPr>
                <w:p w14:paraId="13BD5B69" w14:textId="77777777" w:rsidR="0064096E" w:rsidRDefault="00000000">
                  <w:pPr>
                    <w:pStyle w:val="Compact"/>
                    <w:jc w:val="center"/>
                  </w:pPr>
                  <w:r>
                    <w:t>3.90</w:t>
                  </w:r>
                </w:p>
              </w:tc>
              <w:tc>
                <w:tcPr>
                  <w:tcW w:w="1584" w:type="dxa"/>
                </w:tcPr>
                <w:p w14:paraId="62688AD5" w14:textId="77777777" w:rsidR="0064096E" w:rsidRDefault="00000000">
                  <w:pPr>
                    <w:pStyle w:val="Compact"/>
                    <w:jc w:val="center"/>
                  </w:pPr>
                  <w:r>
                    <w:t>1.65</w:t>
                  </w:r>
                </w:p>
              </w:tc>
              <w:tc>
                <w:tcPr>
                  <w:tcW w:w="1584" w:type="dxa"/>
                </w:tcPr>
                <w:p w14:paraId="5FA2F65A" w14:textId="77777777" w:rsidR="0064096E" w:rsidRDefault="00000000">
                  <w:pPr>
                    <w:pStyle w:val="Compact"/>
                    <w:jc w:val="center"/>
                  </w:pPr>
                  <w:r>
                    <w:t>3.90</w:t>
                  </w:r>
                </w:p>
              </w:tc>
              <w:tc>
                <w:tcPr>
                  <w:tcW w:w="1584" w:type="dxa"/>
                </w:tcPr>
                <w:p w14:paraId="09D1C6E5" w14:textId="77777777" w:rsidR="0064096E" w:rsidRDefault="00000000">
                  <w:pPr>
                    <w:pStyle w:val="Compact"/>
                    <w:jc w:val="center"/>
                  </w:pPr>
                  <w:r>
                    <w:t>0.08</w:t>
                  </w:r>
                </w:p>
              </w:tc>
            </w:tr>
            <w:tr w:rsidR="0064096E" w14:paraId="6A5AC1CD" w14:textId="77777777">
              <w:tc>
                <w:tcPr>
                  <w:tcW w:w="1584" w:type="dxa"/>
                </w:tcPr>
                <w:p w14:paraId="465EC8A7" w14:textId="77777777" w:rsidR="0064096E" w:rsidRDefault="00000000">
                  <w:pPr>
                    <w:pStyle w:val="Compact"/>
                    <w:jc w:val="center"/>
                  </w:pPr>
                  <w:proofErr w:type="spellStart"/>
                  <w:r>
                    <w:t>Marovoay</w:t>
                  </w:r>
                  <w:proofErr w:type="spellEnd"/>
                </w:p>
              </w:tc>
              <w:tc>
                <w:tcPr>
                  <w:tcW w:w="1584" w:type="dxa"/>
                </w:tcPr>
                <w:p w14:paraId="3D448BF4" w14:textId="77777777" w:rsidR="0064096E" w:rsidRDefault="00000000">
                  <w:pPr>
                    <w:pStyle w:val="Compact"/>
                    <w:jc w:val="center"/>
                  </w:pPr>
                  <w:r>
                    <w:t>4.43</w:t>
                  </w:r>
                </w:p>
              </w:tc>
              <w:tc>
                <w:tcPr>
                  <w:tcW w:w="1584" w:type="dxa"/>
                </w:tcPr>
                <w:p w14:paraId="09B9EEF4" w14:textId="77777777" w:rsidR="0064096E" w:rsidRDefault="00000000">
                  <w:pPr>
                    <w:pStyle w:val="Compact"/>
                    <w:jc w:val="center"/>
                  </w:pPr>
                  <w:r>
                    <w:t>2.20</w:t>
                  </w:r>
                </w:p>
              </w:tc>
              <w:tc>
                <w:tcPr>
                  <w:tcW w:w="1584" w:type="dxa"/>
                </w:tcPr>
                <w:p w14:paraId="3D10BBEA" w14:textId="77777777" w:rsidR="0064096E" w:rsidRDefault="00000000">
                  <w:pPr>
                    <w:pStyle w:val="Compact"/>
                    <w:jc w:val="center"/>
                  </w:pPr>
                  <w:r>
                    <w:t>4.45</w:t>
                  </w:r>
                </w:p>
              </w:tc>
              <w:tc>
                <w:tcPr>
                  <w:tcW w:w="1584" w:type="dxa"/>
                </w:tcPr>
                <w:p w14:paraId="4605DF77" w14:textId="77777777" w:rsidR="0064096E" w:rsidRDefault="00000000">
                  <w:pPr>
                    <w:pStyle w:val="Compact"/>
                    <w:jc w:val="center"/>
                  </w:pPr>
                  <w:r>
                    <w:t>0.10</w:t>
                  </w:r>
                </w:p>
              </w:tc>
            </w:tr>
            <w:tr w:rsidR="0064096E" w14:paraId="77B2840B" w14:textId="77777777">
              <w:tc>
                <w:tcPr>
                  <w:tcW w:w="7920" w:type="dxa"/>
                  <w:gridSpan w:val="5"/>
                </w:tcPr>
                <w:p w14:paraId="36C9D30E" w14:textId="77777777" w:rsidR="0064096E" w:rsidRDefault="00000000">
                  <w:pPr>
                    <w:pStyle w:val="Compact"/>
                    <w:jc w:val="center"/>
                  </w:pPr>
                  <w:r>
                    <w:t>ET = écart-type (non pondéré) ; ES = erreur standard (pondéré)</w:t>
                  </w:r>
                </w:p>
              </w:tc>
            </w:tr>
            <w:tr w:rsidR="0064096E" w14:paraId="5D359908" w14:textId="77777777">
              <w:tc>
                <w:tcPr>
                  <w:tcW w:w="7920" w:type="dxa"/>
                  <w:gridSpan w:val="5"/>
                </w:tcPr>
                <w:p w14:paraId="16809089" w14:textId="77777777" w:rsidR="0064096E" w:rsidRDefault="00000000">
                  <w:pPr>
                    <w:pStyle w:val="Compact"/>
                    <w:jc w:val="center"/>
                  </w:pPr>
                  <w:r>
                    <w:rPr>
                      <w:b/>
                      <w:bCs/>
                    </w:rPr>
                    <w:t>Source : Enquête auprès des OR 2025</w:t>
                  </w:r>
                </w:p>
              </w:tc>
            </w:tr>
            <w:bookmarkEnd w:id="492"/>
          </w:tbl>
          <w:p w14:paraId="6C3CA9C3" w14:textId="77777777" w:rsidR="0064096E" w:rsidRDefault="0064096E"/>
        </w:tc>
      </w:tr>
    </w:tbl>
    <w:p w14:paraId="14C8D138" w14:textId="77777777" w:rsidR="0064096E" w:rsidRDefault="00000000">
      <w:pPr>
        <w:pStyle w:val="Titre2"/>
      </w:pPr>
      <w:bookmarkStart w:id="493" w:name="_Toc224683313"/>
      <w:bookmarkStart w:id="494" w:name="évaluation-de-la-représentativité"/>
      <w:bookmarkEnd w:id="483"/>
      <w:bookmarkEnd w:id="491"/>
      <w:r>
        <w:lastRenderedPageBreak/>
        <w:t>11.2 Évaluation de la représentativité</w:t>
      </w:r>
      <w:bookmarkEnd w:id="493"/>
    </w:p>
    <w:p w14:paraId="770F01F8" w14:textId="77777777" w:rsidR="0064096E" w:rsidRDefault="00000000">
      <w:pPr>
        <w:pStyle w:val="FirstParagraph"/>
      </w:pPr>
      <w:r>
        <w:t>Pour évaluer la représentativité externe de l’échantillon, nous le confrontons aux données du 3</w:t>
      </w:r>
      <w:r>
        <w:rPr>
          <w:vertAlign w:val="superscript"/>
        </w:rPr>
        <w:t>e</w:t>
      </w:r>
      <w:r>
        <w:t xml:space="preserve"> Recensement Général de la Population et de l’Habitation (RGPH-3) de 2018 (INSTAT 2020). Le RGPH-3 fournit un échantillon de 10 % des ménages et résidents au niveau national. Nous comparons sur un ensemble élargi d’indicateurs — démographie, scolarisation, alphabétisation, situation matrimoniale et habitat — afin d’identifier d’éventuels biais de couverture de l’échantillon OR.</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71"/>
      </w:tblGrid>
      <w:tr w:rsidR="0064096E" w14:paraId="3B68A7E9" w14:textId="77777777" w:rsidTr="0064096E">
        <w:trPr>
          <w:cantSplit/>
        </w:trPr>
        <w:tc>
          <w:tcPr>
            <w:tcW w:w="0" w:type="auto"/>
            <w:shd w:val="clear" w:color="auto" w:fill="DAE6FB"/>
            <w:tcMar>
              <w:top w:w="92" w:type="dxa"/>
              <w:bottom w:w="92" w:type="dxa"/>
            </w:tcMar>
          </w:tcPr>
          <w:p w14:paraId="15CB82E1" w14:textId="77777777" w:rsidR="0064096E" w:rsidRDefault="00000000">
            <w:pPr>
              <w:pStyle w:val="Corpsdetexte"/>
              <w:spacing w:before="0"/>
              <w:textAlignment w:val="center"/>
            </w:pPr>
            <w:r>
              <w:rPr>
                <w:noProof/>
              </w:rPr>
              <w:drawing>
                <wp:inline distT="0" distB="0" distL="0" distR="0" wp14:anchorId="4A86024C" wp14:editId="1212F73A">
                  <wp:extent cx="152400" cy="152400"/>
                  <wp:effectExtent l="0" t="0" r="0" b="0"/>
                  <wp:docPr id="794" name="Picture"/>
                  <wp:cNvGraphicFramePr/>
                  <a:graphic xmlns:a="http://schemas.openxmlformats.org/drawingml/2006/main">
                    <a:graphicData uri="http://schemas.openxmlformats.org/drawingml/2006/picture">
                      <pic:pic xmlns:pic="http://schemas.openxmlformats.org/drawingml/2006/picture">
                        <pic:nvPicPr>
                          <pic:cNvPr id="795" name="Picture" descr="C:\Users\fbede\AppData\Local\Programs\Quarto\share\formats\docx\note.png"/>
                          <pic:cNvPicPr>
                            <a:picLocks noChangeAspect="1" noChangeArrowheads="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Périmètre et limites de la comparaison</w:t>
            </w:r>
          </w:p>
        </w:tc>
      </w:tr>
      <w:tr w:rsidR="0064096E" w14:paraId="6B7C6F0A" w14:textId="77777777" w:rsidTr="0064096E">
        <w:trPr>
          <w:cantSplit/>
        </w:trPr>
        <w:tc>
          <w:tcPr>
            <w:tcW w:w="0" w:type="auto"/>
            <w:tcMar>
              <w:top w:w="108" w:type="dxa"/>
              <w:bottom w:w="108" w:type="dxa"/>
            </w:tcMar>
          </w:tcPr>
          <w:p w14:paraId="38FE7BFF" w14:textId="77777777" w:rsidR="0064096E" w:rsidRDefault="00000000">
            <w:pPr>
              <w:pStyle w:val="Corpsdetexte"/>
              <w:spacing w:before="16"/>
            </w:pPr>
            <w:r>
              <w:t>Trois réserves sont nécessaires :</w:t>
            </w:r>
          </w:p>
          <w:p w14:paraId="15E7C420" w14:textId="77777777" w:rsidR="0064096E" w:rsidRDefault="00000000">
            <w:pPr>
              <w:numPr>
                <w:ilvl w:val="0"/>
                <w:numId w:val="12"/>
              </w:numPr>
            </w:pPr>
            <w:r>
              <w:rPr>
                <w:b/>
                <w:bCs/>
              </w:rPr>
              <w:t>Écart temporel</w:t>
            </w:r>
            <w:r>
              <w:t xml:space="preserve"> : sept années séparent le RGPH (2018) de l’enquête (2025). Les structures démographiques ont pu évoluer, notamment du fait des migrations, de la transition démographique et des chocs climatiques récurrents.</w:t>
            </w:r>
          </w:p>
          <w:p w14:paraId="775BB4F9" w14:textId="77777777" w:rsidR="0064096E" w:rsidRDefault="00000000">
            <w:pPr>
              <w:numPr>
                <w:ilvl w:val="0"/>
                <w:numId w:val="12"/>
              </w:numPr>
            </w:pPr>
            <w:r>
              <w:rPr>
                <w:b/>
                <w:bCs/>
              </w:rPr>
              <w:t>Maille géographique</w:t>
            </w:r>
            <w:r>
              <w:t xml:space="preserve"> : le RGPH-3 ne descend pas au niveau du fokontany. Nous comparons au niveau des </w:t>
            </w:r>
            <w:r>
              <w:rPr>
                <w:b/>
                <w:bCs/>
              </w:rPr>
              <w:t>communes</w:t>
            </w:r>
            <w:r>
              <w:t xml:space="preserve"> couvertes par les observatoires (4 communes pour </w:t>
            </w:r>
            <w:proofErr w:type="spellStart"/>
            <w:r>
              <w:t>Alaotra</w:t>
            </w:r>
            <w:proofErr w:type="spellEnd"/>
            <w:r>
              <w:t xml:space="preserve">, 3 pour </w:t>
            </w:r>
            <w:proofErr w:type="spellStart"/>
            <w:r>
              <w:t>Marovoay</w:t>
            </w:r>
            <w:proofErr w:type="spellEnd"/>
            <w:r>
              <w:t xml:space="preserve">), en ne retenant que le </w:t>
            </w:r>
            <w:r>
              <w:rPr>
                <w:b/>
                <w:bCs/>
              </w:rPr>
              <w:t>milieu rural</w:t>
            </w:r>
            <w:r>
              <w:t xml:space="preserve"> (</w:t>
            </w:r>
            <w:r>
              <w:rPr>
                <w:rStyle w:val="VerbatimChar"/>
              </w:rPr>
              <w:t>MILIEU = 2</w:t>
            </w:r>
            <w:r>
              <w:t>). Les observatoires couvrent des hameaux spécifiques au sein de ces communes ; les profils démographiques de l’ensemble de la commune peuvent différer de ceux des sites enquêtés.</w:t>
            </w:r>
          </w:p>
          <w:p w14:paraId="143A9AE3" w14:textId="77777777" w:rsidR="0064096E" w:rsidRDefault="00000000">
            <w:pPr>
              <w:numPr>
                <w:ilvl w:val="0"/>
                <w:numId w:val="12"/>
              </w:numPr>
            </w:pPr>
            <w:r>
              <w:rPr>
                <w:b/>
                <w:bCs/>
              </w:rPr>
              <w:t>Nature de la source</w:t>
            </w:r>
            <w:r>
              <w:t xml:space="preserve"> : le RGPH est un recensement de droit (population résidente habituelle) alors que l’enquête OR interroge les ménages présents au moment de l’enquête.</w:t>
            </w:r>
          </w:p>
          <w:p w14:paraId="2754B5A2" w14:textId="77777777" w:rsidR="0064096E" w:rsidRDefault="00000000">
            <w:pPr>
              <w:pStyle w:val="FirstParagraph"/>
              <w:spacing w:after="16"/>
            </w:pPr>
            <w:r>
              <w:t xml:space="preserve">Ces comparaisons doivent donc être lues comme des </w:t>
            </w:r>
            <w:r>
              <w:rPr>
                <w:b/>
                <w:bCs/>
              </w:rPr>
              <w:t>ordres de grandeur</w:t>
            </w:r>
            <w:r>
              <w:t>, non comme des tests formels de représentativité.</w:t>
            </w:r>
          </w:p>
          <w:p w14:paraId="77C8C00B" w14:textId="77777777" w:rsidR="0064096E" w:rsidRDefault="0064096E"/>
        </w:tc>
      </w:tr>
    </w:tbl>
    <w:p w14:paraId="1FBCB504" w14:textId="77777777" w:rsidR="0064096E" w:rsidRDefault="00000000">
      <w:pPr>
        <w:pStyle w:val="Titre3"/>
      </w:pPr>
      <w:bookmarkStart w:id="495" w:name="_Toc224683314"/>
      <w:bookmarkStart w:id="496" w:name="indicateurs-démographiques-de-base"/>
      <w:r>
        <w:t>11.2.1 Indicateurs démographiques de base</w:t>
      </w:r>
      <w:bookmarkEnd w:id="495"/>
    </w:p>
    <w:tbl>
      <w:tblPr>
        <w:tblStyle w:val="Table"/>
        <w:tblW w:w="5000" w:type="pct"/>
        <w:tblLayout w:type="fixed"/>
        <w:tblLook w:val="0000" w:firstRow="0" w:lastRow="0" w:firstColumn="0" w:lastColumn="0" w:noHBand="0" w:noVBand="0"/>
      </w:tblPr>
      <w:tblGrid>
        <w:gridCol w:w="9406"/>
      </w:tblGrid>
      <w:tr w:rsidR="0064096E" w14:paraId="64973EB1" w14:textId="77777777">
        <w:tc>
          <w:tcPr>
            <w:tcW w:w="7920" w:type="dxa"/>
          </w:tcPr>
          <w:p w14:paraId="257920F6" w14:textId="77777777" w:rsidR="0064096E" w:rsidRDefault="00000000">
            <w:pPr>
              <w:pStyle w:val="ImageCaption"/>
              <w:spacing w:before="200"/>
            </w:pPr>
            <w:bookmarkStart w:id="497" w:name="tbl-rgph-comparison"/>
            <w:r>
              <w:t>Table 11.3: Comparaison OR 2025 vs. RGPH 2018 — Indicateurs démographiques (milieu rural)</w:t>
            </w:r>
          </w:p>
          <w:tbl>
            <w:tblPr>
              <w:tblStyle w:val="Table"/>
              <w:tblW w:w="5000" w:type="pct"/>
              <w:tblLayout w:type="fixed"/>
              <w:tblLook w:val="0060" w:firstRow="1" w:lastRow="1" w:firstColumn="0" w:lastColumn="0" w:noHBand="0" w:noVBand="0"/>
            </w:tblPr>
            <w:tblGrid>
              <w:gridCol w:w="1022"/>
              <w:gridCol w:w="1021"/>
              <w:gridCol w:w="1021"/>
              <w:gridCol w:w="1021"/>
              <w:gridCol w:w="1021"/>
              <w:gridCol w:w="1021"/>
              <w:gridCol w:w="1021"/>
              <w:gridCol w:w="1021"/>
              <w:gridCol w:w="1021"/>
            </w:tblGrid>
            <w:tr w:rsidR="0064096E" w14:paraId="33336BB9"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880" w:type="dxa"/>
                  <w:vMerge w:val="restart"/>
                </w:tcPr>
                <w:p w14:paraId="32F25449" w14:textId="77777777" w:rsidR="0064096E" w:rsidRDefault="00000000">
                  <w:pPr>
                    <w:pStyle w:val="Compact"/>
                    <w:jc w:val="center"/>
                  </w:pPr>
                  <w:r>
                    <w:t>Observatoire</w:t>
                  </w:r>
                </w:p>
              </w:tc>
              <w:tc>
                <w:tcPr>
                  <w:tcW w:w="1760" w:type="dxa"/>
                  <w:gridSpan w:val="2"/>
                </w:tcPr>
                <w:p w14:paraId="159842F9" w14:textId="77777777" w:rsidR="0064096E" w:rsidRDefault="00000000">
                  <w:pPr>
                    <w:pStyle w:val="Compact"/>
                    <w:jc w:val="center"/>
                  </w:pPr>
                  <w:r>
                    <w:t xml:space="preserve">Taille </w:t>
                  </w:r>
                  <w:proofErr w:type="spellStart"/>
                  <w:r>
                    <w:t>moy</w:t>
                  </w:r>
                  <w:proofErr w:type="spellEnd"/>
                  <w:r>
                    <w:t>. ménage</w:t>
                  </w:r>
                </w:p>
              </w:tc>
              <w:tc>
                <w:tcPr>
                  <w:tcW w:w="1760" w:type="dxa"/>
                  <w:gridSpan w:val="2"/>
                </w:tcPr>
                <w:p w14:paraId="0D4E04C1" w14:textId="77777777" w:rsidR="0064096E" w:rsidRDefault="00000000">
                  <w:pPr>
                    <w:pStyle w:val="Compact"/>
                    <w:jc w:val="center"/>
                  </w:pPr>
                  <w:r>
                    <w:t>% femmes CM</w:t>
                  </w:r>
                </w:p>
              </w:tc>
              <w:tc>
                <w:tcPr>
                  <w:tcW w:w="1760" w:type="dxa"/>
                  <w:gridSpan w:val="2"/>
                </w:tcPr>
                <w:p w14:paraId="05191FBB" w14:textId="77777777" w:rsidR="0064096E" w:rsidRDefault="00000000">
                  <w:pPr>
                    <w:pStyle w:val="Compact"/>
                    <w:jc w:val="center"/>
                  </w:pPr>
                  <w:r>
                    <w:t>Âge moyen CM</w:t>
                  </w:r>
                </w:p>
              </w:tc>
              <w:tc>
                <w:tcPr>
                  <w:tcW w:w="1760" w:type="dxa"/>
                  <w:gridSpan w:val="2"/>
                </w:tcPr>
                <w:p w14:paraId="2FE30494" w14:textId="77777777" w:rsidR="0064096E" w:rsidRDefault="00000000">
                  <w:pPr>
                    <w:pStyle w:val="Compact"/>
                    <w:jc w:val="center"/>
                  </w:pPr>
                  <w:r>
                    <w:t>% femmes (ensemble)</w:t>
                  </w:r>
                </w:p>
              </w:tc>
            </w:tr>
            <w:tr w:rsidR="0064096E" w14:paraId="47EAD396"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880" w:type="dxa"/>
                  <w:vMerge/>
                </w:tcPr>
                <w:p w14:paraId="56B85665" w14:textId="77777777" w:rsidR="0064096E" w:rsidRDefault="0064096E"/>
              </w:tc>
              <w:tc>
                <w:tcPr>
                  <w:tcW w:w="880" w:type="dxa"/>
                </w:tcPr>
                <w:p w14:paraId="78D757C0" w14:textId="77777777" w:rsidR="0064096E" w:rsidRDefault="00000000">
                  <w:pPr>
                    <w:pStyle w:val="Compact"/>
                    <w:jc w:val="center"/>
                  </w:pPr>
                  <w:r>
                    <w:t>OR 2025</w:t>
                  </w:r>
                </w:p>
              </w:tc>
              <w:tc>
                <w:tcPr>
                  <w:tcW w:w="880" w:type="dxa"/>
                </w:tcPr>
                <w:p w14:paraId="784E52A3" w14:textId="77777777" w:rsidR="0064096E" w:rsidRDefault="00000000">
                  <w:pPr>
                    <w:pStyle w:val="Compact"/>
                    <w:jc w:val="center"/>
                  </w:pPr>
                  <w:r>
                    <w:t>RGPH 2018</w:t>
                  </w:r>
                </w:p>
              </w:tc>
              <w:tc>
                <w:tcPr>
                  <w:tcW w:w="880" w:type="dxa"/>
                </w:tcPr>
                <w:p w14:paraId="6FC53B03" w14:textId="77777777" w:rsidR="0064096E" w:rsidRDefault="00000000">
                  <w:pPr>
                    <w:pStyle w:val="Compact"/>
                    <w:jc w:val="center"/>
                  </w:pPr>
                  <w:r>
                    <w:t>OR 2025</w:t>
                  </w:r>
                </w:p>
              </w:tc>
              <w:tc>
                <w:tcPr>
                  <w:tcW w:w="880" w:type="dxa"/>
                </w:tcPr>
                <w:p w14:paraId="7C75CF68" w14:textId="77777777" w:rsidR="0064096E" w:rsidRDefault="00000000">
                  <w:pPr>
                    <w:pStyle w:val="Compact"/>
                    <w:jc w:val="center"/>
                  </w:pPr>
                  <w:r>
                    <w:t>RGPH 2018</w:t>
                  </w:r>
                </w:p>
              </w:tc>
              <w:tc>
                <w:tcPr>
                  <w:tcW w:w="880" w:type="dxa"/>
                </w:tcPr>
                <w:p w14:paraId="4EA2C995" w14:textId="77777777" w:rsidR="0064096E" w:rsidRDefault="00000000">
                  <w:pPr>
                    <w:pStyle w:val="Compact"/>
                    <w:jc w:val="center"/>
                  </w:pPr>
                  <w:r>
                    <w:t>OR 2025</w:t>
                  </w:r>
                </w:p>
              </w:tc>
              <w:tc>
                <w:tcPr>
                  <w:tcW w:w="880" w:type="dxa"/>
                </w:tcPr>
                <w:p w14:paraId="561C3C42" w14:textId="77777777" w:rsidR="0064096E" w:rsidRDefault="00000000">
                  <w:pPr>
                    <w:pStyle w:val="Compact"/>
                    <w:jc w:val="center"/>
                  </w:pPr>
                  <w:r>
                    <w:t>RGPH 2018</w:t>
                  </w:r>
                </w:p>
              </w:tc>
              <w:tc>
                <w:tcPr>
                  <w:tcW w:w="880" w:type="dxa"/>
                </w:tcPr>
                <w:p w14:paraId="144095BB" w14:textId="77777777" w:rsidR="0064096E" w:rsidRDefault="00000000">
                  <w:pPr>
                    <w:pStyle w:val="Compact"/>
                    <w:jc w:val="center"/>
                  </w:pPr>
                  <w:r>
                    <w:t>OR 2025</w:t>
                  </w:r>
                </w:p>
              </w:tc>
              <w:tc>
                <w:tcPr>
                  <w:tcW w:w="880" w:type="dxa"/>
                </w:tcPr>
                <w:p w14:paraId="0CBCF40A" w14:textId="77777777" w:rsidR="0064096E" w:rsidRDefault="00000000">
                  <w:pPr>
                    <w:pStyle w:val="Compact"/>
                    <w:jc w:val="center"/>
                  </w:pPr>
                  <w:r>
                    <w:t>RGPH 2018</w:t>
                  </w:r>
                </w:p>
              </w:tc>
            </w:tr>
            <w:tr w:rsidR="0064096E" w14:paraId="4EBE9221" w14:textId="77777777">
              <w:tc>
                <w:tcPr>
                  <w:tcW w:w="880" w:type="dxa"/>
                </w:tcPr>
                <w:p w14:paraId="16C404ED" w14:textId="77777777" w:rsidR="0064096E" w:rsidRDefault="00000000">
                  <w:pPr>
                    <w:pStyle w:val="Compact"/>
                    <w:jc w:val="center"/>
                  </w:pPr>
                  <w:proofErr w:type="spellStart"/>
                  <w:r>
                    <w:t>Alaotra</w:t>
                  </w:r>
                  <w:proofErr w:type="spellEnd"/>
                </w:p>
              </w:tc>
              <w:tc>
                <w:tcPr>
                  <w:tcW w:w="880" w:type="dxa"/>
                </w:tcPr>
                <w:p w14:paraId="78FDACFE" w14:textId="77777777" w:rsidR="0064096E" w:rsidRDefault="00000000">
                  <w:pPr>
                    <w:pStyle w:val="Compact"/>
                    <w:jc w:val="center"/>
                  </w:pPr>
                  <w:r>
                    <w:t>3.9</w:t>
                  </w:r>
                </w:p>
              </w:tc>
              <w:tc>
                <w:tcPr>
                  <w:tcW w:w="880" w:type="dxa"/>
                </w:tcPr>
                <w:p w14:paraId="36E2959E" w14:textId="77777777" w:rsidR="0064096E" w:rsidRDefault="00000000">
                  <w:pPr>
                    <w:pStyle w:val="Compact"/>
                    <w:jc w:val="center"/>
                  </w:pPr>
                  <w:r>
                    <w:t>4.2</w:t>
                  </w:r>
                </w:p>
              </w:tc>
              <w:tc>
                <w:tcPr>
                  <w:tcW w:w="880" w:type="dxa"/>
                </w:tcPr>
                <w:p w14:paraId="2D92A64A" w14:textId="77777777" w:rsidR="0064096E" w:rsidRDefault="00000000">
                  <w:pPr>
                    <w:pStyle w:val="Compact"/>
                    <w:jc w:val="center"/>
                  </w:pPr>
                  <w:r>
                    <w:t>21.7 %</w:t>
                  </w:r>
                </w:p>
              </w:tc>
              <w:tc>
                <w:tcPr>
                  <w:tcW w:w="880" w:type="dxa"/>
                </w:tcPr>
                <w:p w14:paraId="6E024131" w14:textId="77777777" w:rsidR="0064096E" w:rsidRDefault="00000000">
                  <w:pPr>
                    <w:pStyle w:val="Compact"/>
                    <w:jc w:val="center"/>
                  </w:pPr>
                  <w:r>
                    <w:t>21.1 %</w:t>
                  </w:r>
                </w:p>
              </w:tc>
              <w:tc>
                <w:tcPr>
                  <w:tcW w:w="880" w:type="dxa"/>
                </w:tcPr>
                <w:p w14:paraId="678BEC9C" w14:textId="77777777" w:rsidR="0064096E" w:rsidRDefault="00000000">
                  <w:pPr>
                    <w:pStyle w:val="Compact"/>
                    <w:jc w:val="center"/>
                  </w:pPr>
                  <w:r>
                    <w:t>45.4</w:t>
                  </w:r>
                </w:p>
              </w:tc>
              <w:tc>
                <w:tcPr>
                  <w:tcW w:w="880" w:type="dxa"/>
                </w:tcPr>
                <w:p w14:paraId="7E010797" w14:textId="77777777" w:rsidR="0064096E" w:rsidRDefault="00000000">
                  <w:pPr>
                    <w:pStyle w:val="Compact"/>
                    <w:jc w:val="center"/>
                  </w:pPr>
                  <w:r>
                    <w:t>42.6</w:t>
                  </w:r>
                </w:p>
              </w:tc>
              <w:tc>
                <w:tcPr>
                  <w:tcW w:w="880" w:type="dxa"/>
                </w:tcPr>
                <w:p w14:paraId="088D33C7" w14:textId="77777777" w:rsidR="0064096E" w:rsidRDefault="00000000">
                  <w:pPr>
                    <w:pStyle w:val="Compact"/>
                    <w:jc w:val="center"/>
                  </w:pPr>
                  <w:r>
                    <w:t>50.1 %</w:t>
                  </w:r>
                </w:p>
              </w:tc>
              <w:tc>
                <w:tcPr>
                  <w:tcW w:w="880" w:type="dxa"/>
                </w:tcPr>
                <w:p w14:paraId="2C081FF4" w14:textId="77777777" w:rsidR="0064096E" w:rsidRDefault="00000000">
                  <w:pPr>
                    <w:pStyle w:val="Compact"/>
                    <w:jc w:val="center"/>
                  </w:pPr>
                  <w:r>
                    <w:t>50.5 %</w:t>
                  </w:r>
                </w:p>
              </w:tc>
            </w:tr>
            <w:tr w:rsidR="0064096E" w14:paraId="1F9CB5F0" w14:textId="77777777">
              <w:tc>
                <w:tcPr>
                  <w:tcW w:w="880" w:type="dxa"/>
                </w:tcPr>
                <w:p w14:paraId="7FF8E88E" w14:textId="77777777" w:rsidR="0064096E" w:rsidRDefault="00000000">
                  <w:pPr>
                    <w:pStyle w:val="Compact"/>
                    <w:jc w:val="center"/>
                  </w:pPr>
                  <w:proofErr w:type="spellStart"/>
                  <w:r>
                    <w:t>Marovoay</w:t>
                  </w:r>
                  <w:proofErr w:type="spellEnd"/>
                </w:p>
              </w:tc>
              <w:tc>
                <w:tcPr>
                  <w:tcW w:w="880" w:type="dxa"/>
                </w:tcPr>
                <w:p w14:paraId="0AFE975C" w14:textId="77777777" w:rsidR="0064096E" w:rsidRDefault="00000000">
                  <w:pPr>
                    <w:pStyle w:val="Compact"/>
                    <w:jc w:val="center"/>
                  </w:pPr>
                  <w:r>
                    <w:t>4.4</w:t>
                  </w:r>
                </w:p>
              </w:tc>
              <w:tc>
                <w:tcPr>
                  <w:tcW w:w="880" w:type="dxa"/>
                </w:tcPr>
                <w:p w14:paraId="64015CFE" w14:textId="77777777" w:rsidR="0064096E" w:rsidRDefault="00000000">
                  <w:pPr>
                    <w:pStyle w:val="Compact"/>
                    <w:jc w:val="center"/>
                  </w:pPr>
                  <w:r>
                    <w:t>4.3</w:t>
                  </w:r>
                </w:p>
              </w:tc>
              <w:tc>
                <w:tcPr>
                  <w:tcW w:w="880" w:type="dxa"/>
                </w:tcPr>
                <w:p w14:paraId="23595B6F" w14:textId="77777777" w:rsidR="0064096E" w:rsidRDefault="00000000">
                  <w:pPr>
                    <w:pStyle w:val="Compact"/>
                    <w:jc w:val="center"/>
                  </w:pPr>
                  <w:r>
                    <w:t>22.0 %</w:t>
                  </w:r>
                </w:p>
              </w:tc>
              <w:tc>
                <w:tcPr>
                  <w:tcW w:w="880" w:type="dxa"/>
                </w:tcPr>
                <w:p w14:paraId="36157F07" w14:textId="77777777" w:rsidR="0064096E" w:rsidRDefault="00000000">
                  <w:pPr>
                    <w:pStyle w:val="Compact"/>
                    <w:jc w:val="center"/>
                  </w:pPr>
                  <w:r>
                    <w:t>26.6 %</w:t>
                  </w:r>
                </w:p>
              </w:tc>
              <w:tc>
                <w:tcPr>
                  <w:tcW w:w="880" w:type="dxa"/>
                </w:tcPr>
                <w:p w14:paraId="71B6F0E1" w14:textId="77777777" w:rsidR="0064096E" w:rsidRDefault="00000000">
                  <w:pPr>
                    <w:pStyle w:val="Compact"/>
                    <w:jc w:val="center"/>
                  </w:pPr>
                  <w:r>
                    <w:t>46.1</w:t>
                  </w:r>
                </w:p>
              </w:tc>
              <w:tc>
                <w:tcPr>
                  <w:tcW w:w="880" w:type="dxa"/>
                </w:tcPr>
                <w:p w14:paraId="1243D091" w14:textId="77777777" w:rsidR="0064096E" w:rsidRDefault="00000000">
                  <w:pPr>
                    <w:pStyle w:val="Compact"/>
                    <w:jc w:val="center"/>
                  </w:pPr>
                  <w:r>
                    <w:t>41.2</w:t>
                  </w:r>
                </w:p>
              </w:tc>
              <w:tc>
                <w:tcPr>
                  <w:tcW w:w="880" w:type="dxa"/>
                </w:tcPr>
                <w:p w14:paraId="4EA502A6" w14:textId="77777777" w:rsidR="0064096E" w:rsidRDefault="00000000">
                  <w:pPr>
                    <w:pStyle w:val="Compact"/>
                    <w:jc w:val="center"/>
                  </w:pPr>
                  <w:r>
                    <w:t>50.5 %</w:t>
                  </w:r>
                </w:p>
              </w:tc>
              <w:tc>
                <w:tcPr>
                  <w:tcW w:w="880" w:type="dxa"/>
                </w:tcPr>
                <w:p w14:paraId="2B636815" w14:textId="77777777" w:rsidR="0064096E" w:rsidRDefault="00000000">
                  <w:pPr>
                    <w:pStyle w:val="Compact"/>
                    <w:jc w:val="center"/>
                  </w:pPr>
                  <w:r>
                    <w:t>50.4 %</w:t>
                  </w:r>
                </w:p>
              </w:tc>
            </w:tr>
            <w:tr w:rsidR="0064096E" w14:paraId="455BF7AD" w14:textId="77777777">
              <w:tc>
                <w:tcPr>
                  <w:tcW w:w="7920" w:type="dxa"/>
                  <w:gridSpan w:val="9"/>
                </w:tcPr>
                <w:p w14:paraId="59FC7687" w14:textId="77777777" w:rsidR="0064096E" w:rsidRDefault="00000000">
                  <w:pPr>
                    <w:pStyle w:val="Compact"/>
                    <w:jc w:val="center"/>
                  </w:pPr>
                  <w:r>
                    <w:rPr>
                      <w:b/>
                      <w:bCs/>
                    </w:rPr>
                    <w:t>Sources</w:t>
                  </w:r>
                  <w:r>
                    <w:t xml:space="preserve"> : Enquête OR 2025 ; RGPH-3 2018 (INSTAT), échantillon 10 %. RGPH filtré sur le milieu rural des communes couvertes par les observatoires.</w:t>
                  </w:r>
                </w:p>
              </w:tc>
            </w:tr>
            <w:tr w:rsidR="0064096E" w14:paraId="5F8F9352" w14:textId="77777777">
              <w:tc>
                <w:tcPr>
                  <w:tcW w:w="7920" w:type="dxa"/>
                  <w:gridSpan w:val="9"/>
                </w:tcPr>
                <w:p w14:paraId="7439917E" w14:textId="77777777" w:rsidR="0064096E" w:rsidRDefault="00000000">
                  <w:pPr>
                    <w:pStyle w:val="Compact"/>
                    <w:jc w:val="center"/>
                  </w:pPr>
                  <w:r>
                    <w:rPr>
                      <w:b/>
                      <w:bCs/>
                    </w:rPr>
                    <w:lastRenderedPageBreak/>
                    <w:t>Source : Enquête auprès des OR 2025</w:t>
                  </w:r>
                </w:p>
              </w:tc>
            </w:tr>
            <w:bookmarkEnd w:id="497"/>
          </w:tbl>
          <w:p w14:paraId="22139711" w14:textId="77777777" w:rsidR="0064096E" w:rsidRDefault="0064096E"/>
        </w:tc>
      </w:tr>
    </w:tbl>
    <w:p w14:paraId="194CEC23" w14:textId="77777777" w:rsidR="0064096E" w:rsidRDefault="00000000">
      <w:pPr>
        <w:pStyle w:val="Titre3"/>
      </w:pPr>
      <w:bookmarkStart w:id="498" w:name="_Toc224683315"/>
      <w:bookmarkStart w:id="499" w:name="X7cfdc3782747f68123b71219fbcb51cda350668"/>
      <w:bookmarkEnd w:id="496"/>
      <w:r>
        <w:lastRenderedPageBreak/>
        <w:t>11.2.2 Indicateurs socio-économiques complémentaires</w:t>
      </w:r>
      <w:bookmarkEnd w:id="498"/>
    </w:p>
    <w:p w14:paraId="370BBA68" w14:textId="77777777" w:rsidR="0064096E" w:rsidRDefault="00000000">
      <w:pPr>
        <w:pStyle w:val="FirstParagraph"/>
      </w:pPr>
      <w:r>
        <w:t>Au-delà de la démographie de base, le RGPH et l’enquête OR partagent plusieurs dimensions socio-économiques : alphabétisation, scolarisation, situation matrimoniale du chef de ménage, et caractéristiques de l’habitat. L’examen de ces indicateurs permet de préciser dans quelles dimensions l’échantillon est (ou n’est pas) représentatif.</w:t>
      </w:r>
    </w:p>
    <w:tbl>
      <w:tblPr>
        <w:tblStyle w:val="Table"/>
        <w:tblW w:w="5000" w:type="pct"/>
        <w:tblLayout w:type="fixed"/>
        <w:tblLook w:val="0000" w:firstRow="0" w:lastRow="0" w:firstColumn="0" w:lastColumn="0" w:noHBand="0" w:noVBand="0"/>
      </w:tblPr>
      <w:tblGrid>
        <w:gridCol w:w="9406"/>
      </w:tblGrid>
      <w:tr w:rsidR="0064096E" w14:paraId="38A5C35B" w14:textId="77777777">
        <w:tc>
          <w:tcPr>
            <w:tcW w:w="7920" w:type="dxa"/>
          </w:tcPr>
          <w:p w14:paraId="57FAEA64" w14:textId="77777777" w:rsidR="0064096E" w:rsidRDefault="00000000">
            <w:pPr>
              <w:pStyle w:val="ImageCaption"/>
              <w:spacing w:before="200"/>
            </w:pPr>
            <w:bookmarkStart w:id="500" w:name="tbl-extended-comparison"/>
            <w:r>
              <w:t>Table 11.4: Indicateurs socio-économiques complémentaires — OR 2025 vs. RGPH 2018</w:t>
            </w:r>
          </w:p>
          <w:tbl>
            <w:tblPr>
              <w:tblStyle w:val="Table"/>
              <w:tblW w:w="5000" w:type="pct"/>
              <w:tblLayout w:type="fixed"/>
              <w:tblLook w:val="0060" w:firstRow="1" w:lastRow="1" w:firstColumn="0" w:lastColumn="0" w:noHBand="0" w:noVBand="0"/>
            </w:tblPr>
            <w:tblGrid>
              <w:gridCol w:w="1838"/>
              <w:gridCol w:w="1838"/>
              <w:gridCol w:w="1838"/>
              <w:gridCol w:w="1838"/>
              <w:gridCol w:w="1838"/>
            </w:tblGrid>
            <w:tr w:rsidR="0064096E" w14:paraId="5682CE1E"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584" w:type="dxa"/>
                  <w:vMerge w:val="restart"/>
                </w:tcPr>
                <w:p w14:paraId="4FFEEA86" w14:textId="77777777" w:rsidR="0064096E" w:rsidRDefault="00000000">
                  <w:pPr>
                    <w:pStyle w:val="Compact"/>
                    <w:jc w:val="center"/>
                  </w:pPr>
                  <w:r>
                    <w:t>Indicateur</w:t>
                  </w:r>
                </w:p>
              </w:tc>
              <w:tc>
                <w:tcPr>
                  <w:tcW w:w="3168" w:type="dxa"/>
                  <w:gridSpan w:val="2"/>
                </w:tcPr>
                <w:p w14:paraId="0177FB9D" w14:textId="77777777" w:rsidR="0064096E" w:rsidRDefault="00000000">
                  <w:pPr>
                    <w:pStyle w:val="Compact"/>
                    <w:jc w:val="center"/>
                  </w:pPr>
                  <w:proofErr w:type="spellStart"/>
                  <w:r>
                    <w:t>Alaotra</w:t>
                  </w:r>
                  <w:proofErr w:type="spellEnd"/>
                </w:p>
              </w:tc>
              <w:tc>
                <w:tcPr>
                  <w:tcW w:w="3168" w:type="dxa"/>
                  <w:gridSpan w:val="2"/>
                </w:tcPr>
                <w:p w14:paraId="72FC5CD8" w14:textId="77777777" w:rsidR="0064096E" w:rsidRDefault="00000000">
                  <w:pPr>
                    <w:pStyle w:val="Compact"/>
                    <w:jc w:val="center"/>
                  </w:pPr>
                  <w:proofErr w:type="spellStart"/>
                  <w:r>
                    <w:t>Marovoay</w:t>
                  </w:r>
                  <w:proofErr w:type="spellEnd"/>
                </w:p>
              </w:tc>
            </w:tr>
            <w:tr w:rsidR="0064096E" w14:paraId="38DE3D0D"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584" w:type="dxa"/>
                  <w:vMerge/>
                </w:tcPr>
                <w:p w14:paraId="732A3FD1" w14:textId="77777777" w:rsidR="0064096E" w:rsidRDefault="0064096E"/>
              </w:tc>
              <w:tc>
                <w:tcPr>
                  <w:tcW w:w="1584" w:type="dxa"/>
                </w:tcPr>
                <w:p w14:paraId="36DF3CD9" w14:textId="77777777" w:rsidR="0064096E" w:rsidRDefault="00000000">
                  <w:pPr>
                    <w:pStyle w:val="Compact"/>
                    <w:jc w:val="center"/>
                  </w:pPr>
                  <w:r>
                    <w:t>OR 2025</w:t>
                  </w:r>
                </w:p>
              </w:tc>
              <w:tc>
                <w:tcPr>
                  <w:tcW w:w="1584" w:type="dxa"/>
                </w:tcPr>
                <w:p w14:paraId="2D2E177E" w14:textId="77777777" w:rsidR="0064096E" w:rsidRDefault="00000000">
                  <w:pPr>
                    <w:pStyle w:val="Compact"/>
                    <w:jc w:val="center"/>
                  </w:pPr>
                  <w:r>
                    <w:t>RGPH 2018</w:t>
                  </w:r>
                </w:p>
              </w:tc>
              <w:tc>
                <w:tcPr>
                  <w:tcW w:w="1584" w:type="dxa"/>
                </w:tcPr>
                <w:p w14:paraId="5C47FB43" w14:textId="77777777" w:rsidR="0064096E" w:rsidRDefault="00000000">
                  <w:pPr>
                    <w:pStyle w:val="Compact"/>
                    <w:jc w:val="center"/>
                  </w:pPr>
                  <w:r>
                    <w:t>OR 2025</w:t>
                  </w:r>
                </w:p>
              </w:tc>
              <w:tc>
                <w:tcPr>
                  <w:tcW w:w="1584" w:type="dxa"/>
                </w:tcPr>
                <w:p w14:paraId="507F25E9" w14:textId="77777777" w:rsidR="0064096E" w:rsidRDefault="00000000">
                  <w:pPr>
                    <w:pStyle w:val="Compact"/>
                    <w:jc w:val="center"/>
                  </w:pPr>
                  <w:r>
                    <w:t>RGPH 2018</w:t>
                  </w:r>
                </w:p>
              </w:tc>
            </w:tr>
            <w:tr w:rsidR="0064096E" w14:paraId="6D96D0F4" w14:textId="77777777">
              <w:tc>
                <w:tcPr>
                  <w:tcW w:w="1584" w:type="dxa"/>
                </w:tcPr>
                <w:p w14:paraId="40D8FAA8" w14:textId="77777777" w:rsidR="0064096E" w:rsidRDefault="00000000">
                  <w:pPr>
                    <w:pStyle w:val="Compact"/>
                    <w:jc w:val="center"/>
                  </w:pPr>
                  <w:r>
                    <w:t>Alphabétisation (≥15 ans, %)</w:t>
                  </w:r>
                </w:p>
              </w:tc>
              <w:tc>
                <w:tcPr>
                  <w:tcW w:w="1584" w:type="dxa"/>
                </w:tcPr>
                <w:p w14:paraId="5F14DE30" w14:textId="77777777" w:rsidR="0064096E" w:rsidRDefault="00000000">
                  <w:pPr>
                    <w:pStyle w:val="Compact"/>
                    <w:jc w:val="center"/>
                  </w:pPr>
                  <w:r>
                    <w:t>91.0</w:t>
                  </w:r>
                </w:p>
              </w:tc>
              <w:tc>
                <w:tcPr>
                  <w:tcW w:w="1584" w:type="dxa"/>
                </w:tcPr>
                <w:p w14:paraId="3E9CCB80" w14:textId="77777777" w:rsidR="0064096E" w:rsidRDefault="00000000">
                  <w:pPr>
                    <w:pStyle w:val="Compact"/>
                    <w:jc w:val="center"/>
                  </w:pPr>
                  <w:r>
                    <w:t>89.9</w:t>
                  </w:r>
                </w:p>
              </w:tc>
              <w:tc>
                <w:tcPr>
                  <w:tcW w:w="1584" w:type="dxa"/>
                </w:tcPr>
                <w:p w14:paraId="2037D534" w14:textId="77777777" w:rsidR="0064096E" w:rsidRDefault="00000000">
                  <w:pPr>
                    <w:pStyle w:val="Compact"/>
                    <w:jc w:val="center"/>
                  </w:pPr>
                  <w:r>
                    <w:t>79.4</w:t>
                  </w:r>
                </w:p>
              </w:tc>
              <w:tc>
                <w:tcPr>
                  <w:tcW w:w="1584" w:type="dxa"/>
                </w:tcPr>
                <w:p w14:paraId="18FAEE5B" w14:textId="77777777" w:rsidR="0064096E" w:rsidRDefault="00000000">
                  <w:pPr>
                    <w:pStyle w:val="Compact"/>
                    <w:jc w:val="center"/>
                  </w:pPr>
                  <w:r>
                    <w:t>68.6</w:t>
                  </w:r>
                </w:p>
              </w:tc>
            </w:tr>
            <w:tr w:rsidR="0064096E" w14:paraId="3952721B" w14:textId="77777777">
              <w:tc>
                <w:tcPr>
                  <w:tcW w:w="1584" w:type="dxa"/>
                </w:tcPr>
                <w:p w14:paraId="4DDB0DD0" w14:textId="77777777" w:rsidR="0064096E" w:rsidRDefault="00000000">
                  <w:pPr>
                    <w:pStyle w:val="Compact"/>
                    <w:jc w:val="center"/>
                  </w:pPr>
                  <w:r>
                    <w:t>Jamais scolarisé (≥6 ans, %)</w:t>
                  </w:r>
                </w:p>
              </w:tc>
              <w:tc>
                <w:tcPr>
                  <w:tcW w:w="1584" w:type="dxa"/>
                </w:tcPr>
                <w:p w14:paraId="67ADB110" w14:textId="77777777" w:rsidR="0064096E" w:rsidRDefault="00000000">
                  <w:pPr>
                    <w:pStyle w:val="Compact"/>
                    <w:jc w:val="center"/>
                  </w:pPr>
                  <w:r>
                    <w:t>6.7</w:t>
                  </w:r>
                </w:p>
              </w:tc>
              <w:tc>
                <w:tcPr>
                  <w:tcW w:w="1584" w:type="dxa"/>
                </w:tcPr>
                <w:p w14:paraId="0D6E9E1D" w14:textId="77777777" w:rsidR="0064096E" w:rsidRDefault="00000000">
                  <w:pPr>
                    <w:pStyle w:val="Compact"/>
                    <w:jc w:val="center"/>
                  </w:pPr>
                  <w:r>
                    <w:t>8.9</w:t>
                  </w:r>
                </w:p>
              </w:tc>
              <w:tc>
                <w:tcPr>
                  <w:tcW w:w="1584" w:type="dxa"/>
                </w:tcPr>
                <w:p w14:paraId="67B47634" w14:textId="77777777" w:rsidR="0064096E" w:rsidRDefault="00000000">
                  <w:pPr>
                    <w:pStyle w:val="Compact"/>
                    <w:jc w:val="center"/>
                  </w:pPr>
                  <w:r>
                    <w:t>16.6</w:t>
                  </w:r>
                </w:p>
              </w:tc>
              <w:tc>
                <w:tcPr>
                  <w:tcW w:w="1584" w:type="dxa"/>
                </w:tcPr>
                <w:p w14:paraId="1127A786" w14:textId="77777777" w:rsidR="0064096E" w:rsidRDefault="00000000">
                  <w:pPr>
                    <w:pStyle w:val="Compact"/>
                    <w:jc w:val="center"/>
                  </w:pPr>
                  <w:r>
                    <w:t>29.0</w:t>
                  </w:r>
                </w:p>
              </w:tc>
            </w:tr>
            <w:tr w:rsidR="0064096E" w14:paraId="3B1924F0" w14:textId="77777777">
              <w:tc>
                <w:tcPr>
                  <w:tcW w:w="1584" w:type="dxa"/>
                </w:tcPr>
                <w:p w14:paraId="2AF05904" w14:textId="77777777" w:rsidR="0064096E" w:rsidRDefault="00000000">
                  <w:pPr>
                    <w:pStyle w:val="Compact"/>
                    <w:jc w:val="center"/>
                  </w:pPr>
                  <w:r>
                    <w:t>CM marié(e)/en union (%)</w:t>
                  </w:r>
                </w:p>
              </w:tc>
              <w:tc>
                <w:tcPr>
                  <w:tcW w:w="1584" w:type="dxa"/>
                </w:tcPr>
                <w:p w14:paraId="6193B4CF" w14:textId="77777777" w:rsidR="0064096E" w:rsidRDefault="00000000">
                  <w:pPr>
                    <w:pStyle w:val="Compact"/>
                    <w:jc w:val="center"/>
                  </w:pPr>
                  <w:r>
                    <w:t>73.3</w:t>
                  </w:r>
                </w:p>
              </w:tc>
              <w:tc>
                <w:tcPr>
                  <w:tcW w:w="1584" w:type="dxa"/>
                </w:tcPr>
                <w:p w14:paraId="7A8C588A" w14:textId="77777777" w:rsidR="0064096E" w:rsidRDefault="00000000">
                  <w:pPr>
                    <w:pStyle w:val="Compact"/>
                    <w:jc w:val="center"/>
                  </w:pPr>
                  <w:r>
                    <w:t>77.7</w:t>
                  </w:r>
                </w:p>
              </w:tc>
              <w:tc>
                <w:tcPr>
                  <w:tcW w:w="1584" w:type="dxa"/>
                </w:tcPr>
                <w:p w14:paraId="752DA32F" w14:textId="77777777" w:rsidR="0064096E" w:rsidRDefault="00000000">
                  <w:pPr>
                    <w:pStyle w:val="Compact"/>
                    <w:jc w:val="center"/>
                  </w:pPr>
                  <w:r>
                    <w:t>72.9</w:t>
                  </w:r>
                </w:p>
              </w:tc>
              <w:tc>
                <w:tcPr>
                  <w:tcW w:w="1584" w:type="dxa"/>
                </w:tcPr>
                <w:p w14:paraId="72DA486B" w14:textId="77777777" w:rsidR="0064096E" w:rsidRDefault="00000000">
                  <w:pPr>
                    <w:pStyle w:val="Compact"/>
                    <w:jc w:val="center"/>
                  </w:pPr>
                  <w:r>
                    <w:t>72.4</w:t>
                  </w:r>
                </w:p>
              </w:tc>
            </w:tr>
            <w:tr w:rsidR="0064096E" w14:paraId="714BECFC" w14:textId="77777777">
              <w:tc>
                <w:tcPr>
                  <w:tcW w:w="1584" w:type="dxa"/>
                </w:tcPr>
                <w:p w14:paraId="4EAACC99" w14:textId="77777777" w:rsidR="0064096E" w:rsidRDefault="00000000">
                  <w:pPr>
                    <w:pStyle w:val="Compact"/>
                    <w:jc w:val="center"/>
                  </w:pPr>
                  <w:r>
                    <w:t>CM veuf/divorcé (%)</w:t>
                  </w:r>
                </w:p>
              </w:tc>
              <w:tc>
                <w:tcPr>
                  <w:tcW w:w="1584" w:type="dxa"/>
                </w:tcPr>
                <w:p w14:paraId="0977F961" w14:textId="77777777" w:rsidR="0064096E" w:rsidRDefault="00000000">
                  <w:pPr>
                    <w:pStyle w:val="Compact"/>
                    <w:jc w:val="center"/>
                  </w:pPr>
                  <w:r>
                    <w:t>24.4</w:t>
                  </w:r>
                </w:p>
              </w:tc>
              <w:tc>
                <w:tcPr>
                  <w:tcW w:w="1584" w:type="dxa"/>
                </w:tcPr>
                <w:p w14:paraId="5AA6B203" w14:textId="77777777" w:rsidR="0064096E" w:rsidRDefault="00000000">
                  <w:pPr>
                    <w:pStyle w:val="Compact"/>
                    <w:jc w:val="center"/>
                  </w:pPr>
                  <w:r>
                    <w:t>17.6</w:t>
                  </w:r>
                </w:p>
              </w:tc>
              <w:tc>
                <w:tcPr>
                  <w:tcW w:w="1584" w:type="dxa"/>
                </w:tcPr>
                <w:p w14:paraId="48080AA3" w14:textId="77777777" w:rsidR="0064096E" w:rsidRDefault="00000000">
                  <w:pPr>
                    <w:pStyle w:val="Compact"/>
                    <w:jc w:val="center"/>
                  </w:pPr>
                  <w:r>
                    <w:t>25.8</w:t>
                  </w:r>
                </w:p>
              </w:tc>
              <w:tc>
                <w:tcPr>
                  <w:tcW w:w="1584" w:type="dxa"/>
                </w:tcPr>
                <w:p w14:paraId="778CD81E" w14:textId="77777777" w:rsidR="0064096E" w:rsidRDefault="00000000">
                  <w:pPr>
                    <w:pStyle w:val="Compact"/>
                    <w:jc w:val="center"/>
                  </w:pPr>
                  <w:r>
                    <w:t>23.0</w:t>
                  </w:r>
                </w:p>
              </w:tc>
            </w:tr>
            <w:tr w:rsidR="0064096E" w14:paraId="2C34CC4E" w14:textId="77777777">
              <w:tc>
                <w:tcPr>
                  <w:tcW w:w="1584" w:type="dxa"/>
                </w:tcPr>
                <w:p w14:paraId="08CF6394" w14:textId="77777777" w:rsidR="0064096E" w:rsidRDefault="00000000">
                  <w:pPr>
                    <w:pStyle w:val="Compact"/>
                    <w:jc w:val="center"/>
                  </w:pPr>
                  <w:r>
                    <w:t>Murs en dur (%)</w:t>
                  </w:r>
                </w:p>
              </w:tc>
              <w:tc>
                <w:tcPr>
                  <w:tcW w:w="1584" w:type="dxa"/>
                </w:tcPr>
                <w:p w14:paraId="172BEB20" w14:textId="77777777" w:rsidR="0064096E" w:rsidRDefault="00000000">
                  <w:pPr>
                    <w:pStyle w:val="Compact"/>
                    <w:jc w:val="center"/>
                  </w:pPr>
                  <w:r>
                    <w:t>18.7</w:t>
                  </w:r>
                </w:p>
              </w:tc>
              <w:tc>
                <w:tcPr>
                  <w:tcW w:w="1584" w:type="dxa"/>
                </w:tcPr>
                <w:p w14:paraId="0AE7F39C" w14:textId="77777777" w:rsidR="0064096E" w:rsidRDefault="00000000">
                  <w:pPr>
                    <w:pStyle w:val="Compact"/>
                    <w:jc w:val="center"/>
                  </w:pPr>
                  <w:r>
                    <w:t>43.0</w:t>
                  </w:r>
                </w:p>
              </w:tc>
              <w:tc>
                <w:tcPr>
                  <w:tcW w:w="1584" w:type="dxa"/>
                </w:tcPr>
                <w:p w14:paraId="7F7957FF" w14:textId="77777777" w:rsidR="0064096E" w:rsidRDefault="00000000">
                  <w:pPr>
                    <w:pStyle w:val="Compact"/>
                    <w:jc w:val="center"/>
                  </w:pPr>
                  <w:r>
                    <w:t>7.2</w:t>
                  </w:r>
                </w:p>
              </w:tc>
              <w:tc>
                <w:tcPr>
                  <w:tcW w:w="1584" w:type="dxa"/>
                </w:tcPr>
                <w:p w14:paraId="6D31D7E8" w14:textId="77777777" w:rsidR="0064096E" w:rsidRDefault="00000000">
                  <w:pPr>
                    <w:pStyle w:val="Compact"/>
                    <w:jc w:val="center"/>
                  </w:pPr>
                  <w:r>
                    <w:t>8.6</w:t>
                  </w:r>
                </w:p>
              </w:tc>
            </w:tr>
            <w:tr w:rsidR="0064096E" w14:paraId="5645D3C6" w14:textId="77777777">
              <w:tc>
                <w:tcPr>
                  <w:tcW w:w="1584" w:type="dxa"/>
                </w:tcPr>
                <w:p w14:paraId="008E8AE8" w14:textId="77777777" w:rsidR="0064096E" w:rsidRDefault="00000000">
                  <w:pPr>
                    <w:pStyle w:val="Compact"/>
                    <w:jc w:val="center"/>
                  </w:pPr>
                  <w:r>
                    <w:t>Murs en terre/pisé (%)</w:t>
                  </w:r>
                </w:p>
              </w:tc>
              <w:tc>
                <w:tcPr>
                  <w:tcW w:w="1584" w:type="dxa"/>
                </w:tcPr>
                <w:p w14:paraId="77738D17" w14:textId="77777777" w:rsidR="0064096E" w:rsidRDefault="00000000">
                  <w:pPr>
                    <w:pStyle w:val="Compact"/>
                    <w:jc w:val="center"/>
                  </w:pPr>
                  <w:r>
                    <w:t>81.3</w:t>
                  </w:r>
                </w:p>
              </w:tc>
              <w:tc>
                <w:tcPr>
                  <w:tcW w:w="1584" w:type="dxa"/>
                </w:tcPr>
                <w:p w14:paraId="26F8AF02" w14:textId="77777777" w:rsidR="0064096E" w:rsidRDefault="00000000">
                  <w:pPr>
                    <w:pStyle w:val="Compact"/>
                    <w:jc w:val="center"/>
                  </w:pPr>
                  <w:r>
                    <w:t>55.2</w:t>
                  </w:r>
                </w:p>
              </w:tc>
              <w:tc>
                <w:tcPr>
                  <w:tcW w:w="1584" w:type="dxa"/>
                </w:tcPr>
                <w:p w14:paraId="2D5EA44A" w14:textId="77777777" w:rsidR="0064096E" w:rsidRDefault="00000000">
                  <w:pPr>
                    <w:pStyle w:val="Compact"/>
                    <w:jc w:val="center"/>
                  </w:pPr>
                  <w:r>
                    <w:t>42.6</w:t>
                  </w:r>
                </w:p>
              </w:tc>
              <w:tc>
                <w:tcPr>
                  <w:tcW w:w="1584" w:type="dxa"/>
                </w:tcPr>
                <w:p w14:paraId="22D16614" w14:textId="77777777" w:rsidR="0064096E" w:rsidRDefault="00000000">
                  <w:pPr>
                    <w:pStyle w:val="Compact"/>
                    <w:jc w:val="center"/>
                  </w:pPr>
                  <w:r>
                    <w:t>56.1</w:t>
                  </w:r>
                </w:p>
              </w:tc>
            </w:tr>
            <w:tr w:rsidR="0064096E" w14:paraId="4B16B5F7" w14:textId="77777777">
              <w:tc>
                <w:tcPr>
                  <w:tcW w:w="1584" w:type="dxa"/>
                </w:tcPr>
                <w:p w14:paraId="4FDA29D9" w14:textId="77777777" w:rsidR="0064096E" w:rsidRDefault="00000000">
                  <w:pPr>
                    <w:pStyle w:val="Compact"/>
                    <w:jc w:val="center"/>
                  </w:pPr>
                  <w:r>
                    <w:t>Eau améliorée (%)</w:t>
                  </w:r>
                </w:p>
              </w:tc>
              <w:tc>
                <w:tcPr>
                  <w:tcW w:w="1584" w:type="dxa"/>
                </w:tcPr>
                <w:p w14:paraId="7F843847" w14:textId="77777777" w:rsidR="0064096E" w:rsidRDefault="00000000">
                  <w:pPr>
                    <w:pStyle w:val="Compact"/>
                    <w:jc w:val="center"/>
                  </w:pPr>
                  <w:r>
                    <w:t>60.3</w:t>
                  </w:r>
                </w:p>
              </w:tc>
              <w:tc>
                <w:tcPr>
                  <w:tcW w:w="1584" w:type="dxa"/>
                </w:tcPr>
                <w:p w14:paraId="0E7002D1" w14:textId="77777777" w:rsidR="0064096E" w:rsidRDefault="00000000">
                  <w:pPr>
                    <w:pStyle w:val="Compact"/>
                    <w:jc w:val="center"/>
                  </w:pPr>
                  <w:r>
                    <w:t>61.5</w:t>
                  </w:r>
                </w:p>
              </w:tc>
              <w:tc>
                <w:tcPr>
                  <w:tcW w:w="1584" w:type="dxa"/>
                </w:tcPr>
                <w:p w14:paraId="7A28CBB0" w14:textId="77777777" w:rsidR="0064096E" w:rsidRDefault="00000000">
                  <w:pPr>
                    <w:pStyle w:val="Compact"/>
                    <w:jc w:val="center"/>
                  </w:pPr>
                  <w:r>
                    <w:t>30.3</w:t>
                  </w:r>
                </w:p>
              </w:tc>
              <w:tc>
                <w:tcPr>
                  <w:tcW w:w="1584" w:type="dxa"/>
                </w:tcPr>
                <w:p w14:paraId="0A1B0EE2" w14:textId="77777777" w:rsidR="0064096E" w:rsidRDefault="00000000">
                  <w:pPr>
                    <w:pStyle w:val="Compact"/>
                    <w:jc w:val="center"/>
                  </w:pPr>
                  <w:r>
                    <w:t>27.2</w:t>
                  </w:r>
                </w:p>
              </w:tc>
            </w:tr>
            <w:tr w:rsidR="0064096E" w14:paraId="2491CF16" w14:textId="77777777">
              <w:tc>
                <w:tcPr>
                  <w:tcW w:w="7920" w:type="dxa"/>
                  <w:gridSpan w:val="5"/>
                </w:tcPr>
                <w:p w14:paraId="414F919B" w14:textId="77777777" w:rsidR="0064096E" w:rsidRDefault="00000000">
                  <w:pPr>
                    <w:pStyle w:val="Compact"/>
                    <w:jc w:val="center"/>
                  </w:pPr>
                  <w:r>
                    <w:rPr>
                      <w:b/>
                      <w:bCs/>
                    </w:rPr>
                    <w:t>Sources</w:t>
                  </w:r>
                  <w:r>
                    <w:t xml:space="preserve"> : Enquête OR 2025 ; RGPH-3 2018 (INSTAT), échantillon 10 %, milieu rural. Alphabétisation : sait lire et écrire en malgache (RGPH) ; sait lire (OR, y compris « avec effort »). Situation matrimoniale harmonisée (marié + union libre + polygame = marié/union). Eau améliorée : robinet, borne fontaine, puits protégé, forage, source (définition JMP/OMS). Murs : « dur » = parpaing, pierre, brique cuite.</w:t>
                  </w:r>
                </w:p>
              </w:tc>
            </w:tr>
            <w:tr w:rsidR="0064096E" w14:paraId="20613160" w14:textId="77777777">
              <w:tc>
                <w:tcPr>
                  <w:tcW w:w="7920" w:type="dxa"/>
                  <w:gridSpan w:val="5"/>
                </w:tcPr>
                <w:p w14:paraId="08C2486D" w14:textId="77777777" w:rsidR="0064096E" w:rsidRDefault="00000000">
                  <w:pPr>
                    <w:pStyle w:val="Compact"/>
                    <w:jc w:val="center"/>
                  </w:pPr>
                  <w:r>
                    <w:rPr>
                      <w:b/>
                      <w:bCs/>
                    </w:rPr>
                    <w:t>Source : Enquête auprès des OR 2025</w:t>
                  </w:r>
                </w:p>
              </w:tc>
            </w:tr>
            <w:bookmarkEnd w:id="500"/>
          </w:tbl>
          <w:p w14:paraId="4BAFF70E" w14:textId="77777777" w:rsidR="0064096E" w:rsidRDefault="0064096E"/>
        </w:tc>
      </w:tr>
    </w:tbl>
    <w:p w14:paraId="4A4449C8" w14:textId="77777777" w:rsidR="0064096E" w:rsidRDefault="00000000">
      <w:pPr>
        <w:pStyle w:val="Corpsdetexte"/>
      </w:pPr>
      <w:r>
        <w:t>La comparaison élargie confirme que l’échantillon OR reproduit raisonnablement les structures de la population RGPH pour la plupart des indicateurs, avec quelques écarts notables :</w:t>
      </w:r>
    </w:p>
    <w:p w14:paraId="38CF61B0" w14:textId="77777777" w:rsidR="0064096E" w:rsidRDefault="00000000">
      <w:pPr>
        <w:pStyle w:val="Compact"/>
        <w:numPr>
          <w:ilvl w:val="0"/>
          <w:numId w:val="13"/>
        </w:numPr>
      </w:pPr>
      <w:r>
        <w:rPr>
          <w:b/>
          <w:bCs/>
        </w:rPr>
        <w:t>Alphabétisation</w:t>
      </w:r>
      <w:r>
        <w:t xml:space="preserve"> : l’échantillon OR affiche des taux d’alphabétisation plus élevés que le RGPH, en particulier à </w:t>
      </w:r>
      <w:proofErr w:type="spellStart"/>
      <w:r>
        <w:t>Marovoay</w:t>
      </w:r>
      <w:proofErr w:type="spellEnd"/>
      <w:r>
        <w:t>. L’écart s’explique en partie par le progrès de la scolarisation entre 2018 et 2025, et en partie par la définition plus inclusive retenue dans l’OR (« sait lire, même avec effort »).</w:t>
      </w:r>
    </w:p>
    <w:p w14:paraId="06E36339" w14:textId="77777777" w:rsidR="0064096E" w:rsidRDefault="00000000">
      <w:pPr>
        <w:pStyle w:val="Compact"/>
        <w:numPr>
          <w:ilvl w:val="0"/>
          <w:numId w:val="13"/>
        </w:numPr>
      </w:pPr>
      <w:r>
        <w:rPr>
          <w:b/>
          <w:bCs/>
        </w:rPr>
        <w:t>Scolarisation</w:t>
      </w:r>
      <w:r>
        <w:t xml:space="preserve"> : le pourcentage de personnes n’ayant jamais fréquenté l’école est nettement plus faible dans l’OR, ce qui va dans le même sens.</w:t>
      </w:r>
    </w:p>
    <w:p w14:paraId="5C6243B8" w14:textId="77777777" w:rsidR="0064096E" w:rsidRDefault="00000000">
      <w:pPr>
        <w:pStyle w:val="Compact"/>
        <w:numPr>
          <w:ilvl w:val="0"/>
          <w:numId w:val="13"/>
        </w:numPr>
      </w:pPr>
      <w:r>
        <w:rPr>
          <w:b/>
          <w:bCs/>
        </w:rPr>
        <w:lastRenderedPageBreak/>
        <w:t>Situation matrimoniale</w:t>
      </w:r>
      <w:r>
        <w:t xml:space="preserve"> : les proportions de CM veufs/divorcés sont plus élevées dans l’OR, signe possible d’un biais de sélection (les ménages stables, dirigés par des personnes plus âgées, sont plus facilement enquêtés).</w:t>
      </w:r>
    </w:p>
    <w:p w14:paraId="40CCC4A8" w14:textId="77777777" w:rsidR="0064096E" w:rsidRDefault="00000000">
      <w:pPr>
        <w:pStyle w:val="Compact"/>
        <w:numPr>
          <w:ilvl w:val="0"/>
          <w:numId w:val="13"/>
        </w:numPr>
      </w:pPr>
      <w:r>
        <w:rPr>
          <w:b/>
          <w:bCs/>
        </w:rPr>
        <w:t>Habitat</w:t>
      </w:r>
      <w:r>
        <w:t xml:space="preserve"> : des écarts importants apparaissent sur les matériaux de construction (murs en dur, terre/pisé), reflet possible de la couverture géographique différente entre les sites OR et l’ensemble des communes RGPH. L’accès à l’eau améliorée est plus élevé dans l’OR que dans le RGPH, possiblement en raison d’améliorations intervenues entre 2018 et 2025.</w:t>
      </w:r>
    </w:p>
    <w:p w14:paraId="0AA14092" w14:textId="77777777" w:rsidR="0064096E" w:rsidRDefault="00000000">
      <w:pPr>
        <w:pStyle w:val="Titre3"/>
      </w:pPr>
      <w:bookmarkStart w:id="501" w:name="_Toc224683316"/>
      <w:bookmarkStart w:id="502" w:name="pyramides-des-âges"/>
      <w:bookmarkEnd w:id="499"/>
      <w:r>
        <w:t>11.2.3 Pyramides des âges</w:t>
      </w:r>
      <w:bookmarkEnd w:id="501"/>
    </w:p>
    <w:tbl>
      <w:tblPr>
        <w:tblStyle w:val="Table"/>
        <w:tblW w:w="5000" w:type="pct"/>
        <w:tblLayout w:type="fixed"/>
        <w:tblLook w:val="0000" w:firstRow="0" w:lastRow="0" w:firstColumn="0" w:lastColumn="0" w:noHBand="0" w:noVBand="0"/>
      </w:tblPr>
      <w:tblGrid>
        <w:gridCol w:w="9406"/>
      </w:tblGrid>
      <w:tr w:rsidR="0064096E" w14:paraId="75C6695D" w14:textId="77777777">
        <w:tc>
          <w:tcPr>
            <w:tcW w:w="7920" w:type="dxa"/>
          </w:tcPr>
          <w:p w14:paraId="6736C4DA" w14:textId="77777777" w:rsidR="0064096E" w:rsidRDefault="00000000">
            <w:pPr>
              <w:pStyle w:val="Compact"/>
              <w:jc w:val="center"/>
            </w:pPr>
            <w:bookmarkStart w:id="503" w:name="fig-rgph-age-pyramid"/>
            <w:r>
              <w:rPr>
                <w:noProof/>
              </w:rPr>
              <w:drawing>
                <wp:inline distT="0" distB="0" distL="0" distR="0" wp14:anchorId="7CA328D5" wp14:editId="1A627F7F">
                  <wp:extent cx="5334000" cy="3200400"/>
                  <wp:effectExtent l="0" t="0" r="0" b="0"/>
                  <wp:docPr id="801" name="Picture"/>
                  <wp:cNvGraphicFramePr/>
                  <a:graphic xmlns:a="http://schemas.openxmlformats.org/drawingml/2006/main">
                    <a:graphicData uri="http://schemas.openxmlformats.org/drawingml/2006/picture">
                      <pic:pic xmlns:pic="http://schemas.openxmlformats.org/drawingml/2006/picture">
                        <pic:nvPicPr>
                          <pic:cNvPr id="802" name="Picture" descr="11_representativite_ponderation_files/figure-docx/fig-rgph-age-pyramid-1.png"/>
                          <pic:cNvPicPr>
                            <a:picLocks noChangeAspect="1" noChangeArrowheads="1"/>
                          </pic:cNvPicPr>
                        </pic:nvPicPr>
                        <pic:blipFill>
                          <a:blip r:embed="rId149"/>
                          <a:stretch>
                            <a:fillRect/>
                          </a:stretch>
                        </pic:blipFill>
                        <pic:spPr bwMode="auto">
                          <a:xfrm>
                            <a:off x="0" y="0"/>
                            <a:ext cx="5334000" cy="3200400"/>
                          </a:xfrm>
                          <a:prstGeom prst="rect">
                            <a:avLst/>
                          </a:prstGeom>
                          <a:noFill/>
                          <a:ln w="9525">
                            <a:noFill/>
                            <a:headEnd/>
                            <a:tailEnd/>
                          </a:ln>
                        </pic:spPr>
                      </pic:pic>
                    </a:graphicData>
                  </a:graphic>
                </wp:inline>
              </w:drawing>
            </w:r>
          </w:p>
          <w:p w14:paraId="3B2AD8A8" w14:textId="77777777" w:rsidR="0064096E" w:rsidRDefault="00000000">
            <w:pPr>
              <w:pStyle w:val="ImageCaption"/>
              <w:spacing w:before="200"/>
            </w:pPr>
            <w:r>
              <w:t>Figure 11.2: Pyramides des âges comparées : OR 2025 vs. RGPH 2018 (milieu rural)</w:t>
            </w:r>
          </w:p>
        </w:tc>
        <w:bookmarkEnd w:id="503"/>
      </w:tr>
    </w:tbl>
    <w:p w14:paraId="57C507CD" w14:textId="77777777" w:rsidR="0064096E" w:rsidRDefault="00000000">
      <w:pPr>
        <w:pStyle w:val="Titre3"/>
      </w:pPr>
      <w:bookmarkStart w:id="504" w:name="_Toc224683317"/>
      <w:bookmarkStart w:id="505" w:name="détail-communal"/>
      <w:bookmarkEnd w:id="502"/>
      <w:r>
        <w:t>11.2.4 Détail communal</w:t>
      </w:r>
      <w:bookmarkEnd w:id="504"/>
    </w:p>
    <w:p w14:paraId="3CC9166B" w14:textId="77777777" w:rsidR="0064096E" w:rsidRDefault="00000000">
      <w:pPr>
        <w:pStyle w:val="FirstParagraph"/>
      </w:pPr>
      <w:r>
        <w:t>Le tableau ci-dessous présente les caractéristiques démographiques des communes couvertes par les observatoires, d’après le RGPH-3 (échantillon 10 %, milieu rural uniquement) et l’enquête OR 2025. Seules les communes comprenant au moins un site enquêté sont affichées ; la commune d’</w:t>
      </w:r>
      <w:proofErr w:type="spellStart"/>
      <w:r>
        <w:t>Amparafaravola</w:t>
      </w:r>
      <w:proofErr w:type="spellEnd"/>
      <w:r>
        <w:t xml:space="preserve"> (site </w:t>
      </w:r>
      <w:proofErr w:type="spellStart"/>
      <w:r>
        <w:t>Ambatoharanana-Maritampona</w:t>
      </w:r>
      <w:proofErr w:type="spellEnd"/>
      <w:r>
        <w:t>) ne figure pas dans les données rurales du RGPH.</w:t>
      </w:r>
    </w:p>
    <w:tbl>
      <w:tblPr>
        <w:tblStyle w:val="Table"/>
        <w:tblW w:w="5000" w:type="pct"/>
        <w:tblLayout w:type="fixed"/>
        <w:tblLook w:val="0000" w:firstRow="0" w:lastRow="0" w:firstColumn="0" w:lastColumn="0" w:noHBand="0" w:noVBand="0"/>
      </w:tblPr>
      <w:tblGrid>
        <w:gridCol w:w="9406"/>
      </w:tblGrid>
      <w:tr w:rsidR="0064096E" w14:paraId="25929308" w14:textId="77777777">
        <w:tc>
          <w:tcPr>
            <w:tcW w:w="7920" w:type="dxa"/>
          </w:tcPr>
          <w:p w14:paraId="096DE3A3" w14:textId="77777777" w:rsidR="0064096E" w:rsidRDefault="00000000">
            <w:pPr>
              <w:pStyle w:val="ImageCaption"/>
              <w:spacing w:before="200"/>
            </w:pPr>
            <w:bookmarkStart w:id="506" w:name="tbl-communes"/>
            <w:r>
              <w:t>Table 11.5: Caractéristiques démographiques par commune — OR 2025 vs. RGPH 2018 (milieu rural)</w:t>
            </w:r>
          </w:p>
          <w:tbl>
            <w:tblPr>
              <w:tblStyle w:val="Table"/>
              <w:tblW w:w="5000" w:type="pct"/>
              <w:tblLayout w:type="fixed"/>
              <w:tblLook w:val="0060" w:firstRow="1" w:lastRow="1" w:firstColumn="0" w:lastColumn="0" w:noHBand="0" w:noVBand="0"/>
            </w:tblPr>
            <w:tblGrid>
              <w:gridCol w:w="836"/>
              <w:gridCol w:w="836"/>
              <w:gridCol w:w="836"/>
              <w:gridCol w:w="836"/>
              <w:gridCol w:w="836"/>
              <w:gridCol w:w="835"/>
              <w:gridCol w:w="835"/>
              <w:gridCol w:w="835"/>
              <w:gridCol w:w="835"/>
              <w:gridCol w:w="835"/>
              <w:gridCol w:w="835"/>
            </w:tblGrid>
            <w:tr w:rsidR="0064096E" w14:paraId="0CB2CCAE"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20" w:type="dxa"/>
                  <w:vMerge w:val="restart"/>
                </w:tcPr>
                <w:p w14:paraId="57C292BF" w14:textId="77777777" w:rsidR="0064096E" w:rsidRDefault="00000000">
                  <w:pPr>
                    <w:pStyle w:val="Compact"/>
                    <w:jc w:val="center"/>
                  </w:pPr>
                  <w:r>
                    <w:lastRenderedPageBreak/>
                    <w:t>Commune</w:t>
                  </w:r>
                </w:p>
              </w:tc>
              <w:tc>
                <w:tcPr>
                  <w:tcW w:w="3600" w:type="dxa"/>
                  <w:gridSpan w:val="5"/>
                </w:tcPr>
                <w:p w14:paraId="5E847B82" w14:textId="77777777" w:rsidR="0064096E" w:rsidRDefault="00000000">
                  <w:pPr>
                    <w:pStyle w:val="Compact"/>
                    <w:jc w:val="center"/>
                  </w:pPr>
                  <w:r>
                    <w:t>RGPH 2018</w:t>
                  </w:r>
                </w:p>
              </w:tc>
              <w:tc>
                <w:tcPr>
                  <w:tcW w:w="3600" w:type="dxa"/>
                  <w:gridSpan w:val="5"/>
                </w:tcPr>
                <w:p w14:paraId="1B830711" w14:textId="77777777" w:rsidR="0064096E" w:rsidRDefault="00000000">
                  <w:pPr>
                    <w:pStyle w:val="Compact"/>
                    <w:jc w:val="center"/>
                  </w:pPr>
                  <w:r>
                    <w:t>OR 2025</w:t>
                  </w:r>
                </w:p>
              </w:tc>
            </w:tr>
            <w:tr w:rsidR="0064096E" w14:paraId="30D4CAC1"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720" w:type="dxa"/>
                  <w:vMerge/>
                </w:tcPr>
                <w:p w14:paraId="4262D6D9" w14:textId="77777777" w:rsidR="0064096E" w:rsidRDefault="0064096E"/>
              </w:tc>
              <w:tc>
                <w:tcPr>
                  <w:tcW w:w="720" w:type="dxa"/>
                </w:tcPr>
                <w:p w14:paraId="64D9200A" w14:textId="77777777" w:rsidR="0064096E" w:rsidRDefault="00000000">
                  <w:pPr>
                    <w:pStyle w:val="Compact"/>
                    <w:jc w:val="center"/>
                  </w:pPr>
                  <w:proofErr w:type="spellStart"/>
                  <w:r>
                    <w:t>Rés</w:t>
                  </w:r>
                  <w:proofErr w:type="spellEnd"/>
                  <w:r>
                    <w:t>.</w:t>
                  </w:r>
                </w:p>
              </w:tc>
              <w:tc>
                <w:tcPr>
                  <w:tcW w:w="720" w:type="dxa"/>
                </w:tcPr>
                <w:p w14:paraId="78AF1E55" w14:textId="77777777" w:rsidR="0064096E" w:rsidRDefault="00000000">
                  <w:pPr>
                    <w:pStyle w:val="Compact"/>
                    <w:jc w:val="center"/>
                  </w:pPr>
                  <w:proofErr w:type="spellStart"/>
                  <w:r>
                    <w:t>Mén</w:t>
                  </w:r>
                  <w:proofErr w:type="spellEnd"/>
                  <w:r>
                    <w:t>.</w:t>
                  </w:r>
                </w:p>
              </w:tc>
              <w:tc>
                <w:tcPr>
                  <w:tcW w:w="720" w:type="dxa"/>
                </w:tcPr>
                <w:p w14:paraId="712BA8FF" w14:textId="77777777" w:rsidR="0064096E" w:rsidRDefault="00000000">
                  <w:pPr>
                    <w:pStyle w:val="Compact"/>
                    <w:jc w:val="center"/>
                  </w:pPr>
                  <w:r>
                    <w:t>Taille</w:t>
                  </w:r>
                </w:p>
              </w:tc>
              <w:tc>
                <w:tcPr>
                  <w:tcW w:w="720" w:type="dxa"/>
                </w:tcPr>
                <w:p w14:paraId="32FF443C" w14:textId="77777777" w:rsidR="0064096E" w:rsidRDefault="00000000">
                  <w:pPr>
                    <w:pStyle w:val="Compact"/>
                    <w:jc w:val="center"/>
                  </w:pPr>
                  <w:r>
                    <w:t>% fem.</w:t>
                  </w:r>
                </w:p>
              </w:tc>
              <w:tc>
                <w:tcPr>
                  <w:tcW w:w="720" w:type="dxa"/>
                </w:tcPr>
                <w:p w14:paraId="05E9868B" w14:textId="77777777" w:rsidR="0064096E" w:rsidRDefault="00000000">
                  <w:pPr>
                    <w:pStyle w:val="Compact"/>
                    <w:jc w:val="center"/>
                  </w:pPr>
                  <w:r>
                    <w:t xml:space="preserve">Âge </w:t>
                  </w:r>
                  <w:proofErr w:type="spellStart"/>
                  <w:r>
                    <w:t>moy</w:t>
                  </w:r>
                  <w:proofErr w:type="spellEnd"/>
                  <w:r>
                    <w:t>.</w:t>
                  </w:r>
                </w:p>
              </w:tc>
              <w:tc>
                <w:tcPr>
                  <w:tcW w:w="720" w:type="dxa"/>
                </w:tcPr>
                <w:p w14:paraId="6ADB46AE" w14:textId="77777777" w:rsidR="0064096E" w:rsidRDefault="00000000">
                  <w:pPr>
                    <w:pStyle w:val="Compact"/>
                    <w:jc w:val="center"/>
                  </w:pPr>
                  <w:proofErr w:type="spellStart"/>
                  <w:r>
                    <w:t>Rés</w:t>
                  </w:r>
                  <w:proofErr w:type="spellEnd"/>
                  <w:r>
                    <w:t>.</w:t>
                  </w:r>
                </w:p>
              </w:tc>
              <w:tc>
                <w:tcPr>
                  <w:tcW w:w="720" w:type="dxa"/>
                </w:tcPr>
                <w:p w14:paraId="79336649" w14:textId="77777777" w:rsidR="0064096E" w:rsidRDefault="00000000">
                  <w:pPr>
                    <w:pStyle w:val="Compact"/>
                    <w:jc w:val="center"/>
                  </w:pPr>
                  <w:proofErr w:type="spellStart"/>
                  <w:r>
                    <w:t>Mén</w:t>
                  </w:r>
                  <w:proofErr w:type="spellEnd"/>
                  <w:r>
                    <w:t>.</w:t>
                  </w:r>
                </w:p>
              </w:tc>
              <w:tc>
                <w:tcPr>
                  <w:tcW w:w="720" w:type="dxa"/>
                </w:tcPr>
                <w:p w14:paraId="43E80012" w14:textId="77777777" w:rsidR="0064096E" w:rsidRDefault="00000000">
                  <w:pPr>
                    <w:pStyle w:val="Compact"/>
                    <w:jc w:val="center"/>
                  </w:pPr>
                  <w:r>
                    <w:t>Taille</w:t>
                  </w:r>
                </w:p>
              </w:tc>
              <w:tc>
                <w:tcPr>
                  <w:tcW w:w="720" w:type="dxa"/>
                </w:tcPr>
                <w:p w14:paraId="36578EA0" w14:textId="77777777" w:rsidR="0064096E" w:rsidRDefault="00000000">
                  <w:pPr>
                    <w:pStyle w:val="Compact"/>
                    <w:jc w:val="center"/>
                  </w:pPr>
                  <w:r>
                    <w:t>% fem.</w:t>
                  </w:r>
                </w:p>
              </w:tc>
              <w:tc>
                <w:tcPr>
                  <w:tcW w:w="720" w:type="dxa"/>
                </w:tcPr>
                <w:p w14:paraId="58077307" w14:textId="77777777" w:rsidR="0064096E" w:rsidRDefault="00000000">
                  <w:pPr>
                    <w:pStyle w:val="Compact"/>
                    <w:jc w:val="center"/>
                  </w:pPr>
                  <w:r>
                    <w:t xml:space="preserve">Âge </w:t>
                  </w:r>
                  <w:proofErr w:type="spellStart"/>
                  <w:r>
                    <w:t>moy</w:t>
                  </w:r>
                  <w:proofErr w:type="spellEnd"/>
                  <w:r>
                    <w:t>.</w:t>
                  </w:r>
                </w:p>
              </w:tc>
            </w:tr>
            <w:tr w:rsidR="0064096E" w14:paraId="52C22DF5" w14:textId="77777777">
              <w:tc>
                <w:tcPr>
                  <w:tcW w:w="7920" w:type="dxa"/>
                  <w:gridSpan w:val="11"/>
                </w:tcPr>
                <w:p w14:paraId="6E732793" w14:textId="77777777" w:rsidR="0064096E" w:rsidRDefault="00000000">
                  <w:pPr>
                    <w:pStyle w:val="Compact"/>
                    <w:jc w:val="center"/>
                  </w:pPr>
                  <w:proofErr w:type="spellStart"/>
                  <w:r>
                    <w:t>Alaotra</w:t>
                  </w:r>
                  <w:proofErr w:type="spellEnd"/>
                </w:p>
              </w:tc>
            </w:tr>
            <w:tr w:rsidR="0064096E" w14:paraId="2304CB62" w14:textId="77777777">
              <w:tc>
                <w:tcPr>
                  <w:tcW w:w="720" w:type="dxa"/>
                </w:tcPr>
                <w:p w14:paraId="7E69FE12" w14:textId="77777777" w:rsidR="0064096E" w:rsidRDefault="00000000">
                  <w:pPr>
                    <w:pStyle w:val="Compact"/>
                    <w:jc w:val="center"/>
                  </w:pPr>
                  <w:proofErr w:type="spellStart"/>
                  <w:r>
                    <w:t>Feramanga</w:t>
                  </w:r>
                  <w:proofErr w:type="spellEnd"/>
                  <w:r>
                    <w:t xml:space="preserve"> Nord</w:t>
                  </w:r>
                </w:p>
              </w:tc>
              <w:tc>
                <w:tcPr>
                  <w:tcW w:w="720" w:type="dxa"/>
                </w:tcPr>
                <w:p w14:paraId="4344F239" w14:textId="77777777" w:rsidR="0064096E" w:rsidRDefault="00000000">
                  <w:pPr>
                    <w:pStyle w:val="Compact"/>
                    <w:jc w:val="center"/>
                  </w:pPr>
                  <w:r>
                    <w:t>1408</w:t>
                  </w:r>
                </w:p>
              </w:tc>
              <w:tc>
                <w:tcPr>
                  <w:tcW w:w="720" w:type="dxa"/>
                </w:tcPr>
                <w:p w14:paraId="470D4DF2" w14:textId="77777777" w:rsidR="0064096E" w:rsidRDefault="00000000">
                  <w:pPr>
                    <w:pStyle w:val="Compact"/>
                    <w:jc w:val="center"/>
                  </w:pPr>
                  <w:r>
                    <w:t>341</w:t>
                  </w:r>
                </w:p>
              </w:tc>
              <w:tc>
                <w:tcPr>
                  <w:tcW w:w="720" w:type="dxa"/>
                </w:tcPr>
                <w:p w14:paraId="64742390" w14:textId="77777777" w:rsidR="0064096E" w:rsidRDefault="00000000">
                  <w:pPr>
                    <w:pStyle w:val="Compact"/>
                    <w:jc w:val="center"/>
                  </w:pPr>
                  <w:r>
                    <w:t>4.1</w:t>
                  </w:r>
                </w:p>
              </w:tc>
              <w:tc>
                <w:tcPr>
                  <w:tcW w:w="720" w:type="dxa"/>
                </w:tcPr>
                <w:p w14:paraId="568545AB" w14:textId="77777777" w:rsidR="0064096E" w:rsidRDefault="00000000">
                  <w:pPr>
                    <w:pStyle w:val="Compact"/>
                    <w:jc w:val="center"/>
                  </w:pPr>
                  <w:r>
                    <w:t>50.4</w:t>
                  </w:r>
                </w:p>
              </w:tc>
              <w:tc>
                <w:tcPr>
                  <w:tcW w:w="720" w:type="dxa"/>
                </w:tcPr>
                <w:p w14:paraId="51CEA2B6" w14:textId="77777777" w:rsidR="0064096E" w:rsidRDefault="00000000">
                  <w:pPr>
                    <w:pStyle w:val="Compact"/>
                    <w:jc w:val="center"/>
                  </w:pPr>
                  <w:r>
                    <w:t>24.2</w:t>
                  </w:r>
                </w:p>
              </w:tc>
              <w:tc>
                <w:tcPr>
                  <w:tcW w:w="720" w:type="dxa"/>
                </w:tcPr>
                <w:p w14:paraId="7F45080A" w14:textId="77777777" w:rsidR="0064096E" w:rsidRDefault="00000000">
                  <w:pPr>
                    <w:pStyle w:val="Compact"/>
                    <w:jc w:val="center"/>
                  </w:pPr>
                  <w:r>
                    <w:t>338</w:t>
                  </w:r>
                </w:p>
              </w:tc>
              <w:tc>
                <w:tcPr>
                  <w:tcW w:w="720" w:type="dxa"/>
                </w:tcPr>
                <w:p w14:paraId="1652655E" w14:textId="77777777" w:rsidR="0064096E" w:rsidRDefault="00000000">
                  <w:pPr>
                    <w:pStyle w:val="Compact"/>
                    <w:jc w:val="center"/>
                  </w:pPr>
                  <w:r>
                    <w:t>90</w:t>
                  </w:r>
                </w:p>
              </w:tc>
              <w:tc>
                <w:tcPr>
                  <w:tcW w:w="720" w:type="dxa"/>
                </w:tcPr>
                <w:p w14:paraId="720772D4" w14:textId="77777777" w:rsidR="0064096E" w:rsidRDefault="00000000">
                  <w:pPr>
                    <w:pStyle w:val="Compact"/>
                    <w:jc w:val="center"/>
                  </w:pPr>
                  <w:r>
                    <w:t>3.8</w:t>
                  </w:r>
                </w:p>
              </w:tc>
              <w:tc>
                <w:tcPr>
                  <w:tcW w:w="720" w:type="dxa"/>
                </w:tcPr>
                <w:p w14:paraId="22CD2B40" w14:textId="77777777" w:rsidR="0064096E" w:rsidRDefault="00000000">
                  <w:pPr>
                    <w:pStyle w:val="Compact"/>
                    <w:jc w:val="center"/>
                  </w:pPr>
                  <w:r>
                    <w:t>53.0</w:t>
                  </w:r>
                </w:p>
              </w:tc>
              <w:tc>
                <w:tcPr>
                  <w:tcW w:w="720" w:type="dxa"/>
                </w:tcPr>
                <w:p w14:paraId="3400F005" w14:textId="77777777" w:rsidR="0064096E" w:rsidRDefault="00000000">
                  <w:pPr>
                    <w:pStyle w:val="Compact"/>
                    <w:jc w:val="center"/>
                  </w:pPr>
                  <w:r>
                    <w:t>26.2</w:t>
                  </w:r>
                </w:p>
              </w:tc>
            </w:tr>
            <w:tr w:rsidR="0064096E" w14:paraId="0B997434" w14:textId="77777777">
              <w:tc>
                <w:tcPr>
                  <w:tcW w:w="720" w:type="dxa"/>
                </w:tcPr>
                <w:p w14:paraId="09FB20BB" w14:textId="77777777" w:rsidR="0064096E" w:rsidRDefault="00000000">
                  <w:pPr>
                    <w:pStyle w:val="Compact"/>
                    <w:jc w:val="center"/>
                  </w:pPr>
                  <w:proofErr w:type="spellStart"/>
                  <w:r>
                    <w:t>Ilafy</w:t>
                  </w:r>
                  <w:proofErr w:type="spellEnd"/>
                </w:p>
              </w:tc>
              <w:tc>
                <w:tcPr>
                  <w:tcW w:w="720" w:type="dxa"/>
                </w:tcPr>
                <w:p w14:paraId="02236D45" w14:textId="77777777" w:rsidR="0064096E" w:rsidRDefault="00000000">
                  <w:pPr>
                    <w:pStyle w:val="Compact"/>
                    <w:jc w:val="center"/>
                  </w:pPr>
                  <w:r>
                    <w:t>1384</w:t>
                  </w:r>
                </w:p>
              </w:tc>
              <w:tc>
                <w:tcPr>
                  <w:tcW w:w="720" w:type="dxa"/>
                </w:tcPr>
                <w:p w14:paraId="2423A08C" w14:textId="77777777" w:rsidR="0064096E" w:rsidRDefault="00000000">
                  <w:pPr>
                    <w:pStyle w:val="Compact"/>
                    <w:jc w:val="center"/>
                  </w:pPr>
                  <w:r>
                    <w:t>340</w:t>
                  </w:r>
                </w:p>
              </w:tc>
              <w:tc>
                <w:tcPr>
                  <w:tcW w:w="720" w:type="dxa"/>
                </w:tcPr>
                <w:p w14:paraId="05D2E259" w14:textId="77777777" w:rsidR="0064096E" w:rsidRDefault="00000000">
                  <w:pPr>
                    <w:pStyle w:val="Compact"/>
                    <w:jc w:val="center"/>
                  </w:pPr>
                  <w:r>
                    <w:t>4.1</w:t>
                  </w:r>
                </w:p>
              </w:tc>
              <w:tc>
                <w:tcPr>
                  <w:tcW w:w="720" w:type="dxa"/>
                </w:tcPr>
                <w:p w14:paraId="06421F64" w14:textId="77777777" w:rsidR="0064096E" w:rsidRDefault="00000000">
                  <w:pPr>
                    <w:pStyle w:val="Compact"/>
                    <w:jc w:val="center"/>
                  </w:pPr>
                  <w:r>
                    <w:t>52.0</w:t>
                  </w:r>
                </w:p>
              </w:tc>
              <w:tc>
                <w:tcPr>
                  <w:tcW w:w="720" w:type="dxa"/>
                </w:tcPr>
                <w:p w14:paraId="31BAF581" w14:textId="77777777" w:rsidR="0064096E" w:rsidRDefault="00000000">
                  <w:pPr>
                    <w:pStyle w:val="Compact"/>
                    <w:jc w:val="center"/>
                  </w:pPr>
                  <w:r>
                    <w:t>24.4</w:t>
                  </w:r>
                </w:p>
              </w:tc>
              <w:tc>
                <w:tcPr>
                  <w:tcW w:w="720" w:type="dxa"/>
                </w:tcPr>
                <w:p w14:paraId="6C6915DA" w14:textId="77777777" w:rsidR="0064096E" w:rsidRDefault="00000000">
                  <w:pPr>
                    <w:pStyle w:val="Compact"/>
                    <w:jc w:val="center"/>
                  </w:pPr>
                  <w:r>
                    <w:t>294</w:t>
                  </w:r>
                </w:p>
              </w:tc>
              <w:tc>
                <w:tcPr>
                  <w:tcW w:w="720" w:type="dxa"/>
                </w:tcPr>
                <w:p w14:paraId="16782AAF" w14:textId="77777777" w:rsidR="0064096E" w:rsidRDefault="00000000">
                  <w:pPr>
                    <w:pStyle w:val="Compact"/>
                    <w:jc w:val="center"/>
                  </w:pPr>
                  <w:r>
                    <w:t>73</w:t>
                  </w:r>
                </w:p>
              </w:tc>
              <w:tc>
                <w:tcPr>
                  <w:tcW w:w="720" w:type="dxa"/>
                </w:tcPr>
                <w:p w14:paraId="1B0A3100" w14:textId="77777777" w:rsidR="0064096E" w:rsidRDefault="00000000">
                  <w:pPr>
                    <w:pStyle w:val="Compact"/>
                    <w:jc w:val="center"/>
                  </w:pPr>
                  <w:r>
                    <w:t>4.0</w:t>
                  </w:r>
                </w:p>
              </w:tc>
              <w:tc>
                <w:tcPr>
                  <w:tcW w:w="720" w:type="dxa"/>
                </w:tcPr>
                <w:p w14:paraId="71069408" w14:textId="77777777" w:rsidR="0064096E" w:rsidRDefault="00000000">
                  <w:pPr>
                    <w:pStyle w:val="Compact"/>
                    <w:jc w:val="center"/>
                  </w:pPr>
                  <w:r>
                    <w:t>49.5</w:t>
                  </w:r>
                </w:p>
              </w:tc>
              <w:tc>
                <w:tcPr>
                  <w:tcW w:w="720" w:type="dxa"/>
                </w:tcPr>
                <w:p w14:paraId="2469D83D" w14:textId="77777777" w:rsidR="0064096E" w:rsidRDefault="00000000">
                  <w:pPr>
                    <w:pStyle w:val="Compact"/>
                    <w:jc w:val="center"/>
                  </w:pPr>
                  <w:r>
                    <w:t>26.6</w:t>
                  </w:r>
                </w:p>
              </w:tc>
            </w:tr>
            <w:tr w:rsidR="0064096E" w14:paraId="022135BB" w14:textId="77777777">
              <w:tc>
                <w:tcPr>
                  <w:tcW w:w="720" w:type="dxa"/>
                </w:tcPr>
                <w:p w14:paraId="190BB2C7" w14:textId="77777777" w:rsidR="0064096E" w:rsidRDefault="00000000">
                  <w:pPr>
                    <w:pStyle w:val="Compact"/>
                    <w:jc w:val="center"/>
                  </w:pPr>
                  <w:proofErr w:type="spellStart"/>
                  <w:r>
                    <w:t>Ambohiboromanga</w:t>
                  </w:r>
                  <w:proofErr w:type="spellEnd"/>
                </w:p>
              </w:tc>
              <w:tc>
                <w:tcPr>
                  <w:tcW w:w="720" w:type="dxa"/>
                </w:tcPr>
                <w:p w14:paraId="70D6457F" w14:textId="77777777" w:rsidR="0064096E" w:rsidRDefault="00000000">
                  <w:pPr>
                    <w:pStyle w:val="Compact"/>
                    <w:jc w:val="center"/>
                  </w:pPr>
                  <w:r>
                    <w:t>720</w:t>
                  </w:r>
                </w:p>
              </w:tc>
              <w:tc>
                <w:tcPr>
                  <w:tcW w:w="720" w:type="dxa"/>
                </w:tcPr>
                <w:p w14:paraId="673504BB" w14:textId="77777777" w:rsidR="0064096E" w:rsidRDefault="00000000">
                  <w:pPr>
                    <w:pStyle w:val="Compact"/>
                    <w:jc w:val="center"/>
                  </w:pPr>
                  <w:r>
                    <w:t>174</w:t>
                  </w:r>
                </w:p>
              </w:tc>
              <w:tc>
                <w:tcPr>
                  <w:tcW w:w="720" w:type="dxa"/>
                </w:tcPr>
                <w:p w14:paraId="780373D7" w14:textId="77777777" w:rsidR="0064096E" w:rsidRDefault="00000000">
                  <w:pPr>
                    <w:pStyle w:val="Compact"/>
                    <w:jc w:val="center"/>
                  </w:pPr>
                  <w:r>
                    <w:t>4.1</w:t>
                  </w:r>
                </w:p>
              </w:tc>
              <w:tc>
                <w:tcPr>
                  <w:tcW w:w="720" w:type="dxa"/>
                </w:tcPr>
                <w:p w14:paraId="377FED40" w14:textId="77777777" w:rsidR="0064096E" w:rsidRDefault="00000000">
                  <w:pPr>
                    <w:pStyle w:val="Compact"/>
                    <w:jc w:val="center"/>
                  </w:pPr>
                  <w:r>
                    <w:t>50.3</w:t>
                  </w:r>
                </w:p>
              </w:tc>
              <w:tc>
                <w:tcPr>
                  <w:tcW w:w="720" w:type="dxa"/>
                </w:tcPr>
                <w:p w14:paraId="41BD8AB0" w14:textId="77777777" w:rsidR="0064096E" w:rsidRDefault="00000000">
                  <w:pPr>
                    <w:pStyle w:val="Compact"/>
                    <w:jc w:val="center"/>
                  </w:pPr>
                  <w:r>
                    <w:t>23.6</w:t>
                  </w:r>
                </w:p>
              </w:tc>
              <w:tc>
                <w:tcPr>
                  <w:tcW w:w="720" w:type="dxa"/>
                </w:tcPr>
                <w:p w14:paraId="1F7E64FF" w14:textId="77777777" w:rsidR="0064096E" w:rsidRDefault="00000000">
                  <w:pPr>
                    <w:pStyle w:val="Compact"/>
                    <w:jc w:val="center"/>
                  </w:pPr>
                  <w:r>
                    <w:t>339</w:t>
                  </w:r>
                </w:p>
              </w:tc>
              <w:tc>
                <w:tcPr>
                  <w:tcW w:w="720" w:type="dxa"/>
                </w:tcPr>
                <w:p w14:paraId="4EF5430F" w14:textId="77777777" w:rsidR="0064096E" w:rsidRDefault="00000000">
                  <w:pPr>
                    <w:pStyle w:val="Compact"/>
                    <w:jc w:val="center"/>
                  </w:pPr>
                  <w:r>
                    <w:t>89</w:t>
                  </w:r>
                </w:p>
              </w:tc>
              <w:tc>
                <w:tcPr>
                  <w:tcW w:w="720" w:type="dxa"/>
                </w:tcPr>
                <w:p w14:paraId="321A67AC" w14:textId="77777777" w:rsidR="0064096E" w:rsidRDefault="00000000">
                  <w:pPr>
                    <w:pStyle w:val="Compact"/>
                    <w:jc w:val="center"/>
                  </w:pPr>
                  <w:r>
                    <w:t>3.8</w:t>
                  </w:r>
                </w:p>
              </w:tc>
              <w:tc>
                <w:tcPr>
                  <w:tcW w:w="720" w:type="dxa"/>
                </w:tcPr>
                <w:p w14:paraId="3A08076E" w14:textId="77777777" w:rsidR="0064096E" w:rsidRDefault="00000000">
                  <w:pPr>
                    <w:pStyle w:val="Compact"/>
                    <w:jc w:val="center"/>
                  </w:pPr>
                  <w:r>
                    <w:t>44.5</w:t>
                  </w:r>
                </w:p>
              </w:tc>
              <w:tc>
                <w:tcPr>
                  <w:tcW w:w="720" w:type="dxa"/>
                </w:tcPr>
                <w:p w14:paraId="6111C78C" w14:textId="77777777" w:rsidR="0064096E" w:rsidRDefault="00000000">
                  <w:pPr>
                    <w:pStyle w:val="Compact"/>
                    <w:jc w:val="center"/>
                  </w:pPr>
                  <w:r>
                    <w:t>26.3</w:t>
                  </w:r>
                </w:p>
              </w:tc>
            </w:tr>
            <w:tr w:rsidR="0064096E" w14:paraId="56488554" w14:textId="77777777">
              <w:tc>
                <w:tcPr>
                  <w:tcW w:w="720" w:type="dxa"/>
                </w:tcPr>
                <w:p w14:paraId="4F1701AD" w14:textId="77777777" w:rsidR="0064096E" w:rsidRDefault="00000000">
                  <w:pPr>
                    <w:pStyle w:val="Compact"/>
                    <w:jc w:val="center"/>
                  </w:pPr>
                  <w:proofErr w:type="spellStart"/>
                  <w:r>
                    <w:t>Morarano</w:t>
                  </w:r>
                  <w:proofErr w:type="spellEnd"/>
                  <w:r>
                    <w:t xml:space="preserve"> Chrome</w:t>
                  </w:r>
                </w:p>
              </w:tc>
              <w:tc>
                <w:tcPr>
                  <w:tcW w:w="720" w:type="dxa"/>
                </w:tcPr>
                <w:p w14:paraId="40A83346" w14:textId="77777777" w:rsidR="0064096E" w:rsidRDefault="00000000">
                  <w:pPr>
                    <w:pStyle w:val="Compact"/>
                    <w:jc w:val="center"/>
                  </w:pPr>
                  <w:r>
                    <w:t>4183</w:t>
                  </w:r>
                </w:p>
              </w:tc>
              <w:tc>
                <w:tcPr>
                  <w:tcW w:w="720" w:type="dxa"/>
                </w:tcPr>
                <w:p w14:paraId="0FC3E4B7" w14:textId="77777777" w:rsidR="0064096E" w:rsidRDefault="00000000">
                  <w:pPr>
                    <w:pStyle w:val="Compact"/>
                    <w:jc w:val="center"/>
                  </w:pPr>
                  <w:r>
                    <w:t>979</w:t>
                  </w:r>
                </w:p>
              </w:tc>
              <w:tc>
                <w:tcPr>
                  <w:tcW w:w="720" w:type="dxa"/>
                </w:tcPr>
                <w:p w14:paraId="692A039D" w14:textId="77777777" w:rsidR="0064096E" w:rsidRDefault="00000000">
                  <w:pPr>
                    <w:pStyle w:val="Compact"/>
                    <w:jc w:val="center"/>
                  </w:pPr>
                  <w:r>
                    <w:t>4.3</w:t>
                  </w:r>
                </w:p>
              </w:tc>
              <w:tc>
                <w:tcPr>
                  <w:tcW w:w="720" w:type="dxa"/>
                </w:tcPr>
                <w:p w14:paraId="0BD994A6" w14:textId="77777777" w:rsidR="0064096E" w:rsidRDefault="00000000">
                  <w:pPr>
                    <w:pStyle w:val="Compact"/>
                    <w:jc w:val="center"/>
                  </w:pPr>
                  <w:r>
                    <w:t>50.0</w:t>
                  </w:r>
                </w:p>
              </w:tc>
              <w:tc>
                <w:tcPr>
                  <w:tcW w:w="720" w:type="dxa"/>
                </w:tcPr>
                <w:p w14:paraId="35286C63" w14:textId="77777777" w:rsidR="0064096E" w:rsidRDefault="00000000">
                  <w:pPr>
                    <w:pStyle w:val="Compact"/>
                    <w:jc w:val="center"/>
                  </w:pPr>
                  <w:r>
                    <w:t>23.3</w:t>
                  </w:r>
                </w:p>
              </w:tc>
              <w:tc>
                <w:tcPr>
                  <w:tcW w:w="720" w:type="dxa"/>
                </w:tcPr>
                <w:p w14:paraId="6AD2E1C3" w14:textId="77777777" w:rsidR="0064096E" w:rsidRDefault="00000000">
                  <w:pPr>
                    <w:pStyle w:val="Compact"/>
                    <w:jc w:val="center"/>
                  </w:pPr>
                  <w:r>
                    <w:t>472</w:t>
                  </w:r>
                </w:p>
              </w:tc>
              <w:tc>
                <w:tcPr>
                  <w:tcW w:w="720" w:type="dxa"/>
                </w:tcPr>
                <w:p w14:paraId="372BE0D7" w14:textId="77777777" w:rsidR="0064096E" w:rsidRDefault="00000000">
                  <w:pPr>
                    <w:pStyle w:val="Compact"/>
                    <w:jc w:val="center"/>
                  </w:pPr>
                  <w:r>
                    <w:t>120</w:t>
                  </w:r>
                </w:p>
              </w:tc>
              <w:tc>
                <w:tcPr>
                  <w:tcW w:w="720" w:type="dxa"/>
                </w:tcPr>
                <w:p w14:paraId="295D5A45" w14:textId="77777777" w:rsidR="0064096E" w:rsidRDefault="00000000">
                  <w:pPr>
                    <w:pStyle w:val="Compact"/>
                    <w:jc w:val="center"/>
                  </w:pPr>
                  <w:r>
                    <w:t>3.9</w:t>
                  </w:r>
                </w:p>
              </w:tc>
              <w:tc>
                <w:tcPr>
                  <w:tcW w:w="720" w:type="dxa"/>
                </w:tcPr>
                <w:p w14:paraId="7D5CCB73" w14:textId="77777777" w:rsidR="0064096E" w:rsidRDefault="00000000">
                  <w:pPr>
                    <w:pStyle w:val="Compact"/>
                    <w:jc w:val="center"/>
                  </w:pPr>
                  <w:r>
                    <w:t>50.2</w:t>
                  </w:r>
                </w:p>
              </w:tc>
              <w:tc>
                <w:tcPr>
                  <w:tcW w:w="720" w:type="dxa"/>
                </w:tcPr>
                <w:p w14:paraId="6BF5F86E" w14:textId="77777777" w:rsidR="0064096E" w:rsidRDefault="00000000">
                  <w:pPr>
                    <w:pStyle w:val="Compact"/>
                    <w:jc w:val="center"/>
                  </w:pPr>
                  <w:r>
                    <w:t>25.0</w:t>
                  </w:r>
                </w:p>
              </w:tc>
            </w:tr>
            <w:tr w:rsidR="0064096E" w14:paraId="044D29D8" w14:textId="77777777">
              <w:tc>
                <w:tcPr>
                  <w:tcW w:w="720" w:type="dxa"/>
                </w:tcPr>
                <w:p w14:paraId="372FBA9D" w14:textId="77777777" w:rsidR="0064096E" w:rsidRDefault="00000000">
                  <w:pPr>
                    <w:pStyle w:val="Compact"/>
                    <w:jc w:val="center"/>
                  </w:pPr>
                  <w:proofErr w:type="spellStart"/>
                  <w:r>
                    <w:t>Amparafaravola</w:t>
                  </w:r>
                  <w:proofErr w:type="spellEnd"/>
                </w:p>
              </w:tc>
              <w:tc>
                <w:tcPr>
                  <w:tcW w:w="720" w:type="dxa"/>
                </w:tcPr>
                <w:p w14:paraId="3D16DD5F" w14:textId="77777777" w:rsidR="0064096E" w:rsidRDefault="00000000">
                  <w:pPr>
                    <w:pStyle w:val="Compact"/>
                    <w:jc w:val="center"/>
                  </w:pPr>
                  <w:r>
                    <w:t>—</w:t>
                  </w:r>
                </w:p>
              </w:tc>
              <w:tc>
                <w:tcPr>
                  <w:tcW w:w="720" w:type="dxa"/>
                </w:tcPr>
                <w:p w14:paraId="3137522A" w14:textId="77777777" w:rsidR="0064096E" w:rsidRDefault="00000000">
                  <w:pPr>
                    <w:pStyle w:val="Compact"/>
                    <w:jc w:val="center"/>
                  </w:pPr>
                  <w:r>
                    <w:t>—</w:t>
                  </w:r>
                </w:p>
              </w:tc>
              <w:tc>
                <w:tcPr>
                  <w:tcW w:w="720" w:type="dxa"/>
                </w:tcPr>
                <w:p w14:paraId="3257E821" w14:textId="77777777" w:rsidR="0064096E" w:rsidRDefault="00000000">
                  <w:pPr>
                    <w:pStyle w:val="Compact"/>
                    <w:jc w:val="center"/>
                  </w:pPr>
                  <w:r>
                    <w:t>—</w:t>
                  </w:r>
                </w:p>
              </w:tc>
              <w:tc>
                <w:tcPr>
                  <w:tcW w:w="720" w:type="dxa"/>
                </w:tcPr>
                <w:p w14:paraId="71710FC7" w14:textId="77777777" w:rsidR="0064096E" w:rsidRDefault="00000000">
                  <w:pPr>
                    <w:pStyle w:val="Compact"/>
                    <w:jc w:val="center"/>
                  </w:pPr>
                  <w:r>
                    <w:t>—</w:t>
                  </w:r>
                </w:p>
              </w:tc>
              <w:tc>
                <w:tcPr>
                  <w:tcW w:w="720" w:type="dxa"/>
                </w:tcPr>
                <w:p w14:paraId="197744AC" w14:textId="77777777" w:rsidR="0064096E" w:rsidRDefault="00000000">
                  <w:pPr>
                    <w:pStyle w:val="Compact"/>
                    <w:jc w:val="center"/>
                  </w:pPr>
                  <w:r>
                    <w:t>—</w:t>
                  </w:r>
                </w:p>
              </w:tc>
              <w:tc>
                <w:tcPr>
                  <w:tcW w:w="720" w:type="dxa"/>
                </w:tcPr>
                <w:p w14:paraId="0F924C3C" w14:textId="77777777" w:rsidR="0064096E" w:rsidRDefault="00000000">
                  <w:pPr>
                    <w:pStyle w:val="Compact"/>
                    <w:jc w:val="center"/>
                  </w:pPr>
                  <w:r>
                    <w:t>532</w:t>
                  </w:r>
                </w:p>
              </w:tc>
              <w:tc>
                <w:tcPr>
                  <w:tcW w:w="720" w:type="dxa"/>
                </w:tcPr>
                <w:p w14:paraId="7A8353CA" w14:textId="77777777" w:rsidR="0064096E" w:rsidRDefault="00000000">
                  <w:pPr>
                    <w:pStyle w:val="Compact"/>
                    <w:jc w:val="center"/>
                  </w:pPr>
                  <w:r>
                    <w:t>135</w:t>
                  </w:r>
                </w:p>
              </w:tc>
              <w:tc>
                <w:tcPr>
                  <w:tcW w:w="720" w:type="dxa"/>
                </w:tcPr>
                <w:p w14:paraId="1B325CDA" w14:textId="77777777" w:rsidR="0064096E" w:rsidRDefault="00000000">
                  <w:pPr>
                    <w:pStyle w:val="Compact"/>
                    <w:jc w:val="center"/>
                  </w:pPr>
                  <w:r>
                    <w:t>3.9</w:t>
                  </w:r>
                </w:p>
              </w:tc>
              <w:tc>
                <w:tcPr>
                  <w:tcW w:w="720" w:type="dxa"/>
                </w:tcPr>
                <w:p w14:paraId="7620E365" w14:textId="77777777" w:rsidR="0064096E" w:rsidRDefault="00000000">
                  <w:pPr>
                    <w:pStyle w:val="Compact"/>
                    <w:jc w:val="center"/>
                  </w:pPr>
                  <w:r>
                    <w:t>52.1</w:t>
                  </w:r>
                </w:p>
              </w:tc>
              <w:tc>
                <w:tcPr>
                  <w:tcW w:w="720" w:type="dxa"/>
                </w:tcPr>
                <w:p w14:paraId="66C08F7A" w14:textId="77777777" w:rsidR="0064096E" w:rsidRDefault="00000000">
                  <w:pPr>
                    <w:pStyle w:val="Compact"/>
                    <w:jc w:val="center"/>
                  </w:pPr>
                  <w:r>
                    <w:t>25.8</w:t>
                  </w:r>
                </w:p>
              </w:tc>
            </w:tr>
            <w:tr w:rsidR="0064096E" w14:paraId="197A98E4" w14:textId="77777777">
              <w:tc>
                <w:tcPr>
                  <w:tcW w:w="7920" w:type="dxa"/>
                  <w:gridSpan w:val="11"/>
                </w:tcPr>
                <w:p w14:paraId="1F4AF3E0" w14:textId="77777777" w:rsidR="0064096E" w:rsidRDefault="00000000">
                  <w:pPr>
                    <w:pStyle w:val="Compact"/>
                    <w:jc w:val="center"/>
                  </w:pPr>
                  <w:proofErr w:type="spellStart"/>
                  <w:r>
                    <w:t>Marovoay</w:t>
                  </w:r>
                  <w:proofErr w:type="spellEnd"/>
                </w:p>
              </w:tc>
            </w:tr>
            <w:tr w:rsidR="0064096E" w14:paraId="0D5C0F66" w14:textId="77777777">
              <w:tc>
                <w:tcPr>
                  <w:tcW w:w="720" w:type="dxa"/>
                </w:tcPr>
                <w:p w14:paraId="0F48255E" w14:textId="77777777" w:rsidR="0064096E" w:rsidRDefault="00000000">
                  <w:pPr>
                    <w:pStyle w:val="Compact"/>
                    <w:jc w:val="center"/>
                  </w:pPr>
                  <w:proofErr w:type="spellStart"/>
                  <w:r>
                    <w:t>Ankazomborona</w:t>
                  </w:r>
                  <w:proofErr w:type="spellEnd"/>
                </w:p>
              </w:tc>
              <w:tc>
                <w:tcPr>
                  <w:tcW w:w="720" w:type="dxa"/>
                </w:tcPr>
                <w:p w14:paraId="5DCE4603" w14:textId="77777777" w:rsidR="0064096E" w:rsidRDefault="00000000">
                  <w:pPr>
                    <w:pStyle w:val="Compact"/>
                    <w:jc w:val="center"/>
                  </w:pPr>
                  <w:r>
                    <w:t>2931</w:t>
                  </w:r>
                </w:p>
              </w:tc>
              <w:tc>
                <w:tcPr>
                  <w:tcW w:w="720" w:type="dxa"/>
                </w:tcPr>
                <w:p w14:paraId="4D60CA24" w14:textId="77777777" w:rsidR="0064096E" w:rsidRDefault="00000000">
                  <w:pPr>
                    <w:pStyle w:val="Compact"/>
                    <w:jc w:val="center"/>
                  </w:pPr>
                  <w:r>
                    <w:t>718</w:t>
                  </w:r>
                </w:p>
              </w:tc>
              <w:tc>
                <w:tcPr>
                  <w:tcW w:w="720" w:type="dxa"/>
                </w:tcPr>
                <w:p w14:paraId="153793E2" w14:textId="77777777" w:rsidR="0064096E" w:rsidRDefault="00000000">
                  <w:pPr>
                    <w:pStyle w:val="Compact"/>
                    <w:jc w:val="center"/>
                  </w:pPr>
                  <w:r>
                    <w:t>4.1</w:t>
                  </w:r>
                </w:p>
              </w:tc>
              <w:tc>
                <w:tcPr>
                  <w:tcW w:w="720" w:type="dxa"/>
                </w:tcPr>
                <w:p w14:paraId="1030FF8D" w14:textId="77777777" w:rsidR="0064096E" w:rsidRDefault="00000000">
                  <w:pPr>
                    <w:pStyle w:val="Compact"/>
                    <w:jc w:val="center"/>
                  </w:pPr>
                  <w:r>
                    <w:t>50.5</w:t>
                  </w:r>
                </w:p>
              </w:tc>
              <w:tc>
                <w:tcPr>
                  <w:tcW w:w="720" w:type="dxa"/>
                </w:tcPr>
                <w:p w14:paraId="42C86B69" w14:textId="77777777" w:rsidR="0064096E" w:rsidRDefault="00000000">
                  <w:pPr>
                    <w:pStyle w:val="Compact"/>
                    <w:jc w:val="center"/>
                  </w:pPr>
                  <w:r>
                    <w:t>23.2</w:t>
                  </w:r>
                </w:p>
              </w:tc>
              <w:tc>
                <w:tcPr>
                  <w:tcW w:w="720" w:type="dxa"/>
                </w:tcPr>
                <w:p w14:paraId="1DCD74E9" w14:textId="77777777" w:rsidR="0064096E" w:rsidRDefault="00000000">
                  <w:pPr>
                    <w:pStyle w:val="Compact"/>
                    <w:jc w:val="center"/>
                  </w:pPr>
                  <w:r>
                    <w:t>529</w:t>
                  </w:r>
                </w:p>
              </w:tc>
              <w:tc>
                <w:tcPr>
                  <w:tcW w:w="720" w:type="dxa"/>
                </w:tcPr>
                <w:p w14:paraId="6E0AD958" w14:textId="77777777" w:rsidR="0064096E" w:rsidRDefault="00000000">
                  <w:pPr>
                    <w:pStyle w:val="Compact"/>
                    <w:jc w:val="center"/>
                  </w:pPr>
                  <w:r>
                    <w:t>137</w:t>
                  </w:r>
                </w:p>
              </w:tc>
              <w:tc>
                <w:tcPr>
                  <w:tcW w:w="720" w:type="dxa"/>
                </w:tcPr>
                <w:p w14:paraId="314108D8" w14:textId="77777777" w:rsidR="0064096E" w:rsidRDefault="00000000">
                  <w:pPr>
                    <w:pStyle w:val="Compact"/>
                    <w:jc w:val="center"/>
                  </w:pPr>
                  <w:r>
                    <w:t>3.9</w:t>
                  </w:r>
                </w:p>
              </w:tc>
              <w:tc>
                <w:tcPr>
                  <w:tcW w:w="720" w:type="dxa"/>
                </w:tcPr>
                <w:p w14:paraId="26FD1452" w14:textId="77777777" w:rsidR="0064096E" w:rsidRDefault="00000000">
                  <w:pPr>
                    <w:pStyle w:val="Compact"/>
                    <w:jc w:val="center"/>
                  </w:pPr>
                  <w:r>
                    <w:t>48.9</w:t>
                  </w:r>
                </w:p>
              </w:tc>
              <w:tc>
                <w:tcPr>
                  <w:tcW w:w="720" w:type="dxa"/>
                </w:tcPr>
                <w:p w14:paraId="56015D10" w14:textId="77777777" w:rsidR="0064096E" w:rsidRDefault="00000000">
                  <w:pPr>
                    <w:pStyle w:val="Compact"/>
                    <w:jc w:val="center"/>
                  </w:pPr>
                  <w:r>
                    <w:t>28.1</w:t>
                  </w:r>
                </w:p>
              </w:tc>
            </w:tr>
            <w:tr w:rsidR="0064096E" w14:paraId="31E794D8" w14:textId="77777777">
              <w:tc>
                <w:tcPr>
                  <w:tcW w:w="720" w:type="dxa"/>
                </w:tcPr>
                <w:p w14:paraId="1FC774B4" w14:textId="77777777" w:rsidR="0064096E" w:rsidRDefault="00000000">
                  <w:pPr>
                    <w:pStyle w:val="Compact"/>
                    <w:jc w:val="center"/>
                  </w:pPr>
                  <w:proofErr w:type="spellStart"/>
                  <w:r>
                    <w:t>Tsararano</w:t>
                  </w:r>
                  <w:proofErr w:type="spellEnd"/>
                </w:p>
              </w:tc>
              <w:tc>
                <w:tcPr>
                  <w:tcW w:w="720" w:type="dxa"/>
                </w:tcPr>
                <w:p w14:paraId="41D4DD28" w14:textId="77777777" w:rsidR="0064096E" w:rsidRDefault="00000000">
                  <w:pPr>
                    <w:pStyle w:val="Compact"/>
                    <w:jc w:val="center"/>
                  </w:pPr>
                  <w:r>
                    <w:t>1094</w:t>
                  </w:r>
                </w:p>
              </w:tc>
              <w:tc>
                <w:tcPr>
                  <w:tcW w:w="720" w:type="dxa"/>
                </w:tcPr>
                <w:p w14:paraId="1E35111D" w14:textId="77777777" w:rsidR="0064096E" w:rsidRDefault="00000000">
                  <w:pPr>
                    <w:pStyle w:val="Compact"/>
                    <w:jc w:val="center"/>
                  </w:pPr>
                  <w:r>
                    <w:t>248</w:t>
                  </w:r>
                </w:p>
              </w:tc>
              <w:tc>
                <w:tcPr>
                  <w:tcW w:w="720" w:type="dxa"/>
                </w:tcPr>
                <w:p w14:paraId="74DE473F" w14:textId="77777777" w:rsidR="0064096E" w:rsidRDefault="00000000">
                  <w:pPr>
                    <w:pStyle w:val="Compact"/>
                    <w:jc w:val="center"/>
                  </w:pPr>
                  <w:r>
                    <w:t>4.4</w:t>
                  </w:r>
                </w:p>
              </w:tc>
              <w:tc>
                <w:tcPr>
                  <w:tcW w:w="720" w:type="dxa"/>
                </w:tcPr>
                <w:p w14:paraId="0E602131" w14:textId="77777777" w:rsidR="0064096E" w:rsidRDefault="00000000">
                  <w:pPr>
                    <w:pStyle w:val="Compact"/>
                    <w:jc w:val="center"/>
                  </w:pPr>
                  <w:r>
                    <w:t>50.5</w:t>
                  </w:r>
                </w:p>
              </w:tc>
              <w:tc>
                <w:tcPr>
                  <w:tcW w:w="720" w:type="dxa"/>
                </w:tcPr>
                <w:p w14:paraId="18E61E75" w14:textId="77777777" w:rsidR="0064096E" w:rsidRDefault="00000000">
                  <w:pPr>
                    <w:pStyle w:val="Compact"/>
                    <w:jc w:val="center"/>
                  </w:pPr>
                  <w:r>
                    <w:t>22.6</w:t>
                  </w:r>
                </w:p>
              </w:tc>
              <w:tc>
                <w:tcPr>
                  <w:tcW w:w="720" w:type="dxa"/>
                </w:tcPr>
                <w:p w14:paraId="4F2B372F" w14:textId="77777777" w:rsidR="0064096E" w:rsidRDefault="00000000">
                  <w:pPr>
                    <w:pStyle w:val="Compact"/>
                    <w:jc w:val="center"/>
                  </w:pPr>
                  <w:r>
                    <w:t>535</w:t>
                  </w:r>
                </w:p>
              </w:tc>
              <w:tc>
                <w:tcPr>
                  <w:tcW w:w="720" w:type="dxa"/>
                </w:tcPr>
                <w:p w14:paraId="47F0E742" w14:textId="77777777" w:rsidR="0064096E" w:rsidRDefault="00000000">
                  <w:pPr>
                    <w:pStyle w:val="Compact"/>
                    <w:jc w:val="center"/>
                  </w:pPr>
                  <w:r>
                    <w:t>123</w:t>
                  </w:r>
                </w:p>
              </w:tc>
              <w:tc>
                <w:tcPr>
                  <w:tcW w:w="720" w:type="dxa"/>
                </w:tcPr>
                <w:p w14:paraId="7FE49901" w14:textId="77777777" w:rsidR="0064096E" w:rsidRDefault="00000000">
                  <w:pPr>
                    <w:pStyle w:val="Compact"/>
                    <w:jc w:val="center"/>
                  </w:pPr>
                  <w:r>
                    <w:t>4.3</w:t>
                  </w:r>
                </w:p>
              </w:tc>
              <w:tc>
                <w:tcPr>
                  <w:tcW w:w="720" w:type="dxa"/>
                </w:tcPr>
                <w:p w14:paraId="7FCEA6E2" w14:textId="77777777" w:rsidR="0064096E" w:rsidRDefault="00000000">
                  <w:pPr>
                    <w:pStyle w:val="Compact"/>
                    <w:jc w:val="center"/>
                  </w:pPr>
                  <w:r>
                    <w:t>54.9</w:t>
                  </w:r>
                </w:p>
              </w:tc>
              <w:tc>
                <w:tcPr>
                  <w:tcW w:w="720" w:type="dxa"/>
                </w:tcPr>
                <w:p w14:paraId="35E51F1E" w14:textId="77777777" w:rsidR="0064096E" w:rsidRDefault="00000000">
                  <w:pPr>
                    <w:pStyle w:val="Compact"/>
                    <w:jc w:val="center"/>
                  </w:pPr>
                  <w:r>
                    <w:t>24.3</w:t>
                  </w:r>
                </w:p>
              </w:tc>
            </w:tr>
            <w:tr w:rsidR="0064096E" w14:paraId="42151659" w14:textId="77777777">
              <w:tc>
                <w:tcPr>
                  <w:tcW w:w="720" w:type="dxa"/>
                </w:tcPr>
                <w:p w14:paraId="1C45FF3C" w14:textId="77777777" w:rsidR="0064096E" w:rsidRDefault="00000000">
                  <w:pPr>
                    <w:pStyle w:val="Compact"/>
                    <w:jc w:val="center"/>
                  </w:pPr>
                  <w:proofErr w:type="spellStart"/>
                  <w:r>
                    <w:t>Antanimasaka</w:t>
                  </w:r>
                  <w:proofErr w:type="spellEnd"/>
                </w:p>
              </w:tc>
              <w:tc>
                <w:tcPr>
                  <w:tcW w:w="720" w:type="dxa"/>
                </w:tcPr>
                <w:p w14:paraId="445D4F54" w14:textId="77777777" w:rsidR="0064096E" w:rsidRDefault="00000000">
                  <w:pPr>
                    <w:pStyle w:val="Compact"/>
                    <w:jc w:val="center"/>
                  </w:pPr>
                  <w:r>
                    <w:t>1488</w:t>
                  </w:r>
                </w:p>
              </w:tc>
              <w:tc>
                <w:tcPr>
                  <w:tcW w:w="720" w:type="dxa"/>
                </w:tcPr>
                <w:p w14:paraId="4AB91BA3" w14:textId="77777777" w:rsidR="0064096E" w:rsidRDefault="00000000">
                  <w:pPr>
                    <w:pStyle w:val="Compact"/>
                    <w:jc w:val="center"/>
                  </w:pPr>
                  <w:r>
                    <w:t>318</w:t>
                  </w:r>
                </w:p>
              </w:tc>
              <w:tc>
                <w:tcPr>
                  <w:tcW w:w="720" w:type="dxa"/>
                </w:tcPr>
                <w:p w14:paraId="3A66190D" w14:textId="77777777" w:rsidR="0064096E" w:rsidRDefault="00000000">
                  <w:pPr>
                    <w:pStyle w:val="Compact"/>
                    <w:jc w:val="center"/>
                  </w:pPr>
                  <w:r>
                    <w:t>4.7</w:t>
                  </w:r>
                </w:p>
              </w:tc>
              <w:tc>
                <w:tcPr>
                  <w:tcW w:w="720" w:type="dxa"/>
                </w:tcPr>
                <w:p w14:paraId="79DBE395" w14:textId="77777777" w:rsidR="0064096E" w:rsidRDefault="00000000">
                  <w:pPr>
                    <w:pStyle w:val="Compact"/>
                    <w:jc w:val="center"/>
                  </w:pPr>
                  <w:r>
                    <w:t>50.1</w:t>
                  </w:r>
                </w:p>
              </w:tc>
              <w:tc>
                <w:tcPr>
                  <w:tcW w:w="720" w:type="dxa"/>
                </w:tcPr>
                <w:p w14:paraId="03B6BF7F" w14:textId="77777777" w:rsidR="0064096E" w:rsidRDefault="00000000">
                  <w:pPr>
                    <w:pStyle w:val="Compact"/>
                    <w:jc w:val="center"/>
                  </w:pPr>
                  <w:r>
                    <w:t>22.1</w:t>
                  </w:r>
                </w:p>
              </w:tc>
              <w:tc>
                <w:tcPr>
                  <w:tcW w:w="720" w:type="dxa"/>
                </w:tcPr>
                <w:p w14:paraId="14DD2210" w14:textId="77777777" w:rsidR="0064096E" w:rsidRDefault="00000000">
                  <w:pPr>
                    <w:pStyle w:val="Compact"/>
                    <w:jc w:val="center"/>
                  </w:pPr>
                  <w:r>
                    <w:t>1233</w:t>
                  </w:r>
                </w:p>
              </w:tc>
              <w:tc>
                <w:tcPr>
                  <w:tcW w:w="720" w:type="dxa"/>
                </w:tcPr>
                <w:p w14:paraId="027078C3" w14:textId="77777777" w:rsidR="0064096E" w:rsidRDefault="00000000">
                  <w:pPr>
                    <w:pStyle w:val="Compact"/>
                    <w:jc w:val="center"/>
                  </w:pPr>
                  <w:r>
                    <w:t>259</w:t>
                  </w:r>
                </w:p>
              </w:tc>
              <w:tc>
                <w:tcPr>
                  <w:tcW w:w="720" w:type="dxa"/>
                </w:tcPr>
                <w:p w14:paraId="2FD5861D" w14:textId="77777777" w:rsidR="0064096E" w:rsidRDefault="00000000">
                  <w:pPr>
                    <w:pStyle w:val="Compact"/>
                    <w:jc w:val="center"/>
                  </w:pPr>
                  <w:r>
                    <w:t>4.8</w:t>
                  </w:r>
                </w:p>
              </w:tc>
              <w:tc>
                <w:tcPr>
                  <w:tcW w:w="720" w:type="dxa"/>
                </w:tcPr>
                <w:p w14:paraId="2D86E5FF" w14:textId="77777777" w:rsidR="0064096E" w:rsidRDefault="00000000">
                  <w:pPr>
                    <w:pStyle w:val="Compact"/>
                    <w:jc w:val="center"/>
                  </w:pPr>
                  <w:r>
                    <w:t>49.4</w:t>
                  </w:r>
                </w:p>
              </w:tc>
              <w:tc>
                <w:tcPr>
                  <w:tcW w:w="720" w:type="dxa"/>
                </w:tcPr>
                <w:p w14:paraId="2B3241DA" w14:textId="77777777" w:rsidR="0064096E" w:rsidRDefault="00000000">
                  <w:pPr>
                    <w:pStyle w:val="Compact"/>
                    <w:jc w:val="center"/>
                  </w:pPr>
                  <w:r>
                    <w:t>23.4</w:t>
                  </w:r>
                </w:p>
              </w:tc>
            </w:tr>
            <w:tr w:rsidR="0064096E" w14:paraId="315B63FF" w14:textId="77777777">
              <w:tc>
                <w:tcPr>
                  <w:tcW w:w="7920" w:type="dxa"/>
                  <w:gridSpan w:val="11"/>
                </w:tcPr>
                <w:p w14:paraId="3E07191E" w14:textId="77777777" w:rsidR="0064096E" w:rsidRDefault="00000000">
                  <w:pPr>
                    <w:pStyle w:val="Compact"/>
                    <w:jc w:val="center"/>
                  </w:pPr>
                  <w:r>
                    <w:rPr>
                      <w:b/>
                      <w:bCs/>
                    </w:rPr>
                    <w:t>Sources</w:t>
                  </w:r>
                  <w:r>
                    <w:t xml:space="preserve"> : RGPH-3 2018 (échantillon 10 %, milieu rural) ; Enquête OR 2025. Le site d’</w:t>
                  </w:r>
                  <w:proofErr w:type="spellStart"/>
                  <w:r>
                    <w:t>Ambatoharanana-Maritampona</w:t>
                  </w:r>
                  <w:proofErr w:type="spellEnd"/>
                  <w:r>
                    <w:t xml:space="preserve"> correspond à la commune d’</w:t>
                  </w:r>
                  <w:proofErr w:type="spellStart"/>
                  <w:r>
                    <w:t>Amparafaravola</w:t>
                  </w:r>
                  <w:proofErr w:type="spellEnd"/>
                  <w:r>
                    <w:t>, qui n’apparaît pas dans les données rurales du RGPH.</w:t>
                  </w:r>
                </w:p>
              </w:tc>
            </w:tr>
            <w:tr w:rsidR="0064096E" w14:paraId="27E3797C" w14:textId="77777777">
              <w:tc>
                <w:tcPr>
                  <w:tcW w:w="7920" w:type="dxa"/>
                  <w:gridSpan w:val="11"/>
                </w:tcPr>
                <w:p w14:paraId="1A180E26" w14:textId="77777777" w:rsidR="0064096E" w:rsidRDefault="00000000">
                  <w:pPr>
                    <w:pStyle w:val="Compact"/>
                    <w:jc w:val="center"/>
                  </w:pPr>
                  <w:r>
                    <w:rPr>
                      <w:b/>
                      <w:bCs/>
                    </w:rPr>
                    <w:t>Source : Enquête auprès des OR 2025</w:t>
                  </w:r>
                </w:p>
              </w:tc>
            </w:tr>
            <w:bookmarkEnd w:id="506"/>
          </w:tbl>
          <w:p w14:paraId="5CB84DEE" w14:textId="77777777" w:rsidR="0064096E" w:rsidRDefault="0064096E"/>
        </w:tc>
      </w:tr>
    </w:tbl>
    <w:p w14:paraId="031F5F25" w14:textId="77777777" w:rsidR="0064096E" w:rsidRDefault="00000000">
      <w:pPr>
        <w:pStyle w:val="Titre2"/>
      </w:pPr>
      <w:bookmarkStart w:id="507" w:name="_Toc224683318"/>
      <w:bookmarkStart w:id="508" w:name="méthodes-de-correction"/>
      <w:bookmarkEnd w:id="494"/>
      <w:bookmarkEnd w:id="505"/>
      <w:r>
        <w:lastRenderedPageBreak/>
        <w:t>11.3 Méthodes de correction</w:t>
      </w:r>
      <w:bookmarkEnd w:id="507"/>
    </w:p>
    <w:p w14:paraId="6591BB9F" w14:textId="77777777" w:rsidR="0064096E" w:rsidRDefault="00000000">
      <w:pPr>
        <w:pStyle w:val="FirstParagraph"/>
      </w:pPr>
      <w:r>
        <w:t>Les comparaisons précédentes montrent que l’échantillon OR reproduit raisonnablement les grandes structures de la population, mais avec des écarts ponctuels (surreprésentation des CM veufs/divorcés, sous-représentation des jeunes non scolarisés, divergences sur l’habitat). Trois familles de méthodes, d’ambition croissante, permettent de corriger ces biais :</w:t>
      </w:r>
    </w:p>
    <w:p w14:paraId="22D7B0E9" w14:textId="77777777" w:rsidR="0064096E" w:rsidRDefault="00000000">
      <w:pPr>
        <w:numPr>
          <w:ilvl w:val="0"/>
          <w:numId w:val="14"/>
        </w:numPr>
      </w:pPr>
      <w:r>
        <w:rPr>
          <w:b/>
          <w:bCs/>
        </w:rPr>
        <w:lastRenderedPageBreak/>
        <w:t>Post-stratification</w:t>
      </w:r>
      <w:r>
        <w:t xml:space="preserve"> — repondérer l’échantillon pour que la distribution d’une variable catégorielle (sexe du CM, classe d’âge) corresponde exactement aux proportions connues dans la population. C’est la correction la plus simple : elle partitionne l’échantillon en strates définies </w:t>
      </w:r>
      <w:r>
        <w:rPr>
          <w:i/>
          <w:iCs/>
        </w:rPr>
        <w:t>a posteriori</w:t>
      </w:r>
      <w:r>
        <w:t>, puis ajuste les poids strate par strate.</w:t>
      </w:r>
    </w:p>
    <w:p w14:paraId="47AAA593" w14:textId="77777777" w:rsidR="0064096E" w:rsidRDefault="00000000">
      <w:pPr>
        <w:numPr>
          <w:ilvl w:val="0"/>
          <w:numId w:val="14"/>
        </w:numPr>
      </w:pPr>
      <w:r>
        <w:rPr>
          <w:b/>
          <w:bCs/>
        </w:rPr>
        <w:t>Calage sur marges</w:t>
      </w:r>
      <w:r>
        <w:t xml:space="preserve"> (</w:t>
      </w:r>
      <w:r>
        <w:rPr>
          <w:i/>
          <w:iCs/>
        </w:rPr>
        <w:t>calibration</w:t>
      </w:r>
      <w:r>
        <w:t xml:space="preserve">) — généralisation de la post-stratification à </w:t>
      </w:r>
      <w:r>
        <w:rPr>
          <w:b/>
          <w:bCs/>
        </w:rPr>
        <w:t>plusieurs variables simultanées</w:t>
      </w:r>
      <w:r>
        <w:t xml:space="preserve"> (sexe × classe d’âge, taille du ménage, etc.). La méthode de Deville et </w:t>
      </w:r>
      <w:proofErr w:type="spellStart"/>
      <w:r>
        <w:t>Särndal</w:t>
      </w:r>
      <w:proofErr w:type="spellEnd"/>
      <w:r>
        <w:t xml:space="preserve"> (1992) ajuste les poids de manière continue en minimisant une distance aux poids initiaux, sous la contrainte que les totaux pondérés de variables auxiliaires reproduisent exactement les marges connues. Avec une seule variable binaire, calage et post-stratification sont algébriquement équivalents ; l’intérêt du calage apparaît avec des contraintes multidimensionnelles.</w:t>
      </w:r>
    </w:p>
    <w:p w14:paraId="789EC474" w14:textId="77777777" w:rsidR="0064096E" w:rsidRDefault="00000000">
      <w:pPr>
        <w:numPr>
          <w:ilvl w:val="0"/>
          <w:numId w:val="14"/>
        </w:numPr>
      </w:pPr>
      <w:r>
        <w:rPr>
          <w:b/>
          <w:bCs/>
        </w:rPr>
        <w:t>Estimation pour petits domaines</w:t>
      </w:r>
      <w:r>
        <w:t xml:space="preserve"> — lorsque l’on souhaite des estimations à une maille fine (commune, fokontany), les effectifs par domaine sont trop faibles pour une estimation directe fiable. Les modèles de type </w:t>
      </w:r>
      <w:proofErr w:type="spellStart"/>
      <w:r>
        <w:t>Fay</w:t>
      </w:r>
      <w:proofErr w:type="spellEnd"/>
      <w:r>
        <w:t>-Herriot (</w:t>
      </w:r>
      <w:proofErr w:type="spellStart"/>
      <w:r>
        <w:t>Fay</w:t>
      </w:r>
      <w:proofErr w:type="spellEnd"/>
      <w:r>
        <w:t xml:space="preserve"> et Herriot 1979) combinent l’information directe de l’échantillon avec des </w:t>
      </w:r>
      <w:proofErr w:type="spellStart"/>
      <w:r>
        <w:rPr>
          <w:b/>
          <w:bCs/>
        </w:rPr>
        <w:t>covariables</w:t>
      </w:r>
      <w:proofErr w:type="spellEnd"/>
      <w:r>
        <w:rPr>
          <w:b/>
          <w:bCs/>
        </w:rPr>
        <w:t xml:space="preserve"> auxiliaires</w:t>
      </w:r>
      <w:r>
        <w:t xml:space="preserve"> connues pour tous les domaines, « empruntant de la force » aux relations observées entre domaines (Rao et Molina 2015).</w:t>
      </w:r>
    </w:p>
    <w:p w14:paraId="7DE37DFD" w14:textId="77777777" w:rsidR="0064096E" w:rsidRDefault="00000000">
      <w:pPr>
        <w:pStyle w:val="Titre3"/>
      </w:pPr>
      <w:bookmarkStart w:id="509" w:name="_Toc224683319"/>
      <w:bookmarkStart w:id="510" w:name="X605732ceafd3d8e1745f82f9aee93bcf884dc84"/>
      <w:r>
        <w:t>11.3.1 Post-stratification par sexe du chef de ménage</w:t>
      </w:r>
      <w:bookmarkEnd w:id="509"/>
    </w:p>
    <w:p w14:paraId="1B6549D3" w14:textId="77777777" w:rsidR="0064096E" w:rsidRDefault="00000000">
      <w:pPr>
        <w:pStyle w:val="FirstParagraph"/>
      </w:pPr>
      <w:r>
        <w:t>Nous illustrons la post-stratification avec le sexe du CM. Les marges — effectifs de CM masculins et féminins — proviennent du RGPH (milieu rural, communes couvertes). Si les strates de post-stratification sont corrélées à la variable d’intérêt, la variance de l’estimateur est réduite (</w:t>
      </w:r>
      <w:proofErr w:type="spellStart"/>
      <w:r>
        <w:t>Särndal</w:t>
      </w:r>
      <w:proofErr w:type="spellEnd"/>
      <w:r>
        <w:t xml:space="preserve">, </w:t>
      </w:r>
      <w:proofErr w:type="spellStart"/>
      <w:r>
        <w:t>Swensson</w:t>
      </w:r>
      <w:proofErr w:type="spellEnd"/>
      <w:r>
        <w:t xml:space="preserve">, et </w:t>
      </w:r>
      <w:proofErr w:type="spellStart"/>
      <w:r>
        <w:t>Wretman</w:t>
      </w:r>
      <w:proofErr w:type="spellEnd"/>
      <w:r>
        <w:t xml:space="preserve"> 2003, chap. 7).</w:t>
      </w:r>
    </w:p>
    <w:tbl>
      <w:tblPr>
        <w:tblStyle w:val="Table"/>
        <w:tblW w:w="5000" w:type="pct"/>
        <w:tblLayout w:type="fixed"/>
        <w:tblLook w:val="0000" w:firstRow="0" w:lastRow="0" w:firstColumn="0" w:lastColumn="0" w:noHBand="0" w:noVBand="0"/>
      </w:tblPr>
      <w:tblGrid>
        <w:gridCol w:w="9406"/>
      </w:tblGrid>
      <w:tr w:rsidR="0064096E" w14:paraId="627AC588" w14:textId="77777777">
        <w:tc>
          <w:tcPr>
            <w:tcW w:w="7920" w:type="dxa"/>
          </w:tcPr>
          <w:p w14:paraId="17CDE152" w14:textId="77777777" w:rsidR="0064096E" w:rsidRDefault="00000000">
            <w:pPr>
              <w:pStyle w:val="ImageCaption"/>
              <w:spacing w:before="200"/>
            </w:pPr>
            <w:bookmarkStart w:id="511" w:name="tbl-post-strat"/>
            <w:r>
              <w:t>Table 11.6: Taille moyenne des ménages — comparaison des estimateurs</w:t>
            </w:r>
          </w:p>
          <w:tbl>
            <w:tblPr>
              <w:tblStyle w:val="Table"/>
              <w:tblW w:w="5000" w:type="pct"/>
              <w:tblLayout w:type="fixed"/>
              <w:tblLook w:val="0060" w:firstRow="1" w:lastRow="1" w:firstColumn="0" w:lastColumn="0" w:noHBand="0" w:noVBand="0"/>
            </w:tblPr>
            <w:tblGrid>
              <w:gridCol w:w="1838"/>
              <w:gridCol w:w="1838"/>
              <w:gridCol w:w="1838"/>
              <w:gridCol w:w="1838"/>
              <w:gridCol w:w="1838"/>
            </w:tblGrid>
            <w:tr w:rsidR="0064096E" w14:paraId="7301A1D2"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584" w:type="dxa"/>
                  <w:vMerge w:val="restart"/>
                </w:tcPr>
                <w:p w14:paraId="5049CD12" w14:textId="77777777" w:rsidR="0064096E" w:rsidRDefault="00000000">
                  <w:pPr>
                    <w:pStyle w:val="Compact"/>
                    <w:jc w:val="center"/>
                  </w:pPr>
                  <w:r>
                    <w:t>Observatoire</w:t>
                  </w:r>
                </w:p>
              </w:tc>
              <w:tc>
                <w:tcPr>
                  <w:tcW w:w="3168" w:type="dxa"/>
                  <w:gridSpan w:val="2"/>
                </w:tcPr>
                <w:p w14:paraId="3A4D13EA" w14:textId="77777777" w:rsidR="0064096E" w:rsidRDefault="00000000">
                  <w:pPr>
                    <w:pStyle w:val="Compact"/>
                    <w:jc w:val="center"/>
                  </w:pPr>
                  <w:r>
                    <w:t>Pondération de base</w:t>
                  </w:r>
                </w:p>
              </w:tc>
              <w:tc>
                <w:tcPr>
                  <w:tcW w:w="3168" w:type="dxa"/>
                  <w:gridSpan w:val="2"/>
                </w:tcPr>
                <w:p w14:paraId="3A01D2D2" w14:textId="77777777" w:rsidR="0064096E" w:rsidRDefault="00000000">
                  <w:pPr>
                    <w:pStyle w:val="Compact"/>
                    <w:jc w:val="center"/>
                  </w:pPr>
                  <w:r>
                    <w:t>Post-stratification (sexe CM)</w:t>
                  </w:r>
                </w:p>
              </w:tc>
            </w:tr>
            <w:tr w:rsidR="0064096E" w14:paraId="3665D1F2"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584" w:type="dxa"/>
                  <w:vMerge/>
                </w:tcPr>
                <w:p w14:paraId="20A9E5D5" w14:textId="77777777" w:rsidR="0064096E" w:rsidRDefault="0064096E"/>
              </w:tc>
              <w:tc>
                <w:tcPr>
                  <w:tcW w:w="1584" w:type="dxa"/>
                </w:tcPr>
                <w:p w14:paraId="30E2EFA0" w14:textId="77777777" w:rsidR="0064096E" w:rsidRDefault="00000000">
                  <w:pPr>
                    <w:pStyle w:val="Compact"/>
                    <w:jc w:val="center"/>
                  </w:pPr>
                  <w:proofErr w:type="spellStart"/>
                  <w:r>
                    <w:t>Moy</w:t>
                  </w:r>
                  <w:proofErr w:type="spellEnd"/>
                  <w:r>
                    <w:t>. pondérée</w:t>
                  </w:r>
                </w:p>
              </w:tc>
              <w:tc>
                <w:tcPr>
                  <w:tcW w:w="1584" w:type="dxa"/>
                </w:tcPr>
                <w:p w14:paraId="0D0F9F66" w14:textId="77777777" w:rsidR="0064096E" w:rsidRDefault="00000000">
                  <w:pPr>
                    <w:pStyle w:val="Compact"/>
                    <w:jc w:val="center"/>
                  </w:pPr>
                  <w:r>
                    <w:t>ES pondérée</w:t>
                  </w:r>
                </w:p>
              </w:tc>
              <w:tc>
                <w:tcPr>
                  <w:tcW w:w="1584" w:type="dxa"/>
                </w:tcPr>
                <w:p w14:paraId="2B62D077" w14:textId="77777777" w:rsidR="0064096E" w:rsidRDefault="00000000">
                  <w:pPr>
                    <w:pStyle w:val="Compact"/>
                    <w:jc w:val="center"/>
                  </w:pPr>
                  <w:proofErr w:type="spellStart"/>
                  <w:r>
                    <w:t>Moy</w:t>
                  </w:r>
                  <w:proofErr w:type="spellEnd"/>
                  <w:r>
                    <w:t>. post-</w:t>
                  </w:r>
                  <w:proofErr w:type="spellStart"/>
                  <w:r>
                    <w:t>strat</w:t>
                  </w:r>
                  <w:proofErr w:type="spellEnd"/>
                  <w:r>
                    <w:t>.</w:t>
                  </w:r>
                </w:p>
              </w:tc>
              <w:tc>
                <w:tcPr>
                  <w:tcW w:w="1584" w:type="dxa"/>
                </w:tcPr>
                <w:p w14:paraId="08E438DB" w14:textId="77777777" w:rsidR="0064096E" w:rsidRDefault="00000000">
                  <w:pPr>
                    <w:pStyle w:val="Compact"/>
                    <w:jc w:val="center"/>
                  </w:pPr>
                  <w:r>
                    <w:t>ES post-</w:t>
                  </w:r>
                  <w:proofErr w:type="spellStart"/>
                  <w:r>
                    <w:t>strat</w:t>
                  </w:r>
                  <w:proofErr w:type="spellEnd"/>
                  <w:r>
                    <w:t>.</w:t>
                  </w:r>
                </w:p>
              </w:tc>
            </w:tr>
            <w:tr w:rsidR="0064096E" w14:paraId="1C572778" w14:textId="77777777">
              <w:tc>
                <w:tcPr>
                  <w:tcW w:w="1584" w:type="dxa"/>
                </w:tcPr>
                <w:p w14:paraId="7B340714" w14:textId="77777777" w:rsidR="0064096E" w:rsidRDefault="00000000">
                  <w:pPr>
                    <w:pStyle w:val="Compact"/>
                    <w:jc w:val="center"/>
                  </w:pPr>
                  <w:proofErr w:type="spellStart"/>
                  <w:r>
                    <w:t>Alaotra</w:t>
                  </w:r>
                  <w:proofErr w:type="spellEnd"/>
                </w:p>
              </w:tc>
              <w:tc>
                <w:tcPr>
                  <w:tcW w:w="1584" w:type="dxa"/>
                </w:tcPr>
                <w:p w14:paraId="16008620" w14:textId="77777777" w:rsidR="0064096E" w:rsidRDefault="00000000">
                  <w:pPr>
                    <w:pStyle w:val="Compact"/>
                    <w:jc w:val="center"/>
                  </w:pPr>
                  <w:r>
                    <w:t>3.903</w:t>
                  </w:r>
                </w:p>
              </w:tc>
              <w:tc>
                <w:tcPr>
                  <w:tcW w:w="1584" w:type="dxa"/>
                </w:tcPr>
                <w:p w14:paraId="2D2636D8" w14:textId="77777777" w:rsidR="0064096E" w:rsidRDefault="00000000">
                  <w:pPr>
                    <w:pStyle w:val="Compact"/>
                    <w:jc w:val="center"/>
                  </w:pPr>
                  <w:r>
                    <w:t>0.083</w:t>
                  </w:r>
                </w:p>
              </w:tc>
              <w:tc>
                <w:tcPr>
                  <w:tcW w:w="1584" w:type="dxa"/>
                </w:tcPr>
                <w:p w14:paraId="2E12BF4E" w14:textId="77777777" w:rsidR="0064096E" w:rsidRDefault="00000000">
                  <w:pPr>
                    <w:pStyle w:val="Compact"/>
                    <w:jc w:val="center"/>
                  </w:pPr>
                  <w:r>
                    <w:t>3.906</w:t>
                  </w:r>
                </w:p>
              </w:tc>
              <w:tc>
                <w:tcPr>
                  <w:tcW w:w="1584" w:type="dxa"/>
                </w:tcPr>
                <w:p w14:paraId="2041EE14" w14:textId="77777777" w:rsidR="0064096E" w:rsidRDefault="00000000">
                  <w:pPr>
                    <w:pStyle w:val="Compact"/>
                    <w:jc w:val="center"/>
                  </w:pPr>
                  <w:r>
                    <w:t>0.080</w:t>
                  </w:r>
                </w:p>
              </w:tc>
            </w:tr>
            <w:tr w:rsidR="0064096E" w14:paraId="27C5A02D" w14:textId="77777777">
              <w:tc>
                <w:tcPr>
                  <w:tcW w:w="1584" w:type="dxa"/>
                </w:tcPr>
                <w:p w14:paraId="5691F4E5" w14:textId="77777777" w:rsidR="0064096E" w:rsidRDefault="00000000">
                  <w:pPr>
                    <w:pStyle w:val="Compact"/>
                    <w:jc w:val="center"/>
                  </w:pPr>
                  <w:proofErr w:type="spellStart"/>
                  <w:r>
                    <w:t>Marovoay</w:t>
                  </w:r>
                  <w:proofErr w:type="spellEnd"/>
                </w:p>
              </w:tc>
              <w:tc>
                <w:tcPr>
                  <w:tcW w:w="1584" w:type="dxa"/>
                </w:tcPr>
                <w:p w14:paraId="386CC7EA" w14:textId="77777777" w:rsidR="0064096E" w:rsidRDefault="00000000">
                  <w:pPr>
                    <w:pStyle w:val="Compact"/>
                    <w:jc w:val="center"/>
                  </w:pPr>
                  <w:r>
                    <w:t>4.450</w:t>
                  </w:r>
                </w:p>
              </w:tc>
              <w:tc>
                <w:tcPr>
                  <w:tcW w:w="1584" w:type="dxa"/>
                </w:tcPr>
                <w:p w14:paraId="403E23DD" w14:textId="77777777" w:rsidR="0064096E" w:rsidRDefault="00000000">
                  <w:pPr>
                    <w:pStyle w:val="Compact"/>
                    <w:jc w:val="center"/>
                  </w:pPr>
                  <w:r>
                    <w:t>0.097</w:t>
                  </w:r>
                </w:p>
              </w:tc>
              <w:tc>
                <w:tcPr>
                  <w:tcW w:w="1584" w:type="dxa"/>
                </w:tcPr>
                <w:p w14:paraId="2AF2B68B" w14:textId="77777777" w:rsidR="0064096E" w:rsidRDefault="00000000">
                  <w:pPr>
                    <w:pStyle w:val="Compact"/>
                    <w:jc w:val="center"/>
                  </w:pPr>
                  <w:r>
                    <w:t>4.399</w:t>
                  </w:r>
                </w:p>
              </w:tc>
              <w:tc>
                <w:tcPr>
                  <w:tcW w:w="1584" w:type="dxa"/>
                </w:tcPr>
                <w:p w14:paraId="3C51C37E" w14:textId="77777777" w:rsidR="0064096E" w:rsidRDefault="00000000">
                  <w:pPr>
                    <w:pStyle w:val="Compact"/>
                    <w:jc w:val="center"/>
                  </w:pPr>
                  <w:r>
                    <w:t>0.094</w:t>
                  </w:r>
                </w:p>
              </w:tc>
            </w:tr>
            <w:tr w:rsidR="0064096E" w14:paraId="591E715A" w14:textId="77777777">
              <w:tc>
                <w:tcPr>
                  <w:tcW w:w="7920" w:type="dxa"/>
                  <w:gridSpan w:val="5"/>
                </w:tcPr>
                <w:p w14:paraId="639EAB4C" w14:textId="77777777" w:rsidR="0064096E" w:rsidRDefault="00000000">
                  <w:pPr>
                    <w:pStyle w:val="Compact"/>
                    <w:jc w:val="center"/>
                  </w:pPr>
                  <w:r>
                    <w:t>ES = erreur standard. Post-stratification sur le sexe du CM, marges RGPH-3 2018.</w:t>
                  </w:r>
                </w:p>
              </w:tc>
            </w:tr>
            <w:tr w:rsidR="0064096E" w14:paraId="207671AA" w14:textId="77777777">
              <w:tc>
                <w:tcPr>
                  <w:tcW w:w="7920" w:type="dxa"/>
                  <w:gridSpan w:val="5"/>
                </w:tcPr>
                <w:p w14:paraId="7FEF755D" w14:textId="77777777" w:rsidR="0064096E" w:rsidRDefault="00000000">
                  <w:pPr>
                    <w:pStyle w:val="Compact"/>
                    <w:jc w:val="center"/>
                  </w:pPr>
                  <w:r>
                    <w:rPr>
                      <w:b/>
                      <w:bCs/>
                    </w:rPr>
                    <w:t>Source : Enquête auprès des OR 2025</w:t>
                  </w:r>
                </w:p>
              </w:tc>
            </w:tr>
            <w:bookmarkEnd w:id="511"/>
          </w:tbl>
          <w:p w14:paraId="7AF34A6A" w14:textId="77777777" w:rsidR="0064096E" w:rsidRDefault="0064096E"/>
        </w:tc>
      </w:tr>
    </w:tbl>
    <w:p w14:paraId="1AF8EA85" w14:textId="77777777" w:rsidR="0064096E" w:rsidRDefault="00000000">
      <w:pPr>
        <w:pStyle w:val="Corpsdetexte"/>
      </w:pPr>
      <w:r>
        <w:t>La post-stratification modifie très légèrement les estimations ponctuelles et réduit marginalement l’erreur standard. L’impact limité s’explique par le fait que la proportion de femmes CM dans l’échantillon OR est déjà proche de celle du RGPH.</w:t>
      </w:r>
    </w:p>
    <w:p w14:paraId="5A49AA4F" w14:textId="77777777" w:rsidR="0064096E" w:rsidRDefault="00000000">
      <w:pPr>
        <w:pStyle w:val="Titre3"/>
      </w:pPr>
      <w:bookmarkStart w:id="512" w:name="_Toc224683320"/>
      <w:bookmarkStart w:id="513" w:name="calage-sur-marges-calibration"/>
      <w:bookmarkEnd w:id="510"/>
      <w:r>
        <w:lastRenderedPageBreak/>
        <w:t>11.3.2 Calage sur marges (calibration)</w:t>
      </w:r>
      <w:bookmarkEnd w:id="512"/>
    </w:p>
    <w:p w14:paraId="5717892A" w14:textId="77777777" w:rsidR="0064096E" w:rsidRDefault="00000000">
      <w:pPr>
        <w:pStyle w:val="FirstParagraph"/>
      </w:pPr>
      <w:r>
        <w:t>Nous appliquons le calage linéaire (</w:t>
      </w:r>
      <w:proofErr w:type="spellStart"/>
      <w:r>
        <w:rPr>
          <w:rStyle w:val="VerbatimChar"/>
        </w:rPr>
        <w:t>survey</w:t>
      </w:r>
      <w:proofErr w:type="spellEnd"/>
      <w:r>
        <w:rPr>
          <w:rStyle w:val="VerbatimChar"/>
        </w:rPr>
        <w:t>::</w:t>
      </w:r>
      <w:proofErr w:type="spellStart"/>
      <w:r>
        <w:rPr>
          <w:rStyle w:val="VerbatimChar"/>
        </w:rPr>
        <w:t>calibrate</w:t>
      </w:r>
      <w:proofErr w:type="spellEnd"/>
      <w:r>
        <w:rPr>
          <w:rStyle w:val="VerbatimChar"/>
        </w:rPr>
        <w:t>()</w:t>
      </w:r>
      <w:r>
        <w:t>) avec le sexe du CM comme seule variable de calage. La méthode minimise la distance chi-deux entre les poids initiaux et les poids calés, sous la contrainte que le total pondéré de femmes CM corresponde exactement à la marge RGPH.</w:t>
      </w:r>
    </w:p>
    <w:tbl>
      <w:tblPr>
        <w:tblStyle w:val="Table"/>
        <w:tblW w:w="5000" w:type="pct"/>
        <w:tblLayout w:type="fixed"/>
        <w:tblLook w:val="0000" w:firstRow="0" w:lastRow="0" w:firstColumn="0" w:lastColumn="0" w:noHBand="0" w:noVBand="0"/>
      </w:tblPr>
      <w:tblGrid>
        <w:gridCol w:w="9406"/>
      </w:tblGrid>
      <w:tr w:rsidR="0064096E" w14:paraId="62CD46B9" w14:textId="77777777">
        <w:tc>
          <w:tcPr>
            <w:tcW w:w="7920" w:type="dxa"/>
          </w:tcPr>
          <w:p w14:paraId="3CF602C0" w14:textId="77777777" w:rsidR="0064096E" w:rsidRDefault="00000000">
            <w:pPr>
              <w:pStyle w:val="ImageCaption"/>
              <w:spacing w:before="200"/>
            </w:pPr>
            <w:bookmarkStart w:id="514" w:name="tbl-calibration"/>
            <w:r>
              <w:t>Table 11.7: Comparaison des estimateurs — pondération de base, post-stratification et calage</w:t>
            </w:r>
          </w:p>
          <w:tbl>
            <w:tblPr>
              <w:tblStyle w:val="Table"/>
              <w:tblW w:w="5000" w:type="pct"/>
              <w:tblLayout w:type="fixed"/>
              <w:tblLook w:val="0060" w:firstRow="1" w:lastRow="1" w:firstColumn="0" w:lastColumn="0" w:noHBand="0" w:noVBand="0"/>
            </w:tblPr>
            <w:tblGrid>
              <w:gridCol w:w="1312"/>
              <w:gridCol w:w="1313"/>
              <w:gridCol w:w="1313"/>
              <w:gridCol w:w="1313"/>
              <w:gridCol w:w="1313"/>
              <w:gridCol w:w="1313"/>
              <w:gridCol w:w="1313"/>
            </w:tblGrid>
            <w:tr w:rsidR="0064096E" w14:paraId="665A065E"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131" w:type="dxa"/>
                  <w:vMerge w:val="restart"/>
                </w:tcPr>
                <w:p w14:paraId="44D44835" w14:textId="77777777" w:rsidR="0064096E" w:rsidRDefault="00000000">
                  <w:pPr>
                    <w:pStyle w:val="Compact"/>
                    <w:jc w:val="center"/>
                  </w:pPr>
                  <w:r>
                    <w:t>Observatoire</w:t>
                  </w:r>
                </w:p>
              </w:tc>
              <w:tc>
                <w:tcPr>
                  <w:tcW w:w="2262" w:type="dxa"/>
                  <w:gridSpan w:val="2"/>
                </w:tcPr>
                <w:p w14:paraId="1EE2E589" w14:textId="77777777" w:rsidR="0064096E" w:rsidRDefault="00000000">
                  <w:pPr>
                    <w:pStyle w:val="Compact"/>
                    <w:jc w:val="center"/>
                  </w:pPr>
                  <w:r>
                    <w:t>Pondération de base</w:t>
                  </w:r>
                </w:p>
              </w:tc>
              <w:tc>
                <w:tcPr>
                  <w:tcW w:w="2262" w:type="dxa"/>
                  <w:gridSpan w:val="2"/>
                </w:tcPr>
                <w:p w14:paraId="018C68CD" w14:textId="77777777" w:rsidR="0064096E" w:rsidRDefault="00000000">
                  <w:pPr>
                    <w:pStyle w:val="Compact"/>
                    <w:jc w:val="center"/>
                  </w:pPr>
                  <w:r>
                    <w:t>Post-stratification</w:t>
                  </w:r>
                </w:p>
              </w:tc>
              <w:tc>
                <w:tcPr>
                  <w:tcW w:w="2262" w:type="dxa"/>
                  <w:gridSpan w:val="2"/>
                </w:tcPr>
                <w:p w14:paraId="029D4483" w14:textId="77777777" w:rsidR="0064096E" w:rsidRDefault="00000000">
                  <w:pPr>
                    <w:pStyle w:val="Compact"/>
                    <w:jc w:val="center"/>
                  </w:pPr>
                  <w:r>
                    <w:t>Calage (sexe CM)</w:t>
                  </w:r>
                </w:p>
              </w:tc>
            </w:tr>
            <w:tr w:rsidR="0064096E" w14:paraId="60FE09A3"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131" w:type="dxa"/>
                  <w:vMerge/>
                </w:tcPr>
                <w:p w14:paraId="26B33301" w14:textId="77777777" w:rsidR="0064096E" w:rsidRDefault="0064096E"/>
              </w:tc>
              <w:tc>
                <w:tcPr>
                  <w:tcW w:w="1131" w:type="dxa"/>
                </w:tcPr>
                <w:p w14:paraId="43B87957" w14:textId="77777777" w:rsidR="0064096E" w:rsidRDefault="00000000">
                  <w:pPr>
                    <w:pStyle w:val="Compact"/>
                    <w:jc w:val="center"/>
                  </w:pPr>
                  <w:proofErr w:type="spellStart"/>
                  <w:r>
                    <w:t>Moy</w:t>
                  </w:r>
                  <w:proofErr w:type="spellEnd"/>
                  <w:r>
                    <w:t>. pondérée</w:t>
                  </w:r>
                </w:p>
              </w:tc>
              <w:tc>
                <w:tcPr>
                  <w:tcW w:w="1131" w:type="dxa"/>
                </w:tcPr>
                <w:p w14:paraId="1713DF7E" w14:textId="77777777" w:rsidR="0064096E" w:rsidRDefault="00000000">
                  <w:pPr>
                    <w:pStyle w:val="Compact"/>
                    <w:jc w:val="center"/>
                  </w:pPr>
                  <w:r>
                    <w:t>ES pondérée</w:t>
                  </w:r>
                </w:p>
              </w:tc>
              <w:tc>
                <w:tcPr>
                  <w:tcW w:w="1131" w:type="dxa"/>
                </w:tcPr>
                <w:p w14:paraId="707192ED" w14:textId="77777777" w:rsidR="0064096E" w:rsidRDefault="00000000">
                  <w:pPr>
                    <w:pStyle w:val="Compact"/>
                    <w:jc w:val="center"/>
                  </w:pPr>
                  <w:proofErr w:type="spellStart"/>
                  <w:r>
                    <w:t>Moy</w:t>
                  </w:r>
                  <w:proofErr w:type="spellEnd"/>
                  <w:r>
                    <w:t>. post-</w:t>
                  </w:r>
                  <w:proofErr w:type="spellStart"/>
                  <w:r>
                    <w:t>strat</w:t>
                  </w:r>
                  <w:proofErr w:type="spellEnd"/>
                  <w:r>
                    <w:t>.</w:t>
                  </w:r>
                </w:p>
              </w:tc>
              <w:tc>
                <w:tcPr>
                  <w:tcW w:w="1131" w:type="dxa"/>
                </w:tcPr>
                <w:p w14:paraId="501E8A1A" w14:textId="77777777" w:rsidR="0064096E" w:rsidRDefault="00000000">
                  <w:pPr>
                    <w:pStyle w:val="Compact"/>
                    <w:jc w:val="center"/>
                  </w:pPr>
                  <w:r>
                    <w:t>ES post-</w:t>
                  </w:r>
                  <w:proofErr w:type="spellStart"/>
                  <w:r>
                    <w:t>strat</w:t>
                  </w:r>
                  <w:proofErr w:type="spellEnd"/>
                  <w:r>
                    <w:t>.</w:t>
                  </w:r>
                </w:p>
              </w:tc>
              <w:tc>
                <w:tcPr>
                  <w:tcW w:w="1131" w:type="dxa"/>
                </w:tcPr>
                <w:p w14:paraId="3EA4F8F6" w14:textId="77777777" w:rsidR="0064096E" w:rsidRDefault="00000000">
                  <w:pPr>
                    <w:pStyle w:val="Compact"/>
                    <w:jc w:val="center"/>
                  </w:pPr>
                  <w:proofErr w:type="spellStart"/>
                  <w:r>
                    <w:t>Moy</w:t>
                  </w:r>
                  <w:proofErr w:type="spellEnd"/>
                  <w:r>
                    <w:t>. calée</w:t>
                  </w:r>
                </w:p>
              </w:tc>
              <w:tc>
                <w:tcPr>
                  <w:tcW w:w="1131" w:type="dxa"/>
                </w:tcPr>
                <w:p w14:paraId="59EFD653" w14:textId="77777777" w:rsidR="0064096E" w:rsidRDefault="00000000">
                  <w:pPr>
                    <w:pStyle w:val="Compact"/>
                    <w:jc w:val="center"/>
                  </w:pPr>
                  <w:r>
                    <w:t>ES calée</w:t>
                  </w:r>
                </w:p>
              </w:tc>
            </w:tr>
            <w:tr w:rsidR="0064096E" w14:paraId="7663D9A8" w14:textId="77777777">
              <w:tc>
                <w:tcPr>
                  <w:tcW w:w="1131" w:type="dxa"/>
                </w:tcPr>
                <w:p w14:paraId="0CC4AA1B" w14:textId="77777777" w:rsidR="0064096E" w:rsidRDefault="00000000">
                  <w:pPr>
                    <w:pStyle w:val="Compact"/>
                    <w:jc w:val="center"/>
                  </w:pPr>
                  <w:proofErr w:type="spellStart"/>
                  <w:r>
                    <w:t>Alaotra</w:t>
                  </w:r>
                  <w:proofErr w:type="spellEnd"/>
                </w:p>
              </w:tc>
              <w:tc>
                <w:tcPr>
                  <w:tcW w:w="1131" w:type="dxa"/>
                </w:tcPr>
                <w:p w14:paraId="6FBE72E5" w14:textId="77777777" w:rsidR="0064096E" w:rsidRDefault="00000000">
                  <w:pPr>
                    <w:pStyle w:val="Compact"/>
                    <w:jc w:val="center"/>
                  </w:pPr>
                  <w:r>
                    <w:t>3.903</w:t>
                  </w:r>
                </w:p>
              </w:tc>
              <w:tc>
                <w:tcPr>
                  <w:tcW w:w="1131" w:type="dxa"/>
                </w:tcPr>
                <w:p w14:paraId="784AB805" w14:textId="77777777" w:rsidR="0064096E" w:rsidRDefault="00000000">
                  <w:pPr>
                    <w:pStyle w:val="Compact"/>
                    <w:jc w:val="center"/>
                  </w:pPr>
                  <w:r>
                    <w:t>0.083</w:t>
                  </w:r>
                </w:p>
              </w:tc>
              <w:tc>
                <w:tcPr>
                  <w:tcW w:w="1131" w:type="dxa"/>
                </w:tcPr>
                <w:p w14:paraId="65828955" w14:textId="77777777" w:rsidR="0064096E" w:rsidRDefault="00000000">
                  <w:pPr>
                    <w:pStyle w:val="Compact"/>
                    <w:jc w:val="center"/>
                  </w:pPr>
                  <w:r>
                    <w:t>3.906</w:t>
                  </w:r>
                </w:p>
              </w:tc>
              <w:tc>
                <w:tcPr>
                  <w:tcW w:w="1131" w:type="dxa"/>
                </w:tcPr>
                <w:p w14:paraId="5BDB62E9" w14:textId="77777777" w:rsidR="0064096E" w:rsidRDefault="00000000">
                  <w:pPr>
                    <w:pStyle w:val="Compact"/>
                    <w:jc w:val="center"/>
                  </w:pPr>
                  <w:r>
                    <w:t>0.080</w:t>
                  </w:r>
                </w:p>
              </w:tc>
              <w:tc>
                <w:tcPr>
                  <w:tcW w:w="1131" w:type="dxa"/>
                </w:tcPr>
                <w:p w14:paraId="0A6E671B" w14:textId="77777777" w:rsidR="0064096E" w:rsidRDefault="00000000">
                  <w:pPr>
                    <w:pStyle w:val="Compact"/>
                    <w:jc w:val="center"/>
                  </w:pPr>
                  <w:r>
                    <w:t>3.906</w:t>
                  </w:r>
                </w:p>
              </w:tc>
              <w:tc>
                <w:tcPr>
                  <w:tcW w:w="1131" w:type="dxa"/>
                </w:tcPr>
                <w:p w14:paraId="48761DD9" w14:textId="77777777" w:rsidR="0064096E" w:rsidRDefault="00000000">
                  <w:pPr>
                    <w:pStyle w:val="Compact"/>
                    <w:jc w:val="center"/>
                  </w:pPr>
                  <w:r>
                    <w:t>0.080</w:t>
                  </w:r>
                </w:p>
              </w:tc>
            </w:tr>
            <w:tr w:rsidR="0064096E" w14:paraId="730A285A" w14:textId="77777777">
              <w:tc>
                <w:tcPr>
                  <w:tcW w:w="1131" w:type="dxa"/>
                </w:tcPr>
                <w:p w14:paraId="6FA1FB56" w14:textId="77777777" w:rsidR="0064096E" w:rsidRDefault="00000000">
                  <w:pPr>
                    <w:pStyle w:val="Compact"/>
                    <w:jc w:val="center"/>
                  </w:pPr>
                  <w:proofErr w:type="spellStart"/>
                  <w:r>
                    <w:t>Marovoay</w:t>
                  </w:r>
                  <w:proofErr w:type="spellEnd"/>
                </w:p>
              </w:tc>
              <w:tc>
                <w:tcPr>
                  <w:tcW w:w="1131" w:type="dxa"/>
                </w:tcPr>
                <w:p w14:paraId="34341571" w14:textId="77777777" w:rsidR="0064096E" w:rsidRDefault="00000000">
                  <w:pPr>
                    <w:pStyle w:val="Compact"/>
                    <w:jc w:val="center"/>
                  </w:pPr>
                  <w:r>
                    <w:t>4.450</w:t>
                  </w:r>
                </w:p>
              </w:tc>
              <w:tc>
                <w:tcPr>
                  <w:tcW w:w="1131" w:type="dxa"/>
                </w:tcPr>
                <w:p w14:paraId="4D276BFD" w14:textId="77777777" w:rsidR="0064096E" w:rsidRDefault="00000000">
                  <w:pPr>
                    <w:pStyle w:val="Compact"/>
                    <w:jc w:val="center"/>
                  </w:pPr>
                  <w:r>
                    <w:t>0.097</w:t>
                  </w:r>
                </w:p>
              </w:tc>
              <w:tc>
                <w:tcPr>
                  <w:tcW w:w="1131" w:type="dxa"/>
                </w:tcPr>
                <w:p w14:paraId="7C669DE0" w14:textId="77777777" w:rsidR="0064096E" w:rsidRDefault="00000000">
                  <w:pPr>
                    <w:pStyle w:val="Compact"/>
                    <w:jc w:val="center"/>
                  </w:pPr>
                  <w:r>
                    <w:t>4.399</w:t>
                  </w:r>
                </w:p>
              </w:tc>
              <w:tc>
                <w:tcPr>
                  <w:tcW w:w="1131" w:type="dxa"/>
                </w:tcPr>
                <w:p w14:paraId="07C399D5" w14:textId="77777777" w:rsidR="0064096E" w:rsidRDefault="00000000">
                  <w:pPr>
                    <w:pStyle w:val="Compact"/>
                    <w:jc w:val="center"/>
                  </w:pPr>
                  <w:r>
                    <w:t>0.094</w:t>
                  </w:r>
                </w:p>
              </w:tc>
              <w:tc>
                <w:tcPr>
                  <w:tcW w:w="1131" w:type="dxa"/>
                </w:tcPr>
                <w:p w14:paraId="75F132CD" w14:textId="77777777" w:rsidR="0064096E" w:rsidRDefault="00000000">
                  <w:pPr>
                    <w:pStyle w:val="Compact"/>
                    <w:jc w:val="center"/>
                  </w:pPr>
                  <w:r>
                    <w:t>4.399</w:t>
                  </w:r>
                </w:p>
              </w:tc>
              <w:tc>
                <w:tcPr>
                  <w:tcW w:w="1131" w:type="dxa"/>
                </w:tcPr>
                <w:p w14:paraId="4136EC0B" w14:textId="77777777" w:rsidR="0064096E" w:rsidRDefault="00000000">
                  <w:pPr>
                    <w:pStyle w:val="Compact"/>
                    <w:jc w:val="center"/>
                  </w:pPr>
                  <w:r>
                    <w:t>0.094</w:t>
                  </w:r>
                </w:p>
              </w:tc>
            </w:tr>
            <w:tr w:rsidR="0064096E" w14:paraId="0A30FA7A" w14:textId="77777777">
              <w:tc>
                <w:tcPr>
                  <w:tcW w:w="7917" w:type="dxa"/>
                  <w:gridSpan w:val="7"/>
                </w:tcPr>
                <w:p w14:paraId="67BAF409" w14:textId="77777777" w:rsidR="0064096E" w:rsidRDefault="00000000">
                  <w:pPr>
                    <w:pStyle w:val="Compact"/>
                    <w:jc w:val="center"/>
                  </w:pPr>
                  <w:r>
                    <w:t xml:space="preserve">Post-stratification et calage sur le sexe du CM ; marges RGPH-3 2018. Avec une seule variable binaire, les deux méthodes produisent des résultats identiques (Deville et </w:t>
                  </w:r>
                  <w:proofErr w:type="spellStart"/>
                  <w:r>
                    <w:t>Särndal</w:t>
                  </w:r>
                  <w:proofErr w:type="spellEnd"/>
                  <w:r>
                    <w:t xml:space="preserve"> 1992).</w:t>
                  </w:r>
                </w:p>
              </w:tc>
            </w:tr>
            <w:tr w:rsidR="0064096E" w14:paraId="40B45A40" w14:textId="77777777">
              <w:tc>
                <w:tcPr>
                  <w:tcW w:w="7917" w:type="dxa"/>
                  <w:gridSpan w:val="7"/>
                </w:tcPr>
                <w:p w14:paraId="1405E1CE" w14:textId="77777777" w:rsidR="0064096E" w:rsidRDefault="00000000">
                  <w:pPr>
                    <w:pStyle w:val="Compact"/>
                    <w:jc w:val="center"/>
                  </w:pPr>
                  <w:r>
                    <w:rPr>
                      <w:b/>
                      <w:bCs/>
                    </w:rPr>
                    <w:t>Source : Enquête auprès des OR 2025</w:t>
                  </w:r>
                </w:p>
              </w:tc>
            </w:tr>
            <w:bookmarkEnd w:id="514"/>
          </w:tbl>
          <w:p w14:paraId="61F72EDA" w14:textId="77777777" w:rsidR="0064096E" w:rsidRDefault="0064096E"/>
        </w:tc>
      </w:tr>
    </w:tbl>
    <w:p w14:paraId="781F05C3" w14:textId="77777777" w:rsidR="0064096E" w:rsidRDefault="00000000">
      <w:pPr>
        <w:pStyle w:val="Corpsdetexte"/>
      </w:pPr>
      <w:r>
        <w:t>Comme attendu, calage et post-stratification produisent des résultats identiques avec une seule variable binaire. L’intérêt du calage apparaîtrait avec plusieurs variables simultanées (sexe × classe d’âge du CM, taille du ménage, etc.), permettant de corriger des biais multidimensionnels en un seul ajustement.</w:t>
      </w:r>
    </w:p>
    <w:p w14:paraId="592D12E2" w14:textId="77777777" w:rsidR="0064096E" w:rsidRDefault="00000000">
      <w:pPr>
        <w:pStyle w:val="Titre3"/>
      </w:pPr>
      <w:bookmarkStart w:id="515" w:name="_Toc224683321"/>
      <w:bookmarkStart w:id="516" w:name="Xe78546f05516088558e60b1e71b7aafd4e5d89a"/>
      <w:bookmarkEnd w:id="513"/>
      <w:r>
        <w:t xml:space="preserve">11.3.3 Estimation pour petits domaines : modèle de </w:t>
      </w:r>
      <w:proofErr w:type="spellStart"/>
      <w:r>
        <w:t>Fay</w:t>
      </w:r>
      <w:proofErr w:type="spellEnd"/>
      <w:r>
        <w:t>-Herriot</w:t>
      </w:r>
      <w:bookmarkEnd w:id="515"/>
    </w:p>
    <w:p w14:paraId="313A4A7C" w14:textId="77777777" w:rsidR="0064096E" w:rsidRDefault="00000000">
      <w:pPr>
        <w:pStyle w:val="FirstParagraph"/>
      </w:pPr>
      <w:r>
        <w:t xml:space="preserve">Le modèle de </w:t>
      </w:r>
      <w:proofErr w:type="spellStart"/>
      <w:r>
        <w:t>Fay</w:t>
      </w:r>
      <w:proofErr w:type="spellEnd"/>
      <w:r>
        <w:t>-Herriot (</w:t>
      </w:r>
      <w:proofErr w:type="spellStart"/>
      <w:r>
        <w:t>Fay</w:t>
      </w:r>
      <w:proofErr w:type="spellEnd"/>
      <w:r>
        <w:t xml:space="preserve"> et Herriot 1979) combine les estimations directes au niveau communal avec des </w:t>
      </w:r>
      <w:proofErr w:type="spellStart"/>
      <w:r>
        <w:t>covariables</w:t>
      </w:r>
      <w:proofErr w:type="spellEnd"/>
      <w:r>
        <w:t xml:space="preserve"> auxiliaires issues du RGPH :</w:t>
      </w:r>
    </w:p>
    <w:p w14:paraId="24483D7B" w14:textId="77777777" w:rsidR="0064096E" w:rsidRDefault="00000000">
      <w:pPr>
        <w:pStyle w:val="Corpsdetexte"/>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FH</m:t>
              </m:r>
            </m:sup>
          </m:sSub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dir</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e>
          </m:d>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acc>
            <m:accPr>
              <m:ctrlPr>
                <w:rPr>
                  <w:rFonts w:ascii="Cambria Math" w:hAnsi="Cambria Math"/>
                </w:rPr>
              </m:ctrlPr>
            </m:accPr>
            <m:e>
              <m:r>
                <m:rPr>
                  <m:sty m:val="b"/>
                </m:rPr>
                <w:rPr>
                  <w:rFonts w:ascii="Cambria Math" w:hAnsi="Cambria Math"/>
                </w:rPr>
                <m:t>β</m:t>
              </m:r>
            </m:e>
          </m:acc>
        </m:oMath>
      </m:oMathPara>
    </w:p>
    <w:p w14:paraId="026B67A3" w14:textId="77777777" w:rsidR="0064096E" w:rsidRDefault="00000000">
      <w:pPr>
        <w:pStyle w:val="FirstParagraph"/>
      </w:pPr>
      <w:r>
        <w:t xml:space="preserve">où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v</m:t>
            </m:r>
          </m:sub>
          <m:sup>
            <m:r>
              <w:rPr>
                <w:rFonts w:ascii="Cambria Math" w:hAnsi="Cambria Math"/>
              </w:rPr>
              <m:t>2</m:t>
            </m:r>
          </m:sup>
        </m:sSubSup>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v</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ψ</m:t>
                    </m:r>
                  </m:e>
                </m:acc>
              </m:e>
              <m:sub>
                <m:r>
                  <w:rPr>
                    <w:rFonts w:ascii="Cambria Math" w:hAnsi="Cambria Math"/>
                  </w:rPr>
                  <m:t>i</m:t>
                </m:r>
              </m:sub>
            </m:sSub>
          </m:e>
        </m:d>
      </m:oMath>
      <w:r>
        <w:t xml:space="preserve"> est le facteur de retrait (</w:t>
      </w:r>
      <w:proofErr w:type="spellStart"/>
      <w:r>
        <w:rPr>
          <w:i/>
          <w:iCs/>
        </w:rPr>
        <w:t>shrinkage</w:t>
      </w:r>
      <w:proofErr w:type="spellEnd"/>
      <w: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v</m:t>
            </m:r>
          </m:sub>
          <m:sup>
            <m:r>
              <w:rPr>
                <w:rFonts w:ascii="Cambria Math" w:hAnsi="Cambria Math"/>
              </w:rPr>
              <m:t>2</m:t>
            </m:r>
          </m:sup>
        </m:sSubSup>
      </m:oMath>
      <w:r>
        <w:t xml:space="preserve"> la variance inter-domaines estimée et </w:t>
      </w:r>
      <m:oMath>
        <m:sSub>
          <m:sSubPr>
            <m:ctrlPr>
              <w:rPr>
                <w:rFonts w:ascii="Cambria Math" w:hAnsi="Cambria Math"/>
              </w:rPr>
            </m:ctrlPr>
          </m:sSubPr>
          <m:e>
            <m:acc>
              <m:accPr>
                <m:ctrlPr>
                  <w:rPr>
                    <w:rFonts w:ascii="Cambria Math" w:hAnsi="Cambria Math"/>
                  </w:rPr>
                </m:ctrlPr>
              </m:accPr>
              <m:e>
                <m:r>
                  <w:rPr>
                    <w:rFonts w:ascii="Cambria Math" w:hAnsi="Cambria Math"/>
                  </w:rPr>
                  <m:t>ψ</m:t>
                </m:r>
              </m:e>
            </m:acc>
          </m:e>
          <m:sub>
            <m:r>
              <w:rPr>
                <w:rFonts w:ascii="Cambria Math" w:hAnsi="Cambria Math"/>
              </w:rPr>
              <m:t>i</m:t>
            </m:r>
          </m:sub>
        </m:sSub>
      </m:oMath>
      <w:r>
        <w:t xml:space="preserve"> la variance d’échantillonnage du domaine </w:t>
      </w:r>
      <m:oMath>
        <m:r>
          <w:rPr>
            <w:rFonts w:ascii="Cambria Math" w:hAnsi="Cambria Math"/>
          </w:rPr>
          <m:t>i</m:t>
        </m:r>
      </m:oMath>
      <w:r>
        <w:t>.</w:t>
      </w:r>
    </w:p>
    <w:tbl>
      <w:tblPr>
        <w:tblStyle w:val="Table"/>
        <w:tblW w:w="5000" w:type="pct"/>
        <w:tblLayout w:type="fixed"/>
        <w:tblLook w:val="0000" w:firstRow="0" w:lastRow="0" w:firstColumn="0" w:lastColumn="0" w:noHBand="0" w:noVBand="0"/>
      </w:tblPr>
      <w:tblGrid>
        <w:gridCol w:w="9406"/>
      </w:tblGrid>
      <w:tr w:rsidR="0064096E" w14:paraId="470D7F8B" w14:textId="77777777">
        <w:tc>
          <w:tcPr>
            <w:tcW w:w="7920" w:type="dxa"/>
          </w:tcPr>
          <w:p w14:paraId="6D73846C" w14:textId="77777777" w:rsidR="0064096E" w:rsidRDefault="00000000">
            <w:pPr>
              <w:pStyle w:val="ImageCaption"/>
              <w:spacing w:before="200"/>
            </w:pPr>
            <w:bookmarkStart w:id="517" w:name="tbl-fay-herriot"/>
            <w:r>
              <w:t>Table 11.8: Estimation de la taille moyenne des ménages par commune — estimateur direct vs. </w:t>
            </w:r>
            <w:proofErr w:type="spellStart"/>
            <w:r>
              <w:t>Fay</w:t>
            </w:r>
            <w:proofErr w:type="spellEnd"/>
            <w:r>
              <w:t>-Herriot</w:t>
            </w:r>
          </w:p>
          <w:tbl>
            <w:tblPr>
              <w:tblStyle w:val="Table"/>
              <w:tblW w:w="5000" w:type="pct"/>
              <w:tblLayout w:type="fixed"/>
              <w:tblLook w:val="0060" w:firstRow="1" w:lastRow="1" w:firstColumn="0" w:lastColumn="0" w:noHBand="0" w:noVBand="0"/>
            </w:tblPr>
            <w:tblGrid>
              <w:gridCol w:w="1312"/>
              <w:gridCol w:w="1313"/>
              <w:gridCol w:w="1313"/>
              <w:gridCol w:w="1313"/>
              <w:gridCol w:w="1313"/>
              <w:gridCol w:w="1313"/>
              <w:gridCol w:w="1313"/>
            </w:tblGrid>
            <w:tr w:rsidR="0064096E" w14:paraId="0925A77C"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131" w:type="dxa"/>
                  <w:vMerge w:val="restart"/>
                </w:tcPr>
                <w:p w14:paraId="03AC0386" w14:textId="77777777" w:rsidR="0064096E" w:rsidRDefault="00000000">
                  <w:pPr>
                    <w:pStyle w:val="Compact"/>
                    <w:jc w:val="center"/>
                  </w:pPr>
                  <w:r>
                    <w:t>Commune</w:t>
                  </w:r>
                </w:p>
              </w:tc>
              <w:tc>
                <w:tcPr>
                  <w:tcW w:w="1131" w:type="dxa"/>
                  <w:vMerge w:val="restart"/>
                </w:tcPr>
                <w:p w14:paraId="790FDF74" w14:textId="77777777" w:rsidR="0064096E" w:rsidRDefault="00000000">
                  <w:pPr>
                    <w:pStyle w:val="Compact"/>
                    <w:jc w:val="center"/>
                  </w:pPr>
                  <w:r>
                    <w:t>n (OR)</w:t>
                  </w:r>
                </w:p>
              </w:tc>
              <w:tc>
                <w:tcPr>
                  <w:tcW w:w="2262" w:type="dxa"/>
                  <w:gridSpan w:val="2"/>
                </w:tcPr>
                <w:p w14:paraId="70FC52AF" w14:textId="77777777" w:rsidR="0064096E" w:rsidRDefault="00000000">
                  <w:pPr>
                    <w:pStyle w:val="Compact"/>
                    <w:jc w:val="center"/>
                  </w:pPr>
                  <w:r>
                    <w:t xml:space="preserve">Taille </w:t>
                  </w:r>
                  <w:proofErr w:type="spellStart"/>
                  <w:r>
                    <w:t>moy</w:t>
                  </w:r>
                  <w:proofErr w:type="spellEnd"/>
                  <w:r>
                    <w:t>. ménage</w:t>
                  </w:r>
                </w:p>
              </w:tc>
              <w:tc>
                <w:tcPr>
                  <w:tcW w:w="1131" w:type="dxa"/>
                </w:tcPr>
                <w:p w14:paraId="1AFCF2FF" w14:textId="77777777" w:rsidR="0064096E" w:rsidRDefault="00000000">
                  <w:pPr>
                    <w:pStyle w:val="Compact"/>
                    <w:jc w:val="center"/>
                  </w:pPr>
                  <w:proofErr w:type="spellStart"/>
                  <w:r>
                    <w:t>Covariable</w:t>
                  </w:r>
                  <w:proofErr w:type="spellEnd"/>
                </w:p>
              </w:tc>
              <w:tc>
                <w:tcPr>
                  <w:tcW w:w="2262" w:type="dxa"/>
                  <w:gridSpan w:val="2"/>
                </w:tcPr>
                <w:p w14:paraId="7502D801" w14:textId="77777777" w:rsidR="0064096E" w:rsidRDefault="00000000">
                  <w:pPr>
                    <w:pStyle w:val="Compact"/>
                    <w:jc w:val="center"/>
                  </w:pPr>
                  <w:proofErr w:type="spellStart"/>
                  <w:r>
                    <w:t>Fay</w:t>
                  </w:r>
                  <w:proofErr w:type="spellEnd"/>
                  <w:r>
                    <w:t>-Herriot</w:t>
                  </w:r>
                </w:p>
              </w:tc>
            </w:tr>
            <w:tr w:rsidR="0064096E" w14:paraId="05350168"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131" w:type="dxa"/>
                  <w:vMerge/>
                </w:tcPr>
                <w:p w14:paraId="0497031D" w14:textId="77777777" w:rsidR="0064096E" w:rsidRDefault="0064096E"/>
              </w:tc>
              <w:tc>
                <w:tcPr>
                  <w:tcW w:w="1131" w:type="dxa"/>
                  <w:vMerge/>
                </w:tcPr>
                <w:p w14:paraId="305F1274" w14:textId="77777777" w:rsidR="0064096E" w:rsidRDefault="0064096E"/>
              </w:tc>
              <w:tc>
                <w:tcPr>
                  <w:tcW w:w="1131" w:type="dxa"/>
                </w:tcPr>
                <w:p w14:paraId="4A53B858" w14:textId="77777777" w:rsidR="0064096E" w:rsidRDefault="00000000">
                  <w:pPr>
                    <w:pStyle w:val="Compact"/>
                    <w:jc w:val="center"/>
                  </w:pPr>
                  <w:r>
                    <w:t>Directe</w:t>
                  </w:r>
                </w:p>
              </w:tc>
              <w:tc>
                <w:tcPr>
                  <w:tcW w:w="1131" w:type="dxa"/>
                </w:tcPr>
                <w:p w14:paraId="08D3D765" w14:textId="77777777" w:rsidR="0064096E" w:rsidRDefault="00000000">
                  <w:pPr>
                    <w:pStyle w:val="Compact"/>
                    <w:jc w:val="center"/>
                  </w:pPr>
                  <w:r>
                    <w:t xml:space="preserve">ES </w:t>
                  </w:r>
                  <w:proofErr w:type="spellStart"/>
                  <w:r>
                    <w:t>dir</w:t>
                  </w:r>
                  <w:proofErr w:type="spellEnd"/>
                  <w:r>
                    <w:t>.</w:t>
                  </w:r>
                </w:p>
              </w:tc>
              <w:tc>
                <w:tcPr>
                  <w:tcW w:w="1131" w:type="dxa"/>
                </w:tcPr>
                <w:p w14:paraId="41FB05D9" w14:textId="77777777" w:rsidR="0064096E" w:rsidRDefault="00000000">
                  <w:pPr>
                    <w:pStyle w:val="Compact"/>
                    <w:jc w:val="center"/>
                  </w:pPr>
                  <w:r>
                    <w:t>RGPH</w:t>
                  </w:r>
                </w:p>
              </w:tc>
              <w:tc>
                <w:tcPr>
                  <w:tcW w:w="1131" w:type="dxa"/>
                </w:tcPr>
                <w:p w14:paraId="561C2C99" w14:textId="77777777" w:rsidR="0064096E" w:rsidRDefault="00000000">
                  <w:pPr>
                    <w:pStyle w:val="Compact"/>
                    <w:jc w:val="center"/>
                  </w:pPr>
                  <w:r>
                    <w:t>FH-EBLUP</w:t>
                  </w:r>
                </w:p>
              </w:tc>
              <w:tc>
                <w:tcPr>
                  <w:tcW w:w="1131" w:type="dxa"/>
                </w:tcPr>
                <w:p w14:paraId="11E7D076" w14:textId="77777777" w:rsidR="0064096E" w:rsidRDefault="00000000">
                  <w:pPr>
                    <w:pStyle w:val="Compact"/>
                    <w:jc w:val="center"/>
                  </w:pPr>
                  <w:r>
                    <w:t>ES FH</w:t>
                  </w:r>
                </w:p>
              </w:tc>
            </w:tr>
            <w:tr w:rsidR="0064096E" w14:paraId="2042EFFE" w14:textId="77777777">
              <w:tc>
                <w:tcPr>
                  <w:tcW w:w="7917" w:type="dxa"/>
                  <w:gridSpan w:val="7"/>
                </w:tcPr>
                <w:p w14:paraId="5D83B1A5" w14:textId="77777777" w:rsidR="0064096E" w:rsidRDefault="00000000">
                  <w:pPr>
                    <w:pStyle w:val="Compact"/>
                    <w:jc w:val="center"/>
                  </w:pPr>
                  <w:proofErr w:type="spellStart"/>
                  <w:r>
                    <w:t>Alaotra</w:t>
                  </w:r>
                  <w:proofErr w:type="spellEnd"/>
                </w:p>
              </w:tc>
            </w:tr>
            <w:tr w:rsidR="0064096E" w14:paraId="5B8DBB92" w14:textId="77777777">
              <w:tc>
                <w:tcPr>
                  <w:tcW w:w="1131" w:type="dxa"/>
                </w:tcPr>
                <w:p w14:paraId="42FDB013" w14:textId="77777777" w:rsidR="0064096E" w:rsidRDefault="00000000">
                  <w:pPr>
                    <w:pStyle w:val="Compact"/>
                    <w:jc w:val="center"/>
                  </w:pPr>
                  <w:proofErr w:type="spellStart"/>
                  <w:r>
                    <w:t>Morarano</w:t>
                  </w:r>
                  <w:proofErr w:type="spellEnd"/>
                  <w:r>
                    <w:t xml:space="preserve"> Chrome</w:t>
                  </w:r>
                </w:p>
              </w:tc>
              <w:tc>
                <w:tcPr>
                  <w:tcW w:w="1131" w:type="dxa"/>
                </w:tcPr>
                <w:p w14:paraId="1958A9B6" w14:textId="77777777" w:rsidR="0064096E" w:rsidRDefault="00000000">
                  <w:pPr>
                    <w:pStyle w:val="Compact"/>
                    <w:jc w:val="center"/>
                  </w:pPr>
                  <w:r>
                    <w:t>120</w:t>
                  </w:r>
                </w:p>
              </w:tc>
              <w:tc>
                <w:tcPr>
                  <w:tcW w:w="1131" w:type="dxa"/>
                </w:tcPr>
                <w:p w14:paraId="797378AA" w14:textId="77777777" w:rsidR="0064096E" w:rsidRDefault="00000000">
                  <w:pPr>
                    <w:pStyle w:val="Compact"/>
                    <w:jc w:val="center"/>
                  </w:pPr>
                  <w:r>
                    <w:t>3.93</w:t>
                  </w:r>
                </w:p>
              </w:tc>
              <w:tc>
                <w:tcPr>
                  <w:tcW w:w="1131" w:type="dxa"/>
                </w:tcPr>
                <w:p w14:paraId="5DE911E2" w14:textId="77777777" w:rsidR="0064096E" w:rsidRDefault="00000000">
                  <w:pPr>
                    <w:pStyle w:val="Compact"/>
                    <w:jc w:val="center"/>
                  </w:pPr>
                  <w:r>
                    <w:t>0.151</w:t>
                  </w:r>
                </w:p>
              </w:tc>
              <w:tc>
                <w:tcPr>
                  <w:tcW w:w="1131" w:type="dxa"/>
                </w:tcPr>
                <w:p w14:paraId="515FFC51" w14:textId="77777777" w:rsidR="0064096E" w:rsidRDefault="00000000">
                  <w:pPr>
                    <w:pStyle w:val="Compact"/>
                    <w:jc w:val="center"/>
                  </w:pPr>
                  <w:r>
                    <w:t>4.27</w:t>
                  </w:r>
                </w:p>
              </w:tc>
              <w:tc>
                <w:tcPr>
                  <w:tcW w:w="1131" w:type="dxa"/>
                </w:tcPr>
                <w:p w14:paraId="6A5F9ADF" w14:textId="77777777" w:rsidR="0064096E" w:rsidRDefault="00000000">
                  <w:pPr>
                    <w:pStyle w:val="Compact"/>
                    <w:jc w:val="center"/>
                  </w:pPr>
                  <w:r>
                    <w:t>4.08</w:t>
                  </w:r>
                </w:p>
              </w:tc>
              <w:tc>
                <w:tcPr>
                  <w:tcW w:w="1131" w:type="dxa"/>
                </w:tcPr>
                <w:p w14:paraId="70C548FB" w14:textId="77777777" w:rsidR="0064096E" w:rsidRDefault="00000000">
                  <w:pPr>
                    <w:pStyle w:val="Compact"/>
                    <w:jc w:val="center"/>
                  </w:pPr>
                  <w:r>
                    <w:t>0.144</w:t>
                  </w:r>
                </w:p>
              </w:tc>
            </w:tr>
            <w:tr w:rsidR="0064096E" w14:paraId="45A697E9" w14:textId="77777777">
              <w:tc>
                <w:tcPr>
                  <w:tcW w:w="1131" w:type="dxa"/>
                </w:tcPr>
                <w:p w14:paraId="6761A994" w14:textId="77777777" w:rsidR="0064096E" w:rsidRDefault="00000000">
                  <w:pPr>
                    <w:pStyle w:val="Compact"/>
                    <w:jc w:val="center"/>
                  </w:pPr>
                  <w:proofErr w:type="spellStart"/>
                  <w:r>
                    <w:t>Ilafy</w:t>
                  </w:r>
                  <w:proofErr w:type="spellEnd"/>
                </w:p>
              </w:tc>
              <w:tc>
                <w:tcPr>
                  <w:tcW w:w="1131" w:type="dxa"/>
                </w:tcPr>
                <w:p w14:paraId="28B36EEE" w14:textId="77777777" w:rsidR="0064096E" w:rsidRDefault="00000000">
                  <w:pPr>
                    <w:pStyle w:val="Compact"/>
                    <w:jc w:val="center"/>
                  </w:pPr>
                  <w:r>
                    <w:t>73</w:t>
                  </w:r>
                </w:p>
              </w:tc>
              <w:tc>
                <w:tcPr>
                  <w:tcW w:w="1131" w:type="dxa"/>
                </w:tcPr>
                <w:p w14:paraId="06B363FA" w14:textId="77777777" w:rsidR="0064096E" w:rsidRDefault="00000000">
                  <w:pPr>
                    <w:pStyle w:val="Compact"/>
                    <w:jc w:val="center"/>
                  </w:pPr>
                  <w:r>
                    <w:t>4.03</w:t>
                  </w:r>
                </w:p>
              </w:tc>
              <w:tc>
                <w:tcPr>
                  <w:tcW w:w="1131" w:type="dxa"/>
                </w:tcPr>
                <w:p w14:paraId="2B0F142F" w14:textId="77777777" w:rsidR="0064096E" w:rsidRDefault="00000000">
                  <w:pPr>
                    <w:pStyle w:val="Compact"/>
                    <w:jc w:val="center"/>
                  </w:pPr>
                  <w:r>
                    <w:t>0.223</w:t>
                  </w:r>
                </w:p>
              </w:tc>
              <w:tc>
                <w:tcPr>
                  <w:tcW w:w="1131" w:type="dxa"/>
                </w:tcPr>
                <w:p w14:paraId="7C8628E9" w14:textId="77777777" w:rsidR="0064096E" w:rsidRDefault="00000000">
                  <w:pPr>
                    <w:pStyle w:val="Compact"/>
                    <w:jc w:val="center"/>
                  </w:pPr>
                  <w:r>
                    <w:t>4.07</w:t>
                  </w:r>
                </w:p>
              </w:tc>
              <w:tc>
                <w:tcPr>
                  <w:tcW w:w="1131" w:type="dxa"/>
                </w:tcPr>
                <w:p w14:paraId="41DC6AAE" w14:textId="77777777" w:rsidR="0064096E" w:rsidRDefault="00000000">
                  <w:pPr>
                    <w:pStyle w:val="Compact"/>
                    <w:jc w:val="center"/>
                  </w:pPr>
                  <w:r>
                    <w:t>3.76</w:t>
                  </w:r>
                </w:p>
              </w:tc>
              <w:tc>
                <w:tcPr>
                  <w:tcW w:w="1131" w:type="dxa"/>
                </w:tcPr>
                <w:p w14:paraId="3FF56EC0" w14:textId="77777777" w:rsidR="0064096E" w:rsidRDefault="00000000">
                  <w:pPr>
                    <w:pStyle w:val="Compact"/>
                    <w:jc w:val="center"/>
                  </w:pPr>
                  <w:r>
                    <w:t>0.122</w:t>
                  </w:r>
                </w:p>
              </w:tc>
            </w:tr>
            <w:tr w:rsidR="0064096E" w14:paraId="6AF59F24" w14:textId="77777777">
              <w:tc>
                <w:tcPr>
                  <w:tcW w:w="1131" w:type="dxa"/>
                </w:tcPr>
                <w:p w14:paraId="231EAF85" w14:textId="77777777" w:rsidR="0064096E" w:rsidRDefault="00000000">
                  <w:pPr>
                    <w:pStyle w:val="Compact"/>
                    <w:jc w:val="center"/>
                  </w:pPr>
                  <w:proofErr w:type="spellStart"/>
                  <w:r>
                    <w:t>Feramanga</w:t>
                  </w:r>
                  <w:proofErr w:type="spellEnd"/>
                  <w:r>
                    <w:t xml:space="preserve"> Nord</w:t>
                  </w:r>
                </w:p>
              </w:tc>
              <w:tc>
                <w:tcPr>
                  <w:tcW w:w="1131" w:type="dxa"/>
                </w:tcPr>
                <w:p w14:paraId="6B404E0A" w14:textId="77777777" w:rsidR="0064096E" w:rsidRDefault="00000000">
                  <w:pPr>
                    <w:pStyle w:val="Compact"/>
                    <w:jc w:val="center"/>
                  </w:pPr>
                  <w:r>
                    <w:t>90</w:t>
                  </w:r>
                </w:p>
              </w:tc>
              <w:tc>
                <w:tcPr>
                  <w:tcW w:w="1131" w:type="dxa"/>
                </w:tcPr>
                <w:p w14:paraId="1CFED5D6" w14:textId="77777777" w:rsidR="0064096E" w:rsidRDefault="00000000">
                  <w:pPr>
                    <w:pStyle w:val="Compact"/>
                    <w:jc w:val="center"/>
                  </w:pPr>
                  <w:r>
                    <w:t>3.76</w:t>
                  </w:r>
                </w:p>
              </w:tc>
              <w:tc>
                <w:tcPr>
                  <w:tcW w:w="1131" w:type="dxa"/>
                </w:tcPr>
                <w:p w14:paraId="775E447C" w14:textId="77777777" w:rsidR="0064096E" w:rsidRDefault="00000000">
                  <w:pPr>
                    <w:pStyle w:val="Compact"/>
                    <w:jc w:val="center"/>
                  </w:pPr>
                  <w:r>
                    <w:t>0.163</w:t>
                  </w:r>
                </w:p>
              </w:tc>
              <w:tc>
                <w:tcPr>
                  <w:tcW w:w="1131" w:type="dxa"/>
                </w:tcPr>
                <w:p w14:paraId="76764FC4" w14:textId="77777777" w:rsidR="0064096E" w:rsidRDefault="00000000">
                  <w:pPr>
                    <w:pStyle w:val="Compact"/>
                    <w:jc w:val="center"/>
                  </w:pPr>
                  <w:r>
                    <w:t>4.13</w:t>
                  </w:r>
                </w:p>
              </w:tc>
              <w:tc>
                <w:tcPr>
                  <w:tcW w:w="1131" w:type="dxa"/>
                </w:tcPr>
                <w:p w14:paraId="33DF02D2" w14:textId="77777777" w:rsidR="0064096E" w:rsidRDefault="00000000">
                  <w:pPr>
                    <w:pStyle w:val="Compact"/>
                    <w:jc w:val="center"/>
                  </w:pPr>
                  <w:r>
                    <w:t>3.85</w:t>
                  </w:r>
                </w:p>
              </w:tc>
              <w:tc>
                <w:tcPr>
                  <w:tcW w:w="1131" w:type="dxa"/>
                </w:tcPr>
                <w:p w14:paraId="0D7C0C6E" w14:textId="77777777" w:rsidR="0064096E" w:rsidRDefault="00000000">
                  <w:pPr>
                    <w:pStyle w:val="Compact"/>
                    <w:jc w:val="center"/>
                  </w:pPr>
                  <w:r>
                    <w:t>0.141</w:t>
                  </w:r>
                </w:p>
              </w:tc>
            </w:tr>
            <w:tr w:rsidR="0064096E" w14:paraId="34F90DC1" w14:textId="77777777">
              <w:tc>
                <w:tcPr>
                  <w:tcW w:w="1131" w:type="dxa"/>
                </w:tcPr>
                <w:p w14:paraId="6BE71758" w14:textId="77777777" w:rsidR="0064096E" w:rsidRDefault="00000000">
                  <w:pPr>
                    <w:pStyle w:val="Compact"/>
                    <w:jc w:val="center"/>
                  </w:pPr>
                  <w:proofErr w:type="spellStart"/>
                  <w:r>
                    <w:lastRenderedPageBreak/>
                    <w:t>Ambohiboromanga</w:t>
                  </w:r>
                  <w:proofErr w:type="spellEnd"/>
                </w:p>
              </w:tc>
              <w:tc>
                <w:tcPr>
                  <w:tcW w:w="1131" w:type="dxa"/>
                </w:tcPr>
                <w:p w14:paraId="1B778122" w14:textId="77777777" w:rsidR="0064096E" w:rsidRDefault="00000000">
                  <w:pPr>
                    <w:pStyle w:val="Compact"/>
                    <w:jc w:val="center"/>
                  </w:pPr>
                  <w:r>
                    <w:t>89</w:t>
                  </w:r>
                </w:p>
              </w:tc>
              <w:tc>
                <w:tcPr>
                  <w:tcW w:w="1131" w:type="dxa"/>
                </w:tcPr>
                <w:p w14:paraId="52A1BA0F" w14:textId="77777777" w:rsidR="0064096E" w:rsidRDefault="00000000">
                  <w:pPr>
                    <w:pStyle w:val="Compact"/>
                    <w:jc w:val="center"/>
                  </w:pPr>
                  <w:r>
                    <w:t>3.81</w:t>
                  </w:r>
                </w:p>
              </w:tc>
              <w:tc>
                <w:tcPr>
                  <w:tcW w:w="1131" w:type="dxa"/>
                </w:tcPr>
                <w:p w14:paraId="216BC0F2" w14:textId="77777777" w:rsidR="0064096E" w:rsidRDefault="00000000">
                  <w:pPr>
                    <w:pStyle w:val="Compact"/>
                    <w:jc w:val="center"/>
                  </w:pPr>
                  <w:r>
                    <w:t>0.156</w:t>
                  </w:r>
                </w:p>
              </w:tc>
              <w:tc>
                <w:tcPr>
                  <w:tcW w:w="1131" w:type="dxa"/>
                </w:tcPr>
                <w:p w14:paraId="3DD5C22E" w14:textId="77777777" w:rsidR="0064096E" w:rsidRDefault="00000000">
                  <w:pPr>
                    <w:pStyle w:val="Compact"/>
                    <w:jc w:val="center"/>
                  </w:pPr>
                  <w:r>
                    <w:t>4.14</w:t>
                  </w:r>
                </w:p>
              </w:tc>
              <w:tc>
                <w:tcPr>
                  <w:tcW w:w="1131" w:type="dxa"/>
                </w:tcPr>
                <w:p w14:paraId="4C873660" w14:textId="77777777" w:rsidR="0064096E" w:rsidRDefault="00000000">
                  <w:pPr>
                    <w:pStyle w:val="Compact"/>
                    <w:jc w:val="center"/>
                  </w:pPr>
                  <w:r>
                    <w:t>3.87</w:t>
                  </w:r>
                </w:p>
              </w:tc>
              <w:tc>
                <w:tcPr>
                  <w:tcW w:w="1131" w:type="dxa"/>
                </w:tcPr>
                <w:p w14:paraId="7A3DEEA4" w14:textId="77777777" w:rsidR="0064096E" w:rsidRDefault="00000000">
                  <w:pPr>
                    <w:pStyle w:val="Compact"/>
                    <w:jc w:val="center"/>
                  </w:pPr>
                  <w:r>
                    <w:t>0.145</w:t>
                  </w:r>
                </w:p>
              </w:tc>
            </w:tr>
            <w:tr w:rsidR="0064096E" w14:paraId="5261CF1C" w14:textId="77777777">
              <w:tc>
                <w:tcPr>
                  <w:tcW w:w="7917" w:type="dxa"/>
                  <w:gridSpan w:val="7"/>
                </w:tcPr>
                <w:p w14:paraId="51916879" w14:textId="77777777" w:rsidR="0064096E" w:rsidRDefault="00000000">
                  <w:pPr>
                    <w:pStyle w:val="Compact"/>
                    <w:jc w:val="center"/>
                  </w:pPr>
                  <w:proofErr w:type="spellStart"/>
                  <w:r>
                    <w:t>Marovoay</w:t>
                  </w:r>
                  <w:proofErr w:type="spellEnd"/>
                </w:p>
              </w:tc>
            </w:tr>
            <w:tr w:rsidR="0064096E" w14:paraId="5F72AA2F" w14:textId="77777777">
              <w:tc>
                <w:tcPr>
                  <w:tcW w:w="1131" w:type="dxa"/>
                </w:tcPr>
                <w:p w14:paraId="0D534742" w14:textId="77777777" w:rsidR="0064096E" w:rsidRDefault="00000000">
                  <w:pPr>
                    <w:pStyle w:val="Compact"/>
                    <w:jc w:val="center"/>
                  </w:pPr>
                  <w:proofErr w:type="spellStart"/>
                  <w:r>
                    <w:t>Antanimasaka</w:t>
                  </w:r>
                  <w:proofErr w:type="spellEnd"/>
                </w:p>
              </w:tc>
              <w:tc>
                <w:tcPr>
                  <w:tcW w:w="1131" w:type="dxa"/>
                </w:tcPr>
                <w:p w14:paraId="4EE15989" w14:textId="77777777" w:rsidR="0064096E" w:rsidRDefault="00000000">
                  <w:pPr>
                    <w:pStyle w:val="Compact"/>
                    <w:jc w:val="center"/>
                  </w:pPr>
                  <w:r>
                    <w:t>259</w:t>
                  </w:r>
                </w:p>
              </w:tc>
              <w:tc>
                <w:tcPr>
                  <w:tcW w:w="1131" w:type="dxa"/>
                </w:tcPr>
                <w:p w14:paraId="3634BD34" w14:textId="77777777" w:rsidR="0064096E" w:rsidRDefault="00000000">
                  <w:pPr>
                    <w:pStyle w:val="Compact"/>
                    <w:jc w:val="center"/>
                  </w:pPr>
                  <w:r>
                    <w:t>4.76</w:t>
                  </w:r>
                </w:p>
              </w:tc>
              <w:tc>
                <w:tcPr>
                  <w:tcW w:w="1131" w:type="dxa"/>
                </w:tcPr>
                <w:p w14:paraId="204B44F7" w14:textId="77777777" w:rsidR="0064096E" w:rsidRDefault="00000000">
                  <w:pPr>
                    <w:pStyle w:val="Compact"/>
                    <w:jc w:val="center"/>
                  </w:pPr>
                  <w:r>
                    <w:t>0.146</w:t>
                  </w:r>
                </w:p>
              </w:tc>
              <w:tc>
                <w:tcPr>
                  <w:tcW w:w="1131" w:type="dxa"/>
                </w:tcPr>
                <w:p w14:paraId="02A17FBE" w14:textId="77777777" w:rsidR="0064096E" w:rsidRDefault="00000000">
                  <w:pPr>
                    <w:pStyle w:val="Compact"/>
                    <w:jc w:val="center"/>
                  </w:pPr>
                  <w:r>
                    <w:t>4.68</w:t>
                  </w:r>
                </w:p>
              </w:tc>
              <w:tc>
                <w:tcPr>
                  <w:tcW w:w="1131" w:type="dxa"/>
                </w:tcPr>
                <w:p w14:paraId="08AE3E7F" w14:textId="77777777" w:rsidR="0064096E" w:rsidRDefault="00000000">
                  <w:pPr>
                    <w:pStyle w:val="Compact"/>
                    <w:jc w:val="center"/>
                  </w:pPr>
                  <w:r>
                    <w:t>4.72</w:t>
                  </w:r>
                </w:p>
              </w:tc>
              <w:tc>
                <w:tcPr>
                  <w:tcW w:w="1131" w:type="dxa"/>
                </w:tcPr>
                <w:p w14:paraId="1FA03089" w14:textId="77777777" w:rsidR="0064096E" w:rsidRDefault="00000000">
                  <w:pPr>
                    <w:pStyle w:val="Compact"/>
                    <w:jc w:val="center"/>
                  </w:pPr>
                  <w:r>
                    <w:t>0.189</w:t>
                  </w:r>
                </w:p>
              </w:tc>
            </w:tr>
            <w:tr w:rsidR="0064096E" w14:paraId="1E58C6EC" w14:textId="77777777">
              <w:tc>
                <w:tcPr>
                  <w:tcW w:w="1131" w:type="dxa"/>
                </w:tcPr>
                <w:p w14:paraId="4CF7C765" w14:textId="77777777" w:rsidR="0064096E" w:rsidRDefault="00000000">
                  <w:pPr>
                    <w:pStyle w:val="Compact"/>
                    <w:jc w:val="center"/>
                  </w:pPr>
                  <w:proofErr w:type="spellStart"/>
                  <w:r>
                    <w:t>Ankazomborona</w:t>
                  </w:r>
                  <w:proofErr w:type="spellEnd"/>
                </w:p>
              </w:tc>
              <w:tc>
                <w:tcPr>
                  <w:tcW w:w="1131" w:type="dxa"/>
                </w:tcPr>
                <w:p w14:paraId="58A948A7" w14:textId="77777777" w:rsidR="0064096E" w:rsidRDefault="00000000">
                  <w:pPr>
                    <w:pStyle w:val="Compact"/>
                    <w:jc w:val="center"/>
                  </w:pPr>
                  <w:r>
                    <w:t>137</w:t>
                  </w:r>
                </w:p>
              </w:tc>
              <w:tc>
                <w:tcPr>
                  <w:tcW w:w="1131" w:type="dxa"/>
                </w:tcPr>
                <w:p w14:paraId="71551C23" w14:textId="77777777" w:rsidR="0064096E" w:rsidRDefault="00000000">
                  <w:pPr>
                    <w:pStyle w:val="Compact"/>
                    <w:jc w:val="center"/>
                  </w:pPr>
                  <w:r>
                    <w:t>3.86</w:t>
                  </w:r>
                </w:p>
              </w:tc>
              <w:tc>
                <w:tcPr>
                  <w:tcW w:w="1131" w:type="dxa"/>
                </w:tcPr>
                <w:p w14:paraId="69255303" w14:textId="77777777" w:rsidR="0064096E" w:rsidRDefault="00000000">
                  <w:pPr>
                    <w:pStyle w:val="Compact"/>
                    <w:jc w:val="center"/>
                  </w:pPr>
                  <w:r>
                    <w:t>0.148</w:t>
                  </w:r>
                </w:p>
              </w:tc>
              <w:tc>
                <w:tcPr>
                  <w:tcW w:w="1131" w:type="dxa"/>
                </w:tcPr>
                <w:p w14:paraId="57EE944C" w14:textId="77777777" w:rsidR="0064096E" w:rsidRDefault="00000000">
                  <w:pPr>
                    <w:pStyle w:val="Compact"/>
                    <w:jc w:val="center"/>
                  </w:pPr>
                  <w:r>
                    <w:t>4.08</w:t>
                  </w:r>
                </w:p>
              </w:tc>
              <w:tc>
                <w:tcPr>
                  <w:tcW w:w="1131" w:type="dxa"/>
                </w:tcPr>
                <w:p w14:paraId="76BC0B43" w14:textId="77777777" w:rsidR="0064096E" w:rsidRDefault="00000000">
                  <w:pPr>
                    <w:pStyle w:val="Compact"/>
                    <w:jc w:val="center"/>
                  </w:pPr>
                  <w:r>
                    <w:t>3.78</w:t>
                  </w:r>
                </w:p>
              </w:tc>
              <w:tc>
                <w:tcPr>
                  <w:tcW w:w="1131" w:type="dxa"/>
                </w:tcPr>
                <w:p w14:paraId="2708F982" w14:textId="77777777" w:rsidR="0064096E" w:rsidRDefault="00000000">
                  <w:pPr>
                    <w:pStyle w:val="Compact"/>
                    <w:jc w:val="center"/>
                  </w:pPr>
                  <w:r>
                    <w:t>0.156</w:t>
                  </w:r>
                </w:p>
              </w:tc>
            </w:tr>
            <w:tr w:rsidR="0064096E" w14:paraId="3E0E5D7A" w14:textId="77777777">
              <w:tc>
                <w:tcPr>
                  <w:tcW w:w="1131" w:type="dxa"/>
                </w:tcPr>
                <w:p w14:paraId="4ED40547" w14:textId="77777777" w:rsidR="0064096E" w:rsidRDefault="00000000">
                  <w:pPr>
                    <w:pStyle w:val="Compact"/>
                    <w:jc w:val="center"/>
                  </w:pPr>
                  <w:proofErr w:type="spellStart"/>
                  <w:r>
                    <w:t>Tsararano</w:t>
                  </w:r>
                  <w:proofErr w:type="spellEnd"/>
                </w:p>
              </w:tc>
              <w:tc>
                <w:tcPr>
                  <w:tcW w:w="1131" w:type="dxa"/>
                </w:tcPr>
                <w:p w14:paraId="36DB61D1" w14:textId="77777777" w:rsidR="0064096E" w:rsidRDefault="00000000">
                  <w:pPr>
                    <w:pStyle w:val="Compact"/>
                    <w:jc w:val="center"/>
                  </w:pPr>
                  <w:r>
                    <w:t>123</w:t>
                  </w:r>
                </w:p>
              </w:tc>
              <w:tc>
                <w:tcPr>
                  <w:tcW w:w="1131" w:type="dxa"/>
                </w:tcPr>
                <w:p w14:paraId="19444D6B" w14:textId="77777777" w:rsidR="0064096E" w:rsidRDefault="00000000">
                  <w:pPr>
                    <w:pStyle w:val="Compact"/>
                    <w:jc w:val="center"/>
                  </w:pPr>
                  <w:r>
                    <w:t>4.35</w:t>
                  </w:r>
                </w:p>
              </w:tc>
              <w:tc>
                <w:tcPr>
                  <w:tcW w:w="1131" w:type="dxa"/>
                </w:tcPr>
                <w:p w14:paraId="6C5AC814" w14:textId="77777777" w:rsidR="0064096E" w:rsidRDefault="00000000">
                  <w:pPr>
                    <w:pStyle w:val="Compact"/>
                    <w:jc w:val="center"/>
                  </w:pPr>
                  <w:r>
                    <w:t>0.197</w:t>
                  </w:r>
                </w:p>
              </w:tc>
              <w:tc>
                <w:tcPr>
                  <w:tcW w:w="1131" w:type="dxa"/>
                </w:tcPr>
                <w:p w14:paraId="71BA88AB" w14:textId="77777777" w:rsidR="0064096E" w:rsidRDefault="00000000">
                  <w:pPr>
                    <w:pStyle w:val="Compact"/>
                    <w:jc w:val="center"/>
                  </w:pPr>
                  <w:r>
                    <w:t>4.41</w:t>
                  </w:r>
                </w:p>
              </w:tc>
              <w:tc>
                <w:tcPr>
                  <w:tcW w:w="1131" w:type="dxa"/>
                </w:tcPr>
                <w:p w14:paraId="1C1A0D6C" w14:textId="77777777" w:rsidR="0064096E" w:rsidRDefault="00000000">
                  <w:pPr>
                    <w:pStyle w:val="Compact"/>
                    <w:jc w:val="center"/>
                  </w:pPr>
                  <w:r>
                    <w:t>4.30</w:t>
                  </w:r>
                </w:p>
              </w:tc>
              <w:tc>
                <w:tcPr>
                  <w:tcW w:w="1131" w:type="dxa"/>
                </w:tcPr>
                <w:p w14:paraId="2E81A11B" w14:textId="77777777" w:rsidR="0064096E" w:rsidRDefault="00000000">
                  <w:pPr>
                    <w:pStyle w:val="Compact"/>
                    <w:jc w:val="center"/>
                  </w:pPr>
                  <w:r>
                    <w:t>0.124</w:t>
                  </w:r>
                </w:p>
              </w:tc>
            </w:tr>
            <w:tr w:rsidR="0064096E" w14:paraId="4CD404C1" w14:textId="77777777">
              <w:tc>
                <w:tcPr>
                  <w:tcW w:w="7917" w:type="dxa"/>
                  <w:gridSpan w:val="7"/>
                </w:tcPr>
                <w:p w14:paraId="4824F4E6" w14:textId="77777777" w:rsidR="0064096E" w:rsidRDefault="00000000">
                  <w:pPr>
                    <w:pStyle w:val="Compact"/>
                    <w:jc w:val="center"/>
                  </w:pPr>
                  <w:r>
                    <w:t xml:space="preserve">Modèle de </w:t>
                  </w:r>
                  <w:proofErr w:type="spellStart"/>
                  <w:r>
                    <w:t>Fay</w:t>
                  </w:r>
                  <w:proofErr w:type="spellEnd"/>
                  <w:r>
                    <w:t xml:space="preserve">-Herriot (REML) ; </w:t>
                  </w:r>
                  <w:proofErr w:type="spellStart"/>
                  <w:r>
                    <w:t>covariable</w:t>
                  </w:r>
                  <w:proofErr w:type="spellEnd"/>
                  <w:r>
                    <w:t xml:space="preserve"> : taille moyenne des ménages RGPH-3 2018. </w:t>
                  </w:r>
                  <w:proofErr w:type="spellStart"/>
                  <w:r>
                    <w:t>Amparafaravola</w:t>
                  </w:r>
                  <w:proofErr w:type="spellEnd"/>
                  <w:r>
                    <w:t xml:space="preserve"> (entièrement urbaine dans le RGPH) est exclue.</w:t>
                  </w:r>
                </w:p>
              </w:tc>
            </w:tr>
            <w:tr w:rsidR="0064096E" w14:paraId="022995C4" w14:textId="77777777">
              <w:tc>
                <w:tcPr>
                  <w:tcW w:w="7917" w:type="dxa"/>
                  <w:gridSpan w:val="7"/>
                </w:tcPr>
                <w:p w14:paraId="7CC73AD9" w14:textId="77777777" w:rsidR="0064096E" w:rsidRDefault="00000000">
                  <w:pPr>
                    <w:pStyle w:val="Compact"/>
                    <w:jc w:val="center"/>
                  </w:pPr>
                  <w:r>
                    <w:rPr>
                      <w:b/>
                      <w:bCs/>
                    </w:rPr>
                    <w:t>Source : Enquête auprès des OR 2025</w:t>
                  </w:r>
                </w:p>
              </w:tc>
            </w:tr>
            <w:bookmarkEnd w:id="517"/>
          </w:tbl>
          <w:p w14:paraId="1063284B" w14:textId="77777777" w:rsidR="0064096E" w:rsidRDefault="0064096E"/>
        </w:tc>
      </w:tr>
    </w:tbl>
    <w:p w14:paraId="6BE2CE1C" w14:textId="77777777" w:rsidR="0064096E" w:rsidRDefault="00000000">
      <w:pPr>
        <w:pStyle w:val="Corpsdetexte"/>
      </w:pPr>
      <w:r>
        <w:lastRenderedPageBreak/>
        <w:t xml:space="preserve"> </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71"/>
      </w:tblGrid>
      <w:tr w:rsidR="0064096E" w14:paraId="56CD9E2C" w14:textId="77777777" w:rsidTr="0064096E">
        <w:trPr>
          <w:cantSplit/>
        </w:trPr>
        <w:tc>
          <w:tcPr>
            <w:tcW w:w="0" w:type="auto"/>
            <w:shd w:val="clear" w:color="auto" w:fill="DAE6FB"/>
            <w:tcMar>
              <w:top w:w="92" w:type="dxa"/>
              <w:bottom w:w="92" w:type="dxa"/>
            </w:tcMar>
          </w:tcPr>
          <w:p w14:paraId="770A0779" w14:textId="77777777" w:rsidR="0064096E" w:rsidRDefault="00000000">
            <w:pPr>
              <w:pStyle w:val="Corpsdetexte"/>
              <w:spacing w:before="0"/>
              <w:textAlignment w:val="center"/>
            </w:pPr>
            <w:r>
              <w:rPr>
                <w:noProof/>
              </w:rPr>
              <w:drawing>
                <wp:inline distT="0" distB="0" distL="0" distR="0" wp14:anchorId="4FC1F863" wp14:editId="5F62D238">
                  <wp:extent cx="152400" cy="152400"/>
                  <wp:effectExtent l="0" t="0" r="0" b="0"/>
                  <wp:docPr id="813" name="Picture"/>
                  <wp:cNvGraphicFramePr/>
                  <a:graphic xmlns:a="http://schemas.openxmlformats.org/drawingml/2006/main">
                    <a:graphicData uri="http://schemas.openxmlformats.org/drawingml/2006/picture">
                      <pic:pic xmlns:pic="http://schemas.openxmlformats.org/drawingml/2006/picture">
                        <pic:nvPicPr>
                          <pic:cNvPr id="814" name="Picture" descr="C:\Users\fbede\AppData\Local\Programs\Quarto\share\formats\docx\note.png"/>
                          <pic:cNvPicPr>
                            <a:picLocks noChangeAspect="1" noChangeArrowheads="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Interprétation du modèle de </w:t>
            </w:r>
            <w:proofErr w:type="spellStart"/>
            <w:r>
              <w:t>Fay</w:t>
            </w:r>
            <w:proofErr w:type="spellEnd"/>
            <w:r>
              <w:t>-Herriot</w:t>
            </w:r>
          </w:p>
        </w:tc>
      </w:tr>
      <w:tr w:rsidR="0064096E" w14:paraId="262E3A93" w14:textId="77777777" w:rsidTr="0064096E">
        <w:trPr>
          <w:cantSplit/>
        </w:trPr>
        <w:tc>
          <w:tcPr>
            <w:tcW w:w="0" w:type="auto"/>
            <w:tcMar>
              <w:top w:w="108" w:type="dxa"/>
              <w:bottom w:w="108" w:type="dxa"/>
            </w:tcMar>
          </w:tcPr>
          <w:p w14:paraId="2939E982" w14:textId="77777777" w:rsidR="0064096E" w:rsidRDefault="00000000">
            <w:pPr>
              <w:pStyle w:val="Corpsdetexte"/>
              <w:spacing w:before="16"/>
            </w:pPr>
            <w:r>
              <w:t xml:space="preserve">Le modèle estimé a une variance inter-domaines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v</m:t>
                  </m:r>
                </m:sub>
                <m:sup>
                  <m:r>
                    <w:rPr>
                      <w:rFonts w:ascii="Cambria Math" w:hAnsi="Cambria Math"/>
                    </w:rPr>
                    <m:t>2</m:t>
                  </m:r>
                </m:sup>
              </m:sSubSup>
              <m:r>
                <m:rPr>
                  <m:sty m:val="p"/>
                </m:rPr>
                <w:rPr>
                  <w:rFonts w:ascii="Cambria Math" w:hAnsi="Cambria Math"/>
                </w:rPr>
                <m:t>=</m:t>
              </m:r>
              <m:r>
                <w:rPr>
                  <w:rFonts w:ascii="Cambria Math" w:hAnsi="Cambria Math"/>
                </w:rPr>
                <m:t>0</m:t>
              </m:r>
            </m:oMath>
            <w:r>
              <w:t xml:space="preserve">, ce qui signifie que toute la variabilité entre communes est expliquée par la covariable (taille moyenne des ménages RGPH). Le modèle se réduit alors à un </w:t>
            </w:r>
            <w:r>
              <w:rPr>
                <w:b/>
                <w:bCs/>
              </w:rPr>
              <w:t>estimateur synthétique</w:t>
            </w:r>
            <w:r>
              <w:t xml:space="preserve"> pur : les estimations FH-EBLUP sont entièrement tirées de la régression, sans composante aléatoire spécifique au domaine.</w:t>
            </w:r>
          </w:p>
          <w:p w14:paraId="2DBFECCE" w14:textId="77777777" w:rsidR="0064096E" w:rsidRDefault="00000000">
            <w:pPr>
              <w:pStyle w:val="Corpsdetexte"/>
              <w:spacing w:after="16"/>
            </w:pPr>
            <w:r>
              <w:t xml:space="preserve">Ce résultat n’est pas surprenant : avec seulement 7 communes, le nombre de domaines est insuffisant pour estimer une variance inter-domaines de manière fiable. L’intérêt pratique du modèle de </w:t>
            </w:r>
            <w:proofErr w:type="spellStart"/>
            <w:r>
              <w:t>Fay</w:t>
            </w:r>
            <w:proofErr w:type="spellEnd"/>
            <w:r>
              <w:t>-Herriot apparaîtrait avec un nombre plus élevé de petits domaines, par exemple en étendant l’analyse à l’ensemble des communes des districts concernés.</w:t>
            </w:r>
          </w:p>
          <w:p w14:paraId="36EC66BD" w14:textId="77777777" w:rsidR="0064096E" w:rsidRDefault="0064096E"/>
        </w:tc>
      </w:tr>
    </w:tbl>
    <w:p w14:paraId="5689F20B" w14:textId="77777777" w:rsidR="0064096E" w:rsidRDefault="00000000">
      <w:pPr>
        <w:pStyle w:val="Titre3"/>
      </w:pPr>
      <w:bookmarkStart w:id="518" w:name="_Toc224683322"/>
      <w:bookmarkStart w:id="519" w:name="sources-de-données-auxiliaires"/>
      <w:bookmarkEnd w:id="516"/>
      <w:r>
        <w:t>11.3.4 Sources de données auxiliaires</w:t>
      </w:r>
      <w:bookmarkEnd w:id="518"/>
    </w:p>
    <w:p w14:paraId="05176545" w14:textId="77777777" w:rsidR="0064096E" w:rsidRDefault="00000000">
      <w:pPr>
        <w:pStyle w:val="FirstParagraph"/>
      </w:pPr>
      <w:r>
        <w:t xml:space="preserve">Les méthodes de calage et d’estimation pour petits domaines reposent sur des </w:t>
      </w:r>
      <w:proofErr w:type="spellStart"/>
      <w:r>
        <w:rPr>
          <w:b/>
          <w:bCs/>
        </w:rPr>
        <w:t>covariables</w:t>
      </w:r>
      <w:proofErr w:type="spellEnd"/>
      <w:r>
        <w:rPr>
          <w:b/>
          <w:bCs/>
        </w:rPr>
        <w:t xml:space="preserve"> auxiliaires</w:t>
      </w:r>
      <w:r>
        <w:t xml:space="preserve"> connues au niveau de la population ou des domaines. Au-delà du RGPH-3, plusieurs sources de données géospatiales ouvertes pourraient enrichir les modèles :</w:t>
      </w:r>
    </w:p>
    <w:tbl>
      <w:tblPr>
        <w:tblStyle w:val="Table"/>
        <w:tblW w:w="5000" w:type="pct"/>
        <w:tblLayout w:type="fixed"/>
        <w:tblLook w:val="0000" w:firstRow="0" w:lastRow="0" w:firstColumn="0" w:lastColumn="0" w:noHBand="0" w:noVBand="0"/>
      </w:tblPr>
      <w:tblGrid>
        <w:gridCol w:w="9406"/>
      </w:tblGrid>
      <w:tr w:rsidR="0064096E" w14:paraId="7E84C88E" w14:textId="77777777">
        <w:tc>
          <w:tcPr>
            <w:tcW w:w="7920" w:type="dxa"/>
          </w:tcPr>
          <w:p w14:paraId="6D94B04D" w14:textId="77777777" w:rsidR="0064096E" w:rsidRDefault="00000000">
            <w:pPr>
              <w:pStyle w:val="ImageCaption"/>
              <w:spacing w:before="200"/>
            </w:pPr>
            <w:bookmarkStart w:id="520" w:name="tbl-aux-data"/>
            <w:r>
              <w:t>Table 11.9: Sources de données auxiliaires potentielles pour l’estimation sur petits domaines</w:t>
            </w:r>
          </w:p>
          <w:tbl>
            <w:tblPr>
              <w:tblStyle w:val="Table"/>
              <w:tblW w:w="5000" w:type="pct"/>
              <w:tblLayout w:type="fixed"/>
              <w:tblLook w:val="0020" w:firstRow="1" w:lastRow="0" w:firstColumn="0" w:lastColumn="0" w:noHBand="0" w:noVBand="0"/>
            </w:tblPr>
            <w:tblGrid>
              <w:gridCol w:w="1794"/>
              <w:gridCol w:w="2465"/>
              <w:gridCol w:w="2241"/>
              <w:gridCol w:w="2690"/>
            </w:tblGrid>
            <w:tr w:rsidR="0064096E" w14:paraId="4F9CDE9D"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545" w:type="dxa"/>
                </w:tcPr>
                <w:p w14:paraId="7C3C6890" w14:textId="77777777" w:rsidR="0064096E" w:rsidRDefault="00000000">
                  <w:pPr>
                    <w:pStyle w:val="Compact"/>
                    <w:jc w:val="center"/>
                  </w:pPr>
                  <w:r>
                    <w:t>Source</w:t>
                  </w:r>
                </w:p>
              </w:tc>
              <w:tc>
                <w:tcPr>
                  <w:tcW w:w="2124" w:type="dxa"/>
                </w:tcPr>
                <w:p w14:paraId="34846069" w14:textId="77777777" w:rsidR="0064096E" w:rsidRDefault="00000000">
                  <w:pPr>
                    <w:pStyle w:val="Compact"/>
                    <w:jc w:val="center"/>
                  </w:pPr>
                  <w:r>
                    <w:t>Résolution</w:t>
                  </w:r>
                </w:p>
              </w:tc>
              <w:tc>
                <w:tcPr>
                  <w:tcW w:w="1931" w:type="dxa"/>
                </w:tcPr>
                <w:p w14:paraId="55737EF9" w14:textId="77777777" w:rsidR="0064096E" w:rsidRDefault="00000000">
                  <w:pPr>
                    <w:pStyle w:val="Compact"/>
                    <w:jc w:val="center"/>
                  </w:pPr>
                  <w:r>
                    <w:t>Variable</w:t>
                  </w:r>
                </w:p>
              </w:tc>
              <w:tc>
                <w:tcPr>
                  <w:tcW w:w="2318" w:type="dxa"/>
                </w:tcPr>
                <w:p w14:paraId="4ADB06B3" w14:textId="77777777" w:rsidR="0064096E" w:rsidRDefault="00000000">
                  <w:pPr>
                    <w:pStyle w:val="Compact"/>
                    <w:jc w:val="center"/>
                  </w:pPr>
                  <w:r>
                    <w:t>Pertinence</w:t>
                  </w:r>
                </w:p>
              </w:tc>
            </w:tr>
            <w:tr w:rsidR="0064096E" w14:paraId="072AADDB" w14:textId="77777777">
              <w:tc>
                <w:tcPr>
                  <w:tcW w:w="1545" w:type="dxa"/>
                </w:tcPr>
                <w:p w14:paraId="501501DA" w14:textId="77777777" w:rsidR="0064096E" w:rsidRDefault="00000000">
                  <w:pPr>
                    <w:pStyle w:val="Compact"/>
                    <w:jc w:val="center"/>
                  </w:pPr>
                  <w:hyperlink r:id="rId150">
                    <w:r>
                      <w:rPr>
                        <w:rStyle w:val="Lienhypertexte"/>
                      </w:rPr>
                      <w:t xml:space="preserve">GHS Population </w:t>
                    </w:r>
                    <w:proofErr w:type="spellStart"/>
                    <w:r>
                      <w:rPr>
                        <w:rStyle w:val="Lienhypertexte"/>
                      </w:rPr>
                      <w:t>Grid</w:t>
                    </w:r>
                    <w:proofErr w:type="spellEnd"/>
                  </w:hyperlink>
                </w:p>
              </w:tc>
              <w:tc>
                <w:tcPr>
                  <w:tcW w:w="2124" w:type="dxa"/>
                </w:tcPr>
                <w:p w14:paraId="50F4F9B6" w14:textId="77777777" w:rsidR="0064096E" w:rsidRDefault="00000000">
                  <w:pPr>
                    <w:pStyle w:val="Compact"/>
                    <w:jc w:val="center"/>
                  </w:pPr>
                  <w:r>
                    <w:t>100 m</w:t>
                  </w:r>
                </w:p>
              </w:tc>
              <w:tc>
                <w:tcPr>
                  <w:tcW w:w="1931" w:type="dxa"/>
                </w:tcPr>
                <w:p w14:paraId="611C9C13" w14:textId="77777777" w:rsidR="0064096E" w:rsidRDefault="00000000">
                  <w:pPr>
                    <w:pStyle w:val="Compact"/>
                    <w:jc w:val="center"/>
                  </w:pPr>
                  <w:r>
                    <w:t>Densité de population</w:t>
                  </w:r>
                </w:p>
              </w:tc>
              <w:tc>
                <w:tcPr>
                  <w:tcW w:w="2318" w:type="dxa"/>
                </w:tcPr>
                <w:p w14:paraId="219C6064" w14:textId="77777777" w:rsidR="0064096E" w:rsidRDefault="00000000">
                  <w:pPr>
                    <w:pStyle w:val="Compact"/>
                    <w:jc w:val="center"/>
                  </w:pPr>
                  <w:r>
                    <w:t>Proxy de l’urbanisation</w:t>
                  </w:r>
                </w:p>
              </w:tc>
            </w:tr>
            <w:tr w:rsidR="0064096E" w14:paraId="35940C12" w14:textId="77777777">
              <w:tc>
                <w:tcPr>
                  <w:tcW w:w="1545" w:type="dxa"/>
                </w:tcPr>
                <w:p w14:paraId="0B5C4FA7" w14:textId="77777777" w:rsidR="0064096E" w:rsidRDefault="00000000">
                  <w:pPr>
                    <w:pStyle w:val="Compact"/>
                    <w:jc w:val="center"/>
                  </w:pPr>
                  <w:hyperlink r:id="rId151">
                    <w:r>
                      <w:rPr>
                        <w:rStyle w:val="Lienhypertexte"/>
                      </w:rPr>
                      <w:t>Meta Data for Good</w:t>
                    </w:r>
                  </w:hyperlink>
                </w:p>
              </w:tc>
              <w:tc>
                <w:tcPr>
                  <w:tcW w:w="2124" w:type="dxa"/>
                </w:tcPr>
                <w:p w14:paraId="6F6869C5" w14:textId="77777777" w:rsidR="0064096E" w:rsidRDefault="00000000">
                  <w:pPr>
                    <w:pStyle w:val="Compact"/>
                    <w:jc w:val="center"/>
                  </w:pPr>
                  <w:r>
                    <w:t>30 m</w:t>
                  </w:r>
                </w:p>
              </w:tc>
              <w:tc>
                <w:tcPr>
                  <w:tcW w:w="1931" w:type="dxa"/>
                </w:tcPr>
                <w:p w14:paraId="13AE9BF0" w14:textId="77777777" w:rsidR="0064096E" w:rsidRDefault="00000000">
                  <w:pPr>
                    <w:pStyle w:val="Compact"/>
                    <w:jc w:val="center"/>
                  </w:pPr>
                  <w:r>
                    <w:t>Densité de population</w:t>
                  </w:r>
                </w:p>
              </w:tc>
              <w:tc>
                <w:tcPr>
                  <w:tcW w:w="2318" w:type="dxa"/>
                </w:tcPr>
                <w:p w14:paraId="2CA0F2EC" w14:textId="77777777" w:rsidR="0064096E" w:rsidRDefault="00000000">
                  <w:pPr>
                    <w:pStyle w:val="Compact"/>
                    <w:jc w:val="center"/>
                  </w:pPr>
                  <w:r>
                    <w:t>Mise à jour récente</w:t>
                  </w:r>
                </w:p>
              </w:tc>
            </w:tr>
            <w:tr w:rsidR="0064096E" w14:paraId="3A6BFBF2" w14:textId="77777777">
              <w:tc>
                <w:tcPr>
                  <w:tcW w:w="1545" w:type="dxa"/>
                </w:tcPr>
                <w:p w14:paraId="0B9FDB32" w14:textId="77777777" w:rsidR="0064096E" w:rsidRDefault="00000000">
                  <w:pPr>
                    <w:pStyle w:val="Compact"/>
                    <w:jc w:val="center"/>
                  </w:pPr>
                  <w:hyperlink r:id="rId152">
                    <w:r>
                      <w:rPr>
                        <w:rStyle w:val="Lienhypertexte"/>
                      </w:rPr>
                      <w:t xml:space="preserve">ESA </w:t>
                    </w:r>
                    <w:proofErr w:type="spellStart"/>
                    <w:r>
                      <w:rPr>
                        <w:rStyle w:val="Lienhypertexte"/>
                      </w:rPr>
                      <w:t>WorldCover</w:t>
                    </w:r>
                    <w:proofErr w:type="spellEnd"/>
                  </w:hyperlink>
                </w:p>
              </w:tc>
              <w:tc>
                <w:tcPr>
                  <w:tcW w:w="2124" w:type="dxa"/>
                </w:tcPr>
                <w:p w14:paraId="0EA8B9AD" w14:textId="77777777" w:rsidR="0064096E" w:rsidRDefault="00000000">
                  <w:pPr>
                    <w:pStyle w:val="Compact"/>
                    <w:jc w:val="center"/>
                  </w:pPr>
                  <w:r>
                    <w:t>10 m</w:t>
                  </w:r>
                </w:p>
              </w:tc>
              <w:tc>
                <w:tcPr>
                  <w:tcW w:w="1931" w:type="dxa"/>
                </w:tcPr>
                <w:p w14:paraId="79E7D146" w14:textId="77777777" w:rsidR="0064096E" w:rsidRDefault="00000000">
                  <w:pPr>
                    <w:pStyle w:val="Compact"/>
                    <w:jc w:val="center"/>
                  </w:pPr>
                  <w:r>
                    <w:t>Occupation du sol</w:t>
                  </w:r>
                </w:p>
              </w:tc>
              <w:tc>
                <w:tcPr>
                  <w:tcW w:w="2318" w:type="dxa"/>
                </w:tcPr>
                <w:p w14:paraId="4D5469CF" w14:textId="77777777" w:rsidR="0064096E" w:rsidRDefault="00000000">
                  <w:pPr>
                    <w:pStyle w:val="Compact"/>
                    <w:jc w:val="center"/>
                  </w:pPr>
                  <w:r>
                    <w:t>Part de surface cultivée</w:t>
                  </w:r>
                </w:p>
              </w:tc>
            </w:tr>
            <w:tr w:rsidR="0064096E" w14:paraId="03FAD05F" w14:textId="77777777">
              <w:tc>
                <w:tcPr>
                  <w:tcW w:w="1545" w:type="dxa"/>
                </w:tcPr>
                <w:p w14:paraId="5BAD5345" w14:textId="77777777" w:rsidR="0064096E" w:rsidRDefault="00000000">
                  <w:pPr>
                    <w:pStyle w:val="Compact"/>
                    <w:jc w:val="center"/>
                  </w:pPr>
                  <w:hyperlink r:id="rId153">
                    <w:r>
                      <w:rPr>
                        <w:rStyle w:val="Lienhypertexte"/>
                      </w:rPr>
                      <w:t xml:space="preserve">VIIRS </w:t>
                    </w:r>
                    <w:proofErr w:type="spellStart"/>
                    <w:r>
                      <w:rPr>
                        <w:rStyle w:val="Lienhypertexte"/>
                      </w:rPr>
                      <w:t>Nighttime</w:t>
                    </w:r>
                    <w:proofErr w:type="spellEnd"/>
                    <w:r>
                      <w:rPr>
                        <w:rStyle w:val="Lienhypertexte"/>
                      </w:rPr>
                      <w:t xml:space="preserve"> Lights</w:t>
                    </w:r>
                  </w:hyperlink>
                </w:p>
              </w:tc>
              <w:tc>
                <w:tcPr>
                  <w:tcW w:w="2124" w:type="dxa"/>
                </w:tcPr>
                <w:p w14:paraId="23606E89" w14:textId="77777777" w:rsidR="0064096E" w:rsidRDefault="00000000">
                  <w:pPr>
                    <w:pStyle w:val="Compact"/>
                    <w:jc w:val="center"/>
                  </w:pPr>
                  <w:r>
                    <w:t>500 m</w:t>
                  </w:r>
                </w:p>
              </w:tc>
              <w:tc>
                <w:tcPr>
                  <w:tcW w:w="1931" w:type="dxa"/>
                </w:tcPr>
                <w:p w14:paraId="457D49E6" w14:textId="77777777" w:rsidR="0064096E" w:rsidRDefault="00000000">
                  <w:pPr>
                    <w:pStyle w:val="Compact"/>
                    <w:jc w:val="center"/>
                  </w:pPr>
                  <w:r>
                    <w:t>Luminosité nocturne</w:t>
                  </w:r>
                </w:p>
              </w:tc>
              <w:tc>
                <w:tcPr>
                  <w:tcW w:w="2318" w:type="dxa"/>
                </w:tcPr>
                <w:p w14:paraId="7288C502" w14:textId="77777777" w:rsidR="0064096E" w:rsidRDefault="00000000">
                  <w:pPr>
                    <w:pStyle w:val="Compact"/>
                    <w:jc w:val="center"/>
                  </w:pPr>
                  <w:r>
                    <w:t>Proxy de l’activité économique</w:t>
                  </w:r>
                </w:p>
              </w:tc>
            </w:tr>
            <w:tr w:rsidR="0064096E" w14:paraId="6A5172E2" w14:textId="77777777">
              <w:tc>
                <w:tcPr>
                  <w:tcW w:w="1545" w:type="dxa"/>
                </w:tcPr>
                <w:p w14:paraId="48187CB1" w14:textId="77777777" w:rsidR="0064096E" w:rsidRDefault="00000000">
                  <w:pPr>
                    <w:pStyle w:val="Compact"/>
                    <w:jc w:val="center"/>
                  </w:pPr>
                  <w:hyperlink r:id="rId154">
                    <w:r>
                      <w:rPr>
                        <w:rStyle w:val="Lienhypertexte"/>
                      </w:rPr>
                      <w:t xml:space="preserve">CHELSA </w:t>
                    </w:r>
                    <w:proofErr w:type="spellStart"/>
                    <w:r>
                      <w:rPr>
                        <w:rStyle w:val="Lienhypertexte"/>
                      </w:rPr>
                      <w:t>Climate</w:t>
                    </w:r>
                    <w:proofErr w:type="spellEnd"/>
                  </w:hyperlink>
                </w:p>
              </w:tc>
              <w:tc>
                <w:tcPr>
                  <w:tcW w:w="2124" w:type="dxa"/>
                </w:tcPr>
                <w:p w14:paraId="6E746445" w14:textId="77777777" w:rsidR="0064096E" w:rsidRDefault="00000000">
                  <w:pPr>
                    <w:pStyle w:val="Compact"/>
                    <w:jc w:val="center"/>
                  </w:pPr>
                  <w:r>
                    <w:t>1 km</w:t>
                  </w:r>
                </w:p>
              </w:tc>
              <w:tc>
                <w:tcPr>
                  <w:tcW w:w="1931" w:type="dxa"/>
                </w:tcPr>
                <w:p w14:paraId="0237A055" w14:textId="77777777" w:rsidR="0064096E" w:rsidRDefault="00000000">
                  <w:pPr>
                    <w:pStyle w:val="Compact"/>
                    <w:jc w:val="center"/>
                  </w:pPr>
                  <w:r>
                    <w:t>Précipitations, température</w:t>
                  </w:r>
                </w:p>
              </w:tc>
              <w:tc>
                <w:tcPr>
                  <w:tcW w:w="2318" w:type="dxa"/>
                </w:tcPr>
                <w:p w14:paraId="2B0E9AB2" w14:textId="77777777" w:rsidR="0064096E" w:rsidRDefault="00000000">
                  <w:pPr>
                    <w:pStyle w:val="Compact"/>
                    <w:jc w:val="center"/>
                  </w:pPr>
                  <w:r>
                    <w:t>Potentiel agro-climatique</w:t>
                  </w:r>
                </w:p>
              </w:tc>
            </w:tr>
            <w:tr w:rsidR="0064096E" w14:paraId="04E1ECBC" w14:textId="77777777">
              <w:tc>
                <w:tcPr>
                  <w:tcW w:w="1545" w:type="dxa"/>
                </w:tcPr>
                <w:p w14:paraId="51B13F3D" w14:textId="77777777" w:rsidR="0064096E" w:rsidRDefault="00000000">
                  <w:pPr>
                    <w:pStyle w:val="Compact"/>
                    <w:jc w:val="center"/>
                  </w:pPr>
                  <w:hyperlink r:id="rId155">
                    <w:proofErr w:type="spellStart"/>
                    <w:r>
                      <w:rPr>
                        <w:rStyle w:val="Lienhypertexte"/>
                      </w:rPr>
                      <w:t>SoilGrids</w:t>
                    </w:r>
                    <w:proofErr w:type="spellEnd"/>
                  </w:hyperlink>
                </w:p>
              </w:tc>
              <w:tc>
                <w:tcPr>
                  <w:tcW w:w="2124" w:type="dxa"/>
                </w:tcPr>
                <w:p w14:paraId="17D3D9A9" w14:textId="77777777" w:rsidR="0064096E" w:rsidRDefault="00000000">
                  <w:pPr>
                    <w:pStyle w:val="Compact"/>
                    <w:jc w:val="center"/>
                  </w:pPr>
                  <w:r>
                    <w:t>250 m</w:t>
                  </w:r>
                </w:p>
              </w:tc>
              <w:tc>
                <w:tcPr>
                  <w:tcW w:w="1931" w:type="dxa"/>
                </w:tcPr>
                <w:p w14:paraId="3551DB59" w14:textId="77777777" w:rsidR="0064096E" w:rsidRDefault="00000000">
                  <w:pPr>
                    <w:pStyle w:val="Compact"/>
                    <w:jc w:val="center"/>
                  </w:pPr>
                  <w:r>
                    <w:t>Propriétés des sols</w:t>
                  </w:r>
                </w:p>
              </w:tc>
              <w:tc>
                <w:tcPr>
                  <w:tcW w:w="2318" w:type="dxa"/>
                </w:tcPr>
                <w:p w14:paraId="2058AC97" w14:textId="77777777" w:rsidR="0064096E" w:rsidRDefault="00000000">
                  <w:pPr>
                    <w:pStyle w:val="Compact"/>
                    <w:jc w:val="center"/>
                  </w:pPr>
                  <w:r>
                    <w:t>Fertilité agricole</w:t>
                  </w:r>
                </w:p>
              </w:tc>
            </w:tr>
            <w:tr w:rsidR="0064096E" w14:paraId="15934D64" w14:textId="77777777">
              <w:tc>
                <w:tcPr>
                  <w:tcW w:w="1545" w:type="dxa"/>
                </w:tcPr>
                <w:p w14:paraId="6A438D89" w14:textId="77777777" w:rsidR="0064096E" w:rsidRDefault="00000000">
                  <w:pPr>
                    <w:pStyle w:val="Compact"/>
                    <w:jc w:val="center"/>
                  </w:pPr>
                  <w:hyperlink r:id="rId156">
                    <w:r>
                      <w:rPr>
                        <w:rStyle w:val="Lienhypertexte"/>
                      </w:rPr>
                      <w:t>MODIS NDVI</w:t>
                    </w:r>
                  </w:hyperlink>
                </w:p>
              </w:tc>
              <w:tc>
                <w:tcPr>
                  <w:tcW w:w="2124" w:type="dxa"/>
                </w:tcPr>
                <w:p w14:paraId="3C99A52D" w14:textId="77777777" w:rsidR="0064096E" w:rsidRDefault="00000000">
                  <w:pPr>
                    <w:pStyle w:val="Compact"/>
                    <w:jc w:val="center"/>
                  </w:pPr>
                  <w:r>
                    <w:t>250 m</w:t>
                  </w:r>
                </w:p>
              </w:tc>
              <w:tc>
                <w:tcPr>
                  <w:tcW w:w="1931" w:type="dxa"/>
                </w:tcPr>
                <w:p w14:paraId="6D62721B" w14:textId="77777777" w:rsidR="0064096E" w:rsidRDefault="00000000">
                  <w:pPr>
                    <w:pStyle w:val="Compact"/>
                    <w:jc w:val="center"/>
                  </w:pPr>
                  <w:r>
                    <w:t>Indice de végétation (NDVI)</w:t>
                  </w:r>
                </w:p>
              </w:tc>
              <w:tc>
                <w:tcPr>
                  <w:tcW w:w="2318" w:type="dxa"/>
                </w:tcPr>
                <w:p w14:paraId="74C06FF0" w14:textId="77777777" w:rsidR="0064096E" w:rsidRDefault="00000000">
                  <w:pPr>
                    <w:pStyle w:val="Compact"/>
                    <w:jc w:val="center"/>
                  </w:pPr>
                  <w:r>
                    <w:t>Potentiel agricole annuel</w:t>
                  </w:r>
                </w:p>
              </w:tc>
            </w:tr>
            <w:tr w:rsidR="0064096E" w14:paraId="4BEC8F36" w14:textId="77777777">
              <w:tc>
                <w:tcPr>
                  <w:tcW w:w="1545" w:type="dxa"/>
                </w:tcPr>
                <w:p w14:paraId="4F0CAAE7" w14:textId="77777777" w:rsidR="0064096E" w:rsidRDefault="00000000">
                  <w:pPr>
                    <w:pStyle w:val="Compact"/>
                    <w:jc w:val="center"/>
                  </w:pPr>
                  <w:hyperlink r:id="rId157">
                    <w:proofErr w:type="spellStart"/>
                    <w:r>
                      <w:rPr>
                        <w:rStyle w:val="Lienhypertexte"/>
                      </w:rPr>
                      <w:t>Accessibility</w:t>
                    </w:r>
                    <w:proofErr w:type="spellEnd"/>
                    <w:r>
                      <w:rPr>
                        <w:rStyle w:val="Lienhypertexte"/>
                      </w:rPr>
                      <w:t xml:space="preserve"> </w:t>
                    </w:r>
                    <w:proofErr w:type="spellStart"/>
                    <w:r>
                      <w:rPr>
                        <w:rStyle w:val="Lienhypertexte"/>
                      </w:rPr>
                      <w:t>Map</w:t>
                    </w:r>
                    <w:proofErr w:type="spellEnd"/>
                  </w:hyperlink>
                </w:p>
              </w:tc>
              <w:tc>
                <w:tcPr>
                  <w:tcW w:w="2124" w:type="dxa"/>
                </w:tcPr>
                <w:p w14:paraId="340534E3" w14:textId="77777777" w:rsidR="0064096E" w:rsidRDefault="00000000">
                  <w:pPr>
                    <w:pStyle w:val="Compact"/>
                    <w:jc w:val="center"/>
                  </w:pPr>
                  <w:r>
                    <w:t>1 km</w:t>
                  </w:r>
                </w:p>
              </w:tc>
              <w:tc>
                <w:tcPr>
                  <w:tcW w:w="1931" w:type="dxa"/>
                </w:tcPr>
                <w:p w14:paraId="46CAC18E" w14:textId="77777777" w:rsidR="0064096E" w:rsidRDefault="00000000">
                  <w:pPr>
                    <w:pStyle w:val="Compact"/>
                    <w:jc w:val="center"/>
                  </w:pPr>
                  <w:r>
                    <w:t>Temps de trajet</w:t>
                  </w:r>
                </w:p>
              </w:tc>
              <w:tc>
                <w:tcPr>
                  <w:tcW w:w="2318" w:type="dxa"/>
                </w:tcPr>
                <w:p w14:paraId="6B703D4C" w14:textId="77777777" w:rsidR="0064096E" w:rsidRDefault="00000000">
                  <w:pPr>
                    <w:pStyle w:val="Compact"/>
                    <w:jc w:val="center"/>
                  </w:pPr>
                  <w:r>
                    <w:t>Enclavement</w:t>
                  </w:r>
                </w:p>
              </w:tc>
            </w:tr>
            <w:bookmarkEnd w:id="520"/>
          </w:tbl>
          <w:p w14:paraId="4D3ED52C" w14:textId="77777777" w:rsidR="0064096E" w:rsidRDefault="0064096E"/>
        </w:tc>
      </w:tr>
    </w:tbl>
    <w:p w14:paraId="470EEC0B" w14:textId="77777777" w:rsidR="0064096E" w:rsidRDefault="00000000">
      <w:pPr>
        <w:pStyle w:val="Corpsdetexte"/>
      </w:pPr>
      <w:r>
        <w:lastRenderedPageBreak/>
        <w:t xml:space="preserve">Les données géospatiales sont accessibles via le catalogue </w:t>
      </w:r>
      <w:hyperlink r:id="rId158">
        <w:proofErr w:type="spellStart"/>
        <w:r>
          <w:rPr>
            <w:rStyle w:val="Lienhypertexte"/>
          </w:rPr>
          <w:t>OpenLandMap</w:t>
        </w:r>
        <w:proofErr w:type="spellEnd"/>
      </w:hyperlink>
      <w:r>
        <w:t xml:space="preserve">. L’extraction par agrégation zonale des rasters sur les limites des communes des observatoires permettrait de construire des </w:t>
      </w:r>
      <w:proofErr w:type="spellStart"/>
      <w:r>
        <w:t>covariables</w:t>
      </w:r>
      <w:proofErr w:type="spellEnd"/>
      <w:r>
        <w:t xml:space="preserve"> au niveau communal ou infra-communal. En particulier, le </w:t>
      </w:r>
      <w:r>
        <w:rPr>
          <w:b/>
          <w:bCs/>
        </w:rPr>
        <w:t>NDVI annuel</w:t>
      </w:r>
      <w:r>
        <w:t xml:space="preserve"> (MODIS) constitue un proxy du potentiel agricole qui varie dans le temps, ce qui le rend complémentaire des données statiques du RGPH pour des analyses longitudinales.</w:t>
      </w:r>
    </w:p>
    <w:tbl>
      <w:tblPr>
        <w:tblStyle w:val="Table"/>
        <w:tblW w:w="0" w:type="auto"/>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371"/>
      </w:tblGrid>
      <w:tr w:rsidR="0064096E" w14:paraId="778F25CF" w14:textId="77777777" w:rsidTr="0064096E">
        <w:trPr>
          <w:cantSplit/>
        </w:trPr>
        <w:tc>
          <w:tcPr>
            <w:tcW w:w="0" w:type="auto"/>
            <w:shd w:val="clear" w:color="auto" w:fill="CCF1E3"/>
            <w:tcMar>
              <w:top w:w="92" w:type="dxa"/>
              <w:bottom w:w="92" w:type="dxa"/>
            </w:tcMar>
          </w:tcPr>
          <w:p w14:paraId="22823099" w14:textId="77777777" w:rsidR="0064096E" w:rsidRDefault="00000000">
            <w:pPr>
              <w:pStyle w:val="Corpsdetexte"/>
              <w:spacing w:before="0"/>
              <w:textAlignment w:val="center"/>
            </w:pPr>
            <w:r>
              <w:rPr>
                <w:noProof/>
              </w:rPr>
              <w:drawing>
                <wp:inline distT="0" distB="0" distL="0" distR="0" wp14:anchorId="6D278987" wp14:editId="20D4026C">
                  <wp:extent cx="152400" cy="152400"/>
                  <wp:effectExtent l="0" t="0" r="0" b="0"/>
                  <wp:docPr id="827" name="Picture"/>
                  <wp:cNvGraphicFramePr/>
                  <a:graphic xmlns:a="http://schemas.openxmlformats.org/drawingml/2006/main">
                    <a:graphicData uri="http://schemas.openxmlformats.org/drawingml/2006/picture">
                      <pic:pic xmlns:pic="http://schemas.openxmlformats.org/drawingml/2006/picture">
                        <pic:nvPicPr>
                          <pic:cNvPr id="828" name="Picture" descr="C:\Users\fbede\AppData\Local\Programs\Quarto\share\formats\docx\tip.png"/>
                          <pic:cNvPicPr>
                            <a:picLocks noChangeAspect="1" noChangeArrowheads="1"/>
                          </pic:cNvPicPr>
                        </pic:nvPicPr>
                        <pic:blipFill>
                          <a:blip r:embed="rId159"/>
                          <a:stretch>
                            <a:fillRect/>
                          </a:stretch>
                        </pic:blipFill>
                        <pic:spPr bwMode="auto">
                          <a:xfrm>
                            <a:off x="0" y="0"/>
                            <a:ext cx="152400" cy="152400"/>
                          </a:xfrm>
                          <a:prstGeom prst="rect">
                            <a:avLst/>
                          </a:prstGeom>
                          <a:noFill/>
                          <a:ln w="9525">
                            <a:noFill/>
                            <a:headEnd/>
                            <a:tailEnd/>
                          </a:ln>
                        </pic:spPr>
                      </pic:pic>
                    </a:graphicData>
                  </a:graphic>
                </wp:inline>
              </w:drawing>
            </w:r>
            <w:r>
              <w:t xml:space="preserve">  Recommandations</w:t>
            </w:r>
          </w:p>
        </w:tc>
      </w:tr>
      <w:tr w:rsidR="0064096E" w14:paraId="1B87A4DE" w14:textId="77777777" w:rsidTr="0064096E">
        <w:trPr>
          <w:cantSplit/>
        </w:trPr>
        <w:tc>
          <w:tcPr>
            <w:tcW w:w="0" w:type="auto"/>
            <w:tcMar>
              <w:top w:w="108" w:type="dxa"/>
              <w:bottom w:w="108" w:type="dxa"/>
            </w:tcMar>
          </w:tcPr>
          <w:p w14:paraId="49AA7A4C" w14:textId="77777777" w:rsidR="0064096E" w:rsidRDefault="00000000">
            <w:pPr>
              <w:numPr>
                <w:ilvl w:val="0"/>
                <w:numId w:val="15"/>
              </w:numPr>
            </w:pPr>
            <w:r>
              <w:rPr>
                <w:b/>
                <w:bCs/>
              </w:rPr>
              <w:t>Poids de base</w:t>
            </w:r>
            <w:r>
              <w:t xml:space="preserve"> : les statistiques descriptives de ce rapport ne sont pas pondérées, les taux de sondage étant relativement homogènes au sein de chaque observatoire. Une analyse de sensibilité systématique (comparaison pondéré / non pondéré) est recommandée pour les indicateurs publiés.</w:t>
            </w:r>
          </w:p>
          <w:p w14:paraId="2C229871" w14:textId="77777777" w:rsidR="0064096E" w:rsidRDefault="00000000">
            <w:pPr>
              <w:numPr>
                <w:ilvl w:val="0"/>
                <w:numId w:val="15"/>
              </w:numPr>
            </w:pPr>
            <w:r>
              <w:rPr>
                <w:b/>
                <w:bCs/>
              </w:rPr>
              <w:t>Calage</w:t>
            </w:r>
            <w:r>
              <w:t xml:space="preserve"> : un calage sur la structure par sexe et âge du RGPH 2018, en retenant le milieu rural des districts concernés, améliorerait la représentativité externe. L’écart temporel (2018–2025) est une limite à garder à l’esprit.</w:t>
            </w:r>
          </w:p>
          <w:p w14:paraId="463EF0EE" w14:textId="77777777" w:rsidR="0064096E" w:rsidRDefault="00000000">
            <w:pPr>
              <w:numPr>
                <w:ilvl w:val="0"/>
                <w:numId w:val="15"/>
              </w:numPr>
            </w:pPr>
            <w:r>
              <w:rPr>
                <w:b/>
                <w:bCs/>
              </w:rPr>
              <w:t>Estimation pour petits domaines</w:t>
            </w:r>
            <w:r>
              <w:t xml:space="preserve"> : si des analyses infra-observatoire (par commune, fokontany ou hameau) sont requises, une modélisation de type </w:t>
            </w:r>
            <w:proofErr w:type="spellStart"/>
            <w:r>
              <w:t>Fay</w:t>
            </w:r>
            <w:proofErr w:type="spellEnd"/>
            <w:r>
              <w:t>-Herriot est préférable à une estimation directe, compte tenu des effectifs réduits.</w:t>
            </w:r>
          </w:p>
          <w:p w14:paraId="77ADB80B" w14:textId="77777777" w:rsidR="0064096E" w:rsidRDefault="00000000">
            <w:pPr>
              <w:numPr>
                <w:ilvl w:val="0"/>
                <w:numId w:val="15"/>
              </w:numPr>
            </w:pPr>
            <w:r>
              <w:rPr>
                <w:b/>
                <w:bCs/>
              </w:rPr>
              <w:t>Prudence dans les comparaisons temporelles</w:t>
            </w:r>
            <w:r>
              <w:t xml:space="preserve"> : la rupture du panel (2015–2025) et le renouvellement complet de l’échantillon empêchent de distinguer les évolutions démographiques réelles des effets de composition de l’échantillon. Les analyses longitudinales doivent signaler cette limite.</w:t>
            </w:r>
          </w:p>
          <w:p w14:paraId="5E7A792D" w14:textId="77777777" w:rsidR="0064096E" w:rsidRDefault="0064096E"/>
        </w:tc>
      </w:tr>
    </w:tbl>
    <w:p w14:paraId="3DCC933E" w14:textId="77777777" w:rsidR="0064096E" w:rsidRDefault="00000000">
      <w:pPr>
        <w:pStyle w:val="Titre2"/>
      </w:pPr>
      <w:bookmarkStart w:id="521" w:name="_Toc224683323"/>
      <w:bookmarkStart w:id="522" w:name="X7a269d1967e3ae6cdeb58dce462253f7c787d96"/>
      <w:bookmarkEnd w:id="508"/>
      <w:bookmarkEnd w:id="519"/>
      <w:r>
        <w:t>11.4 Dérive du panel et recalibration historique</w:t>
      </w:r>
      <w:bookmarkEnd w:id="521"/>
    </w:p>
    <w:p w14:paraId="6C398D02" w14:textId="77777777" w:rsidR="0064096E" w:rsidRDefault="00000000">
      <w:pPr>
        <w:pStyle w:val="Titre3"/>
      </w:pPr>
      <w:bookmarkStart w:id="523" w:name="_Toc224683324"/>
      <w:bookmarkStart w:id="524" w:name="structure-historique-du-panel-19952015"/>
      <w:r>
        <w:t>11.4.1 Structure historique du panel (1995–2015)</w:t>
      </w:r>
      <w:bookmarkEnd w:id="523"/>
    </w:p>
    <w:p w14:paraId="76E37D9C" w14:textId="77777777" w:rsidR="0064096E" w:rsidRDefault="00000000">
      <w:pPr>
        <w:pStyle w:val="FirstParagraph"/>
      </w:pPr>
      <w:r>
        <w:t xml:space="preserve">Les observatoires ruraux de </w:t>
      </w:r>
      <w:proofErr w:type="spellStart"/>
      <w:r>
        <w:t>Marovoay</w:t>
      </w:r>
      <w:proofErr w:type="spellEnd"/>
      <w:r>
        <w:t xml:space="preserve"> et d’</w:t>
      </w:r>
      <w:proofErr w:type="spellStart"/>
      <w:r>
        <w:t>Alaotra</w:t>
      </w:r>
      <w:proofErr w:type="spellEnd"/>
      <w:r>
        <w:t xml:space="preserve"> ont fonctionné en panel : les mêmes ménages ont été </w:t>
      </w:r>
      <w:proofErr w:type="spellStart"/>
      <w:r>
        <w:t>ré-enquêtés</w:t>
      </w:r>
      <w:proofErr w:type="spellEnd"/>
      <w:r>
        <w:t xml:space="preserve"> chaque année, avec un remplacement progressif des ménages défaillants. </w:t>
      </w:r>
      <w:proofErr w:type="spellStart"/>
      <w:r>
        <w:t>Marovoay</w:t>
      </w:r>
      <w:proofErr w:type="spellEnd"/>
      <w:r>
        <w:t xml:space="preserve"> a été suivi de 1995 à 2014 (sauf 2009 et 2015) ; </w:t>
      </w:r>
      <w:proofErr w:type="spellStart"/>
      <w:r>
        <w:t>Alaotra</w:t>
      </w:r>
      <w:proofErr w:type="spellEnd"/>
      <w:r>
        <w:t xml:space="preserve"> de 1999 à 2014. Après dix ans </w:t>
      </w:r>
      <w:r>
        <w:lastRenderedPageBreak/>
        <w:t xml:space="preserve">d’interruption, l’enquête de 2025 a procédé à un </w:t>
      </w:r>
      <w:r>
        <w:rPr>
          <w:b/>
          <w:bCs/>
        </w:rPr>
        <w:t>renouvellement complet</w:t>
      </w:r>
      <w:r>
        <w:t xml:space="preserve"> de l’échantillon sur la base d’un nouveau dénombrement.</w:t>
      </w:r>
    </w:p>
    <w:tbl>
      <w:tblPr>
        <w:tblStyle w:val="Table"/>
        <w:tblW w:w="5000" w:type="pct"/>
        <w:tblLayout w:type="fixed"/>
        <w:tblLook w:val="0000" w:firstRow="0" w:lastRow="0" w:firstColumn="0" w:lastColumn="0" w:noHBand="0" w:noVBand="0"/>
      </w:tblPr>
      <w:tblGrid>
        <w:gridCol w:w="9406"/>
      </w:tblGrid>
      <w:tr w:rsidR="0064096E" w14:paraId="79DF8910" w14:textId="77777777">
        <w:tc>
          <w:tcPr>
            <w:tcW w:w="7920" w:type="dxa"/>
          </w:tcPr>
          <w:p w14:paraId="1056BB7E" w14:textId="77777777" w:rsidR="0064096E" w:rsidRDefault="00000000">
            <w:pPr>
              <w:pStyle w:val="ImageCaption"/>
              <w:spacing w:before="200"/>
            </w:pPr>
            <w:bookmarkStart w:id="525" w:name="tbl-hist-panel"/>
            <w:r>
              <w:t>Table 11.10: Effectifs et caractéristiques des CM par année et observatoire</w:t>
            </w:r>
          </w:p>
          <w:tbl>
            <w:tblPr>
              <w:tblStyle w:val="Table"/>
              <w:tblW w:w="5000" w:type="pct"/>
              <w:tblLayout w:type="fixed"/>
              <w:tblLook w:val="0060" w:firstRow="1" w:lastRow="1" w:firstColumn="0" w:lastColumn="0" w:noHBand="0" w:noVBand="0"/>
            </w:tblPr>
            <w:tblGrid>
              <w:gridCol w:w="1312"/>
              <w:gridCol w:w="1313"/>
              <w:gridCol w:w="1313"/>
              <w:gridCol w:w="1313"/>
              <w:gridCol w:w="1313"/>
              <w:gridCol w:w="1313"/>
              <w:gridCol w:w="1313"/>
            </w:tblGrid>
            <w:tr w:rsidR="0064096E" w14:paraId="191307EE"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131" w:type="dxa"/>
                  <w:vMerge w:val="restart"/>
                </w:tcPr>
                <w:p w14:paraId="6A6380F3" w14:textId="77777777" w:rsidR="0064096E" w:rsidRDefault="00000000">
                  <w:pPr>
                    <w:pStyle w:val="Compact"/>
                    <w:jc w:val="center"/>
                  </w:pPr>
                  <w:r>
                    <w:t>Année</w:t>
                  </w:r>
                </w:p>
              </w:tc>
              <w:tc>
                <w:tcPr>
                  <w:tcW w:w="3393" w:type="dxa"/>
                  <w:gridSpan w:val="3"/>
                </w:tcPr>
                <w:p w14:paraId="0656E29E" w14:textId="77777777" w:rsidR="0064096E" w:rsidRDefault="00000000">
                  <w:pPr>
                    <w:pStyle w:val="Compact"/>
                    <w:jc w:val="center"/>
                  </w:pPr>
                  <w:proofErr w:type="spellStart"/>
                  <w:r>
                    <w:t>Marovoay</w:t>
                  </w:r>
                  <w:proofErr w:type="spellEnd"/>
                </w:p>
              </w:tc>
              <w:tc>
                <w:tcPr>
                  <w:tcW w:w="3393" w:type="dxa"/>
                  <w:gridSpan w:val="3"/>
                </w:tcPr>
                <w:p w14:paraId="4E406FEF" w14:textId="77777777" w:rsidR="0064096E" w:rsidRDefault="00000000">
                  <w:pPr>
                    <w:pStyle w:val="Compact"/>
                    <w:jc w:val="center"/>
                  </w:pPr>
                  <w:proofErr w:type="spellStart"/>
                  <w:r>
                    <w:t>Alaotra</w:t>
                  </w:r>
                  <w:proofErr w:type="spellEnd"/>
                </w:p>
              </w:tc>
            </w:tr>
            <w:tr w:rsidR="0064096E" w14:paraId="08D4B6A5" w14:textId="77777777" w:rsidTr="0064096E">
              <w:trPr>
                <w:cnfStyle w:val="100000000000" w:firstRow="1" w:lastRow="0" w:firstColumn="0" w:lastColumn="0" w:oddVBand="0" w:evenVBand="0" w:oddHBand="0" w:evenHBand="0" w:firstRowFirstColumn="0" w:firstRowLastColumn="0" w:lastRowFirstColumn="0" w:lastRowLastColumn="0"/>
                <w:tblHeader/>
              </w:trPr>
              <w:tc>
                <w:tcPr>
                  <w:tcW w:w="1131" w:type="dxa"/>
                  <w:vMerge/>
                </w:tcPr>
                <w:p w14:paraId="0A2402B7" w14:textId="77777777" w:rsidR="0064096E" w:rsidRDefault="0064096E"/>
              </w:tc>
              <w:tc>
                <w:tcPr>
                  <w:tcW w:w="1131" w:type="dxa"/>
                </w:tcPr>
                <w:p w14:paraId="2288E460" w14:textId="77777777" w:rsidR="0064096E" w:rsidRDefault="00000000">
                  <w:pPr>
                    <w:pStyle w:val="Compact"/>
                    <w:jc w:val="center"/>
                  </w:pPr>
                  <w:r>
                    <w:t>n</w:t>
                  </w:r>
                </w:p>
              </w:tc>
              <w:tc>
                <w:tcPr>
                  <w:tcW w:w="1131" w:type="dxa"/>
                </w:tcPr>
                <w:p w14:paraId="78ADEBB2" w14:textId="77777777" w:rsidR="0064096E" w:rsidRDefault="00000000">
                  <w:pPr>
                    <w:pStyle w:val="Compact"/>
                    <w:jc w:val="center"/>
                  </w:pPr>
                  <w:r>
                    <w:t>Âge CM</w:t>
                  </w:r>
                </w:p>
              </w:tc>
              <w:tc>
                <w:tcPr>
                  <w:tcW w:w="1131" w:type="dxa"/>
                </w:tcPr>
                <w:p w14:paraId="43380E0A" w14:textId="77777777" w:rsidR="0064096E" w:rsidRDefault="00000000">
                  <w:pPr>
                    <w:pStyle w:val="Compact"/>
                    <w:jc w:val="center"/>
                  </w:pPr>
                  <w:r>
                    <w:t>% fem. CM</w:t>
                  </w:r>
                </w:p>
              </w:tc>
              <w:tc>
                <w:tcPr>
                  <w:tcW w:w="1131" w:type="dxa"/>
                </w:tcPr>
                <w:p w14:paraId="587F7192" w14:textId="77777777" w:rsidR="0064096E" w:rsidRDefault="00000000">
                  <w:pPr>
                    <w:pStyle w:val="Compact"/>
                    <w:jc w:val="center"/>
                  </w:pPr>
                  <w:r>
                    <w:t>n</w:t>
                  </w:r>
                </w:p>
              </w:tc>
              <w:tc>
                <w:tcPr>
                  <w:tcW w:w="1131" w:type="dxa"/>
                </w:tcPr>
                <w:p w14:paraId="2C34C302" w14:textId="77777777" w:rsidR="0064096E" w:rsidRDefault="00000000">
                  <w:pPr>
                    <w:pStyle w:val="Compact"/>
                    <w:jc w:val="center"/>
                  </w:pPr>
                  <w:r>
                    <w:t>Âge CM</w:t>
                  </w:r>
                </w:p>
              </w:tc>
              <w:tc>
                <w:tcPr>
                  <w:tcW w:w="1131" w:type="dxa"/>
                </w:tcPr>
                <w:p w14:paraId="7F29FCD0" w14:textId="77777777" w:rsidR="0064096E" w:rsidRDefault="00000000">
                  <w:pPr>
                    <w:pStyle w:val="Compact"/>
                    <w:jc w:val="center"/>
                  </w:pPr>
                  <w:r>
                    <w:t>% fem. CM</w:t>
                  </w:r>
                </w:p>
              </w:tc>
            </w:tr>
            <w:tr w:rsidR="0064096E" w14:paraId="28923FB9" w14:textId="77777777">
              <w:tc>
                <w:tcPr>
                  <w:tcW w:w="1131" w:type="dxa"/>
                </w:tcPr>
                <w:p w14:paraId="636F8DD0" w14:textId="77777777" w:rsidR="0064096E" w:rsidRDefault="00000000">
                  <w:pPr>
                    <w:pStyle w:val="Compact"/>
                    <w:jc w:val="center"/>
                  </w:pPr>
                  <w:r>
                    <w:t>1995</w:t>
                  </w:r>
                </w:p>
              </w:tc>
              <w:tc>
                <w:tcPr>
                  <w:tcW w:w="1131" w:type="dxa"/>
                </w:tcPr>
                <w:p w14:paraId="49A05567" w14:textId="77777777" w:rsidR="0064096E" w:rsidRDefault="00000000">
                  <w:pPr>
                    <w:pStyle w:val="Compact"/>
                    <w:jc w:val="center"/>
                  </w:pPr>
                  <w:r>
                    <w:t>500</w:t>
                  </w:r>
                </w:p>
              </w:tc>
              <w:tc>
                <w:tcPr>
                  <w:tcW w:w="1131" w:type="dxa"/>
                </w:tcPr>
                <w:p w14:paraId="26F93F63" w14:textId="77777777" w:rsidR="0064096E" w:rsidRDefault="00000000">
                  <w:pPr>
                    <w:pStyle w:val="Compact"/>
                    <w:jc w:val="center"/>
                  </w:pPr>
                  <w:r>
                    <w:t>—</w:t>
                  </w:r>
                </w:p>
              </w:tc>
              <w:tc>
                <w:tcPr>
                  <w:tcW w:w="1131" w:type="dxa"/>
                </w:tcPr>
                <w:p w14:paraId="4301932E" w14:textId="77777777" w:rsidR="0064096E" w:rsidRDefault="00000000">
                  <w:pPr>
                    <w:pStyle w:val="Compact"/>
                    <w:jc w:val="center"/>
                  </w:pPr>
                  <w:r>
                    <w:t>—</w:t>
                  </w:r>
                </w:p>
              </w:tc>
              <w:tc>
                <w:tcPr>
                  <w:tcW w:w="1131" w:type="dxa"/>
                </w:tcPr>
                <w:p w14:paraId="2E7819DD" w14:textId="77777777" w:rsidR="0064096E" w:rsidRDefault="00000000">
                  <w:pPr>
                    <w:pStyle w:val="Compact"/>
                    <w:jc w:val="center"/>
                  </w:pPr>
                  <w:r>
                    <w:t>—</w:t>
                  </w:r>
                </w:p>
              </w:tc>
              <w:tc>
                <w:tcPr>
                  <w:tcW w:w="1131" w:type="dxa"/>
                </w:tcPr>
                <w:p w14:paraId="5084F812" w14:textId="77777777" w:rsidR="0064096E" w:rsidRDefault="00000000">
                  <w:pPr>
                    <w:pStyle w:val="Compact"/>
                    <w:jc w:val="center"/>
                  </w:pPr>
                  <w:r>
                    <w:t>—</w:t>
                  </w:r>
                </w:p>
              </w:tc>
              <w:tc>
                <w:tcPr>
                  <w:tcW w:w="1131" w:type="dxa"/>
                </w:tcPr>
                <w:p w14:paraId="182D9AA4" w14:textId="77777777" w:rsidR="0064096E" w:rsidRDefault="00000000">
                  <w:pPr>
                    <w:pStyle w:val="Compact"/>
                    <w:jc w:val="center"/>
                  </w:pPr>
                  <w:r>
                    <w:t>—</w:t>
                  </w:r>
                </w:p>
              </w:tc>
            </w:tr>
            <w:tr w:rsidR="0064096E" w14:paraId="524E5A3C" w14:textId="77777777">
              <w:tc>
                <w:tcPr>
                  <w:tcW w:w="1131" w:type="dxa"/>
                </w:tcPr>
                <w:p w14:paraId="0DA37440" w14:textId="77777777" w:rsidR="0064096E" w:rsidRDefault="00000000">
                  <w:pPr>
                    <w:pStyle w:val="Compact"/>
                    <w:jc w:val="center"/>
                  </w:pPr>
                  <w:r>
                    <w:t>1996</w:t>
                  </w:r>
                </w:p>
              </w:tc>
              <w:tc>
                <w:tcPr>
                  <w:tcW w:w="1131" w:type="dxa"/>
                </w:tcPr>
                <w:p w14:paraId="52AF7F22" w14:textId="77777777" w:rsidR="0064096E" w:rsidRDefault="00000000">
                  <w:pPr>
                    <w:pStyle w:val="Compact"/>
                    <w:jc w:val="center"/>
                  </w:pPr>
                  <w:r>
                    <w:t>511</w:t>
                  </w:r>
                </w:p>
              </w:tc>
              <w:tc>
                <w:tcPr>
                  <w:tcW w:w="1131" w:type="dxa"/>
                </w:tcPr>
                <w:p w14:paraId="31AD2AEC" w14:textId="77777777" w:rsidR="0064096E" w:rsidRDefault="00000000">
                  <w:pPr>
                    <w:pStyle w:val="Compact"/>
                    <w:jc w:val="center"/>
                  </w:pPr>
                  <w:r>
                    <w:t>44.0</w:t>
                  </w:r>
                </w:p>
              </w:tc>
              <w:tc>
                <w:tcPr>
                  <w:tcW w:w="1131" w:type="dxa"/>
                </w:tcPr>
                <w:p w14:paraId="5B5464F7" w14:textId="77777777" w:rsidR="0064096E" w:rsidRDefault="00000000">
                  <w:pPr>
                    <w:pStyle w:val="Compact"/>
                    <w:jc w:val="center"/>
                  </w:pPr>
                  <w:r>
                    <w:t>17.8 %</w:t>
                  </w:r>
                </w:p>
              </w:tc>
              <w:tc>
                <w:tcPr>
                  <w:tcW w:w="1131" w:type="dxa"/>
                </w:tcPr>
                <w:p w14:paraId="4FB251A3" w14:textId="77777777" w:rsidR="0064096E" w:rsidRDefault="00000000">
                  <w:pPr>
                    <w:pStyle w:val="Compact"/>
                    <w:jc w:val="center"/>
                  </w:pPr>
                  <w:r>
                    <w:t>—</w:t>
                  </w:r>
                </w:p>
              </w:tc>
              <w:tc>
                <w:tcPr>
                  <w:tcW w:w="1131" w:type="dxa"/>
                </w:tcPr>
                <w:p w14:paraId="06F2C85D" w14:textId="77777777" w:rsidR="0064096E" w:rsidRDefault="00000000">
                  <w:pPr>
                    <w:pStyle w:val="Compact"/>
                    <w:jc w:val="center"/>
                  </w:pPr>
                  <w:r>
                    <w:t>—</w:t>
                  </w:r>
                </w:p>
              </w:tc>
              <w:tc>
                <w:tcPr>
                  <w:tcW w:w="1131" w:type="dxa"/>
                </w:tcPr>
                <w:p w14:paraId="2AFD4BB6" w14:textId="77777777" w:rsidR="0064096E" w:rsidRDefault="00000000">
                  <w:pPr>
                    <w:pStyle w:val="Compact"/>
                    <w:jc w:val="center"/>
                  </w:pPr>
                  <w:r>
                    <w:t>—</w:t>
                  </w:r>
                </w:p>
              </w:tc>
            </w:tr>
            <w:tr w:rsidR="0064096E" w14:paraId="00C3A73F" w14:textId="77777777">
              <w:tc>
                <w:tcPr>
                  <w:tcW w:w="1131" w:type="dxa"/>
                </w:tcPr>
                <w:p w14:paraId="22E896D3" w14:textId="77777777" w:rsidR="0064096E" w:rsidRDefault="00000000">
                  <w:pPr>
                    <w:pStyle w:val="Compact"/>
                    <w:jc w:val="center"/>
                  </w:pPr>
                  <w:r>
                    <w:t>1997</w:t>
                  </w:r>
                </w:p>
              </w:tc>
              <w:tc>
                <w:tcPr>
                  <w:tcW w:w="1131" w:type="dxa"/>
                </w:tcPr>
                <w:p w14:paraId="4FEEED20" w14:textId="77777777" w:rsidR="0064096E" w:rsidRDefault="00000000">
                  <w:pPr>
                    <w:pStyle w:val="Compact"/>
                    <w:jc w:val="center"/>
                  </w:pPr>
                  <w:r>
                    <w:t>508</w:t>
                  </w:r>
                </w:p>
              </w:tc>
              <w:tc>
                <w:tcPr>
                  <w:tcW w:w="1131" w:type="dxa"/>
                </w:tcPr>
                <w:p w14:paraId="1C0BC19D" w14:textId="77777777" w:rsidR="0064096E" w:rsidRDefault="00000000">
                  <w:pPr>
                    <w:pStyle w:val="Compact"/>
                    <w:jc w:val="center"/>
                  </w:pPr>
                  <w:r>
                    <w:t>45.3</w:t>
                  </w:r>
                </w:p>
              </w:tc>
              <w:tc>
                <w:tcPr>
                  <w:tcW w:w="1131" w:type="dxa"/>
                </w:tcPr>
                <w:p w14:paraId="0A0F6779" w14:textId="77777777" w:rsidR="0064096E" w:rsidRDefault="00000000">
                  <w:pPr>
                    <w:pStyle w:val="Compact"/>
                    <w:jc w:val="center"/>
                  </w:pPr>
                  <w:r>
                    <w:t>18.9 %</w:t>
                  </w:r>
                </w:p>
              </w:tc>
              <w:tc>
                <w:tcPr>
                  <w:tcW w:w="1131" w:type="dxa"/>
                </w:tcPr>
                <w:p w14:paraId="0C0152B8" w14:textId="77777777" w:rsidR="0064096E" w:rsidRDefault="00000000">
                  <w:pPr>
                    <w:pStyle w:val="Compact"/>
                    <w:jc w:val="center"/>
                  </w:pPr>
                  <w:r>
                    <w:t>—</w:t>
                  </w:r>
                </w:p>
              </w:tc>
              <w:tc>
                <w:tcPr>
                  <w:tcW w:w="1131" w:type="dxa"/>
                </w:tcPr>
                <w:p w14:paraId="29CF1471" w14:textId="77777777" w:rsidR="0064096E" w:rsidRDefault="00000000">
                  <w:pPr>
                    <w:pStyle w:val="Compact"/>
                    <w:jc w:val="center"/>
                  </w:pPr>
                  <w:r>
                    <w:t>—</w:t>
                  </w:r>
                </w:p>
              </w:tc>
              <w:tc>
                <w:tcPr>
                  <w:tcW w:w="1131" w:type="dxa"/>
                </w:tcPr>
                <w:p w14:paraId="0850045A" w14:textId="77777777" w:rsidR="0064096E" w:rsidRDefault="00000000">
                  <w:pPr>
                    <w:pStyle w:val="Compact"/>
                    <w:jc w:val="center"/>
                  </w:pPr>
                  <w:r>
                    <w:t>—</w:t>
                  </w:r>
                </w:p>
              </w:tc>
            </w:tr>
            <w:tr w:rsidR="0064096E" w14:paraId="574B3166" w14:textId="77777777">
              <w:tc>
                <w:tcPr>
                  <w:tcW w:w="1131" w:type="dxa"/>
                </w:tcPr>
                <w:p w14:paraId="6CF3D85A" w14:textId="77777777" w:rsidR="0064096E" w:rsidRDefault="00000000">
                  <w:pPr>
                    <w:pStyle w:val="Compact"/>
                    <w:jc w:val="center"/>
                  </w:pPr>
                  <w:r>
                    <w:t>1998</w:t>
                  </w:r>
                </w:p>
              </w:tc>
              <w:tc>
                <w:tcPr>
                  <w:tcW w:w="1131" w:type="dxa"/>
                </w:tcPr>
                <w:p w14:paraId="61BFE4F0" w14:textId="77777777" w:rsidR="0064096E" w:rsidRDefault="00000000">
                  <w:pPr>
                    <w:pStyle w:val="Compact"/>
                    <w:jc w:val="center"/>
                  </w:pPr>
                  <w:r>
                    <w:t>672</w:t>
                  </w:r>
                </w:p>
              </w:tc>
              <w:tc>
                <w:tcPr>
                  <w:tcW w:w="1131" w:type="dxa"/>
                </w:tcPr>
                <w:p w14:paraId="19BEB451" w14:textId="77777777" w:rsidR="0064096E" w:rsidRDefault="00000000">
                  <w:pPr>
                    <w:pStyle w:val="Compact"/>
                    <w:jc w:val="center"/>
                  </w:pPr>
                  <w:r>
                    <w:t>46.1</w:t>
                  </w:r>
                </w:p>
              </w:tc>
              <w:tc>
                <w:tcPr>
                  <w:tcW w:w="1131" w:type="dxa"/>
                </w:tcPr>
                <w:p w14:paraId="441834D5" w14:textId="77777777" w:rsidR="0064096E" w:rsidRDefault="00000000">
                  <w:pPr>
                    <w:pStyle w:val="Compact"/>
                    <w:jc w:val="center"/>
                  </w:pPr>
                  <w:r>
                    <w:t>15.6 %</w:t>
                  </w:r>
                </w:p>
              </w:tc>
              <w:tc>
                <w:tcPr>
                  <w:tcW w:w="1131" w:type="dxa"/>
                </w:tcPr>
                <w:p w14:paraId="6FAFAC10" w14:textId="77777777" w:rsidR="0064096E" w:rsidRDefault="00000000">
                  <w:pPr>
                    <w:pStyle w:val="Compact"/>
                    <w:jc w:val="center"/>
                  </w:pPr>
                  <w:r>
                    <w:t>—</w:t>
                  </w:r>
                </w:p>
              </w:tc>
              <w:tc>
                <w:tcPr>
                  <w:tcW w:w="1131" w:type="dxa"/>
                </w:tcPr>
                <w:p w14:paraId="4168D61A" w14:textId="77777777" w:rsidR="0064096E" w:rsidRDefault="00000000">
                  <w:pPr>
                    <w:pStyle w:val="Compact"/>
                    <w:jc w:val="center"/>
                  </w:pPr>
                  <w:r>
                    <w:t>—</w:t>
                  </w:r>
                </w:p>
              </w:tc>
              <w:tc>
                <w:tcPr>
                  <w:tcW w:w="1131" w:type="dxa"/>
                </w:tcPr>
                <w:p w14:paraId="6DEA79AF" w14:textId="77777777" w:rsidR="0064096E" w:rsidRDefault="00000000">
                  <w:pPr>
                    <w:pStyle w:val="Compact"/>
                    <w:jc w:val="center"/>
                  </w:pPr>
                  <w:r>
                    <w:t>—</w:t>
                  </w:r>
                </w:p>
              </w:tc>
            </w:tr>
            <w:tr w:rsidR="0064096E" w14:paraId="10786C76" w14:textId="77777777">
              <w:tc>
                <w:tcPr>
                  <w:tcW w:w="1131" w:type="dxa"/>
                </w:tcPr>
                <w:p w14:paraId="7AB2F596" w14:textId="77777777" w:rsidR="0064096E" w:rsidRDefault="00000000">
                  <w:pPr>
                    <w:pStyle w:val="Compact"/>
                    <w:jc w:val="center"/>
                  </w:pPr>
                  <w:r>
                    <w:t>1999</w:t>
                  </w:r>
                </w:p>
              </w:tc>
              <w:tc>
                <w:tcPr>
                  <w:tcW w:w="1131" w:type="dxa"/>
                </w:tcPr>
                <w:p w14:paraId="3E846C09" w14:textId="77777777" w:rsidR="0064096E" w:rsidRDefault="00000000">
                  <w:pPr>
                    <w:pStyle w:val="Compact"/>
                    <w:jc w:val="center"/>
                  </w:pPr>
                  <w:r>
                    <w:t>520</w:t>
                  </w:r>
                </w:p>
              </w:tc>
              <w:tc>
                <w:tcPr>
                  <w:tcW w:w="1131" w:type="dxa"/>
                </w:tcPr>
                <w:p w14:paraId="79316883" w14:textId="77777777" w:rsidR="0064096E" w:rsidRDefault="00000000">
                  <w:pPr>
                    <w:pStyle w:val="Compact"/>
                    <w:jc w:val="center"/>
                  </w:pPr>
                  <w:r>
                    <w:t>47.5</w:t>
                  </w:r>
                </w:p>
              </w:tc>
              <w:tc>
                <w:tcPr>
                  <w:tcW w:w="1131" w:type="dxa"/>
                </w:tcPr>
                <w:p w14:paraId="77836239" w14:textId="77777777" w:rsidR="0064096E" w:rsidRDefault="00000000">
                  <w:pPr>
                    <w:pStyle w:val="Compact"/>
                    <w:jc w:val="center"/>
                  </w:pPr>
                  <w:r>
                    <w:t>17.1 %</w:t>
                  </w:r>
                </w:p>
              </w:tc>
              <w:tc>
                <w:tcPr>
                  <w:tcW w:w="1131" w:type="dxa"/>
                </w:tcPr>
                <w:p w14:paraId="065C0FA2" w14:textId="77777777" w:rsidR="0064096E" w:rsidRDefault="00000000">
                  <w:pPr>
                    <w:pStyle w:val="Compact"/>
                    <w:jc w:val="center"/>
                  </w:pPr>
                  <w:r>
                    <w:t>518</w:t>
                  </w:r>
                </w:p>
              </w:tc>
              <w:tc>
                <w:tcPr>
                  <w:tcW w:w="1131" w:type="dxa"/>
                </w:tcPr>
                <w:p w14:paraId="14D0751F" w14:textId="77777777" w:rsidR="0064096E" w:rsidRDefault="00000000">
                  <w:pPr>
                    <w:pStyle w:val="Compact"/>
                    <w:jc w:val="center"/>
                  </w:pPr>
                  <w:r>
                    <w:t>44.6</w:t>
                  </w:r>
                </w:p>
              </w:tc>
              <w:tc>
                <w:tcPr>
                  <w:tcW w:w="1131" w:type="dxa"/>
                </w:tcPr>
                <w:p w14:paraId="1C29F3BD" w14:textId="77777777" w:rsidR="0064096E" w:rsidRDefault="00000000">
                  <w:pPr>
                    <w:pStyle w:val="Compact"/>
                    <w:jc w:val="center"/>
                  </w:pPr>
                  <w:r>
                    <w:t>18.9 %</w:t>
                  </w:r>
                </w:p>
              </w:tc>
            </w:tr>
            <w:tr w:rsidR="0064096E" w14:paraId="690949E8" w14:textId="77777777">
              <w:tc>
                <w:tcPr>
                  <w:tcW w:w="1131" w:type="dxa"/>
                </w:tcPr>
                <w:p w14:paraId="76E59353" w14:textId="77777777" w:rsidR="0064096E" w:rsidRDefault="00000000">
                  <w:pPr>
                    <w:pStyle w:val="Compact"/>
                    <w:jc w:val="center"/>
                  </w:pPr>
                  <w:r>
                    <w:t>2000</w:t>
                  </w:r>
                </w:p>
              </w:tc>
              <w:tc>
                <w:tcPr>
                  <w:tcW w:w="1131" w:type="dxa"/>
                </w:tcPr>
                <w:p w14:paraId="6051DAA6" w14:textId="77777777" w:rsidR="0064096E" w:rsidRDefault="00000000">
                  <w:pPr>
                    <w:pStyle w:val="Compact"/>
                    <w:jc w:val="center"/>
                  </w:pPr>
                  <w:r>
                    <w:t>519</w:t>
                  </w:r>
                </w:p>
              </w:tc>
              <w:tc>
                <w:tcPr>
                  <w:tcW w:w="1131" w:type="dxa"/>
                </w:tcPr>
                <w:p w14:paraId="3F3E0A1E" w14:textId="77777777" w:rsidR="0064096E" w:rsidRDefault="00000000">
                  <w:pPr>
                    <w:pStyle w:val="Compact"/>
                    <w:jc w:val="center"/>
                  </w:pPr>
                  <w:r>
                    <w:t>48.0</w:t>
                  </w:r>
                </w:p>
              </w:tc>
              <w:tc>
                <w:tcPr>
                  <w:tcW w:w="1131" w:type="dxa"/>
                </w:tcPr>
                <w:p w14:paraId="4A16E562" w14:textId="77777777" w:rsidR="0064096E" w:rsidRDefault="00000000">
                  <w:pPr>
                    <w:pStyle w:val="Compact"/>
                    <w:jc w:val="center"/>
                  </w:pPr>
                  <w:r>
                    <w:t>17.2 %</w:t>
                  </w:r>
                </w:p>
              </w:tc>
              <w:tc>
                <w:tcPr>
                  <w:tcW w:w="1131" w:type="dxa"/>
                </w:tcPr>
                <w:p w14:paraId="6B6ABB30" w14:textId="77777777" w:rsidR="0064096E" w:rsidRDefault="00000000">
                  <w:pPr>
                    <w:pStyle w:val="Compact"/>
                    <w:jc w:val="center"/>
                  </w:pPr>
                  <w:r>
                    <w:t>517</w:t>
                  </w:r>
                </w:p>
              </w:tc>
              <w:tc>
                <w:tcPr>
                  <w:tcW w:w="1131" w:type="dxa"/>
                </w:tcPr>
                <w:p w14:paraId="789C116D" w14:textId="77777777" w:rsidR="0064096E" w:rsidRDefault="00000000">
                  <w:pPr>
                    <w:pStyle w:val="Compact"/>
                    <w:jc w:val="center"/>
                  </w:pPr>
                  <w:r>
                    <w:t>45.5</w:t>
                  </w:r>
                </w:p>
              </w:tc>
              <w:tc>
                <w:tcPr>
                  <w:tcW w:w="1131" w:type="dxa"/>
                </w:tcPr>
                <w:p w14:paraId="16557F82" w14:textId="77777777" w:rsidR="0064096E" w:rsidRDefault="00000000">
                  <w:pPr>
                    <w:pStyle w:val="Compact"/>
                    <w:jc w:val="center"/>
                  </w:pPr>
                  <w:r>
                    <w:t>19.1 %</w:t>
                  </w:r>
                </w:p>
              </w:tc>
            </w:tr>
            <w:tr w:rsidR="0064096E" w14:paraId="27ADABA8" w14:textId="77777777">
              <w:tc>
                <w:tcPr>
                  <w:tcW w:w="1131" w:type="dxa"/>
                </w:tcPr>
                <w:p w14:paraId="24654584" w14:textId="77777777" w:rsidR="0064096E" w:rsidRDefault="00000000">
                  <w:pPr>
                    <w:pStyle w:val="Compact"/>
                    <w:jc w:val="center"/>
                  </w:pPr>
                  <w:r>
                    <w:t>2001</w:t>
                  </w:r>
                </w:p>
              </w:tc>
              <w:tc>
                <w:tcPr>
                  <w:tcW w:w="1131" w:type="dxa"/>
                </w:tcPr>
                <w:p w14:paraId="5C289292" w14:textId="77777777" w:rsidR="0064096E" w:rsidRDefault="00000000">
                  <w:pPr>
                    <w:pStyle w:val="Compact"/>
                    <w:jc w:val="center"/>
                  </w:pPr>
                  <w:r>
                    <w:t>518</w:t>
                  </w:r>
                </w:p>
              </w:tc>
              <w:tc>
                <w:tcPr>
                  <w:tcW w:w="1131" w:type="dxa"/>
                </w:tcPr>
                <w:p w14:paraId="1B8BDF08" w14:textId="77777777" w:rsidR="0064096E" w:rsidRDefault="00000000">
                  <w:pPr>
                    <w:pStyle w:val="Compact"/>
                    <w:jc w:val="center"/>
                  </w:pPr>
                  <w:r>
                    <w:t>47.7</w:t>
                  </w:r>
                </w:p>
              </w:tc>
              <w:tc>
                <w:tcPr>
                  <w:tcW w:w="1131" w:type="dxa"/>
                </w:tcPr>
                <w:p w14:paraId="5FF7F046" w14:textId="77777777" w:rsidR="0064096E" w:rsidRDefault="00000000">
                  <w:pPr>
                    <w:pStyle w:val="Compact"/>
                    <w:jc w:val="center"/>
                  </w:pPr>
                  <w:r>
                    <w:t>19.1 %</w:t>
                  </w:r>
                </w:p>
              </w:tc>
              <w:tc>
                <w:tcPr>
                  <w:tcW w:w="1131" w:type="dxa"/>
                </w:tcPr>
                <w:p w14:paraId="45C99A60" w14:textId="77777777" w:rsidR="0064096E" w:rsidRDefault="00000000">
                  <w:pPr>
                    <w:pStyle w:val="Compact"/>
                    <w:jc w:val="center"/>
                  </w:pPr>
                  <w:r>
                    <w:t>518</w:t>
                  </w:r>
                </w:p>
              </w:tc>
              <w:tc>
                <w:tcPr>
                  <w:tcW w:w="1131" w:type="dxa"/>
                </w:tcPr>
                <w:p w14:paraId="623432C2" w14:textId="77777777" w:rsidR="0064096E" w:rsidRDefault="00000000">
                  <w:pPr>
                    <w:pStyle w:val="Compact"/>
                    <w:jc w:val="center"/>
                  </w:pPr>
                  <w:r>
                    <w:t>45.2</w:t>
                  </w:r>
                </w:p>
              </w:tc>
              <w:tc>
                <w:tcPr>
                  <w:tcW w:w="1131" w:type="dxa"/>
                </w:tcPr>
                <w:p w14:paraId="078C2D2C" w14:textId="77777777" w:rsidR="0064096E" w:rsidRDefault="00000000">
                  <w:pPr>
                    <w:pStyle w:val="Compact"/>
                    <w:jc w:val="center"/>
                  </w:pPr>
                  <w:r>
                    <w:t>21.4 %</w:t>
                  </w:r>
                </w:p>
              </w:tc>
            </w:tr>
            <w:tr w:rsidR="0064096E" w14:paraId="7EDF063A" w14:textId="77777777">
              <w:tc>
                <w:tcPr>
                  <w:tcW w:w="1131" w:type="dxa"/>
                </w:tcPr>
                <w:p w14:paraId="4C9F0820" w14:textId="77777777" w:rsidR="0064096E" w:rsidRDefault="00000000">
                  <w:pPr>
                    <w:pStyle w:val="Compact"/>
                    <w:jc w:val="center"/>
                  </w:pPr>
                  <w:r>
                    <w:t>2002</w:t>
                  </w:r>
                </w:p>
              </w:tc>
              <w:tc>
                <w:tcPr>
                  <w:tcW w:w="1131" w:type="dxa"/>
                </w:tcPr>
                <w:p w14:paraId="0C078108" w14:textId="77777777" w:rsidR="0064096E" w:rsidRDefault="00000000">
                  <w:pPr>
                    <w:pStyle w:val="Compact"/>
                    <w:jc w:val="center"/>
                  </w:pPr>
                  <w:r>
                    <w:t>518</w:t>
                  </w:r>
                </w:p>
              </w:tc>
              <w:tc>
                <w:tcPr>
                  <w:tcW w:w="1131" w:type="dxa"/>
                </w:tcPr>
                <w:p w14:paraId="16EDB560" w14:textId="77777777" w:rsidR="0064096E" w:rsidRDefault="00000000">
                  <w:pPr>
                    <w:pStyle w:val="Compact"/>
                    <w:jc w:val="center"/>
                  </w:pPr>
                  <w:r>
                    <w:t>47.5</w:t>
                  </w:r>
                </w:p>
              </w:tc>
              <w:tc>
                <w:tcPr>
                  <w:tcW w:w="1131" w:type="dxa"/>
                </w:tcPr>
                <w:p w14:paraId="3853D075" w14:textId="77777777" w:rsidR="0064096E" w:rsidRDefault="00000000">
                  <w:pPr>
                    <w:pStyle w:val="Compact"/>
                    <w:jc w:val="center"/>
                  </w:pPr>
                  <w:r>
                    <w:t>18.7 %</w:t>
                  </w:r>
                </w:p>
              </w:tc>
              <w:tc>
                <w:tcPr>
                  <w:tcW w:w="1131" w:type="dxa"/>
                </w:tcPr>
                <w:p w14:paraId="0270F545" w14:textId="77777777" w:rsidR="0064096E" w:rsidRDefault="00000000">
                  <w:pPr>
                    <w:pStyle w:val="Compact"/>
                    <w:jc w:val="center"/>
                  </w:pPr>
                  <w:r>
                    <w:t>518</w:t>
                  </w:r>
                </w:p>
              </w:tc>
              <w:tc>
                <w:tcPr>
                  <w:tcW w:w="1131" w:type="dxa"/>
                </w:tcPr>
                <w:p w14:paraId="427E0699" w14:textId="77777777" w:rsidR="0064096E" w:rsidRDefault="00000000">
                  <w:pPr>
                    <w:pStyle w:val="Compact"/>
                    <w:jc w:val="center"/>
                  </w:pPr>
                  <w:r>
                    <w:t>45.6</w:t>
                  </w:r>
                </w:p>
              </w:tc>
              <w:tc>
                <w:tcPr>
                  <w:tcW w:w="1131" w:type="dxa"/>
                </w:tcPr>
                <w:p w14:paraId="77CFEDB4" w14:textId="77777777" w:rsidR="0064096E" w:rsidRDefault="00000000">
                  <w:pPr>
                    <w:pStyle w:val="Compact"/>
                    <w:jc w:val="center"/>
                  </w:pPr>
                  <w:r>
                    <w:t>21.0 %</w:t>
                  </w:r>
                </w:p>
              </w:tc>
            </w:tr>
            <w:tr w:rsidR="0064096E" w14:paraId="2FA42BAD" w14:textId="77777777">
              <w:tc>
                <w:tcPr>
                  <w:tcW w:w="1131" w:type="dxa"/>
                </w:tcPr>
                <w:p w14:paraId="4CFED861" w14:textId="77777777" w:rsidR="0064096E" w:rsidRDefault="00000000">
                  <w:pPr>
                    <w:pStyle w:val="Compact"/>
                    <w:jc w:val="center"/>
                  </w:pPr>
                  <w:r>
                    <w:t>2003</w:t>
                  </w:r>
                </w:p>
              </w:tc>
              <w:tc>
                <w:tcPr>
                  <w:tcW w:w="1131" w:type="dxa"/>
                </w:tcPr>
                <w:p w14:paraId="67BFDE13" w14:textId="77777777" w:rsidR="0064096E" w:rsidRDefault="00000000">
                  <w:pPr>
                    <w:pStyle w:val="Compact"/>
                    <w:jc w:val="center"/>
                  </w:pPr>
                  <w:r>
                    <w:t>518</w:t>
                  </w:r>
                </w:p>
              </w:tc>
              <w:tc>
                <w:tcPr>
                  <w:tcW w:w="1131" w:type="dxa"/>
                </w:tcPr>
                <w:p w14:paraId="46B75AC4" w14:textId="77777777" w:rsidR="0064096E" w:rsidRDefault="00000000">
                  <w:pPr>
                    <w:pStyle w:val="Compact"/>
                    <w:jc w:val="center"/>
                  </w:pPr>
                  <w:r>
                    <w:t>48.0</w:t>
                  </w:r>
                </w:p>
              </w:tc>
              <w:tc>
                <w:tcPr>
                  <w:tcW w:w="1131" w:type="dxa"/>
                </w:tcPr>
                <w:p w14:paraId="0321DF35" w14:textId="77777777" w:rsidR="0064096E" w:rsidRDefault="00000000">
                  <w:pPr>
                    <w:pStyle w:val="Compact"/>
                    <w:jc w:val="center"/>
                  </w:pPr>
                  <w:r>
                    <w:t>16.8 %</w:t>
                  </w:r>
                </w:p>
              </w:tc>
              <w:tc>
                <w:tcPr>
                  <w:tcW w:w="1131" w:type="dxa"/>
                </w:tcPr>
                <w:p w14:paraId="457CAB1A" w14:textId="77777777" w:rsidR="0064096E" w:rsidRDefault="00000000">
                  <w:pPr>
                    <w:pStyle w:val="Compact"/>
                    <w:jc w:val="center"/>
                  </w:pPr>
                  <w:r>
                    <w:t>505</w:t>
                  </w:r>
                </w:p>
              </w:tc>
              <w:tc>
                <w:tcPr>
                  <w:tcW w:w="1131" w:type="dxa"/>
                </w:tcPr>
                <w:p w14:paraId="5ABCDCC9" w14:textId="77777777" w:rsidR="0064096E" w:rsidRDefault="00000000">
                  <w:pPr>
                    <w:pStyle w:val="Compact"/>
                    <w:jc w:val="center"/>
                  </w:pPr>
                  <w:r>
                    <w:t>46.7</w:t>
                  </w:r>
                </w:p>
              </w:tc>
              <w:tc>
                <w:tcPr>
                  <w:tcW w:w="1131" w:type="dxa"/>
                </w:tcPr>
                <w:p w14:paraId="1A6F01C9" w14:textId="77777777" w:rsidR="0064096E" w:rsidRDefault="00000000">
                  <w:pPr>
                    <w:pStyle w:val="Compact"/>
                    <w:jc w:val="center"/>
                  </w:pPr>
                  <w:r>
                    <w:t>20.5 %</w:t>
                  </w:r>
                </w:p>
              </w:tc>
            </w:tr>
            <w:tr w:rsidR="0064096E" w14:paraId="7605039A" w14:textId="77777777">
              <w:tc>
                <w:tcPr>
                  <w:tcW w:w="1131" w:type="dxa"/>
                </w:tcPr>
                <w:p w14:paraId="482C5367" w14:textId="77777777" w:rsidR="0064096E" w:rsidRDefault="00000000">
                  <w:pPr>
                    <w:pStyle w:val="Compact"/>
                    <w:jc w:val="center"/>
                  </w:pPr>
                  <w:r>
                    <w:t>2004</w:t>
                  </w:r>
                </w:p>
              </w:tc>
              <w:tc>
                <w:tcPr>
                  <w:tcW w:w="1131" w:type="dxa"/>
                </w:tcPr>
                <w:p w14:paraId="6788822A" w14:textId="77777777" w:rsidR="0064096E" w:rsidRDefault="00000000">
                  <w:pPr>
                    <w:pStyle w:val="Compact"/>
                    <w:jc w:val="center"/>
                  </w:pPr>
                  <w:r>
                    <w:t>516</w:t>
                  </w:r>
                </w:p>
              </w:tc>
              <w:tc>
                <w:tcPr>
                  <w:tcW w:w="1131" w:type="dxa"/>
                </w:tcPr>
                <w:p w14:paraId="7AF666BC" w14:textId="77777777" w:rsidR="0064096E" w:rsidRDefault="00000000">
                  <w:pPr>
                    <w:pStyle w:val="Compact"/>
                    <w:jc w:val="center"/>
                  </w:pPr>
                  <w:r>
                    <w:t>47.5</w:t>
                  </w:r>
                </w:p>
              </w:tc>
              <w:tc>
                <w:tcPr>
                  <w:tcW w:w="1131" w:type="dxa"/>
                </w:tcPr>
                <w:p w14:paraId="59D04690" w14:textId="77777777" w:rsidR="0064096E" w:rsidRDefault="00000000">
                  <w:pPr>
                    <w:pStyle w:val="Compact"/>
                    <w:jc w:val="center"/>
                  </w:pPr>
                  <w:r>
                    <w:t>18.6 %</w:t>
                  </w:r>
                </w:p>
              </w:tc>
              <w:tc>
                <w:tcPr>
                  <w:tcW w:w="1131" w:type="dxa"/>
                </w:tcPr>
                <w:p w14:paraId="262FDD5A" w14:textId="77777777" w:rsidR="0064096E" w:rsidRDefault="00000000">
                  <w:pPr>
                    <w:pStyle w:val="Compact"/>
                    <w:jc w:val="center"/>
                  </w:pPr>
                  <w:r>
                    <w:t>503</w:t>
                  </w:r>
                </w:p>
              </w:tc>
              <w:tc>
                <w:tcPr>
                  <w:tcW w:w="1131" w:type="dxa"/>
                </w:tcPr>
                <w:p w14:paraId="154B93C6" w14:textId="77777777" w:rsidR="0064096E" w:rsidRDefault="00000000">
                  <w:pPr>
                    <w:pStyle w:val="Compact"/>
                    <w:jc w:val="center"/>
                  </w:pPr>
                  <w:r>
                    <w:t>45.9</w:t>
                  </w:r>
                </w:p>
              </w:tc>
              <w:tc>
                <w:tcPr>
                  <w:tcW w:w="1131" w:type="dxa"/>
                </w:tcPr>
                <w:p w14:paraId="0F70D0C0" w14:textId="77777777" w:rsidR="0064096E" w:rsidRDefault="00000000">
                  <w:pPr>
                    <w:pStyle w:val="Compact"/>
                    <w:jc w:val="center"/>
                  </w:pPr>
                  <w:r>
                    <w:t>18.5 %</w:t>
                  </w:r>
                </w:p>
              </w:tc>
            </w:tr>
            <w:tr w:rsidR="0064096E" w14:paraId="0A93EE2A" w14:textId="77777777">
              <w:tc>
                <w:tcPr>
                  <w:tcW w:w="1131" w:type="dxa"/>
                </w:tcPr>
                <w:p w14:paraId="39683171" w14:textId="77777777" w:rsidR="0064096E" w:rsidRDefault="00000000">
                  <w:pPr>
                    <w:pStyle w:val="Compact"/>
                    <w:jc w:val="center"/>
                  </w:pPr>
                  <w:r>
                    <w:t>2005</w:t>
                  </w:r>
                </w:p>
              </w:tc>
              <w:tc>
                <w:tcPr>
                  <w:tcW w:w="1131" w:type="dxa"/>
                </w:tcPr>
                <w:p w14:paraId="6D3D97B0" w14:textId="77777777" w:rsidR="0064096E" w:rsidRDefault="00000000">
                  <w:pPr>
                    <w:pStyle w:val="Compact"/>
                    <w:jc w:val="center"/>
                  </w:pPr>
                  <w:r>
                    <w:t>273</w:t>
                  </w:r>
                </w:p>
              </w:tc>
              <w:tc>
                <w:tcPr>
                  <w:tcW w:w="1131" w:type="dxa"/>
                </w:tcPr>
                <w:p w14:paraId="6EF11A65" w14:textId="77777777" w:rsidR="0064096E" w:rsidRDefault="00000000">
                  <w:pPr>
                    <w:pStyle w:val="Compact"/>
                    <w:jc w:val="center"/>
                  </w:pPr>
                  <w:r>
                    <w:t>40.7</w:t>
                  </w:r>
                </w:p>
              </w:tc>
              <w:tc>
                <w:tcPr>
                  <w:tcW w:w="1131" w:type="dxa"/>
                </w:tcPr>
                <w:p w14:paraId="328E7E6B" w14:textId="77777777" w:rsidR="0064096E" w:rsidRDefault="00000000">
                  <w:pPr>
                    <w:pStyle w:val="Compact"/>
                    <w:jc w:val="center"/>
                  </w:pPr>
                  <w:r>
                    <w:t>24.5 %</w:t>
                  </w:r>
                </w:p>
              </w:tc>
              <w:tc>
                <w:tcPr>
                  <w:tcW w:w="1131" w:type="dxa"/>
                </w:tcPr>
                <w:p w14:paraId="1F948DBD" w14:textId="77777777" w:rsidR="0064096E" w:rsidRDefault="00000000">
                  <w:pPr>
                    <w:pStyle w:val="Compact"/>
                    <w:jc w:val="center"/>
                  </w:pPr>
                  <w:r>
                    <w:t>504</w:t>
                  </w:r>
                </w:p>
              </w:tc>
              <w:tc>
                <w:tcPr>
                  <w:tcW w:w="1131" w:type="dxa"/>
                </w:tcPr>
                <w:p w14:paraId="210E4E59" w14:textId="77777777" w:rsidR="0064096E" w:rsidRDefault="00000000">
                  <w:pPr>
                    <w:pStyle w:val="Compact"/>
                    <w:jc w:val="center"/>
                  </w:pPr>
                  <w:r>
                    <w:t>46.6</w:t>
                  </w:r>
                </w:p>
              </w:tc>
              <w:tc>
                <w:tcPr>
                  <w:tcW w:w="1131" w:type="dxa"/>
                </w:tcPr>
                <w:p w14:paraId="3CE07922" w14:textId="77777777" w:rsidR="0064096E" w:rsidRDefault="00000000">
                  <w:pPr>
                    <w:pStyle w:val="Compact"/>
                    <w:jc w:val="center"/>
                  </w:pPr>
                  <w:r>
                    <w:t>18.6 %</w:t>
                  </w:r>
                </w:p>
              </w:tc>
            </w:tr>
            <w:tr w:rsidR="0064096E" w14:paraId="08E8FD71" w14:textId="77777777">
              <w:tc>
                <w:tcPr>
                  <w:tcW w:w="1131" w:type="dxa"/>
                </w:tcPr>
                <w:p w14:paraId="68246871" w14:textId="77777777" w:rsidR="0064096E" w:rsidRDefault="00000000">
                  <w:pPr>
                    <w:pStyle w:val="Compact"/>
                    <w:jc w:val="center"/>
                  </w:pPr>
                  <w:r>
                    <w:t>2006</w:t>
                  </w:r>
                </w:p>
              </w:tc>
              <w:tc>
                <w:tcPr>
                  <w:tcW w:w="1131" w:type="dxa"/>
                </w:tcPr>
                <w:p w14:paraId="57C7B72D" w14:textId="77777777" w:rsidR="0064096E" w:rsidRDefault="00000000">
                  <w:pPr>
                    <w:pStyle w:val="Compact"/>
                    <w:jc w:val="center"/>
                  </w:pPr>
                  <w:r>
                    <w:t>518</w:t>
                  </w:r>
                </w:p>
              </w:tc>
              <w:tc>
                <w:tcPr>
                  <w:tcW w:w="1131" w:type="dxa"/>
                </w:tcPr>
                <w:p w14:paraId="23CB2A6B" w14:textId="77777777" w:rsidR="0064096E" w:rsidRDefault="00000000">
                  <w:pPr>
                    <w:pStyle w:val="Compact"/>
                    <w:jc w:val="center"/>
                  </w:pPr>
                  <w:r>
                    <w:t>48.0</w:t>
                  </w:r>
                </w:p>
              </w:tc>
              <w:tc>
                <w:tcPr>
                  <w:tcW w:w="1131" w:type="dxa"/>
                </w:tcPr>
                <w:p w14:paraId="44270205" w14:textId="77777777" w:rsidR="0064096E" w:rsidRDefault="00000000">
                  <w:pPr>
                    <w:pStyle w:val="Compact"/>
                    <w:jc w:val="center"/>
                  </w:pPr>
                  <w:r>
                    <w:t>20.1 %</w:t>
                  </w:r>
                </w:p>
              </w:tc>
              <w:tc>
                <w:tcPr>
                  <w:tcW w:w="1131" w:type="dxa"/>
                </w:tcPr>
                <w:p w14:paraId="278547AB" w14:textId="77777777" w:rsidR="0064096E" w:rsidRDefault="00000000">
                  <w:pPr>
                    <w:pStyle w:val="Compact"/>
                    <w:jc w:val="center"/>
                  </w:pPr>
                  <w:r>
                    <w:t>504</w:t>
                  </w:r>
                </w:p>
              </w:tc>
              <w:tc>
                <w:tcPr>
                  <w:tcW w:w="1131" w:type="dxa"/>
                </w:tcPr>
                <w:p w14:paraId="3F1B3A65" w14:textId="77777777" w:rsidR="0064096E" w:rsidRDefault="00000000">
                  <w:pPr>
                    <w:pStyle w:val="Compact"/>
                    <w:jc w:val="center"/>
                  </w:pPr>
                  <w:r>
                    <w:t>46.2</w:t>
                  </w:r>
                </w:p>
              </w:tc>
              <w:tc>
                <w:tcPr>
                  <w:tcW w:w="1131" w:type="dxa"/>
                </w:tcPr>
                <w:p w14:paraId="129C1547" w14:textId="77777777" w:rsidR="0064096E" w:rsidRDefault="00000000">
                  <w:pPr>
                    <w:pStyle w:val="Compact"/>
                    <w:jc w:val="center"/>
                  </w:pPr>
                  <w:r>
                    <w:t>18.5 %</w:t>
                  </w:r>
                </w:p>
              </w:tc>
            </w:tr>
            <w:tr w:rsidR="0064096E" w14:paraId="66DC95C1" w14:textId="77777777">
              <w:tc>
                <w:tcPr>
                  <w:tcW w:w="1131" w:type="dxa"/>
                </w:tcPr>
                <w:p w14:paraId="6D4F97D0" w14:textId="77777777" w:rsidR="0064096E" w:rsidRDefault="00000000">
                  <w:pPr>
                    <w:pStyle w:val="Compact"/>
                    <w:jc w:val="center"/>
                  </w:pPr>
                  <w:r>
                    <w:t>2007</w:t>
                  </w:r>
                </w:p>
              </w:tc>
              <w:tc>
                <w:tcPr>
                  <w:tcW w:w="1131" w:type="dxa"/>
                </w:tcPr>
                <w:p w14:paraId="217FF682" w14:textId="77777777" w:rsidR="0064096E" w:rsidRDefault="00000000">
                  <w:pPr>
                    <w:pStyle w:val="Compact"/>
                    <w:jc w:val="center"/>
                  </w:pPr>
                  <w:r>
                    <w:t>518</w:t>
                  </w:r>
                </w:p>
              </w:tc>
              <w:tc>
                <w:tcPr>
                  <w:tcW w:w="1131" w:type="dxa"/>
                </w:tcPr>
                <w:p w14:paraId="45209B17" w14:textId="77777777" w:rsidR="0064096E" w:rsidRDefault="00000000">
                  <w:pPr>
                    <w:pStyle w:val="Compact"/>
                    <w:jc w:val="center"/>
                  </w:pPr>
                  <w:r>
                    <w:t>48.2</w:t>
                  </w:r>
                </w:p>
              </w:tc>
              <w:tc>
                <w:tcPr>
                  <w:tcW w:w="1131" w:type="dxa"/>
                </w:tcPr>
                <w:p w14:paraId="0EEA8E3C" w14:textId="77777777" w:rsidR="0064096E" w:rsidRDefault="00000000">
                  <w:pPr>
                    <w:pStyle w:val="Compact"/>
                    <w:jc w:val="center"/>
                  </w:pPr>
                  <w:r>
                    <w:t>21.0 %</w:t>
                  </w:r>
                </w:p>
              </w:tc>
              <w:tc>
                <w:tcPr>
                  <w:tcW w:w="1131" w:type="dxa"/>
                </w:tcPr>
                <w:p w14:paraId="575F5535" w14:textId="77777777" w:rsidR="0064096E" w:rsidRDefault="00000000">
                  <w:pPr>
                    <w:pStyle w:val="Compact"/>
                    <w:jc w:val="center"/>
                  </w:pPr>
                  <w:r>
                    <w:t>504</w:t>
                  </w:r>
                </w:p>
              </w:tc>
              <w:tc>
                <w:tcPr>
                  <w:tcW w:w="1131" w:type="dxa"/>
                </w:tcPr>
                <w:p w14:paraId="7F54C20B" w14:textId="77777777" w:rsidR="0064096E" w:rsidRDefault="00000000">
                  <w:pPr>
                    <w:pStyle w:val="Compact"/>
                    <w:jc w:val="center"/>
                  </w:pPr>
                  <w:r>
                    <w:t>46.2</w:t>
                  </w:r>
                </w:p>
              </w:tc>
              <w:tc>
                <w:tcPr>
                  <w:tcW w:w="1131" w:type="dxa"/>
                </w:tcPr>
                <w:p w14:paraId="71A5207F" w14:textId="77777777" w:rsidR="0064096E" w:rsidRDefault="00000000">
                  <w:pPr>
                    <w:pStyle w:val="Compact"/>
                    <w:jc w:val="center"/>
                  </w:pPr>
                  <w:r>
                    <w:t>18.7 %</w:t>
                  </w:r>
                </w:p>
              </w:tc>
            </w:tr>
            <w:tr w:rsidR="0064096E" w14:paraId="13CAF193" w14:textId="77777777">
              <w:tc>
                <w:tcPr>
                  <w:tcW w:w="1131" w:type="dxa"/>
                </w:tcPr>
                <w:p w14:paraId="376A036D" w14:textId="77777777" w:rsidR="0064096E" w:rsidRDefault="00000000">
                  <w:pPr>
                    <w:pStyle w:val="Compact"/>
                    <w:jc w:val="center"/>
                  </w:pPr>
                  <w:r>
                    <w:t>2008</w:t>
                  </w:r>
                </w:p>
              </w:tc>
              <w:tc>
                <w:tcPr>
                  <w:tcW w:w="1131" w:type="dxa"/>
                </w:tcPr>
                <w:p w14:paraId="79123F2A" w14:textId="77777777" w:rsidR="0064096E" w:rsidRDefault="00000000">
                  <w:pPr>
                    <w:pStyle w:val="Compact"/>
                    <w:jc w:val="center"/>
                  </w:pPr>
                  <w:r>
                    <w:t>518</w:t>
                  </w:r>
                </w:p>
              </w:tc>
              <w:tc>
                <w:tcPr>
                  <w:tcW w:w="1131" w:type="dxa"/>
                </w:tcPr>
                <w:p w14:paraId="4C0E34E7" w14:textId="77777777" w:rsidR="0064096E" w:rsidRDefault="00000000">
                  <w:pPr>
                    <w:pStyle w:val="Compact"/>
                    <w:jc w:val="center"/>
                  </w:pPr>
                  <w:r>
                    <w:t>48.3</w:t>
                  </w:r>
                </w:p>
              </w:tc>
              <w:tc>
                <w:tcPr>
                  <w:tcW w:w="1131" w:type="dxa"/>
                </w:tcPr>
                <w:p w14:paraId="58106B7E" w14:textId="77777777" w:rsidR="0064096E" w:rsidRDefault="00000000">
                  <w:pPr>
                    <w:pStyle w:val="Compact"/>
                    <w:jc w:val="center"/>
                  </w:pPr>
                  <w:r>
                    <w:t>21.2 %</w:t>
                  </w:r>
                </w:p>
              </w:tc>
              <w:tc>
                <w:tcPr>
                  <w:tcW w:w="1131" w:type="dxa"/>
                </w:tcPr>
                <w:p w14:paraId="08F897FE" w14:textId="77777777" w:rsidR="0064096E" w:rsidRDefault="00000000">
                  <w:pPr>
                    <w:pStyle w:val="Compact"/>
                    <w:jc w:val="center"/>
                  </w:pPr>
                  <w:r>
                    <w:t>503</w:t>
                  </w:r>
                </w:p>
              </w:tc>
              <w:tc>
                <w:tcPr>
                  <w:tcW w:w="1131" w:type="dxa"/>
                </w:tcPr>
                <w:p w14:paraId="43EBAF3C" w14:textId="77777777" w:rsidR="0064096E" w:rsidRDefault="00000000">
                  <w:pPr>
                    <w:pStyle w:val="Compact"/>
                    <w:jc w:val="center"/>
                  </w:pPr>
                  <w:r>
                    <w:t>46.2</w:t>
                  </w:r>
                </w:p>
              </w:tc>
              <w:tc>
                <w:tcPr>
                  <w:tcW w:w="1131" w:type="dxa"/>
                </w:tcPr>
                <w:p w14:paraId="43AE60F8" w14:textId="77777777" w:rsidR="0064096E" w:rsidRDefault="00000000">
                  <w:pPr>
                    <w:pStyle w:val="Compact"/>
                    <w:jc w:val="center"/>
                  </w:pPr>
                  <w:r>
                    <w:t>18.5 %</w:t>
                  </w:r>
                </w:p>
              </w:tc>
            </w:tr>
            <w:tr w:rsidR="0064096E" w14:paraId="48C4D1BC" w14:textId="77777777">
              <w:tc>
                <w:tcPr>
                  <w:tcW w:w="1131" w:type="dxa"/>
                </w:tcPr>
                <w:p w14:paraId="6BA241F5" w14:textId="77777777" w:rsidR="0064096E" w:rsidRDefault="00000000">
                  <w:pPr>
                    <w:pStyle w:val="Compact"/>
                    <w:jc w:val="center"/>
                  </w:pPr>
                  <w:r>
                    <w:t>2010</w:t>
                  </w:r>
                </w:p>
              </w:tc>
              <w:tc>
                <w:tcPr>
                  <w:tcW w:w="1131" w:type="dxa"/>
                </w:tcPr>
                <w:p w14:paraId="4AC93EA0" w14:textId="77777777" w:rsidR="0064096E" w:rsidRDefault="00000000">
                  <w:pPr>
                    <w:pStyle w:val="Compact"/>
                    <w:jc w:val="center"/>
                  </w:pPr>
                  <w:r>
                    <w:t>518</w:t>
                  </w:r>
                </w:p>
              </w:tc>
              <w:tc>
                <w:tcPr>
                  <w:tcW w:w="1131" w:type="dxa"/>
                </w:tcPr>
                <w:p w14:paraId="25746C40" w14:textId="77777777" w:rsidR="0064096E" w:rsidRDefault="00000000">
                  <w:pPr>
                    <w:pStyle w:val="Compact"/>
                    <w:jc w:val="center"/>
                  </w:pPr>
                  <w:r>
                    <w:t>48.5</w:t>
                  </w:r>
                </w:p>
              </w:tc>
              <w:tc>
                <w:tcPr>
                  <w:tcW w:w="1131" w:type="dxa"/>
                </w:tcPr>
                <w:p w14:paraId="7E698AD8" w14:textId="77777777" w:rsidR="0064096E" w:rsidRDefault="00000000">
                  <w:pPr>
                    <w:pStyle w:val="Compact"/>
                    <w:jc w:val="center"/>
                  </w:pPr>
                  <w:r>
                    <w:t>21.2 %</w:t>
                  </w:r>
                </w:p>
              </w:tc>
              <w:tc>
                <w:tcPr>
                  <w:tcW w:w="1131" w:type="dxa"/>
                </w:tcPr>
                <w:p w14:paraId="32007821" w14:textId="77777777" w:rsidR="0064096E" w:rsidRDefault="00000000">
                  <w:pPr>
                    <w:pStyle w:val="Compact"/>
                    <w:jc w:val="center"/>
                  </w:pPr>
                  <w:r>
                    <w:t>504</w:t>
                  </w:r>
                </w:p>
              </w:tc>
              <w:tc>
                <w:tcPr>
                  <w:tcW w:w="1131" w:type="dxa"/>
                </w:tcPr>
                <w:p w14:paraId="570D66F9" w14:textId="77777777" w:rsidR="0064096E" w:rsidRDefault="00000000">
                  <w:pPr>
                    <w:pStyle w:val="Compact"/>
                    <w:jc w:val="center"/>
                  </w:pPr>
                  <w:r>
                    <w:t>47.0</w:t>
                  </w:r>
                </w:p>
              </w:tc>
              <w:tc>
                <w:tcPr>
                  <w:tcW w:w="1131" w:type="dxa"/>
                </w:tcPr>
                <w:p w14:paraId="38344842" w14:textId="77777777" w:rsidR="0064096E" w:rsidRDefault="00000000">
                  <w:pPr>
                    <w:pStyle w:val="Compact"/>
                    <w:jc w:val="center"/>
                  </w:pPr>
                  <w:r>
                    <w:t>18.3 %</w:t>
                  </w:r>
                </w:p>
              </w:tc>
            </w:tr>
            <w:tr w:rsidR="0064096E" w14:paraId="0730130D" w14:textId="77777777">
              <w:tc>
                <w:tcPr>
                  <w:tcW w:w="1131" w:type="dxa"/>
                </w:tcPr>
                <w:p w14:paraId="41AEF742" w14:textId="77777777" w:rsidR="0064096E" w:rsidRDefault="00000000">
                  <w:pPr>
                    <w:pStyle w:val="Compact"/>
                    <w:jc w:val="center"/>
                  </w:pPr>
                  <w:r>
                    <w:t>2011</w:t>
                  </w:r>
                </w:p>
              </w:tc>
              <w:tc>
                <w:tcPr>
                  <w:tcW w:w="1131" w:type="dxa"/>
                </w:tcPr>
                <w:p w14:paraId="70507045" w14:textId="77777777" w:rsidR="0064096E" w:rsidRDefault="00000000">
                  <w:pPr>
                    <w:pStyle w:val="Compact"/>
                    <w:jc w:val="center"/>
                  </w:pPr>
                  <w:r>
                    <w:t>521</w:t>
                  </w:r>
                </w:p>
              </w:tc>
              <w:tc>
                <w:tcPr>
                  <w:tcW w:w="1131" w:type="dxa"/>
                </w:tcPr>
                <w:p w14:paraId="58F00A57" w14:textId="77777777" w:rsidR="0064096E" w:rsidRDefault="00000000">
                  <w:pPr>
                    <w:pStyle w:val="Compact"/>
                    <w:jc w:val="center"/>
                  </w:pPr>
                  <w:r>
                    <w:t>49.3</w:t>
                  </w:r>
                </w:p>
              </w:tc>
              <w:tc>
                <w:tcPr>
                  <w:tcW w:w="1131" w:type="dxa"/>
                </w:tcPr>
                <w:p w14:paraId="0BC98E70" w14:textId="77777777" w:rsidR="0064096E" w:rsidRDefault="00000000">
                  <w:pPr>
                    <w:pStyle w:val="Compact"/>
                    <w:jc w:val="center"/>
                  </w:pPr>
                  <w:r>
                    <w:t>21.7 %</w:t>
                  </w:r>
                </w:p>
              </w:tc>
              <w:tc>
                <w:tcPr>
                  <w:tcW w:w="1131" w:type="dxa"/>
                </w:tcPr>
                <w:p w14:paraId="4E6A2891" w14:textId="77777777" w:rsidR="0064096E" w:rsidRDefault="00000000">
                  <w:pPr>
                    <w:pStyle w:val="Compact"/>
                    <w:jc w:val="center"/>
                  </w:pPr>
                  <w:r>
                    <w:t>504</w:t>
                  </w:r>
                </w:p>
              </w:tc>
              <w:tc>
                <w:tcPr>
                  <w:tcW w:w="1131" w:type="dxa"/>
                </w:tcPr>
                <w:p w14:paraId="59A32043" w14:textId="77777777" w:rsidR="0064096E" w:rsidRDefault="00000000">
                  <w:pPr>
                    <w:pStyle w:val="Compact"/>
                    <w:jc w:val="center"/>
                  </w:pPr>
                  <w:r>
                    <w:t>48.4</w:t>
                  </w:r>
                </w:p>
              </w:tc>
              <w:tc>
                <w:tcPr>
                  <w:tcW w:w="1131" w:type="dxa"/>
                </w:tcPr>
                <w:p w14:paraId="62197F28" w14:textId="77777777" w:rsidR="0064096E" w:rsidRDefault="00000000">
                  <w:pPr>
                    <w:pStyle w:val="Compact"/>
                    <w:jc w:val="center"/>
                  </w:pPr>
                  <w:r>
                    <w:t>18.7 %</w:t>
                  </w:r>
                </w:p>
              </w:tc>
            </w:tr>
            <w:tr w:rsidR="0064096E" w14:paraId="438F7F11" w14:textId="77777777">
              <w:tc>
                <w:tcPr>
                  <w:tcW w:w="1131" w:type="dxa"/>
                </w:tcPr>
                <w:p w14:paraId="5A579451" w14:textId="77777777" w:rsidR="0064096E" w:rsidRDefault="00000000">
                  <w:pPr>
                    <w:pStyle w:val="Compact"/>
                    <w:jc w:val="center"/>
                  </w:pPr>
                  <w:r>
                    <w:t>2012</w:t>
                  </w:r>
                </w:p>
              </w:tc>
              <w:tc>
                <w:tcPr>
                  <w:tcW w:w="1131" w:type="dxa"/>
                </w:tcPr>
                <w:p w14:paraId="6CE1C2E9" w14:textId="77777777" w:rsidR="0064096E" w:rsidRDefault="00000000">
                  <w:pPr>
                    <w:pStyle w:val="Compact"/>
                    <w:jc w:val="center"/>
                  </w:pPr>
                  <w:r>
                    <w:t>519</w:t>
                  </w:r>
                </w:p>
              </w:tc>
              <w:tc>
                <w:tcPr>
                  <w:tcW w:w="1131" w:type="dxa"/>
                </w:tcPr>
                <w:p w14:paraId="2BFF5C88" w14:textId="77777777" w:rsidR="0064096E" w:rsidRDefault="00000000">
                  <w:pPr>
                    <w:pStyle w:val="Compact"/>
                    <w:jc w:val="center"/>
                  </w:pPr>
                  <w:r>
                    <w:t>47.6</w:t>
                  </w:r>
                </w:p>
              </w:tc>
              <w:tc>
                <w:tcPr>
                  <w:tcW w:w="1131" w:type="dxa"/>
                </w:tcPr>
                <w:p w14:paraId="7E8D98DB" w14:textId="77777777" w:rsidR="0064096E" w:rsidRDefault="00000000">
                  <w:pPr>
                    <w:pStyle w:val="Compact"/>
                    <w:jc w:val="center"/>
                  </w:pPr>
                  <w:r>
                    <w:t>21.4 %</w:t>
                  </w:r>
                </w:p>
              </w:tc>
              <w:tc>
                <w:tcPr>
                  <w:tcW w:w="1131" w:type="dxa"/>
                </w:tcPr>
                <w:p w14:paraId="192E0664" w14:textId="77777777" w:rsidR="0064096E" w:rsidRDefault="00000000">
                  <w:pPr>
                    <w:pStyle w:val="Compact"/>
                    <w:jc w:val="center"/>
                  </w:pPr>
                  <w:r>
                    <w:t>504</w:t>
                  </w:r>
                </w:p>
              </w:tc>
              <w:tc>
                <w:tcPr>
                  <w:tcW w:w="1131" w:type="dxa"/>
                </w:tcPr>
                <w:p w14:paraId="15B7F57C" w14:textId="77777777" w:rsidR="0064096E" w:rsidRDefault="00000000">
                  <w:pPr>
                    <w:pStyle w:val="Compact"/>
                    <w:jc w:val="center"/>
                  </w:pPr>
                  <w:r>
                    <w:t>47.8</w:t>
                  </w:r>
                </w:p>
              </w:tc>
              <w:tc>
                <w:tcPr>
                  <w:tcW w:w="1131" w:type="dxa"/>
                </w:tcPr>
                <w:p w14:paraId="4D5150A4" w14:textId="77777777" w:rsidR="0064096E" w:rsidRDefault="00000000">
                  <w:pPr>
                    <w:pStyle w:val="Compact"/>
                    <w:jc w:val="center"/>
                  </w:pPr>
                  <w:r>
                    <w:t>18.1 %</w:t>
                  </w:r>
                </w:p>
              </w:tc>
            </w:tr>
            <w:tr w:rsidR="0064096E" w14:paraId="7854E2F5" w14:textId="77777777">
              <w:tc>
                <w:tcPr>
                  <w:tcW w:w="1131" w:type="dxa"/>
                </w:tcPr>
                <w:p w14:paraId="730A80B2" w14:textId="77777777" w:rsidR="0064096E" w:rsidRDefault="00000000">
                  <w:pPr>
                    <w:pStyle w:val="Compact"/>
                    <w:jc w:val="center"/>
                  </w:pPr>
                  <w:r>
                    <w:t>2013</w:t>
                  </w:r>
                </w:p>
              </w:tc>
              <w:tc>
                <w:tcPr>
                  <w:tcW w:w="1131" w:type="dxa"/>
                </w:tcPr>
                <w:p w14:paraId="74F81E7A" w14:textId="77777777" w:rsidR="0064096E" w:rsidRDefault="00000000">
                  <w:pPr>
                    <w:pStyle w:val="Compact"/>
                    <w:jc w:val="center"/>
                  </w:pPr>
                  <w:r>
                    <w:t>518</w:t>
                  </w:r>
                </w:p>
              </w:tc>
              <w:tc>
                <w:tcPr>
                  <w:tcW w:w="1131" w:type="dxa"/>
                </w:tcPr>
                <w:p w14:paraId="6DB62B39" w14:textId="77777777" w:rsidR="0064096E" w:rsidRDefault="00000000">
                  <w:pPr>
                    <w:pStyle w:val="Compact"/>
                    <w:jc w:val="center"/>
                  </w:pPr>
                  <w:r>
                    <w:t>48.1</w:t>
                  </w:r>
                </w:p>
              </w:tc>
              <w:tc>
                <w:tcPr>
                  <w:tcW w:w="1131" w:type="dxa"/>
                </w:tcPr>
                <w:p w14:paraId="00A5221F" w14:textId="77777777" w:rsidR="0064096E" w:rsidRDefault="00000000">
                  <w:pPr>
                    <w:pStyle w:val="Compact"/>
                    <w:jc w:val="center"/>
                  </w:pPr>
                  <w:r>
                    <w:t>22.2 %</w:t>
                  </w:r>
                </w:p>
              </w:tc>
              <w:tc>
                <w:tcPr>
                  <w:tcW w:w="1131" w:type="dxa"/>
                </w:tcPr>
                <w:p w14:paraId="5A1AAED7" w14:textId="77777777" w:rsidR="0064096E" w:rsidRDefault="00000000">
                  <w:pPr>
                    <w:pStyle w:val="Compact"/>
                    <w:jc w:val="center"/>
                  </w:pPr>
                  <w:r>
                    <w:t>504</w:t>
                  </w:r>
                </w:p>
              </w:tc>
              <w:tc>
                <w:tcPr>
                  <w:tcW w:w="1131" w:type="dxa"/>
                </w:tcPr>
                <w:p w14:paraId="4CB2550F" w14:textId="77777777" w:rsidR="0064096E" w:rsidRDefault="00000000">
                  <w:pPr>
                    <w:pStyle w:val="Compact"/>
                    <w:jc w:val="center"/>
                  </w:pPr>
                  <w:r>
                    <w:t>48.2</w:t>
                  </w:r>
                </w:p>
              </w:tc>
              <w:tc>
                <w:tcPr>
                  <w:tcW w:w="1131" w:type="dxa"/>
                </w:tcPr>
                <w:p w14:paraId="7075F56A" w14:textId="77777777" w:rsidR="0064096E" w:rsidRDefault="00000000">
                  <w:pPr>
                    <w:pStyle w:val="Compact"/>
                    <w:jc w:val="center"/>
                  </w:pPr>
                  <w:r>
                    <w:t>18.1 %</w:t>
                  </w:r>
                </w:p>
              </w:tc>
            </w:tr>
            <w:tr w:rsidR="0064096E" w14:paraId="0ABF3FE5" w14:textId="77777777">
              <w:tc>
                <w:tcPr>
                  <w:tcW w:w="1131" w:type="dxa"/>
                </w:tcPr>
                <w:p w14:paraId="6B93D028" w14:textId="77777777" w:rsidR="0064096E" w:rsidRDefault="00000000">
                  <w:pPr>
                    <w:pStyle w:val="Compact"/>
                    <w:jc w:val="center"/>
                  </w:pPr>
                  <w:r>
                    <w:t>2014</w:t>
                  </w:r>
                </w:p>
              </w:tc>
              <w:tc>
                <w:tcPr>
                  <w:tcW w:w="1131" w:type="dxa"/>
                </w:tcPr>
                <w:p w14:paraId="20A571D0" w14:textId="77777777" w:rsidR="0064096E" w:rsidRDefault="00000000">
                  <w:pPr>
                    <w:pStyle w:val="Compact"/>
                    <w:jc w:val="center"/>
                  </w:pPr>
                  <w:r>
                    <w:t>519</w:t>
                  </w:r>
                </w:p>
              </w:tc>
              <w:tc>
                <w:tcPr>
                  <w:tcW w:w="1131" w:type="dxa"/>
                </w:tcPr>
                <w:p w14:paraId="060C05F8" w14:textId="77777777" w:rsidR="0064096E" w:rsidRDefault="00000000">
                  <w:pPr>
                    <w:pStyle w:val="Compact"/>
                    <w:jc w:val="center"/>
                  </w:pPr>
                  <w:r>
                    <w:t>47.8</w:t>
                  </w:r>
                </w:p>
              </w:tc>
              <w:tc>
                <w:tcPr>
                  <w:tcW w:w="1131" w:type="dxa"/>
                </w:tcPr>
                <w:p w14:paraId="164DA090" w14:textId="77777777" w:rsidR="0064096E" w:rsidRDefault="00000000">
                  <w:pPr>
                    <w:pStyle w:val="Compact"/>
                    <w:jc w:val="center"/>
                  </w:pPr>
                  <w:r>
                    <w:t>21.6 %</w:t>
                  </w:r>
                </w:p>
              </w:tc>
              <w:tc>
                <w:tcPr>
                  <w:tcW w:w="1131" w:type="dxa"/>
                </w:tcPr>
                <w:p w14:paraId="3B1560E5" w14:textId="77777777" w:rsidR="0064096E" w:rsidRDefault="00000000">
                  <w:pPr>
                    <w:pStyle w:val="Compact"/>
                    <w:jc w:val="center"/>
                  </w:pPr>
                  <w:r>
                    <w:t>503</w:t>
                  </w:r>
                </w:p>
              </w:tc>
              <w:tc>
                <w:tcPr>
                  <w:tcW w:w="1131" w:type="dxa"/>
                </w:tcPr>
                <w:p w14:paraId="3E330DF4" w14:textId="77777777" w:rsidR="0064096E" w:rsidRDefault="00000000">
                  <w:pPr>
                    <w:pStyle w:val="Compact"/>
                    <w:jc w:val="center"/>
                  </w:pPr>
                  <w:r>
                    <w:t>46.9</w:t>
                  </w:r>
                </w:p>
              </w:tc>
              <w:tc>
                <w:tcPr>
                  <w:tcW w:w="1131" w:type="dxa"/>
                </w:tcPr>
                <w:p w14:paraId="47AB1E89" w14:textId="77777777" w:rsidR="0064096E" w:rsidRDefault="00000000">
                  <w:pPr>
                    <w:pStyle w:val="Compact"/>
                    <w:jc w:val="center"/>
                  </w:pPr>
                  <w:r>
                    <w:t>17.9 %</w:t>
                  </w:r>
                </w:p>
              </w:tc>
            </w:tr>
            <w:tr w:rsidR="0064096E" w14:paraId="10A3B81A" w14:textId="77777777">
              <w:tc>
                <w:tcPr>
                  <w:tcW w:w="1131" w:type="dxa"/>
                </w:tcPr>
                <w:p w14:paraId="6602EAAA" w14:textId="77777777" w:rsidR="0064096E" w:rsidRDefault="00000000">
                  <w:pPr>
                    <w:pStyle w:val="Compact"/>
                    <w:jc w:val="center"/>
                  </w:pPr>
                  <w:r>
                    <w:t>2025</w:t>
                  </w:r>
                </w:p>
              </w:tc>
              <w:tc>
                <w:tcPr>
                  <w:tcW w:w="1131" w:type="dxa"/>
                </w:tcPr>
                <w:p w14:paraId="18F1579F" w14:textId="77777777" w:rsidR="0064096E" w:rsidRDefault="00000000">
                  <w:pPr>
                    <w:pStyle w:val="Compact"/>
                    <w:jc w:val="center"/>
                  </w:pPr>
                  <w:r>
                    <w:t>519</w:t>
                  </w:r>
                </w:p>
              </w:tc>
              <w:tc>
                <w:tcPr>
                  <w:tcW w:w="1131" w:type="dxa"/>
                </w:tcPr>
                <w:p w14:paraId="7DBB3CC2" w14:textId="77777777" w:rsidR="0064096E" w:rsidRDefault="00000000">
                  <w:pPr>
                    <w:pStyle w:val="Compact"/>
                    <w:jc w:val="center"/>
                  </w:pPr>
                  <w:r>
                    <w:t>46.1</w:t>
                  </w:r>
                </w:p>
              </w:tc>
              <w:tc>
                <w:tcPr>
                  <w:tcW w:w="1131" w:type="dxa"/>
                </w:tcPr>
                <w:p w14:paraId="1316E20E" w14:textId="77777777" w:rsidR="0064096E" w:rsidRDefault="00000000">
                  <w:pPr>
                    <w:pStyle w:val="Compact"/>
                    <w:jc w:val="center"/>
                  </w:pPr>
                  <w:r>
                    <w:t>22.0 %</w:t>
                  </w:r>
                </w:p>
              </w:tc>
              <w:tc>
                <w:tcPr>
                  <w:tcW w:w="1131" w:type="dxa"/>
                </w:tcPr>
                <w:p w14:paraId="6FEAE50F" w14:textId="77777777" w:rsidR="0064096E" w:rsidRDefault="00000000">
                  <w:pPr>
                    <w:pStyle w:val="Compact"/>
                    <w:jc w:val="center"/>
                  </w:pPr>
                  <w:r>
                    <w:t>507</w:t>
                  </w:r>
                </w:p>
              </w:tc>
              <w:tc>
                <w:tcPr>
                  <w:tcW w:w="1131" w:type="dxa"/>
                </w:tcPr>
                <w:p w14:paraId="21627693" w14:textId="77777777" w:rsidR="0064096E" w:rsidRDefault="00000000">
                  <w:pPr>
                    <w:pStyle w:val="Compact"/>
                    <w:jc w:val="center"/>
                  </w:pPr>
                  <w:r>
                    <w:t>45.4</w:t>
                  </w:r>
                </w:p>
              </w:tc>
              <w:tc>
                <w:tcPr>
                  <w:tcW w:w="1131" w:type="dxa"/>
                </w:tcPr>
                <w:p w14:paraId="596B9E46" w14:textId="77777777" w:rsidR="0064096E" w:rsidRDefault="00000000">
                  <w:pPr>
                    <w:pStyle w:val="Compact"/>
                    <w:jc w:val="center"/>
                  </w:pPr>
                  <w:r>
                    <w:t>21.7 %</w:t>
                  </w:r>
                </w:p>
              </w:tc>
            </w:tr>
            <w:tr w:rsidR="0064096E" w14:paraId="1FA08E99" w14:textId="77777777">
              <w:tc>
                <w:tcPr>
                  <w:tcW w:w="7917" w:type="dxa"/>
                  <w:gridSpan w:val="7"/>
                </w:tcPr>
                <w:p w14:paraId="73DA7AA9" w14:textId="77777777" w:rsidR="0064096E" w:rsidRDefault="00000000">
                  <w:pPr>
                    <w:pStyle w:val="Compact"/>
                    <w:jc w:val="center"/>
                  </w:pPr>
                  <w:r>
                    <w:rPr>
                      <w:b/>
                      <w:bCs/>
                    </w:rPr>
                    <w:t>Source</w:t>
                  </w:r>
                  <w:r>
                    <w:t xml:space="preserve"> : </w:t>
                  </w:r>
                  <w:proofErr w:type="spellStart"/>
                  <w:r>
                    <w:t>Microdonnées</w:t>
                  </w:r>
                  <w:proofErr w:type="spellEnd"/>
                  <w:r>
                    <w:t xml:space="preserve"> ROS 1995–2014, Enquête OR 2025. </w:t>
                  </w:r>
                  <w:proofErr w:type="spellStart"/>
                  <w:r>
                    <w:t>Alaotra</w:t>
                  </w:r>
                  <w:proofErr w:type="spellEnd"/>
                  <w:r>
                    <w:t xml:space="preserve"> n’a pas été enquêté avant 1999. 2005 </w:t>
                  </w:r>
                  <w:proofErr w:type="spellStart"/>
                  <w:r>
                    <w:t>Marovoay</w:t>
                  </w:r>
                  <w:proofErr w:type="spellEnd"/>
                  <w:r>
                    <w:t xml:space="preserve"> : échantillon réduit (273 ménages). 2025 : renouvellement complet de l’échantillon après 10 ans d’interruption.</w:t>
                  </w:r>
                </w:p>
              </w:tc>
            </w:tr>
            <w:tr w:rsidR="0064096E" w14:paraId="10EE8A93" w14:textId="77777777">
              <w:tc>
                <w:tcPr>
                  <w:tcW w:w="7917" w:type="dxa"/>
                  <w:gridSpan w:val="7"/>
                </w:tcPr>
                <w:p w14:paraId="6D8B37F4" w14:textId="77777777" w:rsidR="0064096E" w:rsidRDefault="00000000">
                  <w:pPr>
                    <w:pStyle w:val="Compact"/>
                    <w:jc w:val="center"/>
                  </w:pPr>
                  <w:r>
                    <w:rPr>
                      <w:b/>
                      <w:bCs/>
                    </w:rPr>
                    <w:t>Source : Enquête auprès des OR 2025</w:t>
                  </w:r>
                </w:p>
              </w:tc>
            </w:tr>
            <w:bookmarkEnd w:id="525"/>
          </w:tbl>
          <w:p w14:paraId="2A46D17E" w14:textId="77777777" w:rsidR="0064096E" w:rsidRDefault="0064096E"/>
        </w:tc>
      </w:tr>
    </w:tbl>
    <w:p w14:paraId="0F9A3728" w14:textId="77777777" w:rsidR="0064096E" w:rsidRDefault="00000000">
      <w:pPr>
        <w:pStyle w:val="Titre3"/>
      </w:pPr>
      <w:bookmarkStart w:id="526" w:name="_Toc224683325"/>
      <w:bookmarkStart w:id="527" w:name="X3b399964e7606f709b56baf713c0a6da2057e39"/>
      <w:bookmarkEnd w:id="524"/>
      <w:r>
        <w:t>11.4.2 Dérive du panel : vieillissement des chefs de ménage</w:t>
      </w:r>
      <w:bookmarkEnd w:id="526"/>
    </w:p>
    <w:p w14:paraId="2A42B540" w14:textId="77777777" w:rsidR="0064096E" w:rsidRDefault="00000000">
      <w:pPr>
        <w:pStyle w:val="FirstParagraph"/>
      </w:pPr>
      <w:r>
        <w:t xml:space="preserve">Un panel de ménages vieillit mécaniquement : si les mêmes ménages sont suivis année après année, l’âge moyen du chef de ménage augmente. Ce </w:t>
      </w:r>
      <w:r>
        <w:rPr>
          <w:b/>
          <w:bCs/>
        </w:rPr>
        <w:t>vieillissement structurel</w:t>
      </w:r>
      <w:r>
        <w:t xml:space="preserve"> rend l’échantillon progressivement moins représentatif de la population, où de nouveaux ménages (plus jeunes) se forment continuellement.</w:t>
      </w:r>
    </w:p>
    <w:tbl>
      <w:tblPr>
        <w:tblStyle w:val="Table"/>
        <w:tblW w:w="5000" w:type="pct"/>
        <w:tblLayout w:type="fixed"/>
        <w:tblLook w:val="0000" w:firstRow="0" w:lastRow="0" w:firstColumn="0" w:lastColumn="0" w:noHBand="0" w:noVBand="0"/>
      </w:tblPr>
      <w:tblGrid>
        <w:gridCol w:w="9406"/>
      </w:tblGrid>
      <w:tr w:rsidR="0064096E" w14:paraId="5C14A2F1" w14:textId="77777777">
        <w:tc>
          <w:tcPr>
            <w:tcW w:w="7920" w:type="dxa"/>
          </w:tcPr>
          <w:p w14:paraId="5C30292C" w14:textId="77777777" w:rsidR="0064096E" w:rsidRDefault="00000000">
            <w:pPr>
              <w:pStyle w:val="Compact"/>
              <w:jc w:val="center"/>
            </w:pPr>
            <w:bookmarkStart w:id="528" w:name="fig-panel-drift"/>
            <w:r>
              <w:rPr>
                <w:noProof/>
              </w:rPr>
              <w:lastRenderedPageBreak/>
              <w:drawing>
                <wp:inline distT="0" distB="0" distL="0" distR="0" wp14:anchorId="006D9ED0" wp14:editId="0872402C">
                  <wp:extent cx="5334000" cy="2963333"/>
                  <wp:effectExtent l="0" t="0" r="0" b="0"/>
                  <wp:docPr id="834" name="Picture"/>
                  <wp:cNvGraphicFramePr/>
                  <a:graphic xmlns:a="http://schemas.openxmlformats.org/drawingml/2006/main">
                    <a:graphicData uri="http://schemas.openxmlformats.org/drawingml/2006/picture">
                      <pic:pic xmlns:pic="http://schemas.openxmlformats.org/drawingml/2006/picture">
                        <pic:nvPicPr>
                          <pic:cNvPr id="835" name="Picture" descr="11_representativite_ponderation_files/figure-docx/fig-panel-drift-1.png"/>
                          <pic:cNvPicPr>
                            <a:picLocks noChangeAspect="1" noChangeArrowheads="1"/>
                          </pic:cNvPicPr>
                        </pic:nvPicPr>
                        <pic:blipFill>
                          <a:blip r:embed="rId160"/>
                          <a:stretch>
                            <a:fillRect/>
                          </a:stretch>
                        </pic:blipFill>
                        <pic:spPr bwMode="auto">
                          <a:xfrm>
                            <a:off x="0" y="0"/>
                            <a:ext cx="5334000" cy="2963333"/>
                          </a:xfrm>
                          <a:prstGeom prst="rect">
                            <a:avLst/>
                          </a:prstGeom>
                          <a:noFill/>
                          <a:ln w="9525">
                            <a:noFill/>
                            <a:headEnd/>
                            <a:tailEnd/>
                          </a:ln>
                        </pic:spPr>
                      </pic:pic>
                    </a:graphicData>
                  </a:graphic>
                </wp:inline>
              </w:drawing>
            </w:r>
          </w:p>
          <w:p w14:paraId="3EA85D6B" w14:textId="77777777" w:rsidR="0064096E" w:rsidRDefault="00000000">
            <w:pPr>
              <w:pStyle w:val="ImageCaption"/>
              <w:spacing w:before="200"/>
            </w:pPr>
            <w:r>
              <w:t>Figure 11.3: Évolution de l’âge moyen du chef de ménage (1995–2025)</w:t>
            </w:r>
          </w:p>
        </w:tc>
        <w:bookmarkEnd w:id="528"/>
      </w:tr>
    </w:tbl>
    <w:p w14:paraId="1EBBE5EC" w14:textId="77777777" w:rsidR="0064096E" w:rsidRDefault="00000000">
      <w:pPr>
        <w:pStyle w:val="Corpsdetexte"/>
      </w:pPr>
      <w:r>
        <w:t xml:space="preserve">La </w:t>
      </w:r>
      <w:hyperlink w:anchor="fig-panel-drift">
        <w:r>
          <w:rPr>
            <w:rStyle w:val="Lienhypertexte"/>
          </w:rPr>
          <w:t>Figure 11.3</w:t>
        </w:r>
      </w:hyperlink>
      <w:r>
        <w:t xml:space="preserve"> montre que l’âge moyen du chef de ménage a augmenté d’environ 3 ans entre 1999 et 2014, passant de ~45 à ~48 ans pour les deux observatoires. Le renouvellement de 2025 ramène l’âge moyen autour de 45–46 ans, plus proche de la structure de la population.</w:t>
      </w:r>
    </w:p>
    <w:p w14:paraId="29705791" w14:textId="77777777" w:rsidR="0064096E" w:rsidRDefault="00000000">
      <w:pPr>
        <w:pStyle w:val="Corpsdetexte"/>
      </w:pPr>
      <w:r>
        <w:t>Le vieillissement du panel a plusieurs conséquences :</w:t>
      </w:r>
    </w:p>
    <w:p w14:paraId="55DC1E6E" w14:textId="77777777" w:rsidR="0064096E" w:rsidRDefault="00000000">
      <w:pPr>
        <w:numPr>
          <w:ilvl w:val="0"/>
          <w:numId w:val="16"/>
        </w:numPr>
      </w:pPr>
      <w:r>
        <w:rPr>
          <w:b/>
          <w:bCs/>
        </w:rPr>
        <w:t>Biais de composition</w:t>
      </w:r>
      <w:r>
        <w:t xml:space="preserve"> : les ménages âgés sont surreprésentés par rapport à la population réelle, qui comprend aussi de jeunes ménages formés depuis le début du suivi.</w:t>
      </w:r>
    </w:p>
    <w:p w14:paraId="78884A1C" w14:textId="77777777" w:rsidR="0064096E" w:rsidRDefault="00000000">
      <w:pPr>
        <w:numPr>
          <w:ilvl w:val="0"/>
          <w:numId w:val="16"/>
        </w:numPr>
      </w:pPr>
      <w:r>
        <w:rPr>
          <w:b/>
          <w:bCs/>
        </w:rPr>
        <w:t>Attrition sélective</w:t>
      </w:r>
      <w:r>
        <w:t xml:space="preserve"> : les ménages qui disparaissent du panel (migration, décès, refus) ne sont pas aléatoires — les ménages les plus mobiles (souvent les plus jeunes) sortent plus vite, accentuant le biais vers les âges élevés.</w:t>
      </w:r>
    </w:p>
    <w:p w14:paraId="1F900072" w14:textId="77777777" w:rsidR="0064096E" w:rsidRDefault="00000000">
      <w:pPr>
        <w:numPr>
          <w:ilvl w:val="0"/>
          <w:numId w:val="16"/>
        </w:numPr>
      </w:pPr>
      <w:r>
        <w:rPr>
          <w:b/>
          <w:bCs/>
        </w:rPr>
        <w:t>Comparaisons temporelles</w:t>
      </w:r>
      <w:r>
        <w:t xml:space="preserve"> : une partie des évolutions observées dans les indicateurs entre 1999 et 2014 reflète le vieillissement de la cohorte, et non des changements réels dans la population.</w:t>
      </w:r>
    </w:p>
    <w:p w14:paraId="726DDB05" w14:textId="77777777" w:rsidR="0064096E" w:rsidRDefault="00000000">
      <w:pPr>
        <w:pStyle w:val="Titre3"/>
      </w:pPr>
      <w:bookmarkStart w:id="529" w:name="_Toc224683326"/>
      <w:bookmarkStart w:id="530" w:name="cadre-de-recalibration-historique"/>
      <w:bookmarkEnd w:id="527"/>
      <w:r>
        <w:t>11.4.3 Cadre de recalibration historique</w:t>
      </w:r>
      <w:bookmarkEnd w:id="529"/>
    </w:p>
    <w:p w14:paraId="7B784533" w14:textId="77777777" w:rsidR="0064096E" w:rsidRDefault="00000000">
      <w:pPr>
        <w:pStyle w:val="FirstParagraph"/>
      </w:pPr>
      <w:r>
        <w:t xml:space="preserve">Pour corriger rétrospectivement les biais du panel, une </w:t>
      </w:r>
      <w:r>
        <w:rPr>
          <w:b/>
          <w:bCs/>
        </w:rPr>
        <w:t>post-stratification annuelle</w:t>
      </w:r>
      <w:r>
        <w:t xml:space="preserve"> sur les marges démographiques connues est envisageable :</w:t>
      </w:r>
    </w:p>
    <w:p w14:paraId="5003B56E" w14:textId="77777777" w:rsidR="0064096E" w:rsidRDefault="00000000">
      <w:pPr>
        <w:numPr>
          <w:ilvl w:val="0"/>
          <w:numId w:val="17"/>
        </w:numPr>
      </w:pPr>
      <w:r>
        <w:rPr>
          <w:b/>
          <w:bCs/>
        </w:rPr>
        <w:t>Marges cibles</w:t>
      </w:r>
      <w:r>
        <w:t xml:space="preserve"> : la distribution par sexe (et éventuellement classe d’âge) des chefs de ménage dans la population de référence.</w:t>
      </w:r>
    </w:p>
    <w:p w14:paraId="39541933" w14:textId="77777777" w:rsidR="0064096E" w:rsidRDefault="00000000">
      <w:pPr>
        <w:numPr>
          <w:ilvl w:val="0"/>
          <w:numId w:val="17"/>
        </w:numPr>
      </w:pPr>
      <w:r>
        <w:rPr>
          <w:b/>
          <w:bCs/>
        </w:rPr>
        <w:t>Source des marges</w:t>
      </w:r>
      <w:r>
        <w:t xml:space="preserve"> : le RGPH-3 (2018) fournit les marges les plus fiables. Pour les années antérieures à 2018, ces marges peuvent être utilisées avec une interpolation </w:t>
      </w:r>
      <w:r>
        <w:lastRenderedPageBreak/>
        <w:t>linéaire entre le RGPH-2 (1993) et le RGPH-3 (2018), ou directement avec les marges 2018 en acceptant un biais temporel.</w:t>
      </w:r>
    </w:p>
    <w:p w14:paraId="6A578401" w14:textId="77777777" w:rsidR="0064096E" w:rsidRDefault="00000000">
      <w:pPr>
        <w:numPr>
          <w:ilvl w:val="0"/>
          <w:numId w:val="17"/>
        </w:numPr>
      </w:pPr>
      <w:r>
        <w:rPr>
          <w:b/>
          <w:bCs/>
        </w:rPr>
        <w:t>Méthode</w:t>
      </w:r>
      <w:r>
        <w:t xml:space="preserve"> : pour chaque année </w:t>
      </w:r>
      <m:oMath>
        <m:r>
          <w:rPr>
            <w:rFonts w:ascii="Cambria Math" w:hAnsi="Cambria Math"/>
          </w:rPr>
          <m:t>t</m:t>
        </m:r>
      </m:oMath>
      <w:r>
        <w:t xml:space="preserve">, on calcule des poids de post-stratification </w:t>
      </w:r>
      <m:oMath>
        <m:sSub>
          <m:sSubPr>
            <m:ctrlPr>
              <w:rPr>
                <w:rFonts w:ascii="Cambria Math" w:hAnsi="Cambria Math"/>
              </w:rPr>
            </m:ctrlPr>
          </m:sSubPr>
          <m:e>
            <m:r>
              <w:rPr>
                <w:rFonts w:ascii="Cambria Math" w:hAnsi="Cambria Math"/>
              </w:rPr>
              <m:t>w</m:t>
            </m:r>
          </m:e>
          <m:sub>
            <m:r>
              <w:rPr>
                <w:rFonts w:ascii="Cambria Math" w:hAnsi="Cambria Math"/>
              </w:rPr>
              <m:t>it</m:t>
            </m:r>
          </m:sub>
        </m:sSub>
      </m:oMath>
      <w:r>
        <w:t xml:space="preserve"> tels que la distribution pondérée du sexe du CM dans l’échantillon corresponde aux marges de la population. Les poids de base (issus du dénombrement, quand il est disponible) sont ajustés par le facteur de calage.</w:t>
      </w:r>
    </w:p>
    <w:p w14:paraId="3A700955" w14:textId="77777777" w:rsidR="0064096E" w:rsidRDefault="00000000">
      <w:pPr>
        <w:numPr>
          <w:ilvl w:val="0"/>
          <w:numId w:val="17"/>
        </w:numPr>
      </w:pPr>
      <w:r>
        <w:rPr>
          <w:b/>
          <w:bCs/>
        </w:rPr>
        <w:t>Données de dénombrement historiques</w:t>
      </w:r>
      <w:r>
        <w:t xml:space="preserve"> : les dénombrements de 2007–2008 sont documentés dans un fichier PDF scanné (</w:t>
      </w:r>
      <w:r>
        <w:rPr>
          <w:rStyle w:val="VerbatimChar"/>
        </w:rPr>
        <w:t xml:space="preserve">Dénombrements </w:t>
      </w:r>
      <w:proofErr w:type="spellStart"/>
      <w:r>
        <w:rPr>
          <w:rStyle w:val="VerbatimChar"/>
        </w:rPr>
        <w:t>Alaotra</w:t>
      </w:r>
      <w:proofErr w:type="spellEnd"/>
      <w:r>
        <w:rPr>
          <w:rStyle w:val="VerbatimChar"/>
        </w:rPr>
        <w:t xml:space="preserve"> 2007-2008 et </w:t>
      </w:r>
      <w:proofErr w:type="spellStart"/>
      <w:r>
        <w:rPr>
          <w:rStyle w:val="VerbatimChar"/>
        </w:rPr>
        <w:t>Marovoay</w:t>
      </w:r>
      <w:proofErr w:type="spellEnd"/>
      <w:r>
        <w:rPr>
          <w:rStyle w:val="VerbatimChar"/>
        </w:rPr>
        <w:t xml:space="preserve"> 2008.pdf</w:t>
      </w:r>
      <w:r>
        <w:t>). La numérisation de ces données permettrait de calculer des poids de base historiques pour ces années. Pour les autres années, seule la post-stratification sur les marges RGPH est applicable.</w:t>
      </w:r>
    </w:p>
    <w:tbl>
      <w:tblPr>
        <w:tblStyle w:val="Table"/>
        <w:tblW w:w="0" w:type="auto"/>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371"/>
      </w:tblGrid>
      <w:tr w:rsidR="0064096E" w14:paraId="0F6252DF" w14:textId="77777777" w:rsidTr="0064096E">
        <w:trPr>
          <w:cantSplit/>
        </w:trPr>
        <w:tc>
          <w:tcPr>
            <w:tcW w:w="0" w:type="auto"/>
            <w:shd w:val="clear" w:color="auto" w:fill="FCEFDC"/>
            <w:tcMar>
              <w:top w:w="92" w:type="dxa"/>
              <w:bottom w:w="92" w:type="dxa"/>
            </w:tcMar>
          </w:tcPr>
          <w:p w14:paraId="7722DC17" w14:textId="77777777" w:rsidR="0064096E" w:rsidRDefault="00000000">
            <w:pPr>
              <w:pStyle w:val="FirstParagraph"/>
              <w:spacing w:before="0"/>
              <w:textAlignment w:val="center"/>
            </w:pPr>
            <w:r>
              <w:rPr>
                <w:noProof/>
              </w:rPr>
              <w:drawing>
                <wp:inline distT="0" distB="0" distL="0" distR="0" wp14:anchorId="22148AB7" wp14:editId="091A4C56">
                  <wp:extent cx="152400" cy="152400"/>
                  <wp:effectExtent l="0" t="0" r="0" b="0"/>
                  <wp:docPr id="838" name="Picture"/>
                  <wp:cNvGraphicFramePr/>
                  <a:graphic xmlns:a="http://schemas.openxmlformats.org/drawingml/2006/main">
                    <a:graphicData uri="http://schemas.openxmlformats.org/drawingml/2006/picture">
                      <pic:pic xmlns:pic="http://schemas.openxmlformats.org/drawingml/2006/picture">
                        <pic:nvPicPr>
                          <pic:cNvPr id="839" name="Picture" descr="C:\Users\fbede\AppData\Local\Programs\Quarto\share\formats\docx\warning.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Limites de la recalibration historique</w:t>
            </w:r>
          </w:p>
        </w:tc>
      </w:tr>
      <w:tr w:rsidR="0064096E" w14:paraId="754E9F05" w14:textId="77777777" w:rsidTr="0064096E">
        <w:trPr>
          <w:cantSplit/>
        </w:trPr>
        <w:tc>
          <w:tcPr>
            <w:tcW w:w="0" w:type="auto"/>
            <w:tcMar>
              <w:top w:w="108" w:type="dxa"/>
              <w:bottom w:w="108" w:type="dxa"/>
            </w:tcMar>
          </w:tcPr>
          <w:p w14:paraId="4A11F9DF" w14:textId="77777777" w:rsidR="0064096E" w:rsidRDefault="00000000">
            <w:pPr>
              <w:numPr>
                <w:ilvl w:val="0"/>
                <w:numId w:val="18"/>
              </w:numPr>
            </w:pPr>
            <w:r>
              <w:rPr>
                <w:b/>
                <w:bCs/>
              </w:rPr>
              <w:t>Absence de dénombrement</w:t>
            </w:r>
            <w:r>
              <w:t xml:space="preserve"> : pour la plupart des années (hors 2007–2008 et 2025), aucune donnée de dénombrement n’est disponible. Les poids de base ne peuvent pas être calculés ; seule la post-stratification sur des marges externes est possible.</w:t>
            </w:r>
          </w:p>
          <w:p w14:paraId="2EABB714" w14:textId="77777777" w:rsidR="0064096E" w:rsidRDefault="00000000">
            <w:pPr>
              <w:numPr>
                <w:ilvl w:val="0"/>
                <w:numId w:val="18"/>
              </w:numPr>
            </w:pPr>
            <w:r>
              <w:rPr>
                <w:b/>
                <w:bCs/>
              </w:rPr>
              <w:t>Temporalité des marges</w:t>
            </w:r>
            <w:r>
              <w:t xml:space="preserve"> : les marges du RGPH-3 (2018) ne reflètent pas nécessairement la structure de la population en 1995 ou en 2005. L’utilisation de marges datées introduit un biais dont l’ampleur dépend de la vitesse des changements démographiques.</w:t>
            </w:r>
          </w:p>
          <w:p w14:paraId="0C9B56A8" w14:textId="77777777" w:rsidR="0064096E" w:rsidRDefault="00000000">
            <w:pPr>
              <w:numPr>
                <w:ilvl w:val="0"/>
                <w:numId w:val="18"/>
              </w:numPr>
            </w:pPr>
            <w:r>
              <w:rPr>
                <w:b/>
                <w:bCs/>
              </w:rPr>
              <w:t>Stabilité des sites</w:t>
            </w:r>
            <w:r>
              <w:t xml:space="preserve"> : la correspondance entre les hameaux enquêtés et les sites peut varier légèrement d’une année à l’autre (cf. la variabilité des noms de hameaux dans les données historiques). Un nettoyage préalable des identifiants géographiques est nécessaire.</w:t>
            </w:r>
          </w:p>
          <w:p w14:paraId="3E581D15" w14:textId="77777777" w:rsidR="0064096E" w:rsidRDefault="00000000">
            <w:pPr>
              <w:numPr>
                <w:ilvl w:val="0"/>
                <w:numId w:val="18"/>
              </w:numPr>
            </w:pPr>
            <w:r>
              <w:rPr>
                <w:b/>
                <w:bCs/>
              </w:rPr>
              <w:t xml:space="preserve">2005 </w:t>
            </w:r>
            <w:proofErr w:type="spellStart"/>
            <w:r>
              <w:rPr>
                <w:b/>
                <w:bCs/>
              </w:rPr>
              <w:t>Marovoay</w:t>
            </w:r>
            <w:proofErr w:type="spellEnd"/>
            <w:r>
              <w:t xml:space="preserve"> : l’échantillon de </w:t>
            </w:r>
            <w:proofErr w:type="spellStart"/>
            <w:r>
              <w:t>Marovoay</w:t>
            </w:r>
            <w:proofErr w:type="spellEnd"/>
            <w:r>
              <w:t xml:space="preserve"> en 2005 ne comprend que 273 ménages (environ la moitié de l’effectif habituel), avec un profil démographique atypique. Cette année nécessite un traitement particulier.</w:t>
            </w:r>
          </w:p>
          <w:p w14:paraId="5560955B" w14:textId="77777777" w:rsidR="0064096E" w:rsidRDefault="0064096E"/>
        </w:tc>
      </w:tr>
    </w:tbl>
    <w:p w14:paraId="64377049" w14:textId="77777777" w:rsidR="0064096E" w:rsidRDefault="00000000">
      <w:pPr>
        <w:pStyle w:val="Titre1"/>
      </w:pPr>
      <w:bookmarkStart w:id="531" w:name="_Toc224683327"/>
      <w:bookmarkStart w:id="532" w:name="bibliographie"/>
      <w:bookmarkEnd w:id="481"/>
      <w:bookmarkEnd w:id="522"/>
      <w:bookmarkEnd w:id="530"/>
      <w:r>
        <w:lastRenderedPageBreak/>
        <w:t>Bibliographie</w:t>
      </w:r>
      <w:bookmarkEnd w:id="531"/>
    </w:p>
    <w:p w14:paraId="3DDB88E5" w14:textId="77777777" w:rsidR="0064096E" w:rsidRPr="003D4C45" w:rsidRDefault="00000000">
      <w:pPr>
        <w:pStyle w:val="Bibliographie"/>
        <w:rPr>
          <w:lang w:val="en-US"/>
        </w:rPr>
      </w:pPr>
      <w:bookmarkStart w:id="533" w:name="ref-deville1992"/>
      <w:bookmarkStart w:id="534" w:name="refs"/>
      <w:r>
        <w:t xml:space="preserve">Deville, Jean-Claude, et Carl-Erik </w:t>
      </w:r>
      <w:proofErr w:type="spellStart"/>
      <w:r>
        <w:t>Särndal</w:t>
      </w:r>
      <w:proofErr w:type="spellEnd"/>
      <w:r>
        <w:t xml:space="preserve">. </w:t>
      </w:r>
      <w:r w:rsidRPr="003D4C45">
        <w:rPr>
          <w:lang w:val="en-US"/>
        </w:rPr>
        <w:t xml:space="preserve">1992. « Calibration Estimators in Survey Sampling ». </w:t>
      </w:r>
      <w:r w:rsidRPr="003D4C45">
        <w:rPr>
          <w:i/>
          <w:iCs/>
          <w:lang w:val="en-US"/>
        </w:rPr>
        <w:t>Journal of the American Statistical Association</w:t>
      </w:r>
      <w:r w:rsidRPr="003D4C45">
        <w:rPr>
          <w:lang w:val="en-US"/>
        </w:rPr>
        <w:t xml:space="preserve"> 87 (418): 376‑82. </w:t>
      </w:r>
      <w:hyperlink r:id="rId161">
        <w:r w:rsidRPr="003D4C45">
          <w:rPr>
            <w:rStyle w:val="Lienhypertexte"/>
            <w:lang w:val="en-US"/>
          </w:rPr>
          <w:t>https://doi.org/10.1080/01621459.1992.10475217</w:t>
        </w:r>
      </w:hyperlink>
      <w:r w:rsidRPr="003D4C45">
        <w:rPr>
          <w:lang w:val="en-US"/>
        </w:rPr>
        <w:t>.</w:t>
      </w:r>
    </w:p>
    <w:p w14:paraId="2A1F9402" w14:textId="77777777" w:rsidR="0064096E" w:rsidRPr="003D4C45" w:rsidRDefault="00000000">
      <w:pPr>
        <w:pStyle w:val="Bibliographie"/>
        <w:rPr>
          <w:lang w:val="en-US"/>
        </w:rPr>
      </w:pPr>
      <w:bookmarkStart w:id="535" w:name="ref-fay1979"/>
      <w:bookmarkEnd w:id="533"/>
      <w:r w:rsidRPr="003D4C45">
        <w:rPr>
          <w:lang w:val="en-US"/>
        </w:rPr>
        <w:t xml:space="preserve">Fay, Robert E., et Roger A. Herriot. 1979. « Estimation of Income from Small Places: An Application of James-Stein Procedures to Census Data ». </w:t>
      </w:r>
      <w:r w:rsidRPr="003D4C45">
        <w:rPr>
          <w:i/>
          <w:iCs/>
          <w:lang w:val="en-US"/>
        </w:rPr>
        <w:t>Journal of the American Statistical Association</w:t>
      </w:r>
      <w:r w:rsidRPr="003D4C45">
        <w:rPr>
          <w:lang w:val="en-US"/>
        </w:rPr>
        <w:t xml:space="preserve"> 74 (366): 269‑77. </w:t>
      </w:r>
      <w:hyperlink r:id="rId162">
        <w:r w:rsidRPr="003D4C45">
          <w:rPr>
            <w:rStyle w:val="Lienhypertexte"/>
            <w:lang w:val="en-US"/>
          </w:rPr>
          <w:t>https://doi.org/10.1080/01621459.1979.10482505</w:t>
        </w:r>
      </w:hyperlink>
      <w:r w:rsidRPr="003D4C45">
        <w:rPr>
          <w:lang w:val="en-US"/>
        </w:rPr>
        <w:t>.</w:t>
      </w:r>
    </w:p>
    <w:p w14:paraId="187DC9E6" w14:textId="77777777" w:rsidR="0064096E" w:rsidRDefault="00000000">
      <w:pPr>
        <w:pStyle w:val="Bibliographie"/>
      </w:pPr>
      <w:bookmarkStart w:id="536" w:name="ref-instat2020rgph"/>
      <w:bookmarkEnd w:id="535"/>
      <w:r w:rsidRPr="003D4C45">
        <w:rPr>
          <w:lang w:val="en-US"/>
        </w:rPr>
        <w:t xml:space="preserve">INSTAT. </w:t>
      </w:r>
      <w:r>
        <w:t>2020. « Troisième Recensement Général de la Population et de l’Habitation (RGPH-3) : Résultats provisoires ». Antananarivo, Madagascar: Institut National de la Statistique.</w:t>
      </w:r>
    </w:p>
    <w:p w14:paraId="2CB746BC" w14:textId="77777777" w:rsidR="0064096E" w:rsidRPr="003D4C45" w:rsidRDefault="00000000">
      <w:pPr>
        <w:pStyle w:val="Bibliographie"/>
        <w:rPr>
          <w:lang w:val="en-US"/>
        </w:rPr>
      </w:pPr>
      <w:bookmarkStart w:id="537" w:name="ref-kish1965"/>
      <w:bookmarkEnd w:id="536"/>
      <w:r>
        <w:t xml:space="preserve">Kish, Leslie. 1965. </w:t>
      </w:r>
      <w:r>
        <w:rPr>
          <w:i/>
          <w:iCs/>
        </w:rPr>
        <w:t>Survey Sampling</w:t>
      </w:r>
      <w:r>
        <w:t xml:space="preserve">. </w:t>
      </w:r>
      <w:r w:rsidRPr="003D4C45">
        <w:rPr>
          <w:lang w:val="en-US"/>
        </w:rPr>
        <w:t>New York: John Wiley &amp; Sons.</w:t>
      </w:r>
    </w:p>
    <w:p w14:paraId="0E216D65" w14:textId="77777777" w:rsidR="0064096E" w:rsidRPr="003D4C45" w:rsidRDefault="00000000">
      <w:pPr>
        <w:pStyle w:val="Bibliographie"/>
        <w:rPr>
          <w:lang w:val="en-US"/>
        </w:rPr>
      </w:pPr>
      <w:bookmarkStart w:id="538" w:name="ref-lohr2022"/>
      <w:bookmarkEnd w:id="537"/>
      <w:r w:rsidRPr="003D4C45">
        <w:rPr>
          <w:lang w:val="en-US"/>
        </w:rPr>
        <w:t xml:space="preserve">Lohr, Sharon L. 2022. </w:t>
      </w:r>
      <w:r w:rsidRPr="003D4C45">
        <w:rPr>
          <w:i/>
          <w:iCs/>
          <w:lang w:val="en-US"/>
        </w:rPr>
        <w:t>Sampling: Design and Analysis</w:t>
      </w:r>
      <w:r w:rsidRPr="003D4C45">
        <w:rPr>
          <w:lang w:val="en-US"/>
        </w:rPr>
        <w:t xml:space="preserve">. 3rd </w:t>
      </w:r>
      <w:proofErr w:type="spellStart"/>
      <w:r w:rsidRPr="003D4C45">
        <w:rPr>
          <w:lang w:val="en-US"/>
        </w:rPr>
        <w:t>éd</w:t>
      </w:r>
      <w:proofErr w:type="spellEnd"/>
      <w:r w:rsidRPr="003D4C45">
        <w:rPr>
          <w:lang w:val="en-US"/>
        </w:rPr>
        <w:t>. Boca Raton: CRC Press.</w:t>
      </w:r>
    </w:p>
    <w:p w14:paraId="336E8007" w14:textId="77777777" w:rsidR="0064096E" w:rsidRPr="003D4C45" w:rsidRDefault="00000000">
      <w:pPr>
        <w:pStyle w:val="Bibliographie"/>
        <w:rPr>
          <w:lang w:val="en-US"/>
        </w:rPr>
      </w:pPr>
      <w:bookmarkStart w:id="539" w:name="ref-lumley2004"/>
      <w:bookmarkEnd w:id="538"/>
      <w:r w:rsidRPr="003D4C45">
        <w:rPr>
          <w:lang w:val="en-US"/>
        </w:rPr>
        <w:t xml:space="preserve">Lumley, Thomas. 2004. « Analysis of Complex Survey Samples ». </w:t>
      </w:r>
      <w:r w:rsidRPr="003D4C45">
        <w:rPr>
          <w:i/>
          <w:iCs/>
          <w:lang w:val="en-US"/>
        </w:rPr>
        <w:t>Journal of Statistical Software</w:t>
      </w:r>
      <w:r w:rsidRPr="003D4C45">
        <w:rPr>
          <w:lang w:val="en-US"/>
        </w:rPr>
        <w:t xml:space="preserve"> 9 (8): 1‑19. </w:t>
      </w:r>
      <w:hyperlink r:id="rId163">
        <w:r w:rsidRPr="003D4C45">
          <w:rPr>
            <w:rStyle w:val="Lienhypertexte"/>
            <w:lang w:val="en-US"/>
          </w:rPr>
          <w:t>https://doi.org/10.18637/jss.v009.i08</w:t>
        </w:r>
      </w:hyperlink>
      <w:r w:rsidRPr="003D4C45">
        <w:rPr>
          <w:lang w:val="en-US"/>
        </w:rPr>
        <w:t>.</w:t>
      </w:r>
    </w:p>
    <w:p w14:paraId="31325932" w14:textId="77777777" w:rsidR="0064096E" w:rsidRPr="003D4C45" w:rsidRDefault="00000000">
      <w:pPr>
        <w:pStyle w:val="Bibliographie"/>
        <w:rPr>
          <w:lang w:val="en-US"/>
        </w:rPr>
      </w:pPr>
      <w:bookmarkStart w:id="540" w:name="ref-lumley2010"/>
      <w:bookmarkEnd w:id="539"/>
      <w:r w:rsidRPr="003D4C45">
        <w:rPr>
          <w:lang w:val="en-US"/>
        </w:rPr>
        <w:t xml:space="preserve">———. 2010. </w:t>
      </w:r>
      <w:r w:rsidRPr="003D4C45">
        <w:rPr>
          <w:i/>
          <w:iCs/>
          <w:lang w:val="en-US"/>
        </w:rPr>
        <w:t>Complex Surveys: A Guide to Analysis Using R</w:t>
      </w:r>
      <w:r w:rsidRPr="003D4C45">
        <w:rPr>
          <w:lang w:val="en-US"/>
        </w:rPr>
        <w:t>. Hoboken, NJ: John Wiley &amp; Sons.</w:t>
      </w:r>
    </w:p>
    <w:p w14:paraId="7394A608" w14:textId="77777777" w:rsidR="0064096E" w:rsidRPr="003D4C45" w:rsidRDefault="00000000">
      <w:pPr>
        <w:pStyle w:val="Bibliographie"/>
        <w:rPr>
          <w:lang w:val="en-US"/>
        </w:rPr>
      </w:pPr>
      <w:bookmarkStart w:id="541" w:name="ref-rao2015"/>
      <w:bookmarkEnd w:id="540"/>
      <w:r w:rsidRPr="003D4C45">
        <w:rPr>
          <w:lang w:val="en-US"/>
        </w:rPr>
        <w:t xml:space="preserve">Rao, J. N. K., et Isabel Molina. 2015. </w:t>
      </w:r>
      <w:r w:rsidRPr="003D4C45">
        <w:rPr>
          <w:i/>
          <w:iCs/>
          <w:lang w:val="en-US"/>
        </w:rPr>
        <w:t>Small Area Estimation</w:t>
      </w:r>
      <w:r w:rsidRPr="003D4C45">
        <w:rPr>
          <w:lang w:val="en-US"/>
        </w:rPr>
        <w:t xml:space="preserve">. 2nd </w:t>
      </w:r>
      <w:proofErr w:type="spellStart"/>
      <w:r w:rsidRPr="003D4C45">
        <w:rPr>
          <w:lang w:val="en-US"/>
        </w:rPr>
        <w:t>éd</w:t>
      </w:r>
      <w:proofErr w:type="spellEnd"/>
      <w:r w:rsidRPr="003D4C45">
        <w:rPr>
          <w:lang w:val="en-US"/>
        </w:rPr>
        <w:t>. Hoboken, NJ: John Wiley &amp; Sons.</w:t>
      </w:r>
    </w:p>
    <w:p w14:paraId="28B27D10" w14:textId="77777777" w:rsidR="0064096E" w:rsidRPr="003D4C45" w:rsidRDefault="00000000">
      <w:pPr>
        <w:pStyle w:val="Bibliographie"/>
        <w:rPr>
          <w:lang w:val="en-US"/>
        </w:rPr>
      </w:pPr>
      <w:bookmarkStart w:id="542" w:name="ref-sarndal2003"/>
      <w:bookmarkEnd w:id="541"/>
      <w:proofErr w:type="spellStart"/>
      <w:r w:rsidRPr="003D4C45">
        <w:rPr>
          <w:lang w:val="en-US"/>
        </w:rPr>
        <w:t>Särndal</w:t>
      </w:r>
      <w:proofErr w:type="spellEnd"/>
      <w:r w:rsidRPr="003D4C45">
        <w:rPr>
          <w:lang w:val="en-US"/>
        </w:rPr>
        <w:t xml:space="preserve">, Carl-Erik, Bengt Swensson, et Jan </w:t>
      </w:r>
      <w:proofErr w:type="spellStart"/>
      <w:r w:rsidRPr="003D4C45">
        <w:rPr>
          <w:lang w:val="en-US"/>
        </w:rPr>
        <w:t>Wretman</w:t>
      </w:r>
      <w:proofErr w:type="spellEnd"/>
      <w:r w:rsidRPr="003D4C45">
        <w:rPr>
          <w:lang w:val="en-US"/>
        </w:rPr>
        <w:t xml:space="preserve">. 2003. </w:t>
      </w:r>
      <w:r w:rsidRPr="003D4C45">
        <w:rPr>
          <w:i/>
          <w:iCs/>
          <w:lang w:val="en-US"/>
        </w:rPr>
        <w:t>Model Assisted Survey Sampling</w:t>
      </w:r>
      <w:r w:rsidRPr="003D4C45">
        <w:rPr>
          <w:lang w:val="en-US"/>
        </w:rPr>
        <w:t>. New York: Springer-Verlag.</w:t>
      </w:r>
      <w:bookmarkEnd w:id="532"/>
      <w:bookmarkEnd w:id="534"/>
      <w:bookmarkEnd w:id="542"/>
    </w:p>
    <w:sectPr w:rsidR="0064096E" w:rsidRPr="003D4C45">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1ACE99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4380B4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FDC2D7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C9230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C72582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568C65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DD2E34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DACD3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B726D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54ED0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AEB854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DDB2AA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EA6E0B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78923186">
    <w:abstractNumId w:val="10"/>
  </w:num>
  <w:num w:numId="2" w16cid:durableId="1896432417">
    <w:abstractNumId w:val="11"/>
  </w:num>
  <w:num w:numId="3" w16cid:durableId="986931371">
    <w:abstractNumId w:val="11"/>
  </w:num>
  <w:num w:numId="4" w16cid:durableId="1246038004">
    <w:abstractNumId w:val="11"/>
  </w:num>
  <w:num w:numId="5" w16cid:durableId="896554641">
    <w:abstractNumId w:val="11"/>
  </w:num>
  <w:num w:numId="6" w16cid:durableId="2056393047">
    <w:abstractNumId w:val="11"/>
  </w:num>
  <w:num w:numId="7" w16cid:durableId="1474982097">
    <w:abstractNumId w:val="11"/>
  </w:num>
  <w:num w:numId="8" w16cid:durableId="1536190727">
    <w:abstractNumId w:val="11"/>
  </w:num>
  <w:num w:numId="9" w16cid:durableId="229272298">
    <w:abstractNumId w:val="11"/>
  </w:num>
  <w:num w:numId="10" w16cid:durableId="1105536317">
    <w:abstractNumId w:val="11"/>
  </w:num>
  <w:num w:numId="11" w16cid:durableId="139107400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737798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07678899">
    <w:abstractNumId w:val="11"/>
  </w:num>
  <w:num w:numId="14" w16cid:durableId="148682378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678586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868870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162832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13446772">
    <w:abstractNumId w:val="11"/>
  </w:num>
  <w:num w:numId="19" w16cid:durableId="1100376136">
    <w:abstractNumId w:val="8"/>
  </w:num>
  <w:num w:numId="20" w16cid:durableId="903444720">
    <w:abstractNumId w:val="3"/>
  </w:num>
  <w:num w:numId="21" w16cid:durableId="212276186">
    <w:abstractNumId w:val="2"/>
  </w:num>
  <w:num w:numId="22" w16cid:durableId="947127148">
    <w:abstractNumId w:val="1"/>
  </w:num>
  <w:num w:numId="23" w16cid:durableId="792216410">
    <w:abstractNumId w:val="0"/>
  </w:num>
  <w:num w:numId="24" w16cid:durableId="202256955">
    <w:abstractNumId w:val="9"/>
  </w:num>
  <w:num w:numId="25" w16cid:durableId="1019818314">
    <w:abstractNumId w:val="7"/>
  </w:num>
  <w:num w:numId="26" w16cid:durableId="1212378911">
    <w:abstractNumId w:val="6"/>
  </w:num>
  <w:num w:numId="27" w16cid:durableId="1133254650">
    <w:abstractNumId w:val="5"/>
  </w:num>
  <w:num w:numId="28" w16cid:durableId="10975534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96E"/>
    <w:rsid w:val="00240370"/>
    <w:rsid w:val="002462CE"/>
    <w:rsid w:val="003D4C45"/>
    <w:rsid w:val="0064096E"/>
    <w:rsid w:val="00AB2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78119"/>
  <w15:docId w15:val="{C45D3A81-C480-4F1C-ADDC-55DABF63E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2462CE"/>
    <w:pPr>
      <w:keepNext/>
      <w:keepLines/>
      <w:pageBreakBefore/>
      <w:spacing w:before="480" w:after="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unhideWhenUsed/>
    <w:qFormat/>
    <w:rsid w:val="002462CE"/>
    <w:pPr>
      <w:keepNext/>
      <w:keepLines/>
      <w:spacing w:before="480" w:after="36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2462CE"/>
    <w:pPr>
      <w:keepNext/>
      <w:keepLines/>
      <w:spacing w:before="360" w:after="24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2462CE"/>
    <w:pPr>
      <w:keepNext/>
      <w:keepLines/>
      <w:spacing w:before="120" w:after="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rsid w:val="00AB2D41"/>
    <w:pPr>
      <w:spacing w:before="120" w:after="0"/>
    </w:pPr>
    <w:rPr>
      <w:sz w:val="22"/>
    </w:rPr>
  </w:style>
  <w:style w:type="paragraph" w:customStyle="1" w:styleId="FirstParagraph">
    <w:name w:val="First Paragraph"/>
    <w:basedOn w:val="Corpsdetexte"/>
    <w:next w:val="Corpsdetexte"/>
    <w:qFormat/>
    <w:rsid w:val="00AB2D41"/>
  </w:style>
  <w:style w:type="paragraph" w:customStyle="1" w:styleId="Compact">
    <w:name w:val="Compact"/>
    <w:basedOn w:val="Corpsdetexte"/>
    <w:qFormat/>
    <w:rsid w:val="00240370"/>
    <w:pPr>
      <w:keepNext/>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2462C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462C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462C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462C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rsid w:val="00AB2D41"/>
    <w:pPr>
      <w:spacing w:before="120" w:after="0"/>
    </w:pPr>
    <w:rPr>
      <w:sz w:val="22"/>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M1">
    <w:name w:val="toc 1"/>
    <w:basedOn w:val="Normal"/>
    <w:next w:val="Normal"/>
    <w:autoRedefine/>
    <w:uiPriority w:val="39"/>
    <w:unhideWhenUsed/>
    <w:rsid w:val="00AB2D41"/>
    <w:pPr>
      <w:spacing w:before="60" w:after="0"/>
    </w:pPr>
    <w:rPr>
      <w:sz w:val="22"/>
    </w:rPr>
  </w:style>
  <w:style w:type="paragraph" w:styleId="TM2">
    <w:name w:val="toc 2"/>
    <w:basedOn w:val="Normal"/>
    <w:next w:val="Normal"/>
    <w:autoRedefine/>
    <w:uiPriority w:val="39"/>
    <w:unhideWhenUsed/>
    <w:rsid w:val="00AB2D41"/>
    <w:pPr>
      <w:spacing w:after="0"/>
      <w:ind w:left="238"/>
    </w:pPr>
    <w:rPr>
      <w:sz w:val="22"/>
    </w:rPr>
  </w:style>
  <w:style w:type="paragraph" w:styleId="TM3">
    <w:name w:val="toc 3"/>
    <w:basedOn w:val="Normal"/>
    <w:next w:val="Normal"/>
    <w:autoRedefine/>
    <w:uiPriority w:val="39"/>
    <w:unhideWhenUsed/>
    <w:rsid w:val="00AB2D41"/>
    <w:pPr>
      <w:tabs>
        <w:tab w:val="right" w:leader="dot" w:pos="9396"/>
      </w:tabs>
      <w:spacing w:after="0"/>
      <w:ind w:left="482"/>
    </w:pPr>
    <w:rPr>
      <w:noProof/>
      <w:sz w:val="20"/>
    </w:rPr>
  </w:style>
  <w:style w:type="paragraph" w:styleId="TM4">
    <w:name w:val="toc 4"/>
    <w:basedOn w:val="Normal"/>
    <w:next w:val="Normal"/>
    <w:autoRedefine/>
    <w:uiPriority w:val="39"/>
    <w:unhideWhenUsed/>
    <w:rsid w:val="003D4C45"/>
    <w:pPr>
      <w:spacing w:after="100" w:line="259" w:lineRule="auto"/>
      <w:ind w:left="660"/>
    </w:pPr>
    <w:rPr>
      <w:rFonts w:eastAsiaTheme="minorEastAsia"/>
      <w:sz w:val="22"/>
      <w:szCs w:val="22"/>
      <w:lang w:val="fr-FR" w:eastAsia="fr-FR"/>
    </w:rPr>
  </w:style>
  <w:style w:type="paragraph" w:styleId="TM5">
    <w:name w:val="toc 5"/>
    <w:basedOn w:val="Normal"/>
    <w:next w:val="Normal"/>
    <w:autoRedefine/>
    <w:uiPriority w:val="39"/>
    <w:unhideWhenUsed/>
    <w:rsid w:val="003D4C45"/>
    <w:pPr>
      <w:spacing w:after="100" w:line="259" w:lineRule="auto"/>
      <w:ind w:left="880"/>
    </w:pPr>
    <w:rPr>
      <w:rFonts w:eastAsiaTheme="minorEastAsia"/>
      <w:sz w:val="22"/>
      <w:szCs w:val="22"/>
      <w:lang w:val="fr-FR" w:eastAsia="fr-FR"/>
    </w:rPr>
  </w:style>
  <w:style w:type="paragraph" w:styleId="TM6">
    <w:name w:val="toc 6"/>
    <w:basedOn w:val="Normal"/>
    <w:next w:val="Normal"/>
    <w:autoRedefine/>
    <w:uiPriority w:val="39"/>
    <w:unhideWhenUsed/>
    <w:rsid w:val="003D4C45"/>
    <w:pPr>
      <w:spacing w:after="100" w:line="259" w:lineRule="auto"/>
      <w:ind w:left="1100"/>
    </w:pPr>
    <w:rPr>
      <w:rFonts w:eastAsiaTheme="minorEastAsia"/>
      <w:sz w:val="22"/>
      <w:szCs w:val="22"/>
      <w:lang w:val="fr-FR" w:eastAsia="fr-FR"/>
    </w:rPr>
  </w:style>
  <w:style w:type="paragraph" w:styleId="TM7">
    <w:name w:val="toc 7"/>
    <w:basedOn w:val="Normal"/>
    <w:next w:val="Normal"/>
    <w:autoRedefine/>
    <w:uiPriority w:val="39"/>
    <w:unhideWhenUsed/>
    <w:rsid w:val="003D4C45"/>
    <w:pPr>
      <w:spacing w:after="100" w:line="259" w:lineRule="auto"/>
      <w:ind w:left="1320"/>
    </w:pPr>
    <w:rPr>
      <w:rFonts w:eastAsiaTheme="minorEastAsia"/>
      <w:sz w:val="22"/>
      <w:szCs w:val="22"/>
      <w:lang w:val="fr-FR" w:eastAsia="fr-FR"/>
    </w:rPr>
  </w:style>
  <w:style w:type="paragraph" w:styleId="TM8">
    <w:name w:val="toc 8"/>
    <w:basedOn w:val="Normal"/>
    <w:next w:val="Normal"/>
    <w:autoRedefine/>
    <w:uiPriority w:val="39"/>
    <w:unhideWhenUsed/>
    <w:rsid w:val="003D4C45"/>
    <w:pPr>
      <w:spacing w:after="100" w:line="259" w:lineRule="auto"/>
      <w:ind w:left="1540"/>
    </w:pPr>
    <w:rPr>
      <w:rFonts w:eastAsiaTheme="minorEastAsia"/>
      <w:sz w:val="22"/>
      <w:szCs w:val="22"/>
      <w:lang w:val="fr-FR" w:eastAsia="fr-FR"/>
    </w:rPr>
  </w:style>
  <w:style w:type="paragraph" w:styleId="TM9">
    <w:name w:val="toc 9"/>
    <w:basedOn w:val="Normal"/>
    <w:next w:val="Normal"/>
    <w:autoRedefine/>
    <w:uiPriority w:val="39"/>
    <w:unhideWhenUsed/>
    <w:rsid w:val="003D4C45"/>
    <w:pPr>
      <w:spacing w:after="100" w:line="259" w:lineRule="auto"/>
      <w:ind w:left="1760"/>
    </w:pPr>
    <w:rPr>
      <w:rFonts w:eastAsiaTheme="minorEastAsia"/>
      <w:sz w:val="22"/>
      <w:szCs w:val="22"/>
      <w:lang w:val="fr-FR" w:eastAsia="fr-FR"/>
    </w:rPr>
  </w:style>
  <w:style w:type="character" w:styleId="Mentionnonrsolue">
    <w:name w:val="Unresolved Mention"/>
    <w:basedOn w:val="Policepardfaut"/>
    <w:uiPriority w:val="99"/>
    <w:semiHidden/>
    <w:unhideWhenUsed/>
    <w:rsid w:val="003D4C45"/>
    <w:rPr>
      <w:color w:val="605E5C"/>
      <w:shd w:val="clear" w:color="auto" w:fill="E1DFDD"/>
    </w:rPr>
  </w:style>
  <w:style w:type="character" w:customStyle="1" w:styleId="CorpsdetexteCar">
    <w:name w:val="Corps de texte Car"/>
    <w:basedOn w:val="Policepardfaut"/>
    <w:link w:val="Corpsdetexte"/>
    <w:rsid w:val="00AB2D41"/>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43.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44.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hyperlink" Target="https://ghsl.jrc.ec.europa.eu/" TargetMode="Externa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61" Type="http://schemas.openxmlformats.org/officeDocument/2006/relationships/hyperlink" Target="https://doi.org/10.1080/01621459.1992.10475217" TargetMode="External"/><Relationship Id="rId1" Type="http://schemas.openxmlformats.org/officeDocument/2006/relationships/customXml" Target="../customXml/item1.xml"/><Relationship Id="rId6" Type="http://schemas.openxmlformats.org/officeDocument/2006/relationships/image" Target="media/image1.jpg"/><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hyperlink" Target="https://dataforgood.facebook.com/" TargetMode="External"/><Relationship Id="rId156" Type="http://schemas.openxmlformats.org/officeDocument/2006/relationships/hyperlink" Target="https://lpdaac.usgs.gov/"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7" Type="http://schemas.openxmlformats.org/officeDocument/2006/relationships/hyperlink" Target="https://creativecommons.org/licenses/by-sa/4.0/" TargetMode="Externa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hyperlink" Target="https://doi.org/10.1080/01621459.1979.10482505"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hyperlink" Target="https://malariaatlas.org/" TargetMode="External"/><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hyperlink" Target="https://esa-worldcover.org/"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8" Type="http://schemas.openxmlformats.org/officeDocument/2006/relationships/hyperlink" Target="https://commons.wikimedia.org/wiki/File:Rizi%C3%A8re_d%27alaotra_Mangoro.jpg" TargetMode="External"/><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hyperlink" Target="https://doi.org/10.18637/jss.v009.i08"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hyperlink" Target="https://docs.openlandmap.org/012-compendium.html"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hyperlink" Target="https://eogdata.mines.edu/products/vnl/"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hyperlink" Target="https://chelsa-climate.org/" TargetMode="Externa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theme" Target="theme/theme1.xm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hyperlink" Target="https://soilgrid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64FF90-9D10-43D2-A1EC-73670B303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172</Pages>
  <Words>24937</Words>
  <Characters>137156</Characters>
  <Application>Microsoft Office Word</Application>
  <DocSecurity>0</DocSecurity>
  <Lines>1142</Lines>
  <Paragraphs>323</Paragraphs>
  <ScaleCrop>false</ScaleCrop>
  <HeadingPairs>
    <vt:vector size="2" baseType="variant">
      <vt:variant>
        <vt:lpstr>Titre</vt:lpstr>
      </vt:variant>
      <vt:variant>
        <vt:i4>1</vt:i4>
      </vt:variant>
    </vt:vector>
  </HeadingPairs>
  <TitlesOfParts>
    <vt:vector size="1" baseType="lpstr">
      <vt:lpstr>Campagne 2025 des Observatoires ruraux d’Alaotra et Marovoay</vt:lpstr>
    </vt:vector>
  </TitlesOfParts>
  <Company/>
  <LinksUpToDate>false</LinksUpToDate>
  <CharactersWithSpaces>161770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Campagne 2025 des Observatoires ruraux d’Alaotra et Marovoay</dc:title>
  <dc:creator>Veromanitra Ramizason;Bezaka Rivolala;Thierry Razanakoto;Holimalala Randriamanampisoa;Florent Bédécarrats</dc:creator>
  <cp:keywords/>
  <cp:lastModifiedBy>Florent BEDECARRATS</cp:lastModifiedBy>
  <cp:revision>4</cp:revision>
  <dcterms:created xsi:type="dcterms:W3CDTF">2026-03-17T22:49:00Z</dcterms:created>
  <dcterms:modified xsi:type="dcterms:W3CDTF">2026-03-17T22:52:00Z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2026-03-17</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Rapport consolidé d’enquêtes</vt:lpwstr>
  </property>
  <property fmtid="{D5CDD505-2E9C-101B-9397-08002B2CF9AE}" pid="14" name="template-partials">
    <vt:lpwstr/>
  </property>
  <property fmtid="{D5CDD505-2E9C-101B-9397-08002B2CF9AE}" pid="15" name="toc-title">
    <vt:lpwstr>Table des matières</vt:lpwstr>
  </property>
</Properties>
</file>