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193.png" ContentType="image/png"/>
  <Override PartName="/word/media/rId199.png" ContentType="image/png"/>
  <Override PartName="/word/media/rId253.png" ContentType="image/png"/>
  <Override PartName="/word/media/rId290.png" ContentType="image/png"/>
  <Override PartName="/word/media/rId284.png" ContentType="image/png"/>
  <Override PartName="/word/media/rId213.png" ContentType="image/png"/>
  <Override PartName="/word/media/rId257.png" ContentType="image/png"/>
  <Override PartName="/word/media/rId235.png" ContentType="image/png"/>
  <Override PartName="/word/media/rId239.png" ContentType="image/png"/>
  <Override PartName="/word/media/rId244.png" ContentType="image/png"/>
  <Override PartName="/word/media/rId248.png" ContentType="image/png"/>
  <Override PartName="/word/media/rId313.png" ContentType="image/png"/>
  <Override PartName="/word/media/rId307.png" ContentType="image/png"/>
  <Override PartName="/word/media/rId310.png" ContentType="image/png"/>
  <Override PartName="/word/media/rId304.png" ContentType="image/png"/>
  <Override PartName="/word/media/rId225.png" ContentType="image/png"/>
  <Override PartName="/word/media/rId221.png" ContentType="image/png"/>
  <Override PartName="/word/media/rId295.png" ContentType="image/png"/>
  <Override PartName="/word/media/rId264.png" ContentType="image/png"/>
  <Override PartName="/word/media/rId268.png" ContentType="image/png"/>
  <Override PartName="/word/media/rId272.png" ContentType="image/png"/>
  <Override PartName="/word/media/rId276.png" ContentType="image/png"/>
  <Override PartName="/word/media/rId216.png" ContentType="image/png"/>
  <Override PartName="/word/media/rId229.png" ContentType="image/png"/>
  <Override PartName="/word/media/rId347.png" ContentType="image/png"/>
  <Override PartName="/word/media/rId359.png" ContentType="image/png"/>
  <Override PartName="/word/media/rId340.png" ContentType="image/png"/>
  <Override PartName="/word/media/rId371.png" ContentType="image/png"/>
  <Override PartName="/word/media/rId330.png" ContentType="image/png"/>
  <Override PartName="/word/media/rId335.png" ContentType="image/png"/>
  <Override PartName="/word/media/rId325.png" ContentType="image/png"/>
  <Override PartName="/word/media/rId320.png" ContentType="image/png"/>
  <Override PartName="/word/media/rId353.png" ContentType="image/png"/>
  <Override PartName="/word/media/rId366.png" ContentType="image/png"/>
  <Override PartName="/word/media/rId425.png" ContentType="image/png"/>
  <Override PartName="/word/media/rId428.png" ContentType="image/png"/>
  <Override PartName="/word/media/rId399.png" ContentType="image/png"/>
  <Override PartName="/word/media/rId406.png" ContentType="image/png"/>
  <Override PartName="/word/media/rId377.png" ContentType="image/png"/>
  <Override PartName="/word/media/rId381.png" ContentType="image/png"/>
  <Override PartName="/word/media/rId394.png" ContentType="image/png"/>
  <Override PartName="/word/media/rId403.png" ContentType="image/png"/>
  <Override PartName="/word/media/rId391.png" ContentType="image/png"/>
  <Override PartName="/word/media/rId420.png" ContentType="image/png"/>
  <Override PartName="/word/media/rId413.png" ContentType="image/png"/>
  <Override PartName="/word/media/rId388.png" ContentType="image/png"/>
  <Override PartName="/word/media/rId417.png" ContentType="image/png"/>
  <Override PartName="/word/media/rId410.png" ContentType="image/png"/>
  <Override PartName="/word/media/rId455.png" ContentType="image/png"/>
  <Override PartName="/word/media/rId459.png" ContentType="image/png"/>
  <Override PartName="/word/media/rId488.png" ContentType="image/png"/>
  <Override PartName="/word/media/rId498.png" ContentType="image/png"/>
  <Override PartName="/word/media/rId506.png" ContentType="image/png"/>
  <Override PartName="/word/media/rId450.png" ContentType="image/png"/>
  <Override PartName="/word/media/rId445.png" ContentType="image/png"/>
  <Override PartName="/word/media/rId480.png" ContentType="image/png"/>
  <Override PartName="/word/media/rId484.png" ContentType="image/png"/>
  <Override PartName="/word/media/rId435.png" ContentType="image/png"/>
  <Override PartName="/word/media/rId474.png" ContentType="image/png"/>
  <Override PartName="/word/media/rId464.png" ContentType="image/png"/>
  <Override PartName="/word/media/rId502.png" ContentType="image/png"/>
  <Override PartName="/word/media/rId514.png" ContentType="image/png"/>
  <Override PartName="/word/media/rId470.png" ContentType="image/png"/>
  <Override PartName="/word/media/rId494.png" ContentType="image/png"/>
  <Override PartName="/word/media/rId441.png" ContentType="image/png"/>
  <Override PartName="/word/media/rId640.png" ContentType="image/png"/>
  <Override PartName="/word/media/rId644.png" ContentType="image/png"/>
  <Override PartName="/word/media/rId664.png" ContentType="image/png"/>
  <Override PartName="/word/media/rId586.png" ContentType="image/png"/>
  <Override PartName="/word/media/rId528.png" ContentType="image/png"/>
  <Override PartName="/word/media/rId595.png" ContentType="image/png"/>
  <Override PartName="/word/media/rId537.png" ContentType="image/png"/>
  <Override PartName="/word/media/rId618.png" ContentType="image/png"/>
  <Override PartName="/word/media/rId648.png" ContentType="image/png"/>
  <Override PartName="/word/media/rId623.png" ContentType="image/png"/>
  <Override PartName="/word/media/rId565.png" ContentType="image/png"/>
  <Override PartName="/word/media/rId629.png" ContentType="image/png"/>
  <Override PartName="/word/media/rId575.png" ContentType="image/png"/>
  <Override PartName="/word/media/rId552.png" ContentType="image/png"/>
  <Override PartName="/word/media/rId610.png" ContentType="image/png"/>
  <Override PartName="/word/media/rId548.png" ContentType="image/png"/>
  <Override PartName="/word/media/rId561.png" ContentType="image/png"/>
  <Override PartName="/word/media/rId652.png" ContentType="image/png"/>
  <Override PartName="/word/media/rId533.png" ContentType="image/png"/>
  <Override PartName="/word/media/rId524.png" ContentType="image/png"/>
  <Override PartName="/word/media/rId590.png" ContentType="image/png"/>
  <Override PartName="/word/media/rId605.png" ContentType="image/png"/>
  <Override PartName="/word/media/rId557.png" ContentType="image/png"/>
  <Override PartName="/word/media/rId571.png" ContentType="image/png"/>
  <Override PartName="/word/media/rId677.png" ContentType="image/png"/>
  <Override PartName="/word/media/rId671.png" ContentType="image/png"/>
  <Override PartName="/word/media/rId674.png" ContentType="image/png"/>
  <Override PartName="/word/media/rId580.png" ContentType="image/png"/>
  <Override PartName="/word/media/rId634.png" ContentType="image/png"/>
  <Override PartName="/word/media/rId545.png" ContentType="image/png"/>
  <Override PartName="/word/media/rId541.png" ContentType="image/png"/>
  <Override PartName="/word/media/rId701.png" ContentType="image/png"/>
  <Override PartName="/word/media/rId738.png" ContentType="image/png"/>
  <Override PartName="/word/media/rId735.png" ContentType="image/png"/>
  <Override PartName="/word/media/rId686.png" ContentType="image/png"/>
  <Override PartName="/word/media/rId723.png" ContentType="image/png"/>
  <Override PartName="/word/media/rId720.png" ContentType="image/png"/>
  <Override PartName="/word/media/rId690.png" ContentType="image/png"/>
  <Override PartName="/word/media/rId694.png" ContentType="image/png"/>
  <Override PartName="/word/media/rId709.png" ContentType="image/png"/>
  <Override PartName="/word/media/rId716.png" ContentType="image/png"/>
  <Override PartName="/word/media/rId726.png" ContentType="image/png"/>
  <Override PartName="/word/media/rId731.png" ContentType="image/png"/>
  <Override PartName="/word/media/rId863.png" ContentType="image/png"/>
  <Override PartName="/word/media/rId755.png" ContentType="image/png"/>
  <Override PartName="/word/media/rId775.png" ContentType="image/png"/>
  <Override PartName="/word/media/rId771.png" ContentType="image/png"/>
  <Override PartName="/word/media/rId780.png" ContentType="image/png"/>
  <Override PartName="/word/media/rId824.png" ContentType="image/png"/>
  <Override PartName="/word/media/rId750.png" ContentType="image/png"/>
  <Override PartName="/word/media/rId798.png" ContentType="image/png"/>
  <Override PartName="/word/media/rId848.png" ContentType="image/png"/>
  <Override PartName="/word/media/rId843.png" ContentType="image/png"/>
  <Override PartName="/word/media/rId853.png" ContentType="image/png"/>
  <Override PartName="/word/media/rId789.png" ContentType="image/png"/>
  <Override PartName="/word/media/rId858.png" ContentType="image/png"/>
  <Override PartName="/word/media/rId828.png" ContentType="image/png"/>
  <Override PartName="/word/media/rId809.png" ContentType="image/png"/>
  <Override PartName="/word/media/rId832.png" ContentType="image/png"/>
  <Override PartName="/word/media/rId765.png" ContentType="image/png"/>
  <Override PartName="/word/media/rId745.png" ContentType="image/png"/>
  <Override PartName="/word/media/rId803.png" ContentType="image/png"/>
  <Override PartName="/word/media/rId819.png" ContentType="image/png"/>
  <Override PartName="/word/media/rId794.png" ContentType="image/png"/>
  <Override PartName="/word/media/rId839.png" ContentType="image/png"/>
  <Override PartName="/word/media/rId815.png" ContentType="image/png"/>
  <Override PartName="/word/media/rId761.png" ContentType="image/png"/>
  <Override PartName="/word/media/rId914.png" ContentType="image/png"/>
  <Override PartName="/word/media/rId897.png" ContentType="image/png"/>
  <Override PartName="/word/media/rId901.png" ContentType="image/png"/>
  <Override PartName="/word/media/rId879.png" ContentType="image/png"/>
  <Override PartName="/word/media/rId884.png" ContentType="image/png"/>
  <Override PartName="/word/media/rId905.png" ContentType="image/png"/>
  <Override PartName="/word/media/rId873.png" ContentType="image/png"/>
  <Override PartName="/word/media/rId888.png" ContentType="image/png"/>
  <Override PartName="/word/media/rId893.png" ContentType="image/png"/>
  <Override PartName="/word/media/rId909.png" ContentType="image/png"/>
  <Override PartName="/word/media/rId948.png" ContentType="image/png"/>
  <Override PartName="/word/media/rId923.png" ContentType="image/png"/>
  <Override PartName="/word/media/rId933.png" ContentType="image/png"/>
  <Override PartName="/word/media/rId938.png" ContentType="image/png"/>
  <Override PartName="/word/media/rId953.png" ContentType="image/png"/>
  <Override PartName="/word/media/rId928.png" ContentType="image/png"/>
  <Override PartName="/word/media/rId961.png" ContentType="image/png"/>
  <Override PartName="/word/media/rId944.png" ContentType="image/png"/>
  <Override PartName="/word/media/rId976.png" ContentType="image/png"/>
  <Override PartName="/word/media/rId969.png" ContentType="image/png"/>
  <Override PartName="/word/media/rId981.png" ContentType="image/png"/>
  <Override PartName="/word/media/rId1045.png" ContentType="image/png"/>
  <Override PartName="/word/media/rId1012.png" ContentType="image/png"/>
  <Override PartName="/word/media/rId998.png" ContentType="image/png"/>
  <Override PartName="/word/media/rId301.png" ContentType="image/png"/>
  <Override PartName="/word/media/rId177.png" ContentType="image/png"/>
  <Override PartName="/word/media/rId1038.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2026-05-26</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63"/>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20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 - la suppression du module dédié aux dépenses (D), qui était très long à administrer et qui avait peu été exploité dans le passé ; - l’introduction de nouveaux modules sur les feux (S), le rapport des ménages ruraux avec l’environnement (RM-UM-AP).</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1\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L’échantillon est équilibré en nombre de ménages entre les deux observatoires. On note cependant que Marovoay concentre une part plus importante de la population totale enquêtée (53.8 %). Au total, 1026 ménages ont été enquêtés :</w:t>
      </w:r>
    </w:p>
    <w:p>
      <w:pPr>
        <w:numPr>
          <w:ilvl w:val="0"/>
          <w:numId w:val="1003"/>
        </w:numPr>
      </w:pPr>
      <w:r>
        <w:t xml:space="preserve">Alaotra : 507 ménages (49.4 % du total) pour 1 975 individus (46.2 %).</w:t>
      </w:r>
    </w:p>
    <w:p>
      <w:pPr>
        <w:numPr>
          <w:ilvl w:val="0"/>
          <w:numId w:val="1003"/>
        </w:numPr>
      </w:pPr>
      <w:r>
        <w:t xml:space="preserve">Marovoay : 519 ménages (50.6 %) pour 2 297 individus (53.8 %).</w:t>
      </w:r>
    </w:p>
    <w:p>
      <w:pPr>
        <w:pStyle w:val="FirstParagraph"/>
      </w:pPr>
      <w:r>
        <w:t xml:space="preserve">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 Le taux de sondage global est de l’ordre de 18 %.</w:t>
      </w:r>
      <w:r>
        <w:t xml:space="preserve"> </w:t>
      </w:r>
      <w:r>
        <w:t xml:space="preserve">- Alaotra : 6 210 ménages dénombrés pour un taux de sondage de 8.2 %.</w:t>
      </w:r>
      <w:r>
        <w:t xml:space="preserve"> </w:t>
      </w:r>
      <w:r>
        <w:t xml:space="preserve">- Marovoay : 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r>
        <w:t xml:space="preserve"> </w:t>
      </w:r>
      <w:r>
        <w:t xml:space="preserve">La structure spatiale de l’échantillon à l’Alaotra est plus fragmentée (8 sites contre 4 à Marovoay), reflétant la diversité des contextes autour de ces deux observatoires.</w:t>
      </w:r>
      <w:r>
        <w:t xml:space="preserve"> </w:t>
      </w:r>
      <w:r>
        <w:t xml:space="preserve">- Alaotra : L’échantillon est réparti sur 8 hameaux. Les plus importants sont Avaradrano (17.8 %) et Feramanga Atsimo (17.6 %).</w:t>
      </w:r>
      <w:r>
        <w:t xml:space="preserve"> </w:t>
      </w:r>
      <w:r>
        <w:t xml:space="preserve">- 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8"/>
          <w:p/>
        </w:tc>
      </w:tr>
    </w:tbl>
    <w:bookmarkEnd w:id="189"/>
    <w:bookmarkEnd w:id="190"/>
    <w:bookmarkStart w:id="206" w:name="déroulement-de-lenquête"/>
    <w:p>
      <w:pPr>
        <w:pStyle w:val="Titre2"/>
      </w:pPr>
      <w:r>
        <w:t xml:space="preserve">1.5 Déroulement de l’enquête</w:t>
      </w:r>
    </w:p>
    <w:p>
      <w:pPr>
        <w:pStyle w:val="FirstParagraph"/>
      </w:pPr>
      <w:r>
        <w:t xml:space="preserve">Le déroulement de l’enquête s’articule autour de la période de collecte des données et de la composition des équipes mobilisées.</w:t>
      </w:r>
    </w:p>
    <w:bookmarkStart w:id="198" w:name="période-de-collecte"/>
    <w:p>
      <w:pPr>
        <w:pStyle w:val="Titre3"/>
      </w:pPr>
      <w:r>
        <w:t xml:space="preserve">1.5.1 Période de collecte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PROGRA~1\Quarto\share\formats\docx\note.png" id="192"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erreur de saisie de la date d’interview a été identifiée pour un entretien à Marovoay (03/09/2025 au lieu de 03/10/2025). Cette date a été corrigée dans les données avant analyse.</w:t>
            </w:r>
          </w:p>
          <w:p/>
        </w:tc>
      </w:tr>
    </w:tbl>
    <w:tbl>
      <w:tblPr>
        <w:tblStyle w:val="Table"/>
        <w:tblW w:type="pct" w:w="5000"/>
        <w:tblLayout w:type="fixed"/>
        <w:tblLook w:firstRow="0" w:lastRow="0" w:firstColumn="0" w:lastColumn="0" w:noHBand="0" w:noVBand="0" w:val="0000"/>
      </w:tblPr>
      <w:tblGrid>
        <w:gridCol w:w="7920"/>
      </w:tblGrid>
      <w:tr>
        <w:tc>
          <w:tcPr/>
          <w:bookmarkStart w:id="196"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131785"/>
                  <wp:effectExtent b="0" l="0" r="0" t="0"/>
                  <wp:docPr descr="" title="" id="194" name="Picture"/>
                  <a:graphic>
                    <a:graphicData uri="http://schemas.openxmlformats.org/drawingml/2006/picture">
                      <pic:pic>
                        <pic:nvPicPr>
                          <pic:cNvPr descr="01_description_files/figure-docx/fig-chronogramme-1.png" id="195" name="Picture"/>
                          <pic:cNvPicPr>
                            <a:picLocks noChangeArrowheads="1" noChangeAspect="1"/>
                          </pic:cNvPicPr>
                        </pic:nvPicPr>
                        <pic:blipFill>
                          <a:blip r:embed="rId193"/>
                          <a:stretch>
                            <a:fillRect/>
                          </a:stretch>
                        </pic:blipFill>
                        <pic:spPr bwMode="auto">
                          <a:xfrm>
                            <a:off x="0" y="0"/>
                            <a:ext cx="5969000" cy="2131785"/>
                          </a:xfrm>
                          <a:prstGeom prst="rect">
                            <a:avLst/>
                          </a:prstGeom>
                          <a:noFill/>
                          <a:ln w="9525">
                            <a:noFill/>
                            <a:headEnd/>
                            <a:tailEnd/>
                          </a:ln>
                        </pic:spPr>
                      </pic:pic>
                    </a:graphicData>
                  </a:graphic>
                </wp:inline>
              </w:drawing>
            </w:r>
          </w:p>
          <w:bookmarkEnd w:id="196"/>
        </w:tc>
      </w:tr>
    </w:tbl>
    <w:p>
      <w:pPr>
        <w:pStyle w:val="Corpsdetexte"/>
      </w:pPr>
      <w:r>
        <w:t xml:space="preserve">Une cohérence temporelle des données recueillies est observée pour les deux observatoires. Les courbes sont presque parfaitement linéaires et superposées à partir du 13 octobre 2025. Les deux sites atteignent leur cible respective (507 ménages pour Alaotra et 519 pour Marovoay) de manière quasi simultanée. Les enquêteurs ont réalisé un nombre de questionnaires quotidien très stable sans interruption majeure ni ralentissement dû à des problèmes techniques ou climatiques durant cette phase principale d’octobre.</w:t>
      </w:r>
    </w:p>
    <w:tbl>
      <w:tblPr>
        <w:tblStyle w:val="Table"/>
        <w:tblW w:type="pct" w:w="5000"/>
        <w:tblLayout w:type="fixed"/>
        <w:tblLook w:firstRow="0" w:lastRow="0" w:firstColumn="0" w:lastColumn="0" w:noHBand="0" w:noVBand="0" w:val="0000"/>
      </w:tblPr>
      <w:tblGrid>
        <w:gridCol w:w="7920"/>
      </w:tblGrid>
      <w:tr>
        <w:tc>
          <w:tcPr/>
          <w:bookmarkStart w:id="197"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197"/>
          <w:p/>
        </w:tc>
      </w:tr>
    </w:tbl>
    <w:p>
      <w:pPr>
        <w:pStyle w:val="Corpsdetexte"/>
      </w:pPr>
      <w:r>
        <w:t xml:space="preserve">La durée effective de collecte est quasiment identique entre les deux sites.</w:t>
      </w:r>
      <w:r>
        <w:t xml:space="preserve"> </w:t>
      </w:r>
      <w:r>
        <w:t xml:space="preserve">- À l’Alaotra, l’enquête a duré 45 jours, du 1er octobre au 14 novembre 2025, pour 507 ménages.</w:t>
      </w:r>
      <w:r>
        <w:t xml:space="preserve"> </w:t>
      </w:r>
      <w:r>
        <w:t xml:space="preserve">- À Marovoay, elle a duré 42 jours, s’achevant le 10 novembre 2025 pour 519 ménages.</w:t>
      </w:r>
    </w:p>
    <w:bookmarkEnd w:id="198"/>
    <w:bookmarkStart w:id="205"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r>
        <w:t xml:space="preserve"> </w:t>
      </w:r>
      <w:r>
        <w:t xml:space="preserve">La progression constante témoigne d’un rythme de travail homogène des équipes sur le terrain. Il n’y a pas eu d’interruption majeure ou de ralentissement logistique pendant la phase principale de collecte.</w:t>
      </w:r>
    </w:p>
    <w:tbl>
      <w:tblPr>
        <w:tblStyle w:val="Table"/>
        <w:tblW w:type="pct" w:w="5000"/>
        <w:tblLayout w:type="fixed"/>
        <w:tblLook w:firstRow="0" w:lastRow="0" w:firstColumn="0" w:lastColumn="0" w:noHBand="0" w:noVBand="0" w:val="0000"/>
      </w:tblPr>
      <w:tblGrid>
        <w:gridCol w:w="7920"/>
      </w:tblGrid>
      <w:tr>
        <w:tc>
          <w:tcPr/>
          <w:bookmarkStart w:id="202" w:name="fig-enqueteurs"/>
          <w:p>
            <w:pPr>
              <w:jc w:val="center"/>
            </w:pPr>
            <w:pPr>
              <w:jc w:val="left"/>
              <w:spacing w:before="200"/>
              <w:pStyle w:val="ImageCaption"/>
            </w:pPr>
            <w:r>
              <w:t xml:space="preserve">Figure 1.2: Nombre de questionnaires par enquêteur et observatoire</w:t>
            </w:r>
          </w:p>
          <w:p>
            <w:pPr>
              <w:pStyle w:val="Compact"/>
              <w:jc w:val="center"/>
            </w:pPr>
            <w:r>
              <w:drawing>
                <wp:inline>
                  <wp:extent cx="5969000" cy="3979333"/>
                  <wp:effectExtent b="0" l="0" r="0" t="0"/>
                  <wp:docPr descr="" title="" id="200" name="Picture"/>
                  <a:graphic>
                    <a:graphicData uri="http://schemas.openxmlformats.org/drawingml/2006/picture">
                      <pic:pic>
                        <pic:nvPicPr>
                          <pic:cNvPr descr="01_description_files/figure-docx/fig-enqueteurs-1.png" id="201" name="Picture"/>
                          <pic:cNvPicPr>
                            <a:picLocks noChangeArrowheads="1" noChangeAspect="1"/>
                          </pic:cNvPicPr>
                        </pic:nvPicPr>
                        <pic:blipFill>
                          <a:blip r:embed="rId199"/>
                          <a:stretch>
                            <a:fillRect/>
                          </a:stretch>
                        </pic:blipFill>
                        <pic:spPr bwMode="auto">
                          <a:xfrm>
                            <a:off x="0" y="0"/>
                            <a:ext cx="5969000" cy="3979333"/>
                          </a:xfrm>
                          <a:prstGeom prst="rect">
                            <a:avLst/>
                          </a:prstGeom>
                          <a:noFill/>
                          <a:ln w="9525">
                            <a:noFill/>
                            <a:headEnd/>
                            <a:tailEnd/>
                          </a:ln>
                        </pic:spPr>
                      </pic:pic>
                    </a:graphicData>
                  </a:graphic>
                </wp:inline>
              </w:drawing>
            </w:r>
          </w:p>
          <w:bookmarkEnd w:id="202"/>
        </w:tc>
      </w:tr>
    </w:tbl>
    <w:p>
      <w:pPr>
        <w:pStyle w:val="Corpsdetexte"/>
      </w:pPr>
      <w:r>
        <w:t xml:space="preserve">La majorité des enquêteurs a réalisé entre 45 et 55 questionnaires chacun. Cette répartition équilibrée de la charge de travail est un gage de qualité. Elle limite les risques de biais systématiques qu’un seul enquêteur pourrait introduire s’il traitait une part disproportionnée de l’échantillon.</w:t>
      </w:r>
      <w:r>
        <w:t xml:space="preserve"> </w:t>
      </w:r>
      <w:r>
        <w:t xml:space="preserve">Selon Table 1.5, Le dispositif de contrôle est robuste avec un ratio moyen d’un superviseur pour environ 170 à 210 ménages. Ce taux d’encadrement élevé permet une vérification rigoureuse des questionnaires dès leur sortie du terrain.</w:t>
      </w:r>
      <w:r>
        <w:t xml:space="preserve"> </w:t>
      </w:r>
      <w:r>
        <w:t xml:space="preserve">Les questionnaires ont été contrôlés par 6 superviseurs (S01 à S03 par site).</w:t>
      </w:r>
      <w:r>
        <w:t xml:space="preserve"> </w:t>
      </w:r>
      <w:r>
        <w:t xml:space="preserve">- À l’Alaotra, les trois superviseurs ont une charge égale (166 à 172 questionnaires chacun).</w:t>
      </w:r>
      <w:r>
        <w:t xml:space="preserve"> </w:t>
      </w:r>
      <w:r>
        <w:t xml:space="preserve">- À Marovoay, la supervision est plus concentrée sur S02 (217) et S03 (216), tandis que S01 n’en a supervisé que 86.</w:t>
      </w:r>
    </w:p>
    <w:tbl>
      <w:tblPr>
        <w:tblStyle w:val="Table"/>
        <w:tblW w:type="pct" w:w="5000"/>
        <w:tblLayout w:type="fixed"/>
        <w:tblLook w:firstRow="0" w:lastRow="0" w:firstColumn="0" w:lastColumn="0" w:noHBand="0" w:noVBand="0" w:val="0000"/>
      </w:tblPr>
      <w:tblGrid>
        <w:gridCol w:w="7920"/>
      </w:tblGrid>
      <w:tr>
        <w:tc>
          <w:tcPr/>
          <w:bookmarkStart w:id="203"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203"/>
          <w:p/>
        </w:tc>
      </w:tr>
    </w:tbl>
    <w:p>
      <w:pPr>
        <w:pStyle w:val="Corpsdetexte"/>
      </w:pPr>
      <w:r>
        <w:t xml:space="preserve">La répartition est extrêmement homogène, chaque opérateur ayant traité entre 252 et 260 questionnaires. Cette organisation standardisée garantit que le traitement informatique des 1 026 ménages a été effectué de manière fluide et rapide après la phase de collecte.</w:t>
      </w:r>
      <w:r>
        <w:t xml:space="preserve"> </w:t>
      </w:r>
      <w:r>
        <w:t xml:space="preserve">Quatre opérateurs (OP01 à OP04) ont assuré la saisie informatique. (Table 1.6)</w:t>
      </w:r>
    </w:p>
    <w:tbl>
      <w:tblPr>
        <w:tblStyle w:val="Table"/>
        <w:tblW w:type="pct" w:w="5000"/>
        <w:tblLayout w:type="fixed"/>
        <w:tblLook w:firstRow="0" w:lastRow="0" w:firstColumn="0" w:lastColumn="0" w:noHBand="0" w:noVBand="0" w:val="0000"/>
      </w:tblPr>
      <w:tblGrid>
        <w:gridCol w:w="7920"/>
      </w:tblGrid>
      <w:tr>
        <w:tc>
          <w:tcPr/>
          <w:bookmarkStart w:id="204"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204"/>
          <w:p/>
        </w:tc>
      </w:tr>
    </w:tbl>
    <w:bookmarkEnd w:id="205"/>
    <w:bookmarkEnd w:id="206"/>
    <w:bookmarkEnd w:id="207"/>
    <w:bookmarkStart w:id="317"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C:\PROGRA~1\Quarto\share\formats\docx\warning.png" id="20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233"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 Parmi les quatre hameaux, les tailles de ménages varient sensiblement, reflétant des structures familiales distinctes selon les localités.</w:t>
      </w:r>
    </w:p>
    <w:bookmarkStart w:id="211"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210"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210"/>
          <w:p/>
        </w:tc>
      </w:tr>
    </w:tbl>
    <w:bookmarkEnd w:id="211"/>
    <w:bookmarkStart w:id="212"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212"/>
    <w:bookmarkStart w:id="220"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 La population en âge de travailler (15–64 ans) représente 54.7 %, tandis que les personnes de 65 ans et plus ne constituent que 4.6 %. Cette structure démographique, caractérisée par une base large et un sommet étroit, est caractéristique des populations rurales malgaches et traduit un taux de dépendance élevé.</w:t>
      </w:r>
    </w:p>
    <w:bookmarkStart w:id="219" w:name="au-niveau-des-observatoires"/>
    <w:p>
      <w:pPr>
        <w:pStyle w:val="Titre4"/>
      </w:pPr>
      <w:r>
        <w:t xml:space="preserve">2.1.3.1 Au niveau des observatoires</w:t>
      </w:r>
    </w:p>
    <w:p>
      <w:pPr>
        <w:pStyle w:val="CaptionedFigure"/>
      </w:pPr>
      <w:r>
        <w:drawing>
          <wp:inline>
            <wp:extent cx="4620126" cy="3696101"/>
            <wp:effectExtent b="0" l="0" r="0" t="0"/>
            <wp:docPr descr="Répartition des membres des ménages par tranche d’âge selon les observatoires" title="" id="214" name="Picture"/>
            <a:graphic>
              <a:graphicData uri="http://schemas.openxmlformats.org/drawingml/2006/picture">
                <pic:pic>
                  <pic:nvPicPr>
                    <pic:cNvPr descr="02_structure_menages_files/figure-docx/fig_age_obs-1.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234088"/>
            <wp:effectExtent b="0" l="0" r="0" t="0"/>
            <wp:docPr descr="Pyramide des âges des membres des ménages enquêtés par observatoire" title="" id="217" name="Picture"/>
            <a:graphic>
              <a:graphicData uri="http://schemas.openxmlformats.org/drawingml/2006/picture">
                <pic:pic>
                  <pic:nvPicPr>
                    <pic:cNvPr descr="02_structure_menages_files/figure-docx/fig_pyramide-1.png" id="218" name="Picture"/>
                    <pic:cNvPicPr>
                      <a:picLocks noChangeArrowheads="1" noChangeAspect="1"/>
                    </pic:cNvPicPr>
                  </pic:nvPicPr>
                  <pic:blipFill>
                    <a:blip r:embed="rId216"/>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19"/>
    <w:bookmarkEnd w:id="220"/>
    <w:bookmarkStart w:id="224"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p>
    <w:p>
      <w:pPr>
        <w:pStyle w:val="Corpsdetexte"/>
      </w:pPr>
      <w:r>
        <w:t xml:space="preserve">À Marovoay, l’équilibre entre</w:t>
      </w:r>
      <w:r>
        <w:t xml:space="preserve"> </w:t>
      </w:r>
      <w:r>
        <w:rPr>
          <w:i/>
          <w:iCs/>
        </w:rPr>
        <w:t xml:space="preserve">tompon-tany</w:t>
      </w:r>
      <w:r>
        <w:t xml:space="preserve"> </w:t>
      </w:r>
      <w:r>
        <w:t xml:space="preserve">et</w:t>
      </w:r>
      <w:r>
        <w:t xml:space="preserve"> </w:t>
      </w:r>
      <w:r>
        <w:rPr>
          <w:i/>
          <w:iCs/>
        </w:rPr>
        <w:t xml:space="preserve">zana-tany</w:t>
      </w:r>
      <w:r>
        <w:t xml:space="preserve"> </w:t>
      </w:r>
      <w:r>
        <w:t xml:space="preserve">varie selon les localités. 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 Les raisons sociales (en particulier le mariage) dépassent largement les motivations économiques comme facteur d’installation.</w:t>
      </w:r>
    </w:p>
    <w:p>
      <w:pPr>
        <w:pStyle w:val="Corpsdetexte"/>
      </w:pPr>
      <w:r>
        <w:t xml:space="preserve">Dans l’Alaotra, la pression foncière croissante et l’attractivité des périmètres rizicoles aménagés se reflètent dans la composition des populations selon leur origine. Les dynamiques migratoires et l’ancrage local varient selon la position des fokontany par rapport aux zones irriguées.</w:t>
      </w:r>
    </w:p>
    <w:p>
      <w:pPr>
        <w:pStyle w:val="Corpsdetexte"/>
      </w:pPr>
      <w:r>
        <w:drawing>
          <wp:inline>
            <wp:extent cx="4620126" cy="3696101"/>
            <wp:effectExtent b="0" l="0" r="0" t="0"/>
            <wp:docPr descr="" title="" id="222" name="Picture"/>
            <a:graphic>
              <a:graphicData uri="http://schemas.openxmlformats.org/drawingml/2006/picture">
                <pic:pic>
                  <pic:nvPicPr>
                    <pic:cNvPr descr="02_structure_menages_files/figure-docx/fig_origine-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bookmarkEnd w:id="224"/>
    <w:bookmarkStart w:id="228"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drawing>
          <wp:inline>
            <wp:extent cx="4620126" cy="3696101"/>
            <wp:effectExtent b="0" l="0" r="0" t="0"/>
            <wp:docPr descr="" title="" id="226" name="Picture"/>
            <a:graphic>
              <a:graphicData uri="http://schemas.openxmlformats.org/drawingml/2006/picture">
                <pic:pic>
                  <pic:nvPicPr>
                    <pic:cNvPr descr="02_structure_menages_files/figure-docx/fig_homeland-1.png" id="227" name="Picture"/>
                    <pic:cNvPicPr>
                      <a:picLocks noChangeArrowheads="1" noChangeAspect="1"/>
                    </pic:cNvPicPr>
                  </pic:nvPicPr>
                  <pic:blipFill>
                    <a:blip r:embed="rId225"/>
                    <a:stretch>
                      <a:fillRect/>
                    </a:stretch>
                  </pic:blipFill>
                  <pic:spPr bwMode="auto">
                    <a:xfrm>
                      <a:off x="0" y="0"/>
                      <a:ext cx="4620126" cy="3696101"/>
                    </a:xfrm>
                    <a:prstGeom prst="rect">
                      <a:avLst/>
                    </a:prstGeom>
                    <a:noFill/>
                    <a:ln w="9525">
                      <a:noFill/>
                      <a:headEnd/>
                      <a:tailEnd/>
                    </a:ln>
                  </pic:spPr>
                </pic:pic>
              </a:graphicData>
            </a:graphic>
          </wp:inline>
        </w:drawing>
      </w:r>
    </w:p>
    <w:bookmarkEnd w:id="228"/>
    <w:bookmarkStart w:id="232"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3696101"/>
            <wp:effectExtent b="0" l="0" r="0" t="0"/>
            <wp:docPr descr="" title="" id="230" name="Picture"/>
            <a:graphic>
              <a:graphicData uri="http://schemas.openxmlformats.org/drawingml/2006/picture">
                <pic:pic>
                  <pic:nvPicPr>
                    <pic:cNvPr descr="02_structure_menages_files/figure-docx/fig_raison-1.png" id="231" name="Picture"/>
                    <pic:cNvPicPr>
                      <a:picLocks noChangeArrowheads="1" noChangeAspect="1"/>
                    </pic:cNvPicPr>
                  </pic:nvPicPr>
                  <pic:blipFill>
                    <a:blip r:embed="rId229"/>
                    <a:stretch>
                      <a:fillRect/>
                    </a:stretch>
                  </pic:blipFill>
                  <pic:spPr bwMode="auto">
                    <a:xfrm>
                      <a:off x="0" y="0"/>
                      <a:ext cx="4620126" cy="3696101"/>
                    </a:xfrm>
                    <a:prstGeom prst="rect">
                      <a:avLst/>
                    </a:prstGeom>
                    <a:noFill/>
                    <a:ln w="9525">
                      <a:noFill/>
                      <a:headEnd/>
                      <a:tailEnd/>
                    </a:ln>
                  </pic:spPr>
                </pic:pic>
              </a:graphicData>
            </a:graphic>
          </wp:inline>
        </w:drawing>
      </w:r>
    </w:p>
    <w:bookmarkEnd w:id="232"/>
    <w:bookmarkEnd w:id="233"/>
    <w:bookmarkStart w:id="262"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234"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234"/>
    <w:bookmarkStart w:id="243"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 La majorité des chefs de ménage ont un faible niveau d’instruction, avec une dominance du niveau primaire pour les deux sexes. Les femmes chefs de ménage présentent des taux d’instruction nettement plus faibles que les hommes, ce qui accentue leur vulnérabilité socio-économique.</w:t>
      </w:r>
    </w:p>
    <w:bookmarkStart w:id="238" w:name="niveau-déducation-du-chef-de-ménage"/>
    <w:p>
      <w:pPr>
        <w:pStyle w:val="Titre4"/>
      </w:pPr>
      <w:r>
        <w:t xml:space="preserve">2.2.2.1 Niveau d’éducation du Chef de ménage</w:t>
      </w:r>
    </w:p>
    <w:p>
      <w:pPr>
        <w:pStyle w:val="CaptionedFigure"/>
      </w:pPr>
      <w:r>
        <w:drawing>
          <wp:inline>
            <wp:extent cx="4620126" cy="3696101"/>
            <wp:effectExtent b="0" l="0" r="0" t="0"/>
            <wp:docPr descr="Niveau d’éducation des chefs de ménage" title="" id="236" name="Picture"/>
            <a:graphic>
              <a:graphicData uri="http://schemas.openxmlformats.org/drawingml/2006/picture">
                <pic:pic>
                  <pic:nvPicPr>
                    <pic:cNvPr descr="02_structure_menages_files/figure-docx/fig_cm_educ-1.png" id="237" name="Picture"/>
                    <pic:cNvPicPr>
                      <a:picLocks noChangeArrowheads="1" noChangeAspect="1"/>
                    </pic:cNvPicPr>
                  </pic:nvPicPr>
                  <pic:blipFill>
                    <a:blip r:embed="rId2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38"/>
    <w:bookmarkStart w:id="242" w:name="X4a3ba4957ab1c055d132d85a923cd063717f406"/>
    <w:p>
      <w:pPr>
        <w:pStyle w:val="Titre4"/>
      </w:pPr>
      <w:r>
        <w:t xml:space="preserve">2.2.2.2 Niveau d’éducation des chefs de ménages par sexe</w:t>
      </w:r>
    </w:p>
    <w:p>
      <w:pPr>
        <w:pStyle w:val="CaptionedFigure"/>
      </w:pPr>
      <w:r>
        <w:drawing>
          <wp:inline>
            <wp:extent cx="4620126" cy="3696101"/>
            <wp:effectExtent b="0" l="0" r="0" t="0"/>
            <wp:docPr descr="Niveau d’éducation des CM par sexe" title="" id="240" name="Picture"/>
            <a:graphic>
              <a:graphicData uri="http://schemas.openxmlformats.org/drawingml/2006/picture">
                <pic:pic>
                  <pic:nvPicPr>
                    <pic:cNvPr descr="02_structure_menages_files/figure-docx/fig_cm_educ_sex-1.png" id="241" name="Picture"/>
                    <pic:cNvPicPr>
                      <a:picLocks noChangeArrowheads="1" noChangeAspect="1"/>
                    </pic:cNvPicPr>
                  </pic:nvPicPr>
                  <pic:blipFill>
                    <a:blip r:embed="rId2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42"/>
    <w:bookmarkEnd w:id="243"/>
    <w:bookmarkStart w:id="252"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 Les niveaux de lecture et d’écriture varient sensiblement selon les localités et le sexe. L’écart entre hommes et femmes en matière d’alphabétisation traduit un accès inégal à l’éducation qui se répercute sur la capacité des ménages féminins à accéder à l’information et aux services.</w:t>
      </w:r>
    </w:p>
    <w:bookmarkStart w:id="247"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245" name="Picture"/>
            <a:graphic>
              <a:graphicData uri="http://schemas.openxmlformats.org/drawingml/2006/picture">
                <pic:pic>
                  <pic:nvPicPr>
                    <pic:cNvPr descr="02_structure_menages_files/figure-docx/fig_cm_read_sex-1.png" id="246" name="Picture"/>
                    <pic:cNvPicPr>
                      <a:picLocks noChangeArrowheads="1" noChangeAspect="1"/>
                    </pic:cNvPicPr>
                  </pic:nvPicPr>
                  <pic:blipFill>
                    <a:blip r:embed="rId2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47"/>
    <w:bookmarkStart w:id="251"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249" name="Picture"/>
            <a:graphic>
              <a:graphicData uri="http://schemas.openxmlformats.org/drawingml/2006/picture">
                <pic:pic>
                  <pic:nvPicPr>
                    <pic:cNvPr descr="02_structure_menages_files/figure-docx/fig_cm_write_sex-1.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51"/>
    <w:bookmarkEnd w:id="252"/>
    <w:bookmarkStart w:id="261"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 L’agriculture constitue le socle économique des ménages, les cultivateurs exploitants représentant la majorité des chefs de ménage. Le commerce et la restauration, l’artisanat, le BTP et le transport, ainsi que l’élevage et la pêche complètent le panorama des activités. La différenciation des activités selon le sexe est marquée : les hommes sont majoritairement cultivateurs exploitants, tandis que les femmes sont davantage présentes dans le commerce et la restauration.</w:t>
      </w:r>
    </w:p>
    <w:tbl>
      <w:tblPr>
        <w:tblStyle w:val="Table"/>
        <w:tblW w:type="pct" w:w="5000"/>
        <w:tblLayout w:type="fixed"/>
        <w:tblLook w:firstRow="0" w:lastRow="0" w:firstColumn="0" w:lastColumn="0" w:noHBand="0" w:noVBand="0" w:val="0000"/>
      </w:tblPr>
      <w:tblGrid>
        <w:gridCol w:w="7920"/>
      </w:tblGrid>
      <w:tr>
        <w:tc>
          <w:tcPr/>
          <w:bookmarkStart w:id="256"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54" name="Picture"/>
                  <a:graphic>
                    <a:graphicData uri="http://schemas.openxmlformats.org/drawingml/2006/picture">
                      <pic:pic>
                        <pic:nvPicPr>
                          <pic:cNvPr descr="02_structure_menages_files/figure-docx/fig-cm-act-1.png" id="255" name="Picture"/>
                          <pic:cNvPicPr>
                            <a:picLocks noChangeArrowheads="1" noChangeAspect="1"/>
                          </pic:cNvPicPr>
                        </pic:nvPicPr>
                        <pic:blipFill>
                          <a:blip r:embed="rId253"/>
                          <a:stretch>
                            <a:fillRect/>
                          </a:stretch>
                        </pic:blipFill>
                        <pic:spPr bwMode="auto">
                          <a:xfrm>
                            <a:off x="0" y="0"/>
                            <a:ext cx="4620126" cy="2772075"/>
                          </a:xfrm>
                          <a:prstGeom prst="rect">
                            <a:avLst/>
                          </a:prstGeom>
                          <a:noFill/>
                          <a:ln w="9525">
                            <a:noFill/>
                            <a:headEnd/>
                            <a:tailEnd/>
                          </a:ln>
                        </pic:spPr>
                      </pic:pic>
                    </a:graphicData>
                  </a:graphic>
                </wp:inline>
              </w:drawing>
            </w:r>
          </w:p>
          <w:bookmarkEnd w:id="256"/>
        </w:tc>
      </w:tr>
    </w:tbl>
    <w:bookmarkStart w:id="260" w:name="activités-principales-des-cm-par-sexe"/>
    <w:p>
      <w:pPr>
        <w:pStyle w:val="Titre4"/>
      </w:pPr>
      <w:r>
        <w:t xml:space="preserve">2.2.4.1 Activités principales des CM par sexe</w:t>
      </w:r>
    </w:p>
    <w:p>
      <w:pPr>
        <w:pStyle w:val="CaptionedFigure"/>
      </w:pPr>
      <w:r>
        <w:drawing>
          <wp:inline>
            <wp:extent cx="4620126" cy="3696101"/>
            <wp:effectExtent b="0" l="0" r="0" t="0"/>
            <wp:docPr descr="Activités principales des CM par observatoire et sexe" title="" id="258" name="Picture"/>
            <a:graphic>
              <a:graphicData uri="http://schemas.openxmlformats.org/drawingml/2006/picture">
                <pic:pic>
                  <pic:nvPicPr>
                    <pic:cNvPr descr="02_structure_menages_files/figure-docx/fig_cm_act_sex-1.png" id="259" name="Picture"/>
                    <pic:cNvPicPr>
                      <a:picLocks noChangeArrowheads="1" noChangeAspect="1"/>
                    </pic:cNvPicPr>
                  </pic:nvPicPr>
                  <pic:blipFill>
                    <a:blip r:embed="rId25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60"/>
    <w:bookmarkEnd w:id="261"/>
    <w:bookmarkEnd w:id="262"/>
    <w:bookmarkStart w:id="300"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pPr>
        <w:pStyle w:val="Corpsdetexte"/>
      </w:pPr>
      <w:r>
        <w:t xml:space="preserve">À Marovoay, les autres membres du ménage forment une population majoritairement féminine et jeune. Les indicateurs d’âge révèlent un profil démographique caractéristique des populations rurales en croissance. La prédominance des mariages selon la tradition et du célibat (pour les membres de 12 ans et plus) témoigne du maintien des pratiques matrimoniales coutumières.</w:t>
      </w:r>
    </w:p>
    <w:p>
      <w:pPr>
        <w:pStyle w:val="Corpsdetexte"/>
      </w:pPr>
      <w:r>
        <w:t xml:space="preserve">Dans l’Alaotra, les membres non-CM présentent un profil jeune avec une prédominance féminine, conformément à la structure démographique attendue dans les zones rurales malgaches.</w:t>
      </w:r>
    </w:p>
    <w:bookmarkStart w:id="263"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60%</w:t>
            </w:r>
          </w:p>
        </w:tc>
        <w:tc>
          <w:tcPr/>
          <w:p>
            <w:pPr>
              <w:pStyle w:val="Compact"/>
              <w:jc w:val="right"/>
            </w:pPr>
            <w:r>
              <w:t xml:space="preserve">58.9%</w:t>
            </w:r>
          </w:p>
        </w:tc>
      </w:tr>
      <w:tr>
        <w:tc>
          <w:tcPr/>
          <w:p>
            <w:pPr>
              <w:pStyle w:val="Compact"/>
              <w:jc w:val="left"/>
            </w:pPr>
            <w:r>
              <w:t xml:space="preserve">Homme</w:t>
            </w:r>
          </w:p>
        </w:tc>
        <w:tc>
          <w:tcPr/>
          <w:p>
            <w:pPr>
              <w:pStyle w:val="Compact"/>
              <w:jc w:val="right"/>
            </w:pPr>
            <w:r>
              <w:t xml:space="preserve">40%</w:t>
            </w:r>
          </w:p>
        </w:tc>
        <w:tc>
          <w:tcPr/>
          <w:p>
            <w:pPr>
              <w:pStyle w:val="Compact"/>
              <w:jc w:val="right"/>
            </w:pPr>
            <w:r>
              <w:t xml:space="preserve">41.1%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37.6%</w:t>
            </w:r>
          </w:p>
        </w:tc>
        <w:tc>
          <w:tcPr/>
          <w:p>
            <w:pPr>
              <w:pStyle w:val="Compact"/>
              <w:jc w:val="right"/>
            </w:pPr>
            <w:r>
              <w:t xml:space="preserve">40.9%</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3.3%</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15.1%</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37%</w:t>
            </w:r>
          </w:p>
        </w:tc>
        <w:tc>
          <w:tcPr/>
          <w:p>
            <w:pPr>
              <w:pStyle w:val="Compact"/>
              <w:jc w:val="right"/>
            </w:pPr>
            <w:r>
              <w:t xml:space="preserve">40.6%</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(statut matrimonial calculé pour les membres de 12 ans et plus). Âge : statistiques descriptives.</w:t>
            </w:r>
          </w:p>
        </w:tc>
      </w:tr>
      <w:tr>
        <w:tc>
          <w:tcPr>
            <w:gridSpan w:val="3"/>
          </w:tcPr>
          <w:p>
            <w:pPr>
              <w:pStyle w:val="Compact"/>
              <w:jc w:val="left"/>
            </w:pPr>
            <w:r>
              <w:rPr>
                <w:b/>
                <w:bCs/>
              </w:rPr>
              <w:t xml:space="preserve">Source : Enquête auprès des OR 2025</w:t>
            </w:r>
          </w:p>
        </w:tc>
      </w:tr>
    </w:tbl>
    <w:bookmarkEnd w:id="263"/>
    <w:bookmarkStart w:id="281"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267" w:name="niveau-déducation-des-autres-membres"/>
    <w:p>
      <w:pPr>
        <w:pStyle w:val="Titre4"/>
      </w:pPr>
      <w:r>
        <w:t xml:space="preserve">2.3.2.1 Niveau d’éducation des autres membres</w:t>
      </w:r>
    </w:p>
    <w:p>
      <w:pPr>
        <w:pStyle w:val="CaptionedFigure"/>
      </w:pPr>
      <w:r>
        <w:drawing>
          <wp:inline>
            <wp:extent cx="4620126" cy="3696101"/>
            <wp:effectExtent b="0" l="0" r="0" t="0"/>
            <wp:docPr descr="Niveau d’éducation des autres membres" title="" id="265" name="Picture"/>
            <a:graphic>
              <a:graphicData uri="http://schemas.openxmlformats.org/drawingml/2006/picture">
                <pic:pic>
                  <pic:nvPicPr>
                    <pic:cNvPr descr="02_structure_menages_files/figure-docx/fig_other_educ-1.png" id="266" name="Picture"/>
                    <pic:cNvPicPr>
                      <a:picLocks noChangeArrowheads="1" noChangeAspect="1"/>
                    </pic:cNvPicPr>
                  </pic:nvPicPr>
                  <pic:blipFill>
                    <a:blip r:embed="rId2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67"/>
    <w:bookmarkStart w:id="271" w:name="X5230d9ccd8aefad0269f3712b7f434c0dfba0a8"/>
    <w:p>
      <w:pPr>
        <w:pStyle w:val="Titre4"/>
      </w:pPr>
      <w:r>
        <w:t xml:space="preserve">2.3.2.2 Niveau d’éducation des autres membres par sexe</w:t>
      </w:r>
    </w:p>
    <w:p>
      <w:pPr>
        <w:pStyle w:val="CaptionedFigure"/>
      </w:pPr>
      <w:r>
        <w:drawing>
          <wp:inline>
            <wp:extent cx="4620126" cy="3696101"/>
            <wp:effectExtent b="0" l="0" r="0" t="0"/>
            <wp:docPr descr="Niveau d’éducation des autres membres par sexe" title="" id="269" name="Picture"/>
            <a:graphic>
              <a:graphicData uri="http://schemas.openxmlformats.org/drawingml/2006/picture">
                <pic:pic>
                  <pic:nvPicPr>
                    <pic:cNvPr descr="02_structure_menages_files/figure-docx/fig_other_educ_sex-1.png" id="270" name="Picture"/>
                    <pic:cNvPicPr>
                      <a:picLocks noChangeArrowheads="1" noChangeAspect="1"/>
                    </pic:cNvPicPr>
                  </pic:nvPicPr>
                  <pic:blipFill>
                    <a:blip r:embed="rId2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71"/>
    <w:bookmarkStart w:id="280" w:name="alphabétisation-des-autres-membres"/>
    <w:p>
      <w:pPr>
        <w:pStyle w:val="Titre4"/>
      </w:pPr>
      <w:r>
        <w:t xml:space="preserve">2.3.2.3 Alphabétisation des autres membres</w:t>
      </w:r>
    </w:p>
    <w:bookmarkStart w:id="275" w:name="savoir-lire-1"/>
    <w:p>
      <w:pPr>
        <w:pStyle w:val="Titre5"/>
      </w:pPr>
      <w:r>
        <w:t xml:space="preserve">2.3.2.3.1 Savoir lire</w:t>
      </w:r>
    </w:p>
    <w:p>
      <w:pPr>
        <w:pStyle w:val="CaptionedFigure"/>
      </w:pPr>
      <w:r>
        <w:drawing>
          <wp:inline>
            <wp:extent cx="4620126" cy="3696101"/>
            <wp:effectExtent b="0" l="0" r="0" t="0"/>
            <wp:docPr descr="Aptitude à la lecture des autres membres selon le sexe" title="" id="273" name="Picture"/>
            <a:graphic>
              <a:graphicData uri="http://schemas.openxmlformats.org/drawingml/2006/picture">
                <pic:pic>
                  <pic:nvPicPr>
                    <pic:cNvPr descr="02_structure_menages_files/figure-docx/fig_other_read_sex-1.png" id="274" name="Picture"/>
                    <pic:cNvPicPr>
                      <a:picLocks noChangeArrowheads="1" noChangeAspect="1"/>
                    </pic:cNvPicPr>
                  </pic:nvPicPr>
                  <pic:blipFill>
                    <a:blip r:embed="rId2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75"/>
    <w:bookmarkStart w:id="279"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277" name="Picture"/>
            <a:graphic>
              <a:graphicData uri="http://schemas.openxmlformats.org/drawingml/2006/picture">
                <pic:pic>
                  <pic:nvPicPr>
                    <pic:cNvPr descr="02_structure_menages_files/figure-docx/fig_other_write_sex-1.png" id="278" name="Picture"/>
                    <pic:cNvPicPr>
                      <a:picLocks noChangeArrowheads="1" noChangeAspect="1"/>
                    </pic:cNvPicPr>
                  </pic:nvPicPr>
                  <pic:blipFill>
                    <a:blip r:embed="rId2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79"/>
    <w:bookmarkEnd w:id="280"/>
    <w:bookmarkEnd w:id="281"/>
    <w:bookmarkStart w:id="289"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282"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282"/>
    <w:bookmarkStart w:id="283"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283"/>
    <w:bookmarkStart w:id="288"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87"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85" name="Picture"/>
                  <a:graphic>
                    <a:graphicData uri="http://schemas.openxmlformats.org/drawingml/2006/picture">
                      <pic:pic>
                        <pic:nvPicPr>
                          <pic:cNvPr descr="02_structure_menages_files/figure-docx/fig-raisons-non-scol-1.png" id="286" name="Picture"/>
                          <pic:cNvPicPr>
                            <a:picLocks noChangeArrowheads="1" noChangeAspect="1"/>
                          </pic:cNvPicPr>
                        </pic:nvPicPr>
                        <pic:blipFill>
                          <a:blip r:embed="rId284"/>
                          <a:stretch>
                            <a:fillRect/>
                          </a:stretch>
                        </pic:blipFill>
                        <pic:spPr bwMode="auto">
                          <a:xfrm>
                            <a:off x="0" y="0"/>
                            <a:ext cx="5969000" cy="2984500"/>
                          </a:xfrm>
                          <a:prstGeom prst="rect">
                            <a:avLst/>
                          </a:prstGeom>
                          <a:noFill/>
                          <a:ln w="9525">
                            <a:noFill/>
                            <a:headEnd/>
                            <a:tailEnd/>
                          </a:ln>
                        </pic:spPr>
                      </pic:pic>
                    </a:graphicData>
                  </a:graphic>
                </wp:inline>
              </w:drawing>
            </w:r>
          </w:p>
          <w:bookmarkEnd w:id="287"/>
        </w:tc>
      </w:tr>
    </w:tbl>
    <w:bookmarkEnd w:id="288"/>
    <w:bookmarkEnd w:id="289"/>
    <w:bookmarkStart w:id="299"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294" w:name="fig-other-act"/>
          <w:p>
            <w:pPr>
              <w:jc w:val="center"/>
            </w:pPr>
            <w:pPr>
              <w:jc w:val="left"/>
              <w:spacing w:before="200"/>
              <w:pStyle w:val="ImageCaption"/>
            </w:pPr>
            <w:r>
              <w:t xml:space="preserve">Figure 2.3</w:t>
            </w:r>
          </w:p>
          <w:p>
            <w:pPr>
              <w:pStyle w:val="Compact"/>
              <w:jc w:val="center"/>
            </w:pPr>
            <w:bookmarkStart w:id="293" w:name="fig-other-act"/>
            <w:r>
              <w:drawing>
                <wp:inline>
                  <wp:extent cx="4620126" cy="2772075"/>
                  <wp:effectExtent b="0" l="0" r="0" t="0"/>
                  <wp:docPr descr="" title="" id="291" name="Picture"/>
                  <a:graphic>
                    <a:graphicData uri="http://schemas.openxmlformats.org/drawingml/2006/picture">
                      <pic:pic>
                        <pic:nvPicPr>
                          <pic:cNvPr descr="02_structure_menages_files/figure-docx/fig-other-act-1.png" id="292" name="Picture"/>
                          <pic:cNvPicPr>
                            <a:picLocks noChangeArrowheads="1" noChangeAspect="1"/>
                          </pic:cNvPicPr>
                        </pic:nvPicPr>
                        <pic:blipFill>
                          <a:blip r:embed="rId290"/>
                          <a:stretch>
                            <a:fillRect/>
                          </a:stretch>
                        </pic:blipFill>
                        <pic:spPr bwMode="auto">
                          <a:xfrm>
                            <a:off x="0" y="0"/>
                            <a:ext cx="4620126" cy="2772075"/>
                          </a:xfrm>
                          <a:prstGeom prst="rect">
                            <a:avLst/>
                          </a:prstGeom>
                          <a:noFill/>
                          <a:ln w="9525">
                            <a:noFill/>
                            <a:headEnd/>
                            <a:tailEnd/>
                          </a:ln>
                        </pic:spPr>
                      </pic:pic>
                    </a:graphicData>
                  </a:graphic>
                </wp:inline>
              </w:drawing>
            </w:r>
            <w:bookmarkEnd w:id="293"/>
          </w:p>
          <w:bookmarkEnd w:id="294"/>
        </w:tc>
      </w:tr>
    </w:tbl>
    <w:bookmarkStart w:id="298" w:name="X46ff1d61f791f42f47b783b920cfc68895dbbf2"/>
    <w:p>
      <w:pPr>
        <w:pStyle w:val="Titre4"/>
      </w:pPr>
      <w:r>
        <w:t xml:space="preserve">2.3.4.1 Activités principales des autres membres par sexe</w:t>
      </w:r>
    </w:p>
    <w:p>
      <w:pPr>
        <w:pStyle w:val="FirstParagraph"/>
      </w:pPr>
      <w:r>
        <w:drawing>
          <wp:inline>
            <wp:extent cx="4620126" cy="3234088"/>
            <wp:effectExtent b="0" l="0" r="0" t="0"/>
            <wp:docPr descr="" title="" id="296" name="Picture"/>
            <a:graphic>
              <a:graphicData uri="http://schemas.openxmlformats.org/drawingml/2006/picture">
                <pic:pic>
                  <pic:nvPicPr>
                    <pic:cNvPr descr="02_structure_menages_files/figure-docx/fig_other_act_sex-1.png" id="297" name="Picture"/>
                    <pic:cNvPicPr>
                      <a:picLocks noChangeArrowheads="1" noChangeAspect="1"/>
                    </pic:cNvPicPr>
                  </pic:nvPicPr>
                  <pic:blipFill>
                    <a:blip r:embed="rId295"/>
                    <a:stretch>
                      <a:fillRect/>
                    </a:stretch>
                  </pic:blipFill>
                  <pic:spPr bwMode="auto">
                    <a:xfrm>
                      <a:off x="0" y="0"/>
                      <a:ext cx="4620126" cy="3234088"/>
                    </a:xfrm>
                    <a:prstGeom prst="rect">
                      <a:avLst/>
                    </a:prstGeom>
                    <a:noFill/>
                    <a:ln w="9525">
                      <a:noFill/>
                      <a:headEnd/>
                      <a:tailEnd/>
                    </a:ln>
                  </pic:spPr>
                </pic:pic>
              </a:graphicData>
            </a:graphic>
          </wp:inline>
        </w:drawing>
      </w:r>
    </w:p>
    <w:bookmarkEnd w:id="298"/>
    <w:bookmarkEnd w:id="299"/>
    <w:bookmarkEnd w:id="300"/>
    <w:bookmarkStart w:id="316"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C:\PROGRA~1\Quarto\share\formats\docx\caution.png" id="303" name="Picture"/>
                          <pic:cNvPicPr>
                            <a:picLocks noChangeArrowheads="1" noChangeAspect="1"/>
                          </pic:cNvPicPr>
                        </pic:nvPicPr>
                        <pic:blipFill>
                          <a:blip r:embed="rId3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1492250"/>
            <wp:effectExtent b="0" l="0" r="0" t="0"/>
            <wp:docPr descr="Évolution de la taille moyenne des ménages (1996-2025)" title="" id="305" name="Picture"/>
            <a:graphic>
              <a:graphicData uri="http://schemas.openxmlformats.org/drawingml/2006/picture">
                <pic:pic>
                  <pic:nvPicPr>
                    <pic:cNvPr descr="02_structure_menages_files/figure-docx/fig_demog_taille-1.png" id="306" name="Picture"/>
                    <pic:cNvPicPr>
                      <a:picLocks noChangeArrowheads="1" noChangeAspect="1"/>
                    </pic:cNvPicPr>
                  </pic:nvPicPr>
                  <pic:blipFill>
                    <a:blip r:embed="rId304"/>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1865312"/>
            <wp:effectExtent b="0" l="0" r="0" t="0"/>
            <wp:docPr descr="Évolution du pourcentage de chefs de ménage femmes (1996-2025)" title="" id="308" name="Picture"/>
            <a:graphic>
              <a:graphicData uri="http://schemas.openxmlformats.org/drawingml/2006/picture">
                <pic:pic>
                  <pic:nvPicPr>
                    <pic:cNvPr descr="02_structure_menages_files/figure-docx/fig_demog_fem_cm-1.png" id="309" name="Picture"/>
                    <pic:cNvPicPr>
                      <a:picLocks noChangeArrowheads="1" noChangeAspect="1"/>
                    </pic:cNvPicPr>
                  </pic:nvPicPr>
                  <pic:blipFill>
                    <a:blip r:embed="rId30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1865312"/>
            <wp:effectExtent b="0" l="0" r="0" t="0"/>
            <wp:docPr descr="Évolution du taux de scolarisation des 6-14 ans (1996-2025)" title="" id="311" name="Picture"/>
            <a:graphic>
              <a:graphicData uri="http://schemas.openxmlformats.org/drawingml/2006/picture">
                <pic:pic>
                  <pic:nvPicPr>
                    <pic:cNvPr descr="02_structure_menages_files/figure-docx/fig_demog_scol-1.png" id="312" name="Picture"/>
                    <pic:cNvPicPr>
                      <a:picLocks noChangeArrowheads="1" noChangeAspect="1"/>
                    </pic:cNvPicPr>
                  </pic:nvPicPr>
                  <pic:blipFill>
                    <a:blip r:embed="rId31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1865312"/>
            <wp:effectExtent b="0" l="0" r="0" t="0"/>
            <wp:docPr descr="Évolution de l’âge moyen du chef de ménage (1996-2025)" title="" id="314" name="Picture"/>
            <a:graphic>
              <a:graphicData uri="http://schemas.openxmlformats.org/drawingml/2006/picture">
                <pic:pic>
                  <pic:nvPicPr>
                    <pic:cNvPr descr="02_structure_menages_files/figure-docx/fig_demog_age_cm-1.png" id="315" name="Picture"/>
                    <pic:cNvPicPr>
                      <a:picLocks noChangeArrowheads="1" noChangeAspect="1"/>
                    </pic:cNvPicPr>
                  </pic:nvPicPr>
                  <pic:blipFill>
                    <a:blip r:embed="rId31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316"/>
    <w:bookmarkEnd w:id="317"/>
    <w:bookmarkStart w:id="432"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C:\PROGRA~1\Quarto\share\formats\docx\warning.png" id="31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346"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2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23"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21" name="Picture"/>
                  <a:graphic>
                    <a:graphicData uri="http://schemas.openxmlformats.org/drawingml/2006/picture">
                      <pic:pic>
                        <pic:nvPicPr>
                          <pic:cNvPr descr="03_habitat_niveau_de_vie_files/figure-docx/fig-statut-logement-1.png" id="322" name="Picture"/>
                          <pic:cNvPicPr>
                            <a:picLocks noChangeArrowheads="1" noChangeAspect="1"/>
                          </pic:cNvPicPr>
                        </pic:nvPicPr>
                        <pic:blipFill>
                          <a:blip r:embed="rId320"/>
                          <a:stretch>
                            <a:fillRect/>
                          </a:stretch>
                        </pic:blipFill>
                        <pic:spPr bwMode="auto">
                          <a:xfrm>
                            <a:off x="0" y="0"/>
                            <a:ext cx="5969000" cy="1492250"/>
                          </a:xfrm>
                          <a:prstGeom prst="rect">
                            <a:avLst/>
                          </a:prstGeom>
                          <a:noFill/>
                          <a:ln w="9525">
                            <a:noFill/>
                            <a:headEnd/>
                            <a:tailEnd/>
                          </a:ln>
                        </pic:spPr>
                      </pic:pic>
                    </a:graphicData>
                  </a:graphic>
                </wp:inline>
              </w:drawing>
            </w:r>
          </w:p>
          <w:bookmarkEnd w:id="323"/>
        </w:tc>
      </w:tr>
    </w:tbl>
    <w:bookmarkEnd w:id="324"/>
    <w:bookmarkStart w:id="32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28"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26" name="Picture"/>
                  <a:graphic>
                    <a:graphicData uri="http://schemas.openxmlformats.org/drawingml/2006/picture">
                      <pic:pic>
                        <pic:nvPicPr>
                          <pic:cNvPr descr="03_habitat_niveau_de_vie_files/figure-docx/fig-latrine-1.png" id="327" name="Picture"/>
                          <pic:cNvPicPr>
                            <a:picLocks noChangeArrowheads="1" noChangeAspect="1"/>
                          </pic:cNvPicPr>
                        </pic:nvPicPr>
                        <pic:blipFill>
                          <a:blip r:embed="rId325"/>
                          <a:stretch>
                            <a:fillRect/>
                          </a:stretch>
                        </pic:blipFill>
                        <pic:spPr bwMode="auto">
                          <a:xfrm>
                            <a:off x="0" y="0"/>
                            <a:ext cx="5969000" cy="1865312"/>
                          </a:xfrm>
                          <a:prstGeom prst="rect">
                            <a:avLst/>
                          </a:prstGeom>
                          <a:noFill/>
                          <a:ln w="9525">
                            <a:noFill/>
                            <a:headEnd/>
                            <a:tailEnd/>
                          </a:ln>
                        </pic:spPr>
                      </pic:pic>
                    </a:graphicData>
                  </a:graphic>
                </wp:inline>
              </w:drawing>
            </w:r>
          </w:p>
          <w:bookmarkEnd w:id="328"/>
        </w:tc>
      </w:tr>
    </w:tbl>
    <w:bookmarkEnd w:id="329"/>
    <w:bookmarkStart w:id="334"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(54.9 %).</w:t>
      </w:r>
    </w:p>
    <w:p>
      <w:pPr>
        <w:pStyle w:val="Corpsdetexte"/>
      </w:pPr>
      <w:r>
        <w:t xml:space="preserve">À Marovoay, la source principale est « Cours d?eau » (37.4 %). Les ménages dépendent fortement des sources naturelles : cours d’eau et puits non aménagés représentent ensemble une part importante de l’approvisionnement. L’accès à l’eau améliorée (bornes fontaines publiques, eau courante) reste limité à l’échelle de l’observatoire, avec des disparités marquées entre localités.</w:t>
      </w:r>
    </w:p>
    <w:tbl>
      <w:tblPr>
        <w:tblStyle w:val="Table"/>
        <w:tblW w:type="pct" w:w="5000"/>
        <w:tblLayout w:type="fixed"/>
        <w:tblLook w:firstRow="0" w:lastRow="0" w:firstColumn="0" w:lastColumn="0" w:noHBand="0" w:noVBand="0" w:val="0000"/>
      </w:tblPr>
      <w:tblGrid>
        <w:gridCol w:w="7920"/>
      </w:tblGrid>
      <w:tr>
        <w:tc>
          <w:tcPr/>
          <w:bookmarkStart w:id="333"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31" name="Picture"/>
                  <a:graphic>
                    <a:graphicData uri="http://schemas.openxmlformats.org/drawingml/2006/picture">
                      <pic:pic>
                        <pic:nvPicPr>
                          <pic:cNvPr descr="03_habitat_niveau_de_vie_files/figure-docx/fig-eau-1.png" id="332" name="Picture"/>
                          <pic:cNvPicPr>
                            <a:picLocks noChangeArrowheads="1" noChangeAspect="1"/>
                          </pic:cNvPicPr>
                        </pic:nvPicPr>
                        <pic:blipFill>
                          <a:blip r:embed="rId330"/>
                          <a:stretch>
                            <a:fillRect/>
                          </a:stretch>
                        </pic:blipFill>
                        <pic:spPr bwMode="auto">
                          <a:xfrm>
                            <a:off x="0" y="0"/>
                            <a:ext cx="5969000" cy="2238375"/>
                          </a:xfrm>
                          <a:prstGeom prst="rect">
                            <a:avLst/>
                          </a:prstGeom>
                          <a:noFill/>
                          <a:ln w="9525">
                            <a:noFill/>
                            <a:headEnd/>
                            <a:tailEnd/>
                          </a:ln>
                        </pic:spPr>
                      </pic:pic>
                    </a:graphicData>
                  </a:graphic>
                </wp:inline>
              </w:drawing>
            </w:r>
          </w:p>
          <w:bookmarkEnd w:id="333"/>
        </w:tc>
      </w:tr>
    </w:tbl>
    <w:bookmarkEnd w:id="334"/>
    <w:bookmarkStart w:id="339"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pct" w:w="5000"/>
        <w:tblLayout w:type="fixed"/>
        <w:tblLook w:firstRow="0" w:lastRow="0" w:firstColumn="0" w:lastColumn="0" w:noHBand="0" w:noVBand="0" w:val="0000"/>
      </w:tblPr>
      <w:tblGrid>
        <w:gridCol w:w="7920"/>
      </w:tblGrid>
      <w:tr>
        <w:tc>
          <w:tcPr/>
          <w:bookmarkStart w:id="338"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36" name="Picture"/>
                  <a:graphic>
                    <a:graphicData uri="http://schemas.openxmlformats.org/drawingml/2006/picture">
                      <pic:pic>
                        <pic:nvPicPr>
                          <pic:cNvPr descr="03_habitat_niveau_de_vie_files/figure-docx/fig-eclairage-1.png" id="337" name="Picture"/>
                          <pic:cNvPicPr>
                            <a:picLocks noChangeArrowheads="1" noChangeAspect="1"/>
                          </pic:cNvPicPr>
                        </pic:nvPicPr>
                        <pic:blipFill>
                          <a:blip r:embed="rId335"/>
                          <a:stretch>
                            <a:fillRect/>
                          </a:stretch>
                        </pic:blipFill>
                        <pic:spPr bwMode="auto">
                          <a:xfrm>
                            <a:off x="0" y="0"/>
                            <a:ext cx="5969000" cy="2238375"/>
                          </a:xfrm>
                          <a:prstGeom prst="rect">
                            <a:avLst/>
                          </a:prstGeom>
                          <a:noFill/>
                          <a:ln w="9525">
                            <a:noFill/>
                            <a:headEnd/>
                            <a:tailEnd/>
                          </a:ln>
                        </pic:spPr>
                      </pic:pic>
                    </a:graphicData>
                  </a:graphic>
                </wp:inline>
              </w:drawing>
            </w:r>
          </w:p>
          <w:bookmarkEnd w:id="338"/>
        </w:tc>
      </w:tr>
    </w:tbl>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339"/>
    <w:bookmarkStart w:id="345"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344" w:name="fig-cooking"/>
          <w:p>
            <w:pPr>
              <w:jc w:val="center"/>
            </w:pPr>
            <w:pPr>
              <w:jc w:val="left"/>
              <w:spacing w:before="200"/>
              <w:pStyle w:val="ImageCaption"/>
            </w:pPr>
            <w:r>
              <w:t xml:space="preserve">Figure 3.5</w:t>
            </w:r>
          </w:p>
          <w:p>
            <w:pPr>
              <w:pStyle w:val="Compact"/>
              <w:jc w:val="center"/>
            </w:pPr>
            <w:bookmarkStart w:id="343" w:name="fig-cooking"/>
            <w:r>
              <w:drawing>
                <wp:inline>
                  <wp:extent cx="4620126" cy="1848050"/>
                  <wp:effectExtent b="0" l="0" r="0" t="0"/>
                  <wp:docPr descr="" title="" id="341" name="Picture"/>
                  <a:graphic>
                    <a:graphicData uri="http://schemas.openxmlformats.org/drawingml/2006/picture">
                      <pic:pic>
                        <pic:nvPicPr>
                          <pic:cNvPr descr="03_habitat_niveau_de_vie_files/figure-docx/fig-cooking-1.png" id="342" name="Picture"/>
                          <pic:cNvPicPr>
                            <a:picLocks noChangeArrowheads="1" noChangeAspect="1"/>
                          </pic:cNvPicPr>
                        </pic:nvPicPr>
                        <pic:blipFill>
                          <a:blip r:embed="rId340"/>
                          <a:stretch>
                            <a:fillRect/>
                          </a:stretch>
                        </pic:blipFill>
                        <pic:spPr bwMode="auto">
                          <a:xfrm>
                            <a:off x="0" y="0"/>
                            <a:ext cx="4620126" cy="1848050"/>
                          </a:xfrm>
                          <a:prstGeom prst="rect">
                            <a:avLst/>
                          </a:prstGeom>
                          <a:noFill/>
                          <a:ln w="9525">
                            <a:noFill/>
                            <a:headEnd/>
                            <a:tailEnd/>
                          </a:ln>
                        </pic:spPr>
                      </pic:pic>
                    </a:graphicData>
                  </a:graphic>
                </wp:inline>
              </w:drawing>
            </w:r>
            <w:bookmarkEnd w:id="343"/>
          </w:p>
          <w:bookmarkEnd w:id="344"/>
        </w:tc>
      </w:tr>
    </w:tbl>
    <w:bookmarkEnd w:id="345"/>
    <w:bookmarkEnd w:id="346"/>
    <w:bookmarkStart w:id="36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5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351" w:name="fig-comfort"/>
          <w:p>
            <w:pPr>
              <w:jc w:val="center"/>
            </w:pPr>
            <w:pPr>
              <w:jc w:val="left"/>
              <w:spacing w:before="200"/>
              <w:pStyle w:val="ImageCaption"/>
            </w:pPr>
            <w:r>
              <w:t xml:space="preserve">Figure 3.6</w:t>
            </w:r>
          </w:p>
          <w:p>
            <w:pPr>
              <w:pStyle w:val="Compact"/>
              <w:jc w:val="center"/>
            </w:pPr>
            <w:bookmarkStart w:id="350" w:name="fig-comfort"/>
            <w:r>
              <w:drawing>
                <wp:inline>
                  <wp:extent cx="4620126" cy="3234088"/>
                  <wp:effectExtent b="0" l="0" r="0" t="0"/>
                  <wp:docPr descr="" title="" id="348" name="Picture"/>
                  <a:graphic>
                    <a:graphicData uri="http://schemas.openxmlformats.org/drawingml/2006/picture">
                      <pic:pic>
                        <pic:nvPicPr>
                          <pic:cNvPr descr="03_habitat_niveau_de_vie_files/figure-docx/fig-comfort-1.png" id="349" name="Picture"/>
                          <pic:cNvPicPr>
                            <a:picLocks noChangeArrowheads="1" noChangeAspect="1"/>
                          </pic:cNvPicPr>
                        </pic:nvPicPr>
                        <pic:blipFill>
                          <a:blip r:embed="rId347"/>
                          <a:stretch>
                            <a:fillRect/>
                          </a:stretch>
                        </pic:blipFill>
                        <pic:spPr bwMode="auto">
                          <a:xfrm>
                            <a:off x="0" y="0"/>
                            <a:ext cx="4620126" cy="3234088"/>
                          </a:xfrm>
                          <a:prstGeom prst="rect">
                            <a:avLst/>
                          </a:prstGeom>
                          <a:noFill/>
                          <a:ln w="9525">
                            <a:noFill/>
                            <a:headEnd/>
                            <a:tailEnd/>
                          </a:ln>
                        </pic:spPr>
                      </pic:pic>
                    </a:graphicData>
                  </a:graphic>
                </wp:inline>
              </w:drawing>
            </w:r>
            <w:bookmarkEnd w:id="350"/>
          </w:p>
          <w:bookmarkEnd w:id="351"/>
        </w:tc>
      </w:tr>
    </w:tbl>
    <w:bookmarkEnd w:id="352"/>
    <w:bookmarkStart w:id="35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357" w:name="fig-table-equip"/>
          <w:p>
            <w:pPr>
              <w:jc w:val="center"/>
            </w:pPr>
            <w:pPr>
              <w:jc w:val="left"/>
              <w:spacing w:before="200"/>
              <w:pStyle w:val="ImageCaption"/>
            </w:pPr>
            <w:r>
              <w:t xml:space="preserve">Figure 3.7</w:t>
            </w:r>
          </w:p>
          <w:p>
            <w:pPr>
              <w:pStyle w:val="Compact"/>
              <w:jc w:val="center"/>
            </w:pPr>
            <w:bookmarkStart w:id="356" w:name="fig-table-equip"/>
            <w:r>
              <w:drawing>
                <wp:inline>
                  <wp:extent cx="4620126" cy="4158113"/>
                  <wp:effectExtent b="0" l="0" r="0" t="0"/>
                  <wp:docPr descr="" title="" id="354" name="Picture"/>
                  <a:graphic>
                    <a:graphicData uri="http://schemas.openxmlformats.org/drawingml/2006/picture">
                      <pic:pic>
                        <pic:nvPicPr>
                          <pic:cNvPr descr="03_habitat_niveau_de_vie_files/figure-docx/fig-table-equip-1.png" id="355" name="Picture"/>
                          <pic:cNvPicPr>
                            <a:picLocks noChangeArrowheads="1" noChangeAspect="1"/>
                          </pic:cNvPicPr>
                        </pic:nvPicPr>
                        <pic:blipFill>
                          <a:blip r:embed="rId353"/>
                          <a:stretch>
                            <a:fillRect/>
                          </a:stretch>
                        </pic:blipFill>
                        <pic:spPr bwMode="auto">
                          <a:xfrm>
                            <a:off x="0" y="0"/>
                            <a:ext cx="4620126" cy="4158113"/>
                          </a:xfrm>
                          <a:prstGeom prst="rect">
                            <a:avLst/>
                          </a:prstGeom>
                          <a:noFill/>
                          <a:ln w="9525">
                            <a:noFill/>
                            <a:headEnd/>
                            <a:tailEnd/>
                          </a:ln>
                        </pic:spPr>
                      </pic:pic>
                    </a:graphicData>
                  </a:graphic>
                </wp:inline>
              </w:drawing>
            </w:r>
            <w:bookmarkEnd w:id="356"/>
          </w:p>
          <w:bookmarkEnd w:id="357"/>
        </w:tc>
      </w:tr>
    </w:tbl>
    <w:bookmarkEnd w:id="358"/>
    <w:bookmarkStart w:id="364"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363" w:name="fig-comm"/>
          <w:p>
            <w:pPr>
              <w:jc w:val="center"/>
            </w:pPr>
            <w:pPr>
              <w:jc w:val="left"/>
              <w:spacing w:before="200"/>
              <w:pStyle w:val="ImageCaption"/>
            </w:pPr>
            <w:r>
              <w:t xml:space="preserve">Figure 3.8</w:t>
            </w:r>
          </w:p>
          <w:p>
            <w:pPr>
              <w:pStyle w:val="Compact"/>
              <w:jc w:val="center"/>
            </w:pPr>
            <w:bookmarkStart w:id="362" w:name="fig-comm"/>
            <w:r>
              <w:drawing>
                <wp:inline>
                  <wp:extent cx="4620126" cy="1848050"/>
                  <wp:effectExtent b="0" l="0" r="0" t="0"/>
                  <wp:docPr descr="" title="" id="360" name="Picture"/>
                  <a:graphic>
                    <a:graphicData uri="http://schemas.openxmlformats.org/drawingml/2006/picture">
                      <pic:pic>
                        <pic:nvPicPr>
                          <pic:cNvPr descr="03_habitat_niveau_de_vie_files/figure-docx/fig-comm-1.png" id="361" name="Picture"/>
                          <pic:cNvPicPr>
                            <a:picLocks noChangeArrowheads="1" noChangeAspect="1"/>
                          </pic:cNvPicPr>
                        </pic:nvPicPr>
                        <pic:blipFill>
                          <a:blip r:embed="rId359"/>
                          <a:stretch>
                            <a:fillRect/>
                          </a:stretch>
                        </pic:blipFill>
                        <pic:spPr bwMode="auto">
                          <a:xfrm>
                            <a:off x="0" y="0"/>
                            <a:ext cx="4620126" cy="1848050"/>
                          </a:xfrm>
                          <a:prstGeom prst="rect">
                            <a:avLst/>
                          </a:prstGeom>
                          <a:noFill/>
                          <a:ln w="9525">
                            <a:noFill/>
                            <a:headEnd/>
                            <a:tailEnd/>
                          </a:ln>
                        </pic:spPr>
                      </pic:pic>
                    </a:graphicData>
                  </a:graphic>
                </wp:inline>
              </w:drawing>
            </w:r>
            <w:bookmarkEnd w:id="362"/>
          </w:p>
          <w:bookmarkEnd w:id="363"/>
        </w:tc>
      </w:tr>
    </w:tbl>
    <w:bookmarkEnd w:id="364"/>
    <w:bookmarkEnd w:id="365"/>
    <w:bookmarkStart w:id="375"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369"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67" name="Picture"/>
                  <a:graphic>
                    <a:graphicData uri="http://schemas.openxmlformats.org/drawingml/2006/picture">
                      <pic:pic>
                        <pic:nvPicPr>
                          <pic:cNvPr descr="03_habitat_niveau_de_vie_files/figure-docx/fig-transferts-sortants-1.png" id="368" name="Picture"/>
                          <pic:cNvPicPr>
                            <a:picLocks noChangeArrowheads="1" noChangeAspect="1"/>
                          </pic:cNvPicPr>
                        </pic:nvPicPr>
                        <pic:blipFill>
                          <a:blip r:embed="rId366"/>
                          <a:stretch>
                            <a:fillRect/>
                          </a:stretch>
                        </pic:blipFill>
                        <pic:spPr bwMode="auto">
                          <a:xfrm>
                            <a:off x="0" y="0"/>
                            <a:ext cx="5969000" cy="1705428"/>
                          </a:xfrm>
                          <a:prstGeom prst="rect">
                            <a:avLst/>
                          </a:prstGeom>
                          <a:noFill/>
                          <a:ln w="9525">
                            <a:noFill/>
                            <a:headEnd/>
                            <a:tailEnd/>
                          </a:ln>
                        </pic:spPr>
                      </pic:pic>
                    </a:graphicData>
                  </a:graphic>
                </wp:inline>
              </w:drawing>
            </w:r>
          </w:p>
          <w:bookmarkEnd w:id="369"/>
        </w:tc>
      </w:tr>
    </w:tbl>
    <w:tbl>
      <w:tblPr>
        <w:tblStyle w:val="Table"/>
        <w:tblW w:type="pct" w:w="5000"/>
        <w:tblLayout w:type="fixed"/>
        <w:tblLook w:firstRow="0" w:lastRow="0" w:firstColumn="0" w:lastColumn="0" w:noHBand="0" w:noVBand="0" w:val="0000"/>
      </w:tblPr>
      <w:tblGrid>
        <w:gridCol w:w="7920"/>
      </w:tblGrid>
      <w:tr>
        <w:tc>
          <w:tcPr/>
          <w:bookmarkStart w:id="370"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370"/>
          <w:p/>
        </w:tc>
      </w:tr>
    </w:tbl>
    <w:tbl>
      <w:tblPr>
        <w:tblStyle w:val="Table"/>
        <w:tblW w:type="pct" w:w="5000"/>
        <w:tblLayout w:type="fixed"/>
        <w:tblLook w:firstRow="0" w:lastRow="0" w:firstColumn="0" w:lastColumn="0" w:noHBand="0" w:noVBand="0" w:val="0000"/>
      </w:tblPr>
      <w:tblGrid>
        <w:gridCol w:w="7920"/>
      </w:tblGrid>
      <w:tr>
        <w:tc>
          <w:tcPr/>
          <w:bookmarkStart w:id="374"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72" name="Picture"/>
                  <a:graphic>
                    <a:graphicData uri="http://schemas.openxmlformats.org/drawingml/2006/picture">
                      <pic:pic>
                        <pic:nvPicPr>
                          <pic:cNvPr descr="03_habitat_niveau_de_vie_files/figure-docx/fig-destination-transferts-1.png" id="373" name="Picture"/>
                          <pic:cNvPicPr>
                            <a:picLocks noChangeArrowheads="1" noChangeAspect="1"/>
                          </pic:cNvPicPr>
                        </pic:nvPicPr>
                        <pic:blipFill>
                          <a:blip r:embed="rId371"/>
                          <a:stretch>
                            <a:fillRect/>
                          </a:stretch>
                        </pic:blipFill>
                        <pic:spPr bwMode="auto">
                          <a:xfrm>
                            <a:off x="0" y="0"/>
                            <a:ext cx="5969000" cy="1492250"/>
                          </a:xfrm>
                          <a:prstGeom prst="rect">
                            <a:avLst/>
                          </a:prstGeom>
                          <a:noFill/>
                          <a:ln w="9525">
                            <a:noFill/>
                            <a:headEnd/>
                            <a:tailEnd/>
                          </a:ln>
                        </pic:spPr>
                      </pic:pic>
                    </a:graphicData>
                  </a:graphic>
                </wp:inline>
              </w:drawing>
            </w:r>
          </w:p>
          <w:bookmarkEnd w:id="374"/>
        </w:tc>
      </w:tr>
    </w:tbl>
    <w:bookmarkEnd w:id="375"/>
    <w:bookmarkStart w:id="387"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4"/>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4"/>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4"/>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4"/>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4"/>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4"/>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4"/>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376"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376"/>
    <w:bookmarkStart w:id="380"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78" name="Picture"/>
            <a:graphic>
              <a:graphicData uri="http://schemas.openxmlformats.org/drawingml/2006/picture">
                <pic:pic>
                  <pic:nvPicPr>
                    <pic:cNvPr descr="03_habitat_niveau_de_vie_files/figure-docx/fig_revcou_shares-1.png" id="379" name="Picture"/>
                    <pic:cNvPicPr>
                      <a:picLocks noChangeArrowheads="1" noChangeAspect="1"/>
                    </pic:cNvPicPr>
                  </pic:nvPicPr>
                  <pic:blipFill>
                    <a:blip r:embed="rId37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80"/>
    <w:bookmarkStart w:id="384"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969000" cy="1865312"/>
            <wp:effectExtent b="0" l="0" r="0" t="0"/>
            <wp:docPr descr="Distribution du revenu total par observatoire (echelle log)" title="" id="382" name="Picture"/>
            <a:graphic>
              <a:graphicData uri="http://schemas.openxmlformats.org/drawingml/2006/picture">
                <pic:pic>
                  <pic:nvPicPr>
                    <pic:cNvPr descr="03_habitat_niveau_de_vie_files/figure-docx/fig_revtot_dist-1.png" id="383" name="Picture"/>
                    <pic:cNvPicPr>
                      <a:picLocks noChangeArrowheads="1" noChangeAspect="1"/>
                    </pic:cNvPicPr>
                  </pic:nvPicPr>
                  <pic:blipFill>
                    <a:blip r:embed="rId38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84"/>
    <w:bookmarkStart w:id="385"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385"/>
    <w:bookmarkStart w:id="386"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386"/>
    <w:bookmarkEnd w:id="387"/>
    <w:bookmarkStart w:id="424"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969000" cy="1865312"/>
            <wp:effectExtent b="0" l="0" r="0" t="0"/>
            <wp:docPr descr="Evolution du revenu total moyen par menage (Ar courants)" title="" id="389" name="Picture"/>
            <a:graphic>
              <a:graphicData uri="http://schemas.openxmlformats.org/drawingml/2006/picture">
                <pic:pic>
                  <pic:nvPicPr>
                    <pic:cNvPr descr="03_habitat_niveau_de_vie_files/figure-docx/fig_trends_revtot-1.png" id="390" name="Picture"/>
                    <pic:cNvPicPr>
                      <a:picLocks noChangeArrowheads="1" noChangeAspect="1"/>
                    </pic:cNvPicPr>
                  </pic:nvPicPr>
                  <pic:blipFill>
                    <a:blip r:embed="rId38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969000" cy="1865312"/>
            <wp:effectExtent b="0" l="0" r="0" t="0"/>
            <wp:docPr descr="Evolution du revenu courant moyen par menage (Ar courants)" title="" id="392" name="Picture"/>
            <a:graphic>
              <a:graphicData uri="http://schemas.openxmlformats.org/drawingml/2006/picture">
                <pic:pic>
                  <pic:nvPicPr>
                    <pic:cNvPr descr="03_habitat_niveau_de_vie_files/figure-docx/fig_trends_revcou-1.png" id="393" name="Picture"/>
                    <pic:cNvPicPr>
                      <a:picLocks noChangeArrowheads="1" noChangeAspect="1"/>
                    </pic:cNvPicPr>
                  </pic:nvPicPr>
                  <pic:blipFill>
                    <a:blip r:embed="rId39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969000" cy="2984500"/>
            <wp:effectExtent b="0" l="0" r="0" t="0"/>
            <wp:docPr descr="Evolution des composantes du revenu courant moyen (Ar courants)" title="" id="395" name="Picture"/>
            <a:graphic>
              <a:graphicData uri="http://schemas.openxmlformats.org/drawingml/2006/picture">
                <pic:pic>
                  <pic:nvPicPr>
                    <pic:cNvPr descr="03_habitat_niveau_de_vie_files/figure-docx/fig_trends_decomp-1.png" id="396" name="Picture"/>
                    <pic:cNvPicPr>
                      <a:picLocks noChangeArrowheads="1" noChangeAspect="1"/>
                    </pic:cNvPicPr>
                  </pic:nvPicPr>
                  <pic:blipFill>
                    <a:blip r:embed="rId39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402"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C:\PROGRA~1\Quarto\share\formats\docx\note.png" id="398"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400" name="Picture"/>
            <a:graphic>
              <a:graphicData uri="http://schemas.openxmlformats.org/drawingml/2006/picture">
                <pic:pic>
                  <pic:nvPicPr>
                    <pic:cNvPr descr="03_habitat_niveau_de_vie_files/figure-docx/fig_ipc_national-1.png" id="401" name="Picture"/>
                    <pic:cNvPicPr>
                      <a:picLocks noChangeArrowheads="1" noChangeAspect="1"/>
                    </pic:cNvPicPr>
                  </pic:nvPicPr>
                  <pic:blipFill>
                    <a:blip r:embed="rId399"/>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402"/>
    <w:bookmarkStart w:id="409"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969000" cy="1865312"/>
            <wp:effectExtent b="0" l="0" r="0" t="0"/>
            <wp:docPr descr="Evolution du prix median du paddy (Ar/kg)" title="" id="404" name="Picture"/>
            <a:graphic>
              <a:graphicData uri="http://schemas.openxmlformats.org/drawingml/2006/picture">
                <pic:pic>
                  <pic:nvPicPr>
                    <pic:cNvPr descr="03_habitat_niveau_de_vie_files/figure-docx/fig_trends_paddy-1.png" id="405" name="Picture"/>
                    <pic:cNvPicPr>
                      <a:picLocks noChangeArrowheads="1" noChangeAspect="1"/>
                    </pic:cNvPicPr>
                  </pic:nvPicPr>
                  <pic:blipFill>
                    <a:blip r:embed="rId40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969000" cy="1865312"/>
            <wp:effectExtent b="0" l="0" r="0" t="0"/>
            <wp:docPr descr="Comparaison de l’IPC national et de l’indice du prix du paddy (base 100 en 2010)" title="" id="407" name="Picture"/>
            <a:graphic>
              <a:graphicData uri="http://schemas.openxmlformats.org/drawingml/2006/picture">
                <pic:pic>
                  <pic:nvPicPr>
                    <pic:cNvPr descr="03_habitat_niveau_de_vie_files/figure-docx/fig_ipc_vs_paddy-1.png" id="408" name="Picture"/>
                    <pic:cNvPicPr>
                      <a:picLocks noChangeArrowheads="1" noChangeAspect="1"/>
                    </pic:cNvPicPr>
                  </pic:nvPicPr>
                  <pic:blipFill>
                    <a:blip r:embed="rId40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409"/>
    <w:bookmarkStart w:id="416"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969000" cy="1865312"/>
            <wp:effectExtent b="0" l="0" r="0" t="0"/>
            <wp:docPr descr="Evolution du revenu total reel moyen par menage (Ar constants 2010, IPC)" title="" id="411" name="Picture"/>
            <a:graphic>
              <a:graphicData uri="http://schemas.openxmlformats.org/drawingml/2006/picture">
                <pic:pic>
                  <pic:nvPicPr>
                    <pic:cNvPr descr="03_habitat_niveau_de_vie_files/figure-docx/fig_trends_revtot_real-1.png" id="412" name="Picture"/>
                    <pic:cNvPicPr>
                      <a:picLocks noChangeArrowheads="1" noChangeAspect="1"/>
                    </pic:cNvPicPr>
                  </pic:nvPicPr>
                  <pic:blipFill>
                    <a:blip r:embed="rId41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1865312"/>
            <wp:effectExtent b="0" l="0" r="0" t="0"/>
            <wp:docPr descr="Evolution du revenu courant reel moyen par menage (Ar constants 2010, IPC)" title="" id="414" name="Picture"/>
            <a:graphic>
              <a:graphicData uri="http://schemas.openxmlformats.org/drawingml/2006/picture">
                <pic:pic>
                  <pic:nvPicPr>
                    <pic:cNvPr descr="03_habitat_niveau_de_vie_files/figure-docx/fig_trends_revcou_real-1.png" id="415" name="Picture"/>
                    <pic:cNvPicPr>
                      <a:picLocks noChangeArrowheads="1" noChangeAspect="1"/>
                    </pic:cNvPicPr>
                  </pic:nvPicPr>
                  <pic:blipFill>
                    <a:blip r:embed="rId41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416"/>
    <w:bookmarkStart w:id="423"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969000" cy="1865312"/>
            <wp:effectExtent b="0" l="0" r="0" t="0"/>
            <wp:docPr descr="Evolution du revenu total reel moyen par menage (Ar constants paddy 2010)" title="" id="418" name="Picture"/>
            <a:graphic>
              <a:graphicData uri="http://schemas.openxmlformats.org/drawingml/2006/picture">
                <pic:pic>
                  <pic:nvPicPr>
                    <pic:cNvPr descr="03_habitat_niveau_de_vie_files/figure-docx/fig_trends_revtot_paddy-1.png" id="419" name="Picture"/>
                    <pic:cNvPicPr>
                      <a:picLocks noChangeArrowheads="1" noChangeAspect="1"/>
                    </pic:cNvPicPr>
                  </pic:nvPicPr>
                  <pic:blipFill>
                    <a:blip r:embed="rId41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969000" cy="1865312"/>
            <wp:effectExtent b="0" l="0" r="0" t="0"/>
            <wp:docPr descr="Evolution du revenu courant reel moyen par menage (Ar constants paddy 2010)" title="" id="421" name="Picture"/>
            <a:graphic>
              <a:graphicData uri="http://schemas.openxmlformats.org/drawingml/2006/picture">
                <pic:pic>
                  <pic:nvPicPr>
                    <pic:cNvPr descr="03_habitat_niveau_de_vie_files/figure-docx/fig_trends_revcou_paddy-1.png" id="422" name="Picture"/>
                    <pic:cNvPicPr>
                      <a:picLocks noChangeArrowheads="1" noChangeAspect="1"/>
                    </pic:cNvPicPr>
                  </pic:nvPicPr>
                  <pic:blipFill>
                    <a:blip r:embed="rId42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23"/>
    <w:bookmarkEnd w:id="424"/>
    <w:bookmarkStart w:id="431"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969000" cy="1865312"/>
            <wp:effectExtent b="0" l="0" r="0" t="0"/>
            <wp:docPr descr="Evolution de l’acces a l’electricite (1997-2025)" title="" id="426" name="Picture"/>
            <a:graphic>
              <a:graphicData uri="http://schemas.openxmlformats.org/drawingml/2006/picture">
                <pic:pic>
                  <pic:nvPicPr>
                    <pic:cNvPr descr="03_habitat_niveau_de_vie_files/figure-docx/fig_habitat_elec-1.png" id="427" name="Picture"/>
                    <pic:cNvPicPr>
                      <a:picLocks noChangeArrowheads="1" noChangeAspect="1"/>
                    </pic:cNvPicPr>
                  </pic:nvPicPr>
                  <pic:blipFill>
                    <a:blip r:embed="rId42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969000" cy="1865312"/>
            <wp:effectExtent b="0" l="0" r="0" t="0"/>
            <wp:docPr descr="Evolution de l’acces a une source d’eau amelioree (1997-2025)" title="" id="429" name="Picture"/>
            <a:graphic>
              <a:graphicData uri="http://schemas.openxmlformats.org/drawingml/2006/picture">
                <pic:pic>
                  <pic:nvPicPr>
                    <pic:cNvPr descr="03_habitat_niveau_de_vie_files/figure-docx/fig_habitat_water-1.png" id="430" name="Picture"/>
                    <pic:cNvPicPr>
                      <a:picLocks noChangeArrowheads="1" noChangeAspect="1"/>
                    </pic:cNvPicPr>
                  </pic:nvPicPr>
                  <pic:blipFill>
                    <a:blip r:embed="rId42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31"/>
    <w:bookmarkEnd w:id="432"/>
    <w:bookmarkStart w:id="52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C:\PROGRA~1\Quarto\share\formats\docx\warning.png" id="43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69" w:name="sec-patrimoine"/>
    <w:p>
      <w:pPr>
        <w:pStyle w:val="Titre2"/>
      </w:pPr>
      <w:r>
        <w:t xml:space="preserve">4.1 Patrimoine foncier</w:t>
      </w:r>
    </w:p>
    <w:bookmarkStart w:id="440"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38"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36" name="Picture"/>
                  <a:graphic>
                    <a:graphicData uri="http://schemas.openxmlformats.org/drawingml/2006/picture">
                      <pic:pic>
                        <pic:nvPicPr>
                          <pic:cNvPr descr="04_foncier_files/figure-docx/fig-nb-parcelles-1.png" id="437" name="Picture"/>
                          <pic:cNvPicPr>
                            <a:picLocks noChangeArrowheads="1" noChangeAspect="1"/>
                          </pic:cNvPicPr>
                        </pic:nvPicPr>
                        <pic:blipFill>
                          <a:blip r:embed="rId435"/>
                          <a:stretch>
                            <a:fillRect/>
                          </a:stretch>
                        </pic:blipFill>
                        <pic:spPr bwMode="auto">
                          <a:xfrm>
                            <a:off x="0" y="0"/>
                            <a:ext cx="5969000" cy="1865312"/>
                          </a:xfrm>
                          <a:prstGeom prst="rect">
                            <a:avLst/>
                          </a:prstGeom>
                          <a:noFill/>
                          <a:ln w="9525">
                            <a:noFill/>
                            <a:headEnd/>
                            <a:tailEnd/>
                          </a:ln>
                        </pic:spPr>
                      </pic:pic>
                    </a:graphicData>
                  </a:graphic>
                </wp:inline>
              </w:drawing>
            </w:r>
          </w:p>
          <w:bookmarkEnd w:id="438"/>
        </w:tc>
      </w:tr>
    </w:tbl>
    <w:tbl>
      <w:tblPr>
        <w:tblStyle w:val="Table"/>
        <w:tblW w:type="pct" w:w="5000"/>
        <w:tblLayout w:type="fixed"/>
        <w:tblLook w:firstRow="0" w:lastRow="0" w:firstColumn="0" w:lastColumn="0" w:noHBand="0" w:noVBand="0" w:val="0000"/>
      </w:tblPr>
      <w:tblGrid>
        <w:gridCol w:w="7920"/>
      </w:tblGrid>
      <w:tr>
        <w:tc>
          <w:tcPr/>
          <w:bookmarkStart w:id="439"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39"/>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440"/>
    <w:bookmarkStart w:id="449"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44"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42" name="Picture"/>
                  <a:graphic>
                    <a:graphicData uri="http://schemas.openxmlformats.org/drawingml/2006/picture">
                      <pic:pic>
                        <pic:nvPicPr>
                          <pic:cNvPr descr="04_foncier_files/figure-docx/fig-type-parcelle-1.png" id="443" name="Picture"/>
                          <pic:cNvPicPr>
                            <a:picLocks noChangeArrowheads="1" noChangeAspect="1"/>
                          </pic:cNvPicPr>
                        </pic:nvPicPr>
                        <pic:blipFill>
                          <a:blip r:embed="rId441"/>
                          <a:stretch>
                            <a:fillRect/>
                          </a:stretch>
                        </pic:blipFill>
                        <pic:spPr bwMode="auto">
                          <a:xfrm>
                            <a:off x="0" y="0"/>
                            <a:ext cx="5969000" cy="1865312"/>
                          </a:xfrm>
                          <a:prstGeom prst="rect">
                            <a:avLst/>
                          </a:prstGeom>
                          <a:noFill/>
                          <a:ln w="9525">
                            <a:noFill/>
                            <a:headEnd/>
                            <a:tailEnd/>
                          </a:ln>
                        </pic:spPr>
                      </pic:pic>
                    </a:graphicData>
                  </a:graphic>
                </wp:inline>
              </w:drawing>
            </w:r>
          </w:p>
          <w:bookmarkEnd w:id="444"/>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448"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1865312"/>
                  <wp:effectExtent b="0" l="0" r="0" t="0"/>
                  <wp:docPr descr="" title="" id="446" name="Picture"/>
                  <a:graphic>
                    <a:graphicData uri="http://schemas.openxmlformats.org/drawingml/2006/picture">
                      <pic:pic>
                        <pic:nvPicPr>
                          <pic:cNvPr descr="04_foncier_files/figure-docx/fig-localisation-parcelle-1.png" id="447" name="Picture"/>
                          <pic:cNvPicPr>
                            <a:picLocks noChangeArrowheads="1" noChangeAspect="1"/>
                          </pic:cNvPicPr>
                        </pic:nvPicPr>
                        <pic:blipFill>
                          <a:blip r:embed="rId445"/>
                          <a:stretch>
                            <a:fillRect/>
                          </a:stretch>
                        </pic:blipFill>
                        <pic:spPr bwMode="auto">
                          <a:xfrm>
                            <a:off x="0" y="0"/>
                            <a:ext cx="5969000" cy="1865312"/>
                          </a:xfrm>
                          <a:prstGeom prst="rect">
                            <a:avLst/>
                          </a:prstGeom>
                          <a:noFill/>
                          <a:ln w="9525">
                            <a:noFill/>
                            <a:headEnd/>
                            <a:tailEnd/>
                          </a:ln>
                        </pic:spPr>
                      </pic:pic>
                    </a:graphicData>
                  </a:graphic>
                </wp:inline>
              </w:drawing>
            </w:r>
          </w:p>
          <w:bookmarkEnd w:id="448"/>
        </w:tc>
      </w:tr>
    </w:tbl>
    <w:bookmarkEnd w:id="449"/>
    <w:bookmarkStart w:id="454"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453"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1865312"/>
                  <wp:effectExtent b="0" l="0" r="0" t="0"/>
                  <wp:docPr descr="" title="" id="451" name="Picture"/>
                  <a:graphic>
                    <a:graphicData uri="http://schemas.openxmlformats.org/drawingml/2006/picture">
                      <pic:pic>
                        <pic:nvPicPr>
                          <pic:cNvPr descr="04_foncier_files/figure-docx/fig-irrigation-possedee-1.png" id="452" name="Picture"/>
                          <pic:cNvPicPr>
                            <a:picLocks noChangeArrowheads="1" noChangeAspect="1"/>
                          </pic:cNvPicPr>
                        </pic:nvPicPr>
                        <pic:blipFill>
                          <a:blip r:embed="rId450"/>
                          <a:stretch>
                            <a:fillRect/>
                          </a:stretch>
                        </pic:blipFill>
                        <pic:spPr bwMode="auto">
                          <a:xfrm>
                            <a:off x="0" y="0"/>
                            <a:ext cx="5969000" cy="1865312"/>
                          </a:xfrm>
                          <a:prstGeom prst="rect">
                            <a:avLst/>
                          </a:prstGeom>
                          <a:noFill/>
                          <a:ln w="9525">
                            <a:noFill/>
                            <a:headEnd/>
                            <a:tailEnd/>
                          </a:ln>
                        </pic:spPr>
                      </pic:pic>
                    </a:graphicData>
                  </a:graphic>
                </wp:inline>
              </w:drawing>
            </w:r>
          </w:p>
          <w:bookmarkEnd w:id="453"/>
        </w:tc>
      </w:tr>
    </w:tbl>
    <w:bookmarkEnd w:id="454"/>
    <w:bookmarkStart w:id="463"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58"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238375"/>
                  <wp:effectExtent b="0" l="0" r="0" t="0"/>
                  <wp:docPr descr="" title="" id="456" name="Picture"/>
                  <a:graphic>
                    <a:graphicData uri="http://schemas.openxmlformats.org/drawingml/2006/picture">
                      <pic:pic>
                        <pic:nvPicPr>
                          <pic:cNvPr descr="04_foncier_files/figure-docx/fig-acquisition-1.png" id="457" name="Picture"/>
                          <pic:cNvPicPr>
                            <a:picLocks noChangeArrowheads="1" noChangeAspect="1"/>
                          </pic:cNvPicPr>
                        </pic:nvPicPr>
                        <pic:blipFill>
                          <a:blip r:embed="rId455"/>
                          <a:stretch>
                            <a:fillRect/>
                          </a:stretch>
                        </pic:blipFill>
                        <pic:spPr bwMode="auto">
                          <a:xfrm>
                            <a:off x="0" y="0"/>
                            <a:ext cx="5969000" cy="2238375"/>
                          </a:xfrm>
                          <a:prstGeom prst="rect">
                            <a:avLst/>
                          </a:prstGeom>
                          <a:noFill/>
                          <a:ln w="9525">
                            <a:noFill/>
                            <a:headEnd/>
                            <a:tailEnd/>
                          </a:ln>
                        </pic:spPr>
                      </pic:pic>
                    </a:graphicData>
                  </a:graphic>
                </wp:inline>
              </w:drawing>
            </w:r>
          </w:p>
          <w:bookmarkEnd w:id="458"/>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462"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2611437"/>
                  <wp:effectExtent b="0" l="0" r="0" t="0"/>
                  <wp:docPr descr="" title="" id="460" name="Picture"/>
                  <a:graphic>
                    <a:graphicData uri="http://schemas.openxmlformats.org/drawingml/2006/picture">
                      <pic:pic>
                        <pic:nvPicPr>
                          <pic:cNvPr descr="04_foncier_files/figure-docx/fig-anciennete-1.png" id="461" name="Picture"/>
                          <pic:cNvPicPr>
                            <a:picLocks noChangeArrowheads="1" noChangeAspect="1"/>
                          </pic:cNvPicPr>
                        </pic:nvPicPr>
                        <pic:blipFill>
                          <a:blip r:embed="rId459"/>
                          <a:stretch>
                            <a:fillRect/>
                          </a:stretch>
                        </pic:blipFill>
                        <pic:spPr bwMode="auto">
                          <a:xfrm>
                            <a:off x="0" y="0"/>
                            <a:ext cx="5969000" cy="2611437"/>
                          </a:xfrm>
                          <a:prstGeom prst="rect">
                            <a:avLst/>
                          </a:prstGeom>
                          <a:noFill/>
                          <a:ln w="9525">
                            <a:noFill/>
                            <a:headEnd/>
                            <a:tailEnd/>
                          </a:ln>
                        </pic:spPr>
                      </pic:pic>
                    </a:graphicData>
                  </a:graphic>
                </wp:inline>
              </w:drawing>
            </w:r>
          </w:p>
          <w:bookmarkEnd w:id="462"/>
        </w:tc>
      </w:tr>
    </w:tbl>
    <w:bookmarkEnd w:id="463"/>
    <w:bookmarkStart w:id="468"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Le chef de ménage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467"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1865312"/>
                  <wp:effectExtent b="0" l="0" r="0" t="0"/>
                  <wp:docPr descr="" title="" id="465" name="Picture"/>
                  <a:graphic>
                    <a:graphicData uri="http://schemas.openxmlformats.org/drawingml/2006/picture">
                      <pic:pic>
                        <pic:nvPicPr>
                          <pic:cNvPr descr="04_foncier_files/figure-docx/fig-proprietaire-1.png" id="466" name="Picture"/>
                          <pic:cNvPicPr>
                            <a:picLocks noChangeArrowheads="1" noChangeAspect="1"/>
                          </pic:cNvPicPr>
                        </pic:nvPicPr>
                        <pic:blipFill>
                          <a:blip r:embed="rId464"/>
                          <a:stretch>
                            <a:fillRect/>
                          </a:stretch>
                        </pic:blipFill>
                        <pic:spPr bwMode="auto">
                          <a:xfrm>
                            <a:off x="0" y="0"/>
                            <a:ext cx="5969000" cy="1865312"/>
                          </a:xfrm>
                          <a:prstGeom prst="rect">
                            <a:avLst/>
                          </a:prstGeom>
                          <a:noFill/>
                          <a:ln w="9525">
                            <a:noFill/>
                            <a:headEnd/>
                            <a:tailEnd/>
                          </a:ln>
                        </pic:spPr>
                      </pic:pic>
                    </a:graphicData>
                  </a:graphic>
                </wp:inline>
              </w:drawing>
            </w:r>
          </w:p>
          <w:bookmarkEnd w:id="467"/>
        </w:tc>
      </w:tr>
    </w:tbl>
    <w:bookmarkEnd w:id="468"/>
    <w:bookmarkEnd w:id="469"/>
    <w:bookmarkStart w:id="478"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473"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1848050"/>
                  <wp:effectExtent b="0" l="0" r="0" t="0"/>
                  <wp:docPr descr="" title="" id="471" name="Picture"/>
                  <a:graphic>
                    <a:graphicData uri="http://schemas.openxmlformats.org/drawingml/2006/picture">
                      <pic:pic>
                        <pic:nvPicPr>
                          <pic:cNvPr descr="04_foncier_files/figure-docx/fig-securisation-1.png" id="472" name="Picture"/>
                          <pic:cNvPicPr>
                            <a:picLocks noChangeArrowheads="1" noChangeAspect="1"/>
                          </pic:cNvPicPr>
                        </pic:nvPicPr>
                        <pic:blipFill>
                          <a:blip r:embed="rId470"/>
                          <a:stretch>
                            <a:fillRect/>
                          </a:stretch>
                        </pic:blipFill>
                        <pic:spPr bwMode="auto">
                          <a:xfrm>
                            <a:off x="0" y="0"/>
                            <a:ext cx="4620126" cy="1848050"/>
                          </a:xfrm>
                          <a:prstGeom prst="rect">
                            <a:avLst/>
                          </a:prstGeom>
                          <a:noFill/>
                          <a:ln w="9525">
                            <a:noFill/>
                            <a:headEnd/>
                            <a:tailEnd/>
                          </a:ln>
                        </pic:spPr>
                      </pic:pic>
                    </a:graphicData>
                  </a:graphic>
                </wp:inline>
              </w:drawing>
            </w:r>
          </w:p>
          <w:bookmarkEnd w:id="473"/>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477"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1865312"/>
                  <wp:effectExtent b="0" l="0" r="0" t="0"/>
                  <wp:docPr descr="" title="" id="475" name="Picture"/>
                  <a:graphic>
                    <a:graphicData uri="http://schemas.openxmlformats.org/drawingml/2006/picture">
                      <pic:pic>
                        <pic:nvPicPr>
                          <pic:cNvPr descr="04_foncier_files/figure-docx/fig-papiers-1.png" id="476" name="Picture"/>
                          <pic:cNvPicPr>
                            <a:picLocks noChangeArrowheads="1" noChangeAspect="1"/>
                          </pic:cNvPicPr>
                        </pic:nvPicPr>
                        <pic:blipFill>
                          <a:blip r:embed="rId474"/>
                          <a:stretch>
                            <a:fillRect/>
                          </a:stretch>
                        </pic:blipFill>
                        <pic:spPr bwMode="auto">
                          <a:xfrm>
                            <a:off x="0" y="0"/>
                            <a:ext cx="5969000" cy="1865312"/>
                          </a:xfrm>
                          <a:prstGeom prst="rect">
                            <a:avLst/>
                          </a:prstGeom>
                          <a:noFill/>
                          <a:ln w="9525">
                            <a:noFill/>
                            <a:headEnd/>
                            <a:tailEnd/>
                          </a:ln>
                        </pic:spPr>
                      </pic:pic>
                    </a:graphicData>
                  </a:graphic>
                </wp:inline>
              </w:drawing>
            </w:r>
          </w:p>
          <w:bookmarkEnd w:id="477"/>
        </w:tc>
      </w:tr>
    </w:tbl>
    <w:bookmarkEnd w:id="478"/>
    <w:bookmarkStart w:id="492"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79"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79"/>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483"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1865312"/>
                  <wp:effectExtent b="0" l="0" r="0" t="0"/>
                  <wp:docPr descr="" title="" id="481" name="Picture"/>
                  <a:graphic>
                    <a:graphicData uri="http://schemas.openxmlformats.org/drawingml/2006/picture">
                      <pic:pic>
                        <pic:nvPicPr>
                          <pic:cNvPr descr="04_foncier_files/figure-docx/fig-mode-cession-1.png" id="482" name="Picture"/>
                          <pic:cNvPicPr>
                            <a:picLocks noChangeArrowheads="1" noChangeAspect="1"/>
                          </pic:cNvPicPr>
                        </pic:nvPicPr>
                        <pic:blipFill>
                          <a:blip r:embed="rId480"/>
                          <a:stretch>
                            <a:fillRect/>
                          </a:stretch>
                        </pic:blipFill>
                        <pic:spPr bwMode="auto">
                          <a:xfrm>
                            <a:off x="0" y="0"/>
                            <a:ext cx="5969000" cy="1865312"/>
                          </a:xfrm>
                          <a:prstGeom prst="rect">
                            <a:avLst/>
                          </a:prstGeom>
                          <a:noFill/>
                          <a:ln w="9525">
                            <a:noFill/>
                            <a:headEnd/>
                            <a:tailEnd/>
                          </a:ln>
                        </pic:spPr>
                      </pic:pic>
                    </a:graphicData>
                  </a:graphic>
                </wp:inline>
              </w:drawing>
            </w:r>
          </w:p>
          <w:bookmarkEnd w:id="483"/>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487"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2611437"/>
                  <wp:effectExtent b="0" l="0" r="0" t="0"/>
                  <wp:docPr descr="" title="" id="485" name="Picture"/>
                  <a:graphic>
                    <a:graphicData uri="http://schemas.openxmlformats.org/drawingml/2006/picture">
                      <pic:pic>
                        <pic:nvPicPr>
                          <pic:cNvPr descr="04_foncier_files/figure-docx/fig-motif-cession-1.png" id="486" name="Picture"/>
                          <pic:cNvPicPr>
                            <a:picLocks noChangeArrowheads="1" noChangeAspect="1"/>
                          </pic:cNvPicPr>
                        </pic:nvPicPr>
                        <pic:blipFill>
                          <a:blip r:embed="rId484"/>
                          <a:stretch>
                            <a:fillRect/>
                          </a:stretch>
                        </pic:blipFill>
                        <pic:spPr bwMode="auto">
                          <a:xfrm>
                            <a:off x="0" y="0"/>
                            <a:ext cx="5969000" cy="2611437"/>
                          </a:xfrm>
                          <a:prstGeom prst="rect">
                            <a:avLst/>
                          </a:prstGeom>
                          <a:noFill/>
                          <a:ln w="9525">
                            <a:noFill/>
                            <a:headEnd/>
                            <a:tailEnd/>
                          </a:ln>
                        </pic:spPr>
                      </pic:pic>
                    </a:graphicData>
                  </a:graphic>
                </wp:inline>
              </w:drawing>
            </w:r>
          </w:p>
          <w:bookmarkEnd w:id="487"/>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491"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2238375"/>
                  <wp:effectExtent b="0" l="0" r="0" t="0"/>
                  <wp:docPr descr="" title="" id="489" name="Picture"/>
                  <a:graphic>
                    <a:graphicData uri="http://schemas.openxmlformats.org/drawingml/2006/picture">
                      <pic:pic>
                        <pic:nvPicPr>
                          <pic:cNvPr descr="04_foncier_files/figure-docx/fig-cedee-a-qui-1.png" id="490" name="Picture"/>
                          <pic:cNvPicPr>
                            <a:picLocks noChangeArrowheads="1" noChangeAspect="1"/>
                          </pic:cNvPicPr>
                        </pic:nvPicPr>
                        <pic:blipFill>
                          <a:blip r:embed="rId488"/>
                          <a:stretch>
                            <a:fillRect/>
                          </a:stretch>
                        </pic:blipFill>
                        <pic:spPr bwMode="auto">
                          <a:xfrm>
                            <a:off x="0" y="0"/>
                            <a:ext cx="5969000" cy="2238375"/>
                          </a:xfrm>
                          <a:prstGeom prst="rect">
                            <a:avLst/>
                          </a:prstGeom>
                          <a:noFill/>
                          <a:ln w="9525">
                            <a:noFill/>
                            <a:headEnd/>
                            <a:tailEnd/>
                          </a:ln>
                        </pic:spPr>
                      </pic:pic>
                    </a:graphicData>
                  </a:graphic>
                </wp:inline>
              </w:drawing>
            </w:r>
          </w:p>
          <w:bookmarkEnd w:id="491"/>
        </w:tc>
      </w:tr>
    </w:tbl>
    <w:bookmarkEnd w:id="492"/>
    <w:bookmarkStart w:id="511"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93"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93"/>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497"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1865312"/>
                  <wp:effectExtent b="0" l="0" r="0" t="0"/>
                  <wp:docPr descr="" title="" id="495" name="Picture"/>
                  <a:graphic>
                    <a:graphicData uri="http://schemas.openxmlformats.org/drawingml/2006/picture">
                      <pic:pic>
                        <pic:nvPicPr>
                          <pic:cNvPr descr="04_foncier_files/figure-docx/fig-type-exploitee-1.png" id="496" name="Picture"/>
                          <pic:cNvPicPr>
                            <a:picLocks noChangeArrowheads="1" noChangeAspect="1"/>
                          </pic:cNvPicPr>
                        </pic:nvPicPr>
                        <pic:blipFill>
                          <a:blip r:embed="rId494"/>
                          <a:stretch>
                            <a:fillRect/>
                          </a:stretch>
                        </pic:blipFill>
                        <pic:spPr bwMode="auto">
                          <a:xfrm>
                            <a:off x="0" y="0"/>
                            <a:ext cx="5969000" cy="1865312"/>
                          </a:xfrm>
                          <a:prstGeom prst="rect">
                            <a:avLst/>
                          </a:prstGeom>
                          <a:noFill/>
                          <a:ln w="9525">
                            <a:noFill/>
                            <a:headEnd/>
                            <a:tailEnd/>
                          </a:ln>
                        </pic:spPr>
                      </pic:pic>
                    </a:graphicData>
                  </a:graphic>
                </wp:inline>
              </w:drawing>
            </w:r>
          </w:p>
          <w:bookmarkEnd w:id="497"/>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501"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1865312"/>
                  <wp:effectExtent b="0" l="0" r="0" t="0"/>
                  <wp:docPr descr="" title="" id="499" name="Picture"/>
                  <a:graphic>
                    <a:graphicData uri="http://schemas.openxmlformats.org/drawingml/2006/picture">
                      <pic:pic>
                        <pic:nvPicPr>
                          <pic:cNvPr descr="04_foncier_files/figure-docx/fig-fv-exploitee-1.png" id="500" name="Picture"/>
                          <pic:cNvPicPr>
                            <a:picLocks noChangeArrowheads="1" noChangeAspect="1"/>
                          </pic:cNvPicPr>
                        </pic:nvPicPr>
                        <pic:blipFill>
                          <a:blip r:embed="rId498"/>
                          <a:stretch>
                            <a:fillRect/>
                          </a:stretch>
                        </pic:blipFill>
                        <pic:spPr bwMode="auto">
                          <a:xfrm>
                            <a:off x="0" y="0"/>
                            <a:ext cx="5969000" cy="1865312"/>
                          </a:xfrm>
                          <a:prstGeom prst="rect">
                            <a:avLst/>
                          </a:prstGeom>
                          <a:noFill/>
                          <a:ln w="9525">
                            <a:noFill/>
                            <a:headEnd/>
                            <a:tailEnd/>
                          </a:ln>
                        </pic:spPr>
                      </pic:pic>
                    </a:graphicData>
                  </a:graphic>
                </wp:inline>
              </w:drawing>
            </w:r>
          </w:p>
          <w:bookmarkEnd w:id="501"/>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505"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2611437"/>
                  <wp:effectExtent b="0" l="0" r="0" t="0"/>
                  <wp:docPr descr="" title="" id="503" name="Picture"/>
                  <a:graphic>
                    <a:graphicData uri="http://schemas.openxmlformats.org/drawingml/2006/picture">
                      <pic:pic>
                        <pic:nvPicPr>
                          <pic:cNvPr descr="04_foncier_files/figure-docx/fig-proprietaire-exploitee-1.png" id="504" name="Picture"/>
                          <pic:cNvPicPr>
                            <a:picLocks noChangeArrowheads="1" noChangeAspect="1"/>
                          </pic:cNvPicPr>
                        </pic:nvPicPr>
                        <pic:blipFill>
                          <a:blip r:embed="rId502"/>
                          <a:stretch>
                            <a:fillRect/>
                          </a:stretch>
                        </pic:blipFill>
                        <pic:spPr bwMode="auto">
                          <a:xfrm>
                            <a:off x="0" y="0"/>
                            <a:ext cx="5969000" cy="2611437"/>
                          </a:xfrm>
                          <a:prstGeom prst="rect">
                            <a:avLst/>
                          </a:prstGeom>
                          <a:noFill/>
                          <a:ln w="9525">
                            <a:noFill/>
                            <a:headEnd/>
                            <a:tailEnd/>
                          </a:ln>
                        </pic:spPr>
                      </pic:pic>
                    </a:graphicData>
                  </a:graphic>
                </wp:inline>
              </w:drawing>
            </w:r>
          </w:p>
          <w:bookmarkEnd w:id="505"/>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509"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1865312"/>
                  <wp:effectExtent b="0" l="0" r="0" t="0"/>
                  <wp:docPr descr="" title="" id="507" name="Picture"/>
                  <a:graphic>
                    <a:graphicData uri="http://schemas.openxmlformats.org/drawingml/2006/picture">
                      <pic:pic>
                        <pic:nvPicPr>
                          <pic:cNvPr descr="04_foncier_files/figure-docx/fig-irrigation-exploitee-1.png" id="508" name="Picture"/>
                          <pic:cNvPicPr>
                            <a:picLocks noChangeArrowheads="1" noChangeAspect="1"/>
                          </pic:cNvPicPr>
                        </pic:nvPicPr>
                        <pic:blipFill>
                          <a:blip r:embed="rId506"/>
                          <a:stretch>
                            <a:fillRect/>
                          </a:stretch>
                        </pic:blipFill>
                        <pic:spPr bwMode="auto">
                          <a:xfrm>
                            <a:off x="0" y="0"/>
                            <a:ext cx="5969000" cy="1865312"/>
                          </a:xfrm>
                          <a:prstGeom prst="rect">
                            <a:avLst/>
                          </a:prstGeom>
                          <a:noFill/>
                          <a:ln w="9525">
                            <a:noFill/>
                            <a:headEnd/>
                            <a:tailEnd/>
                          </a:ln>
                        </pic:spPr>
                      </pic:pic>
                    </a:graphicData>
                  </a:graphic>
                </wp:inline>
              </w:drawing>
            </w:r>
          </w:p>
          <w:bookmarkEnd w:id="509"/>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510" w:name="tbl-rente-exploitee"/>
          <w:p>
            <w:pPr>
              <w:jc w:val="center"/>
            </w:pPr>
            <w:pPr>
              <w:jc w:val="left"/>
              <w:spacing w:before="200"/>
              <w:pStyle w:val="ImageCaption"/>
            </w:pPr>
            <w:r>
              <w:t xml:space="preserve">Table 4.4: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510"/>
          <w:p/>
        </w:tc>
      </w:tr>
    </w:tbl>
    <w:bookmarkEnd w:id="511"/>
    <w:bookmarkStart w:id="513"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512" w:name="tbl-abandon"/>
          <w:p>
            <w:pPr>
              <w:jc w:val="center"/>
            </w:pPr>
            <w:pPr>
              <w:jc w:val="left"/>
              <w:spacing w:before="200"/>
              <w:pStyle w:val="ImageCaption"/>
            </w:pPr>
            <w:r>
              <w:t xml:space="preserve">Table 4.5: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512"/>
          <w:p/>
        </w:tc>
      </w:tr>
    </w:tbl>
    <w:bookmarkEnd w:id="513"/>
    <w:bookmarkStart w:id="518"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17"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1865312"/>
                  <wp:effectExtent b="0" l="0" r="0" t="0"/>
                  <wp:docPr descr="" title="" id="515" name="Picture"/>
                  <a:graphic>
                    <a:graphicData uri="http://schemas.openxmlformats.org/drawingml/2006/picture">
                      <pic:pic>
                        <pic:nvPicPr>
                          <pic:cNvPr descr="04_foncier_files/figure-docx/fig-satisfaction-1.png" id="516" name="Picture"/>
                          <pic:cNvPicPr>
                            <a:picLocks noChangeArrowheads="1" noChangeAspect="1"/>
                          </pic:cNvPicPr>
                        </pic:nvPicPr>
                        <pic:blipFill>
                          <a:blip r:embed="rId514"/>
                          <a:stretch>
                            <a:fillRect/>
                          </a:stretch>
                        </pic:blipFill>
                        <pic:spPr bwMode="auto">
                          <a:xfrm>
                            <a:off x="0" y="0"/>
                            <a:ext cx="5969000" cy="1865312"/>
                          </a:xfrm>
                          <a:prstGeom prst="rect">
                            <a:avLst/>
                          </a:prstGeom>
                          <a:noFill/>
                          <a:ln w="9525">
                            <a:noFill/>
                            <a:headEnd/>
                            <a:tailEnd/>
                          </a:ln>
                        </pic:spPr>
                      </pic:pic>
                    </a:graphicData>
                  </a:graphic>
                </wp:inline>
              </w:drawing>
            </w:r>
          </w:p>
          <w:bookmarkEnd w:id="517"/>
        </w:tc>
      </w:tr>
    </w:tbl>
    <w:bookmarkEnd w:id="518"/>
    <w:bookmarkStart w:id="519"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5"/>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5"/>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5"/>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5"/>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5"/>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519"/>
    <w:bookmarkEnd w:id="520"/>
    <w:bookmarkStart w:id="682"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C:\PROGRA~1\Quarto\share\formats\docx\warning.png" id="52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15" w:name="sec-agriculture"/>
    <w:p>
      <w:pPr>
        <w:pStyle w:val="Titre2"/>
      </w:pPr>
      <w:r>
        <w:t xml:space="preserve">5.1 Agriculture</w:t>
      </w:r>
    </w:p>
    <w:bookmarkStart w:id="584"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2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523"/>
          <w:p/>
        </w:tc>
      </w:tr>
    </w:tbl>
    <w:bookmarkStart w:id="53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52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525" name="Picture"/>
                  <a:graphic>
                    <a:graphicData uri="http://schemas.openxmlformats.org/drawingml/2006/picture">
                      <pic:pic>
                        <pic:nvPicPr>
                          <pic:cNvPr descr="05_agriculture_files/figure-docx/fig-tenure-riz-1.png" id="526" name="Picture"/>
                          <pic:cNvPicPr>
                            <a:picLocks noChangeArrowheads="1" noChangeAspect="1"/>
                          </pic:cNvPicPr>
                        </pic:nvPicPr>
                        <pic:blipFill>
                          <a:blip r:embed="rId524"/>
                          <a:stretch>
                            <a:fillRect/>
                          </a:stretch>
                        </pic:blipFill>
                        <pic:spPr bwMode="auto">
                          <a:xfrm>
                            <a:off x="0" y="0"/>
                            <a:ext cx="5969000" cy="2611437"/>
                          </a:xfrm>
                          <a:prstGeom prst="rect">
                            <a:avLst/>
                          </a:prstGeom>
                          <a:noFill/>
                          <a:ln w="9525">
                            <a:noFill/>
                            <a:headEnd/>
                            <a:tailEnd/>
                          </a:ln>
                        </pic:spPr>
                      </pic:pic>
                    </a:graphicData>
                  </a:graphic>
                </wp:inline>
              </w:drawing>
            </w:r>
          </w:p>
          <w:bookmarkEnd w:id="527"/>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53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29" name="Picture"/>
                  <a:graphic>
                    <a:graphicData uri="http://schemas.openxmlformats.org/drawingml/2006/picture">
                      <pic:pic>
                        <pic:nvPicPr>
                          <pic:cNvPr descr="05_agriculture_files/figure-docx/fig-eau-riz-1.png" id="530" name="Picture"/>
                          <pic:cNvPicPr>
                            <a:picLocks noChangeArrowheads="1" noChangeAspect="1"/>
                          </pic:cNvPicPr>
                        </pic:nvPicPr>
                        <pic:blipFill>
                          <a:blip r:embed="rId528"/>
                          <a:stretch>
                            <a:fillRect/>
                          </a:stretch>
                        </pic:blipFill>
                        <pic:spPr bwMode="auto">
                          <a:xfrm>
                            <a:off x="0" y="0"/>
                            <a:ext cx="5969000" cy="2238375"/>
                          </a:xfrm>
                          <a:prstGeom prst="rect">
                            <a:avLst/>
                          </a:prstGeom>
                          <a:noFill/>
                          <a:ln w="9525">
                            <a:noFill/>
                            <a:headEnd/>
                            <a:tailEnd/>
                          </a:ln>
                        </pic:spPr>
                      </pic:pic>
                    </a:graphicData>
                  </a:graphic>
                </wp:inline>
              </w:drawing>
            </w:r>
          </w:p>
          <w:bookmarkEnd w:id="531"/>
        </w:tc>
      </w:tr>
    </w:tbl>
    <w:bookmarkEnd w:id="532"/>
    <w:bookmarkStart w:id="544"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53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34" name="Picture"/>
                  <a:graphic>
                    <a:graphicData uri="http://schemas.openxmlformats.org/drawingml/2006/picture">
                      <pic:pic>
                        <pic:nvPicPr>
                          <pic:cNvPr descr="05_agriculture_files/figure-docx/fig-technique-riz-1.png" id="535" name="Picture"/>
                          <pic:cNvPicPr>
                            <a:picLocks noChangeArrowheads="1" noChangeAspect="1"/>
                          </pic:cNvPicPr>
                        </pic:nvPicPr>
                        <pic:blipFill>
                          <a:blip r:embed="rId533"/>
                          <a:stretch>
                            <a:fillRect/>
                          </a:stretch>
                        </pic:blipFill>
                        <pic:spPr bwMode="auto">
                          <a:xfrm>
                            <a:off x="0" y="0"/>
                            <a:ext cx="5969000" cy="1865312"/>
                          </a:xfrm>
                          <a:prstGeom prst="rect">
                            <a:avLst/>
                          </a:prstGeom>
                          <a:noFill/>
                          <a:ln w="9525">
                            <a:noFill/>
                            <a:headEnd/>
                            <a:tailEnd/>
                          </a:ln>
                        </pic:spPr>
                      </pic:pic>
                    </a:graphicData>
                  </a:graphic>
                </wp:inline>
              </w:drawing>
            </w:r>
          </w:p>
          <w:bookmarkEnd w:id="536"/>
        </w:tc>
      </w:tr>
    </w:tbl>
    <w:tbl>
      <w:tblPr>
        <w:tblStyle w:val="Table"/>
        <w:tblW w:type="pct" w:w="5000"/>
        <w:tblLayout w:type="fixed"/>
        <w:tblLook w:firstRow="0" w:lastRow="0" w:firstColumn="0" w:lastColumn="0" w:noHBand="0" w:noVBand="0" w:val="0000"/>
      </w:tblPr>
      <w:tblGrid>
        <w:gridCol w:w="7920"/>
      </w:tblGrid>
      <w:tr>
        <w:tc>
          <w:tcPr/>
          <w:bookmarkStart w:id="54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38" name="Picture"/>
                  <a:graphic>
                    <a:graphicData uri="http://schemas.openxmlformats.org/drawingml/2006/picture">
                      <pic:pic>
                        <pic:nvPicPr>
                          <pic:cNvPr descr="05_agriculture_files/figure-docx/fig-engrais-riz-1.png" id="539" name="Picture"/>
                          <pic:cNvPicPr>
                            <a:picLocks noChangeArrowheads="1" noChangeAspect="1"/>
                          </pic:cNvPicPr>
                        </pic:nvPicPr>
                        <pic:blipFill>
                          <a:blip r:embed="rId537"/>
                          <a:stretch>
                            <a:fillRect/>
                          </a:stretch>
                        </pic:blipFill>
                        <pic:spPr bwMode="auto">
                          <a:xfrm>
                            <a:off x="0" y="0"/>
                            <a:ext cx="5969000" cy="2611437"/>
                          </a:xfrm>
                          <a:prstGeom prst="rect">
                            <a:avLst/>
                          </a:prstGeom>
                          <a:noFill/>
                          <a:ln w="9525">
                            <a:noFill/>
                            <a:headEnd/>
                            <a:tailEnd/>
                          </a:ln>
                        </pic:spPr>
                      </pic:pic>
                    </a:graphicData>
                  </a:graphic>
                </wp:inline>
              </w:drawing>
            </w:r>
          </w:p>
          <w:bookmarkEnd w:id="540"/>
        </w:tc>
      </w:tr>
    </w:tbl>
    <w:p>
      <w:pPr>
        <w:pStyle w:val="CaptionedFigure"/>
      </w:pPr>
      <w:r>
        <w:drawing>
          <wp:inline>
            <wp:extent cx="4620126" cy="2310063"/>
            <wp:effectExtent b="0" l="0" r="0" t="0"/>
            <wp:docPr descr="Mode de travail du sol sur les parcelles rizicoles" title="" id="542" name="Picture"/>
            <a:graphic>
              <a:graphicData uri="http://schemas.openxmlformats.org/drawingml/2006/picture">
                <pic:pic>
                  <pic:nvPicPr>
                    <pic:cNvPr descr="05_agriculture_files/figure-docx/fig_semences_labour-1.png" id="543" name="Picture"/>
                    <pic:cNvPicPr>
                      <a:picLocks noChangeArrowheads="1" noChangeAspect="1"/>
                    </pic:cNvPicPr>
                  </pic:nvPicPr>
                  <pic:blipFill>
                    <a:blip r:embed="rId54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44"/>
    <w:bookmarkStart w:id="556"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1.2 t/ha (hors 5 % des valeurs extrêmes).</w:t>
      </w:r>
    </w:p>
    <w:p>
      <w:pPr>
        <w:pStyle w:val="CaptionedFigure"/>
      </w:pPr>
      <w:r>
        <w:drawing>
          <wp:inline>
            <wp:extent cx="4620126" cy="3696101"/>
            <wp:effectExtent b="0" l="0" r="0" t="0"/>
            <wp:docPr descr="Perception des rendements rizicoles" title="" id="546" name="Picture"/>
            <a:graphic>
              <a:graphicData uri="http://schemas.openxmlformats.org/drawingml/2006/picture">
                <pic:pic>
                  <pic:nvPicPr>
                    <pic:cNvPr descr="05_agriculture_files/figure-docx/fig_rendement_perception-1.png" id="547" name="Picture"/>
                    <pic:cNvPicPr>
                      <a:picLocks noChangeArrowheads="1" noChangeAspect="1"/>
                    </pic:cNvPicPr>
                  </pic:nvPicPr>
                  <pic:blipFill>
                    <a:blip r:embed="rId5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551"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49" name="Picture"/>
                  <a:graphic>
                    <a:graphicData uri="http://schemas.openxmlformats.org/drawingml/2006/picture">
                      <pic:pic>
                        <pic:nvPicPr>
                          <pic:cNvPr descr="05_agriculture_files/figure-docx/fig-rendement-riz-tha-1.png" id="550" name="Picture"/>
                          <pic:cNvPicPr>
                            <a:picLocks noChangeArrowheads="1" noChangeAspect="1"/>
                          </pic:cNvPicPr>
                        </pic:nvPicPr>
                        <pic:blipFill>
                          <a:blip r:embed="rId548"/>
                          <a:stretch>
                            <a:fillRect/>
                          </a:stretch>
                        </pic:blipFill>
                        <pic:spPr bwMode="auto">
                          <a:xfrm>
                            <a:off x="0" y="0"/>
                            <a:ext cx="5969000" cy="2611437"/>
                          </a:xfrm>
                          <a:prstGeom prst="rect">
                            <a:avLst/>
                          </a:prstGeom>
                          <a:noFill/>
                          <a:ln w="9525">
                            <a:noFill/>
                            <a:headEnd/>
                            <a:tailEnd/>
                          </a:ln>
                        </pic:spPr>
                      </pic:pic>
                    </a:graphicData>
                  </a:graphic>
                </wp:inline>
              </w:drawing>
            </w:r>
          </w:p>
          <w:bookmarkEnd w:id="551"/>
        </w:tc>
      </w:tr>
    </w:tbl>
    <w:tbl>
      <w:tblPr>
        <w:tblStyle w:val="Table"/>
        <w:tblW w:type="pct" w:w="5000"/>
        <w:tblLayout w:type="fixed"/>
        <w:tblLook w:firstRow="0" w:lastRow="0" w:firstColumn="0" w:lastColumn="0" w:noHBand="0" w:noVBand="0" w:val="0000"/>
      </w:tblPr>
      <w:tblGrid>
        <w:gridCol w:w="7920"/>
      </w:tblGrid>
      <w:tr>
        <w:tc>
          <w:tcPr/>
          <w:bookmarkStart w:id="555"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1865312"/>
                  <wp:effectExtent b="0" l="0" r="0" t="0"/>
                  <wp:docPr descr="" title="" id="553" name="Picture"/>
                  <a:graphic>
                    <a:graphicData uri="http://schemas.openxmlformats.org/drawingml/2006/picture">
                      <pic:pic>
                        <pic:nvPicPr>
                          <pic:cNvPr descr="05_agriculture_files/figure-docx/fig-production-riz-1.png" id="554" name="Picture"/>
                          <pic:cNvPicPr>
                            <a:picLocks noChangeArrowheads="1" noChangeAspect="1"/>
                          </pic:cNvPicPr>
                        </pic:nvPicPr>
                        <pic:blipFill>
                          <a:blip r:embed="rId552"/>
                          <a:stretch>
                            <a:fillRect/>
                          </a:stretch>
                        </pic:blipFill>
                        <pic:spPr bwMode="auto">
                          <a:xfrm>
                            <a:off x="0" y="0"/>
                            <a:ext cx="5969000" cy="1865312"/>
                          </a:xfrm>
                          <a:prstGeom prst="rect">
                            <a:avLst/>
                          </a:prstGeom>
                          <a:noFill/>
                          <a:ln w="9525">
                            <a:noFill/>
                            <a:headEnd/>
                            <a:tailEnd/>
                          </a:ln>
                        </pic:spPr>
                      </pic:pic>
                    </a:graphicData>
                  </a:graphic>
                </wp:inline>
              </w:drawing>
            </w:r>
          </w:p>
          <w:bookmarkEnd w:id="555"/>
        </w:tc>
      </w:tr>
    </w:tbl>
    <w:bookmarkEnd w:id="556"/>
    <w:bookmarkStart w:id="569"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560"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238375"/>
                  <wp:effectExtent b="0" l="0" r="0" t="0"/>
                  <wp:docPr descr="" title="" id="558" name="Picture"/>
                  <a:graphic>
                    <a:graphicData uri="http://schemas.openxmlformats.org/drawingml/2006/picture">
                      <pic:pic>
                        <pic:nvPicPr>
                          <pic:cNvPr descr="05_agriculture_files/figure-docx/fig-topographie-riz-1.png" id="559" name="Picture"/>
                          <pic:cNvPicPr>
                            <a:picLocks noChangeArrowheads="1" noChangeAspect="1"/>
                          </pic:cNvPicPr>
                        </pic:nvPicPr>
                        <pic:blipFill>
                          <a:blip r:embed="rId557"/>
                          <a:stretch>
                            <a:fillRect/>
                          </a:stretch>
                        </pic:blipFill>
                        <pic:spPr bwMode="auto">
                          <a:xfrm>
                            <a:off x="0" y="0"/>
                            <a:ext cx="5969000" cy="2238375"/>
                          </a:xfrm>
                          <a:prstGeom prst="rect">
                            <a:avLst/>
                          </a:prstGeom>
                          <a:noFill/>
                          <a:ln w="9525">
                            <a:noFill/>
                            <a:headEnd/>
                            <a:tailEnd/>
                          </a:ln>
                        </pic:spPr>
                      </pic:pic>
                    </a:graphicData>
                  </a:graphic>
                </wp:inline>
              </w:drawing>
            </w:r>
          </w:p>
          <w:bookmarkEnd w:id="560"/>
        </w:tc>
      </w:tr>
    </w:tbl>
    <w:tbl>
      <w:tblPr>
        <w:tblStyle w:val="Table"/>
        <w:tblW w:type="pct" w:w="5000"/>
        <w:tblLayout w:type="fixed"/>
        <w:tblLook w:firstRow="0" w:lastRow="0" w:firstColumn="0" w:lastColumn="0" w:noHBand="0" w:noVBand="0" w:val="0000"/>
      </w:tblPr>
      <w:tblGrid>
        <w:gridCol w:w="7920"/>
      </w:tblGrid>
      <w:tr>
        <w:tc>
          <w:tcPr/>
          <w:bookmarkStart w:id="564" w:name="fig-saison-riz"/>
          <w:p>
            <w:pPr>
              <w:jc w:val="center"/>
            </w:pPr>
            <w:pPr>
              <w:jc w:val="left"/>
              <w:spacing w:before="200"/>
              <w:pStyle w:val="ImageCaption"/>
            </w:pPr>
            <w:r>
              <w:t xml:space="preserve">Figure 5.8: Saison de culture rizicole</w:t>
            </w:r>
          </w:p>
          <w:p>
            <w:pPr>
              <w:pStyle w:val="Compact"/>
              <w:jc w:val="center"/>
            </w:pPr>
            <w:r>
              <w:drawing>
                <wp:inline>
                  <wp:extent cx="5969000" cy="1492250"/>
                  <wp:effectExtent b="0" l="0" r="0" t="0"/>
                  <wp:docPr descr="" title="" id="562" name="Picture"/>
                  <a:graphic>
                    <a:graphicData uri="http://schemas.openxmlformats.org/drawingml/2006/picture">
                      <pic:pic>
                        <pic:nvPicPr>
                          <pic:cNvPr descr="05_agriculture_files/figure-docx/fig-saison-riz-1.png" id="563" name="Picture"/>
                          <pic:cNvPicPr>
                            <a:picLocks noChangeArrowheads="1" noChangeAspect="1"/>
                          </pic:cNvPicPr>
                        </pic:nvPicPr>
                        <pic:blipFill>
                          <a:blip r:embed="rId561"/>
                          <a:stretch>
                            <a:fillRect/>
                          </a:stretch>
                        </pic:blipFill>
                        <pic:spPr bwMode="auto">
                          <a:xfrm>
                            <a:off x="0" y="0"/>
                            <a:ext cx="5969000" cy="1492250"/>
                          </a:xfrm>
                          <a:prstGeom prst="rect">
                            <a:avLst/>
                          </a:prstGeom>
                          <a:noFill/>
                          <a:ln w="9525">
                            <a:noFill/>
                            <a:headEnd/>
                            <a:tailEnd/>
                          </a:ln>
                        </pic:spPr>
                      </pic:pic>
                    </a:graphicData>
                  </a:graphic>
                </wp:inline>
              </w:drawing>
            </w:r>
          </w:p>
          <w:bookmarkEnd w:id="564"/>
        </w:tc>
      </w:tr>
    </w:tbl>
    <w:tbl>
      <w:tblPr>
        <w:tblStyle w:val="Table"/>
        <w:tblW w:type="pct" w:w="5000"/>
        <w:tblLayout w:type="fixed"/>
        <w:tblLook w:firstRow="0" w:lastRow="0" w:firstColumn="0" w:lastColumn="0" w:noHBand="0" w:noVBand="0" w:val="0000"/>
      </w:tblPr>
      <w:tblGrid>
        <w:gridCol w:w="7920"/>
      </w:tblGrid>
      <w:tr>
        <w:tc>
          <w:tcPr/>
          <w:bookmarkStart w:id="568" w:name="fig-origine-semence"/>
          <w:p>
            <w:pPr>
              <w:jc w:val="center"/>
            </w:pPr>
            <w:pPr>
              <w:jc w:val="left"/>
              <w:spacing w:before="200"/>
              <w:pStyle w:val="ImageCaption"/>
            </w:pPr>
            <w:r>
              <w:t xml:space="preserve">Figure 5.9: Origine des semences de riz</w:t>
            </w:r>
          </w:p>
          <w:p>
            <w:pPr>
              <w:pStyle w:val="Compact"/>
              <w:jc w:val="center"/>
            </w:pPr>
            <w:r>
              <w:drawing>
                <wp:inline>
                  <wp:extent cx="5969000" cy="2238375"/>
                  <wp:effectExtent b="0" l="0" r="0" t="0"/>
                  <wp:docPr descr="" title="" id="566" name="Picture"/>
                  <a:graphic>
                    <a:graphicData uri="http://schemas.openxmlformats.org/drawingml/2006/picture">
                      <pic:pic>
                        <pic:nvPicPr>
                          <pic:cNvPr descr="05_agriculture_files/figure-docx/fig-origine-semence-1.png" id="567" name="Picture"/>
                          <pic:cNvPicPr>
                            <a:picLocks noChangeArrowheads="1" noChangeAspect="1"/>
                          </pic:cNvPicPr>
                        </pic:nvPicPr>
                        <pic:blipFill>
                          <a:blip r:embed="rId565"/>
                          <a:stretch>
                            <a:fillRect/>
                          </a:stretch>
                        </pic:blipFill>
                        <pic:spPr bwMode="auto">
                          <a:xfrm>
                            <a:off x="0" y="0"/>
                            <a:ext cx="5969000" cy="2238375"/>
                          </a:xfrm>
                          <a:prstGeom prst="rect">
                            <a:avLst/>
                          </a:prstGeom>
                          <a:noFill/>
                          <a:ln w="9525">
                            <a:noFill/>
                            <a:headEnd/>
                            <a:tailEnd/>
                          </a:ln>
                        </pic:spPr>
                      </pic:pic>
                    </a:graphicData>
                  </a:graphic>
                </wp:inline>
              </w:drawing>
            </w:r>
          </w:p>
          <w:bookmarkEnd w:id="568"/>
        </w:tc>
      </w:tr>
    </w:tbl>
    <w:bookmarkEnd w:id="569"/>
    <w:bookmarkStart w:id="579"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70" w:name="tbl-ventes-riz-taux"/>
          <w:p>
            <w:pPr>
              <w:jc w:val="center"/>
            </w:pPr>
            <w:pPr>
              <w:jc w:val="left"/>
              <w:spacing w:before="200"/>
              <w:pStyle w:val="ImageCaption"/>
            </w:pPr>
            <w:r>
              <w:t xml:space="preserve">Table 5.2: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570"/>
          <w:p/>
        </w:tc>
      </w:tr>
    </w:tbl>
    <w:tbl>
      <w:tblPr>
        <w:tblStyle w:val="Table"/>
        <w:tblW w:type="pct" w:w="5000"/>
        <w:tblLayout w:type="fixed"/>
        <w:tblLook w:firstRow="0" w:lastRow="0" w:firstColumn="0" w:lastColumn="0" w:noHBand="0" w:noVBand="0" w:val="0000"/>
      </w:tblPr>
      <w:tblGrid>
        <w:gridCol w:w="7920"/>
      </w:tblGrid>
      <w:tr>
        <w:tc>
          <w:tcPr/>
          <w:bookmarkStart w:id="574"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2238375"/>
                  <wp:effectExtent b="0" l="0" r="0" t="0"/>
                  <wp:docPr descr="" title="" id="572" name="Picture"/>
                  <a:graphic>
                    <a:graphicData uri="http://schemas.openxmlformats.org/drawingml/2006/picture">
                      <pic:pic>
                        <pic:nvPicPr>
                          <pic:cNvPr descr="05_agriculture_files/figure-docx/fig-ventes-riz-mois-1.png" id="573" name="Picture"/>
                          <pic:cNvPicPr>
                            <a:picLocks noChangeArrowheads="1" noChangeAspect="1"/>
                          </pic:cNvPicPr>
                        </pic:nvPicPr>
                        <pic:blipFill>
                          <a:blip r:embed="rId571"/>
                          <a:stretch>
                            <a:fillRect/>
                          </a:stretch>
                        </pic:blipFill>
                        <pic:spPr bwMode="auto">
                          <a:xfrm>
                            <a:off x="0" y="0"/>
                            <a:ext cx="5969000" cy="2238375"/>
                          </a:xfrm>
                          <a:prstGeom prst="rect">
                            <a:avLst/>
                          </a:prstGeom>
                          <a:noFill/>
                          <a:ln w="9525">
                            <a:noFill/>
                            <a:headEnd/>
                            <a:tailEnd/>
                          </a:ln>
                        </pic:spPr>
                      </pic:pic>
                    </a:graphicData>
                  </a:graphic>
                </wp:inline>
              </w:drawing>
            </w:r>
          </w:p>
          <w:bookmarkEnd w:id="574"/>
        </w:tc>
      </w:tr>
    </w:tbl>
    <w:tbl>
      <w:tblPr>
        <w:tblStyle w:val="Table"/>
        <w:tblW w:type="pct" w:w="5000"/>
        <w:tblLayout w:type="fixed"/>
        <w:tblLook w:firstRow="0" w:lastRow="0" w:firstColumn="0" w:lastColumn="0" w:noHBand="0" w:noVBand="0" w:val="0000"/>
      </w:tblPr>
      <w:tblGrid>
        <w:gridCol w:w="7920"/>
      </w:tblGrid>
      <w:tr>
        <w:tc>
          <w:tcPr/>
          <w:bookmarkStart w:id="578"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1865312"/>
                  <wp:effectExtent b="0" l="0" r="0" t="0"/>
                  <wp:docPr descr="" title="" id="576" name="Picture"/>
                  <a:graphic>
                    <a:graphicData uri="http://schemas.openxmlformats.org/drawingml/2006/picture">
                      <pic:pic>
                        <pic:nvPicPr>
                          <pic:cNvPr descr="05_agriculture_files/figure-docx/fig-prix-paddy-1.png" id="577" name="Picture"/>
                          <pic:cNvPicPr>
                            <a:picLocks noChangeArrowheads="1" noChangeAspect="1"/>
                          </pic:cNvPicPr>
                        </pic:nvPicPr>
                        <pic:blipFill>
                          <a:blip r:embed="rId575"/>
                          <a:stretch>
                            <a:fillRect/>
                          </a:stretch>
                        </pic:blipFill>
                        <pic:spPr bwMode="auto">
                          <a:xfrm>
                            <a:off x="0" y="0"/>
                            <a:ext cx="5969000" cy="1865312"/>
                          </a:xfrm>
                          <a:prstGeom prst="rect">
                            <a:avLst/>
                          </a:prstGeom>
                          <a:noFill/>
                          <a:ln w="9525">
                            <a:noFill/>
                            <a:headEnd/>
                            <a:tailEnd/>
                          </a:ln>
                        </pic:spPr>
                      </pic:pic>
                    </a:graphicData>
                  </a:graphic>
                </wp:inline>
              </w:drawing>
            </w:r>
          </w:p>
          <w:bookmarkEnd w:id="578"/>
        </w:tc>
      </w:tr>
    </w:tbl>
    <w:bookmarkEnd w:id="579"/>
    <w:bookmarkStart w:id="583"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3696101"/>
            <wp:effectExtent b="0" l="0" r="0" t="0"/>
            <wp:docPr descr="Bilan rizicole moyen par ménage (kg de paddy)" title="" id="581" name="Picture"/>
            <a:graphic>
              <a:graphicData uri="http://schemas.openxmlformats.org/drawingml/2006/picture">
                <pic:pic>
                  <pic:nvPicPr>
                    <pic:cNvPr descr="05_agriculture_files/figure-docx/fig_bilan_riz-1.png" id="582" name="Picture"/>
                    <pic:cNvPicPr>
                      <a:picLocks noChangeArrowheads="1" noChangeAspect="1"/>
                    </pic:cNvPicPr>
                  </pic:nvPicPr>
                  <pic:blipFill>
                    <a:blip r:embed="rId5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83"/>
    <w:bookmarkEnd w:id="584"/>
    <w:bookmarkStart w:id="603"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585" w:name="tbl-pratique-autres"/>
          <w:p>
            <w:pPr>
              <w:jc w:val="center"/>
            </w:pPr>
            <w:pPr>
              <w:jc w:val="left"/>
              <w:spacing w:before="200"/>
              <w:pStyle w:val="ImageCaption"/>
            </w:pPr>
            <w:r>
              <w:t xml:space="preserve">Table 5.3: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85"/>
          <w:p/>
        </w:tc>
      </w:tr>
    </w:tbl>
    <w:bookmarkStart w:id="594"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589"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1865312"/>
                  <wp:effectExtent b="0" l="0" r="0" t="0"/>
                  <wp:docPr descr="" title="" id="587" name="Picture"/>
                  <a:graphic>
                    <a:graphicData uri="http://schemas.openxmlformats.org/drawingml/2006/picture">
                      <pic:pic>
                        <pic:nvPicPr>
                          <pic:cNvPr descr="05_agriculture_files/figure-docx/fig-diversification-1.png" id="588" name="Picture"/>
                          <pic:cNvPicPr>
                            <a:picLocks noChangeArrowheads="1" noChangeAspect="1"/>
                          </pic:cNvPicPr>
                        </pic:nvPicPr>
                        <pic:blipFill>
                          <a:blip r:embed="rId586"/>
                          <a:stretch>
                            <a:fillRect/>
                          </a:stretch>
                        </pic:blipFill>
                        <pic:spPr bwMode="auto">
                          <a:xfrm>
                            <a:off x="0" y="0"/>
                            <a:ext cx="5969000" cy="1865312"/>
                          </a:xfrm>
                          <a:prstGeom prst="rect">
                            <a:avLst/>
                          </a:prstGeom>
                          <a:noFill/>
                          <a:ln w="9525">
                            <a:noFill/>
                            <a:headEnd/>
                            <a:tailEnd/>
                          </a:ln>
                        </pic:spPr>
                      </pic:pic>
                    </a:graphicData>
                  </a:graphic>
                </wp:inline>
              </w:drawing>
            </w:r>
          </w:p>
          <w:bookmarkEnd w:id="589"/>
        </w:tc>
      </w:tr>
    </w:tbl>
    <w:tbl>
      <w:tblPr>
        <w:tblStyle w:val="Table"/>
        <w:tblW w:type="pct" w:w="5000"/>
        <w:tblLayout w:type="fixed"/>
        <w:tblLook w:firstRow="0" w:lastRow="0" w:firstColumn="0" w:lastColumn="0" w:noHBand="0" w:noVBand="0" w:val="0000"/>
      </w:tblPr>
      <w:tblGrid>
        <w:gridCol w:w="7920"/>
      </w:tblGrid>
      <w:tr>
        <w:tc>
          <w:tcPr/>
          <w:bookmarkStart w:id="593"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4103687"/>
                  <wp:effectExtent b="0" l="0" r="0" t="0"/>
                  <wp:docPr descr="" title="" id="591" name="Picture"/>
                  <a:graphic>
                    <a:graphicData uri="http://schemas.openxmlformats.org/drawingml/2006/picture">
                      <pic:pic>
                        <pic:nvPicPr>
                          <pic:cNvPr descr="05_agriculture_files/figure-docx/fig-top-cultures-1.png" id="592" name="Picture"/>
                          <pic:cNvPicPr>
                            <a:picLocks noChangeArrowheads="1" noChangeAspect="1"/>
                          </pic:cNvPicPr>
                        </pic:nvPicPr>
                        <pic:blipFill>
                          <a:blip r:embed="rId590"/>
                          <a:stretch>
                            <a:fillRect/>
                          </a:stretch>
                        </pic:blipFill>
                        <pic:spPr bwMode="auto">
                          <a:xfrm>
                            <a:off x="0" y="0"/>
                            <a:ext cx="5969000" cy="4103687"/>
                          </a:xfrm>
                          <a:prstGeom prst="rect">
                            <a:avLst/>
                          </a:prstGeom>
                          <a:noFill/>
                          <a:ln w="9525">
                            <a:noFill/>
                            <a:headEnd/>
                            <a:tailEnd/>
                          </a:ln>
                        </pic:spPr>
                      </pic:pic>
                    </a:graphicData>
                  </a:graphic>
                </wp:inline>
              </w:drawing>
            </w:r>
          </w:p>
          <w:bookmarkEnd w:id="593"/>
        </w:tc>
      </w:tr>
    </w:tbl>
    <w:bookmarkEnd w:id="594"/>
    <w:bookmarkStart w:id="600"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598"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1865312"/>
                  <wp:effectExtent b="0" l="0" r="0" t="0"/>
                  <wp:docPr descr="" title="" id="596" name="Picture"/>
                  <a:graphic>
                    <a:graphicData uri="http://schemas.openxmlformats.org/drawingml/2006/picture">
                      <pic:pic>
                        <pic:nvPicPr>
                          <pic:cNvPr descr="05_agriculture_files/figure-docx/fig-engrais-autres-1.png" id="597" name="Picture"/>
                          <pic:cNvPicPr>
                            <a:picLocks noChangeArrowheads="1" noChangeAspect="1"/>
                          </pic:cNvPicPr>
                        </pic:nvPicPr>
                        <pic:blipFill>
                          <a:blip r:embed="rId595"/>
                          <a:stretch>
                            <a:fillRect/>
                          </a:stretch>
                        </pic:blipFill>
                        <pic:spPr bwMode="auto">
                          <a:xfrm>
                            <a:off x="0" y="0"/>
                            <a:ext cx="5969000" cy="1865312"/>
                          </a:xfrm>
                          <a:prstGeom prst="rect">
                            <a:avLst/>
                          </a:prstGeom>
                          <a:noFill/>
                          <a:ln w="9525">
                            <a:noFill/>
                            <a:headEnd/>
                            <a:tailEnd/>
                          </a:ln>
                        </pic:spPr>
                      </pic:pic>
                    </a:graphicData>
                  </a:graphic>
                </wp:inline>
              </w:drawing>
            </w:r>
          </w:p>
          <w:bookmarkEnd w:id="598"/>
        </w:tc>
      </w:tr>
    </w:tbl>
    <w:tbl>
      <w:tblPr>
        <w:tblStyle w:val="Table"/>
        <w:tblW w:type="pct" w:w="5000"/>
        <w:tblLayout w:type="fixed"/>
        <w:tblLook w:firstRow="0" w:lastRow="0" w:firstColumn="0" w:lastColumn="0" w:noHBand="0" w:noVBand="0" w:val="0000"/>
      </w:tblPr>
      <w:tblGrid>
        <w:gridCol w:w="7920"/>
      </w:tblGrid>
      <w:tr>
        <w:tc>
          <w:tcPr/>
          <w:bookmarkStart w:id="599" w:name="tbl-production-autres"/>
          <w:p>
            <w:pPr>
              <w:jc w:val="center"/>
            </w:pPr>
            <w:pPr>
              <w:jc w:val="left"/>
              <w:spacing w:before="200"/>
              <w:pStyle w:val="ImageCaption"/>
            </w:pPr>
            <w:r>
              <w:t xml:space="preserve">Table 5.4: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599"/>
          <w:p/>
        </w:tc>
      </w:tr>
    </w:tbl>
    <w:bookmarkEnd w:id="600"/>
    <w:bookmarkStart w:id="602"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601" w:name="tbl-rendement-autres"/>
          <w:p>
            <w:pPr>
              <w:jc w:val="center"/>
            </w:pPr>
            <w:pPr>
              <w:jc w:val="left"/>
              <w:spacing w:before="200"/>
              <w:pStyle w:val="ImageCaption"/>
            </w:pPr>
            <w:r>
              <w:t xml:space="preserve">Table 5.5: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601"/>
          <w:p/>
        </w:tc>
      </w:tr>
    </w:tbl>
    <w:bookmarkEnd w:id="602"/>
    <w:bookmarkEnd w:id="603"/>
    <w:bookmarkStart w:id="609"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604" w:name="tbl-jardin-pratique"/>
          <w:p>
            <w:pPr>
              <w:jc w:val="center"/>
            </w:pPr>
            <w:pPr>
              <w:jc w:val="left"/>
              <w:spacing w:before="200"/>
              <w:pStyle w:val="ImageCaption"/>
            </w:pPr>
            <w:r>
              <w:t xml:space="preserve">Table 5.6: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604"/>
          <w:p/>
        </w:tc>
      </w:tr>
    </w:tbl>
    <w:tbl>
      <w:tblPr>
        <w:tblStyle w:val="Table"/>
        <w:tblW w:type="pct" w:w="5000"/>
        <w:tblLayout w:type="fixed"/>
        <w:tblLook w:firstRow="0" w:lastRow="0" w:firstColumn="0" w:lastColumn="0" w:noHBand="0" w:noVBand="0" w:val="0000"/>
      </w:tblPr>
      <w:tblGrid>
        <w:gridCol w:w="7920"/>
      </w:tblGrid>
      <w:tr>
        <w:tc>
          <w:tcPr/>
          <w:bookmarkStart w:id="608"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2984500"/>
                  <wp:effectExtent b="0" l="0" r="0" t="0"/>
                  <wp:docPr descr="" title="" id="606" name="Picture"/>
                  <a:graphic>
                    <a:graphicData uri="http://schemas.openxmlformats.org/drawingml/2006/picture">
                      <pic:pic>
                        <pic:nvPicPr>
                          <pic:cNvPr descr="05_agriculture_files/figure-docx/fig-top-jardin-1.png" id="607" name="Picture"/>
                          <pic:cNvPicPr>
                            <a:picLocks noChangeArrowheads="1" noChangeAspect="1"/>
                          </pic:cNvPicPr>
                        </pic:nvPicPr>
                        <pic:blipFill>
                          <a:blip r:embed="rId605"/>
                          <a:stretch>
                            <a:fillRect/>
                          </a:stretch>
                        </pic:blipFill>
                        <pic:spPr bwMode="auto">
                          <a:xfrm>
                            <a:off x="0" y="0"/>
                            <a:ext cx="5969000" cy="2984500"/>
                          </a:xfrm>
                          <a:prstGeom prst="rect">
                            <a:avLst/>
                          </a:prstGeom>
                          <a:noFill/>
                          <a:ln w="9525">
                            <a:noFill/>
                            <a:headEnd/>
                            <a:tailEnd/>
                          </a:ln>
                        </pic:spPr>
                      </pic:pic>
                    </a:graphicData>
                  </a:graphic>
                </wp:inline>
              </w:drawing>
            </w:r>
          </w:p>
          <w:bookmarkEnd w:id="608"/>
        </w:tc>
      </w:tr>
    </w:tbl>
    <w:bookmarkEnd w:id="609"/>
    <w:bookmarkStart w:id="614"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13"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1492250"/>
                  <wp:effectExtent b="0" l="0" r="0" t="0"/>
                  <wp:docPr descr="" title="" id="611" name="Picture"/>
                  <a:graphic>
                    <a:graphicData uri="http://schemas.openxmlformats.org/drawingml/2006/picture">
                      <pic:pic>
                        <pic:nvPicPr>
                          <pic:cNvPr descr="05_agriculture_files/figure-docx/fig-produits-foret-1.png" id="612" name="Picture"/>
                          <pic:cNvPicPr>
                            <a:picLocks noChangeArrowheads="1" noChangeAspect="1"/>
                          </pic:cNvPicPr>
                        </pic:nvPicPr>
                        <pic:blipFill>
                          <a:blip r:embed="rId610"/>
                          <a:stretch>
                            <a:fillRect/>
                          </a:stretch>
                        </pic:blipFill>
                        <pic:spPr bwMode="auto">
                          <a:xfrm>
                            <a:off x="0" y="0"/>
                            <a:ext cx="5969000" cy="1492250"/>
                          </a:xfrm>
                          <a:prstGeom prst="rect">
                            <a:avLst/>
                          </a:prstGeom>
                          <a:noFill/>
                          <a:ln w="9525">
                            <a:noFill/>
                            <a:headEnd/>
                            <a:tailEnd/>
                          </a:ln>
                        </pic:spPr>
                      </pic:pic>
                    </a:graphicData>
                  </a:graphic>
                </wp:inline>
              </w:drawing>
            </w:r>
          </w:p>
          <w:bookmarkEnd w:id="613"/>
        </w:tc>
      </w:tr>
    </w:tbl>
    <w:bookmarkEnd w:id="614"/>
    <w:bookmarkEnd w:id="615"/>
    <w:bookmarkStart w:id="638" w:name="sec-elevage"/>
    <w:p>
      <w:pPr>
        <w:pStyle w:val="Titre2"/>
      </w:pPr>
      <w:r>
        <w:t xml:space="preserve">5.2 Élevage</w:t>
      </w:r>
    </w:p>
    <w:bookmarkStart w:id="617"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16" w:name="tbl-elevage-pratique"/>
          <w:p>
            <w:pPr>
              <w:jc w:val="center"/>
            </w:pPr>
            <w:pPr>
              <w:jc w:val="left"/>
              <w:spacing w:before="200"/>
              <w:pStyle w:val="ImageCaption"/>
            </w:pPr>
            <w:r>
              <w:t xml:space="preserve">Table 5.7: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616"/>
          <w:p/>
        </w:tc>
      </w:tr>
    </w:tbl>
    <w:bookmarkEnd w:id="617"/>
    <w:bookmarkStart w:id="622"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621"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1865312"/>
                  <wp:effectExtent b="0" l="0" r="0" t="0"/>
                  <wp:docPr descr="" title="" id="619" name="Picture"/>
                  <a:graphic>
                    <a:graphicData uri="http://schemas.openxmlformats.org/drawingml/2006/picture">
                      <pic:pic>
                        <pic:nvPicPr>
                          <pic:cNvPr descr="05_agriculture_files/figure-docx/fig-especes-elevage-1.png" id="620" name="Picture"/>
                          <pic:cNvPicPr>
                            <a:picLocks noChangeArrowheads="1" noChangeAspect="1"/>
                          </pic:cNvPicPr>
                        </pic:nvPicPr>
                        <pic:blipFill>
                          <a:blip r:embed="rId618"/>
                          <a:stretch>
                            <a:fillRect/>
                          </a:stretch>
                        </pic:blipFill>
                        <pic:spPr bwMode="auto">
                          <a:xfrm>
                            <a:off x="0" y="0"/>
                            <a:ext cx="5969000" cy="1865312"/>
                          </a:xfrm>
                          <a:prstGeom prst="rect">
                            <a:avLst/>
                          </a:prstGeom>
                          <a:noFill/>
                          <a:ln w="9525">
                            <a:noFill/>
                            <a:headEnd/>
                            <a:tailEnd/>
                          </a:ln>
                        </pic:spPr>
                      </pic:pic>
                    </a:graphicData>
                  </a:graphic>
                </wp:inline>
              </w:drawing>
            </w:r>
          </w:p>
          <w:bookmarkEnd w:id="621"/>
        </w:tc>
      </w:tr>
    </w:tbl>
    <w:bookmarkEnd w:id="622"/>
    <w:bookmarkStart w:id="627"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626"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1865312"/>
                  <wp:effectExtent b="0" l="0" r="0" t="0"/>
                  <wp:docPr descr="" title="" id="624" name="Picture"/>
                  <a:graphic>
                    <a:graphicData uri="http://schemas.openxmlformats.org/drawingml/2006/picture">
                      <pic:pic>
                        <pic:nvPicPr>
                          <pic:cNvPr descr="05_agriculture_files/figure-docx/fig-objectifs-elevage-1.png" id="625" name="Picture"/>
                          <pic:cNvPicPr>
                            <a:picLocks noChangeArrowheads="1" noChangeAspect="1"/>
                          </pic:cNvPicPr>
                        </pic:nvPicPr>
                        <pic:blipFill>
                          <a:blip r:embed="rId623"/>
                          <a:stretch>
                            <a:fillRect/>
                          </a:stretch>
                        </pic:blipFill>
                        <pic:spPr bwMode="auto">
                          <a:xfrm>
                            <a:off x="0" y="0"/>
                            <a:ext cx="5969000" cy="1865312"/>
                          </a:xfrm>
                          <a:prstGeom prst="rect">
                            <a:avLst/>
                          </a:prstGeom>
                          <a:noFill/>
                          <a:ln w="9525">
                            <a:noFill/>
                            <a:headEnd/>
                            <a:tailEnd/>
                          </a:ln>
                        </pic:spPr>
                      </pic:pic>
                    </a:graphicData>
                  </a:graphic>
                </wp:inline>
              </w:drawing>
            </w:r>
          </w:p>
          <w:bookmarkEnd w:id="626"/>
        </w:tc>
      </w:tr>
    </w:tbl>
    <w:bookmarkEnd w:id="627"/>
    <w:bookmarkStart w:id="633"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628" w:name="tbl-ventes-elevage"/>
          <w:p>
            <w:pPr>
              <w:jc w:val="center"/>
            </w:pPr>
            <w:pPr>
              <w:jc w:val="left"/>
              <w:spacing w:before="200"/>
              <w:pStyle w:val="ImageCaption"/>
            </w:pPr>
            <w:r>
              <w:t xml:space="preserve">Table 5.8: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628"/>
          <w:p/>
        </w:tc>
      </w:tr>
    </w:tbl>
    <w:tbl>
      <w:tblPr>
        <w:tblStyle w:val="Table"/>
        <w:tblW w:type="pct" w:w="5000"/>
        <w:tblLayout w:type="fixed"/>
        <w:tblLook w:firstRow="0" w:lastRow="0" w:firstColumn="0" w:lastColumn="0" w:noHBand="0" w:noVBand="0" w:val="0000"/>
      </w:tblPr>
      <w:tblGrid>
        <w:gridCol w:w="7920"/>
      </w:tblGrid>
      <w:tr>
        <w:tc>
          <w:tcPr/>
          <w:bookmarkStart w:id="632"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1865312"/>
                  <wp:effectExtent b="0" l="0" r="0" t="0"/>
                  <wp:docPr descr="" title="" id="630" name="Picture"/>
                  <a:graphic>
                    <a:graphicData uri="http://schemas.openxmlformats.org/drawingml/2006/picture">
                      <pic:pic>
                        <pic:nvPicPr>
                          <pic:cNvPr descr="05_agriculture_files/figure-docx/fig-pertes-elevage-1.png" id="631" name="Picture"/>
                          <pic:cNvPicPr>
                            <a:picLocks noChangeArrowheads="1" noChangeAspect="1"/>
                          </pic:cNvPicPr>
                        </pic:nvPicPr>
                        <pic:blipFill>
                          <a:blip r:embed="rId629"/>
                          <a:stretch>
                            <a:fillRect/>
                          </a:stretch>
                        </pic:blipFill>
                        <pic:spPr bwMode="auto">
                          <a:xfrm>
                            <a:off x="0" y="0"/>
                            <a:ext cx="5969000" cy="1865312"/>
                          </a:xfrm>
                          <a:prstGeom prst="rect">
                            <a:avLst/>
                          </a:prstGeom>
                          <a:noFill/>
                          <a:ln w="9525">
                            <a:noFill/>
                            <a:headEnd/>
                            <a:tailEnd/>
                          </a:ln>
                        </pic:spPr>
                      </pic:pic>
                    </a:graphicData>
                  </a:graphic>
                </wp:inline>
              </w:drawing>
            </w:r>
          </w:p>
          <w:bookmarkEnd w:id="632"/>
        </w:tc>
      </w:tr>
    </w:tbl>
    <w:bookmarkEnd w:id="633"/>
    <w:bookmarkStart w:id="637"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2310063"/>
            <wp:effectExtent b="0" l="0" r="0" t="0"/>
            <wp:docPr descr="Produits de l’élevage déclarés par les ménages" title="" id="635" name="Picture"/>
            <a:graphic>
              <a:graphicData uri="http://schemas.openxmlformats.org/drawingml/2006/picture">
                <pic:pic>
                  <pic:nvPicPr>
                    <pic:cNvPr descr="05_agriculture_files/figure-docx/fig_produits_elevage-1.png" id="636" name="Picture"/>
                    <pic:cNvPicPr>
                      <a:picLocks noChangeArrowheads="1" noChangeAspect="1"/>
                    </pic:cNvPicPr>
                  </pic:nvPicPr>
                  <pic:blipFill>
                    <a:blip r:embed="rId63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37"/>
    <w:bookmarkEnd w:id="638"/>
    <w:bookmarkStart w:id="65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639" w:name="tbl-chasse-peche-pratique"/>
          <w:p>
            <w:pPr>
              <w:jc w:val="center"/>
            </w:pPr>
            <w:pPr>
              <w:jc w:val="left"/>
              <w:spacing w:before="200"/>
              <w:pStyle w:val="ImageCaption"/>
            </w:pPr>
            <w:r>
              <w:t xml:space="preserve">Table 5.9: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39"/>
          <w:p/>
        </w:tc>
      </w:tr>
    </w:tbl>
    <w:tbl>
      <w:tblPr>
        <w:tblStyle w:val="Table"/>
        <w:tblW w:type="pct" w:w="5000"/>
        <w:tblLayout w:type="fixed"/>
        <w:tblLook w:firstRow="0" w:lastRow="0" w:firstColumn="0" w:lastColumn="0" w:noHBand="0" w:noVBand="0" w:val="0000"/>
      </w:tblPr>
      <w:tblGrid>
        <w:gridCol w:w="7920"/>
      </w:tblGrid>
      <w:tr>
        <w:tc>
          <w:tcPr/>
          <w:bookmarkStart w:id="643"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3730624"/>
                  <wp:effectExtent b="0" l="0" r="0" t="0"/>
                  <wp:docPr descr="" title="" id="641" name="Picture"/>
                  <a:graphic>
                    <a:graphicData uri="http://schemas.openxmlformats.org/drawingml/2006/picture">
                      <pic:pic>
                        <pic:nvPicPr>
                          <pic:cNvPr descr="05_agriculture_files/figure-docx/fig-chasse-especes-1.png" id="642" name="Picture"/>
                          <pic:cNvPicPr>
                            <a:picLocks noChangeArrowheads="1" noChangeAspect="1"/>
                          </pic:cNvPicPr>
                        </pic:nvPicPr>
                        <pic:blipFill>
                          <a:blip r:embed="rId640"/>
                          <a:stretch>
                            <a:fillRect/>
                          </a:stretch>
                        </pic:blipFill>
                        <pic:spPr bwMode="auto">
                          <a:xfrm>
                            <a:off x="0" y="0"/>
                            <a:ext cx="5969000" cy="3730624"/>
                          </a:xfrm>
                          <a:prstGeom prst="rect">
                            <a:avLst/>
                          </a:prstGeom>
                          <a:noFill/>
                          <a:ln w="9525">
                            <a:noFill/>
                            <a:headEnd/>
                            <a:tailEnd/>
                          </a:ln>
                        </pic:spPr>
                      </pic:pic>
                    </a:graphicData>
                  </a:graphic>
                </wp:inline>
              </w:drawing>
            </w:r>
          </w:p>
          <w:bookmarkEnd w:id="643"/>
        </w:tc>
      </w:tr>
    </w:tbl>
    <w:tbl>
      <w:tblPr>
        <w:tblStyle w:val="Table"/>
        <w:tblW w:type="pct" w:w="5000"/>
        <w:tblLayout w:type="fixed"/>
        <w:tblLook w:firstRow="0" w:lastRow="0" w:firstColumn="0" w:lastColumn="0" w:noHBand="0" w:noVBand="0" w:val="0000"/>
      </w:tblPr>
      <w:tblGrid>
        <w:gridCol w:w="7920"/>
      </w:tblGrid>
      <w:tr>
        <w:tc>
          <w:tcPr/>
          <w:bookmarkStart w:id="647"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645" name="Picture"/>
                  <a:graphic>
                    <a:graphicData uri="http://schemas.openxmlformats.org/drawingml/2006/picture">
                      <pic:pic>
                        <pic:nvPicPr>
                          <pic:cNvPr descr="05_agriculture_files/figure-docx/fig-chasse-raison-1.png" id="646" name="Picture"/>
                          <pic:cNvPicPr>
                            <a:picLocks noChangeArrowheads="1" noChangeAspect="1"/>
                          </pic:cNvPicPr>
                        </pic:nvPicPr>
                        <pic:blipFill>
                          <a:blip r:embed="rId644"/>
                          <a:stretch>
                            <a:fillRect/>
                          </a:stretch>
                        </pic:blipFill>
                        <pic:spPr bwMode="auto">
                          <a:xfrm>
                            <a:off x="0" y="0"/>
                            <a:ext cx="5969000" cy="3730624"/>
                          </a:xfrm>
                          <a:prstGeom prst="rect">
                            <a:avLst/>
                          </a:prstGeom>
                          <a:noFill/>
                          <a:ln w="9525">
                            <a:noFill/>
                            <a:headEnd/>
                            <a:tailEnd/>
                          </a:ln>
                        </pic:spPr>
                      </pic:pic>
                    </a:graphicData>
                  </a:graphic>
                </wp:inline>
              </w:drawing>
            </w:r>
          </w:p>
          <w:bookmarkEnd w:id="647"/>
        </w:tc>
      </w:tr>
    </w:tbl>
    <w:bookmarkStart w:id="656"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651" w:name="fig-frequence-peche"/>
          <w:p>
            <w:pPr>
              <w:jc w:val="center"/>
            </w:pPr>
            <w:pPr>
              <w:jc w:val="left"/>
              <w:spacing w:before="200"/>
              <w:pStyle w:val="ImageCaption"/>
            </w:pPr>
            <w:r>
              <w:t xml:space="preserve">Figure 5.22: Fréquence de la chasse/pêche</w:t>
            </w:r>
          </w:p>
          <w:p>
            <w:pPr>
              <w:pStyle w:val="Compact"/>
              <w:jc w:val="center"/>
            </w:pPr>
            <w:r>
              <w:drawing>
                <wp:inline>
                  <wp:extent cx="5969000" cy="1865312"/>
                  <wp:effectExtent b="0" l="0" r="0" t="0"/>
                  <wp:docPr descr="" title="" id="649" name="Picture"/>
                  <a:graphic>
                    <a:graphicData uri="http://schemas.openxmlformats.org/drawingml/2006/picture">
                      <pic:pic>
                        <pic:nvPicPr>
                          <pic:cNvPr descr="05_agriculture_files/figure-docx/fig-frequence-peche-1.png" id="650" name="Picture"/>
                          <pic:cNvPicPr>
                            <a:picLocks noChangeArrowheads="1" noChangeAspect="1"/>
                          </pic:cNvPicPr>
                        </pic:nvPicPr>
                        <pic:blipFill>
                          <a:blip r:embed="rId648"/>
                          <a:stretch>
                            <a:fillRect/>
                          </a:stretch>
                        </pic:blipFill>
                        <pic:spPr bwMode="auto">
                          <a:xfrm>
                            <a:off x="0" y="0"/>
                            <a:ext cx="5969000" cy="1865312"/>
                          </a:xfrm>
                          <a:prstGeom prst="rect">
                            <a:avLst/>
                          </a:prstGeom>
                          <a:noFill/>
                          <a:ln w="9525">
                            <a:noFill/>
                            <a:headEnd/>
                            <a:tailEnd/>
                          </a:ln>
                        </pic:spPr>
                      </pic:pic>
                    </a:graphicData>
                  </a:graphic>
                </wp:inline>
              </w:drawing>
            </w:r>
          </w:p>
          <w:bookmarkEnd w:id="651"/>
        </w:tc>
      </w:tr>
    </w:tbl>
    <w:tbl>
      <w:tblPr>
        <w:tblStyle w:val="Table"/>
        <w:tblW w:type="pct" w:w="5000"/>
        <w:tblLayout w:type="fixed"/>
        <w:tblLook w:firstRow="0" w:lastRow="0" w:firstColumn="0" w:lastColumn="0" w:noHBand="0" w:noVBand="0" w:val="0000"/>
      </w:tblPr>
      <w:tblGrid>
        <w:gridCol w:w="7920"/>
      </w:tblGrid>
      <w:tr>
        <w:tc>
          <w:tcPr/>
          <w:bookmarkStart w:id="655" w:name="fig-saisonnalite-peche"/>
          <w:p>
            <w:pPr>
              <w:jc w:val="center"/>
            </w:pPr>
            <w:pPr>
              <w:jc w:val="left"/>
              <w:spacing w:before="200"/>
              <w:pStyle w:val="ImageCaption"/>
            </w:pPr>
            <w:r>
              <w:t xml:space="preserve">Figure 5.23: Saisonnalité de la chasse/pêche (% de mentions par mois)</w:t>
            </w:r>
          </w:p>
          <w:p>
            <w:pPr>
              <w:pStyle w:val="Compact"/>
              <w:jc w:val="center"/>
            </w:pPr>
            <w:r>
              <w:drawing>
                <wp:inline>
                  <wp:extent cx="5969000" cy="2238375"/>
                  <wp:effectExtent b="0" l="0" r="0" t="0"/>
                  <wp:docPr descr="" title="" id="653" name="Picture"/>
                  <a:graphic>
                    <a:graphicData uri="http://schemas.openxmlformats.org/drawingml/2006/picture">
                      <pic:pic>
                        <pic:nvPicPr>
                          <pic:cNvPr descr="05_agriculture_files/figure-docx/fig-saisonnalite-peche-1.png" id="654" name="Picture"/>
                          <pic:cNvPicPr>
                            <a:picLocks noChangeArrowheads="1" noChangeAspect="1"/>
                          </pic:cNvPicPr>
                        </pic:nvPicPr>
                        <pic:blipFill>
                          <a:blip r:embed="rId652"/>
                          <a:stretch>
                            <a:fillRect/>
                          </a:stretch>
                        </pic:blipFill>
                        <pic:spPr bwMode="auto">
                          <a:xfrm>
                            <a:off x="0" y="0"/>
                            <a:ext cx="5969000" cy="2238375"/>
                          </a:xfrm>
                          <a:prstGeom prst="rect">
                            <a:avLst/>
                          </a:prstGeom>
                          <a:noFill/>
                          <a:ln w="9525">
                            <a:noFill/>
                            <a:headEnd/>
                            <a:tailEnd/>
                          </a:ln>
                        </pic:spPr>
                      </pic:pic>
                    </a:graphicData>
                  </a:graphic>
                </wp:inline>
              </w:drawing>
            </w:r>
          </w:p>
          <w:bookmarkEnd w:id="655"/>
        </w:tc>
      </w:tr>
    </w:tbl>
    <w:bookmarkEnd w:id="656"/>
    <w:bookmarkEnd w:id="657"/>
    <w:bookmarkStart w:id="670" w:name="sec-main-oeuvre"/>
    <w:p>
      <w:pPr>
        <w:pStyle w:val="Titre2"/>
      </w:pPr>
      <w:r>
        <w:t xml:space="preserve">5.4 Main d’oeuvre agricole</w:t>
      </w:r>
    </w:p>
    <w:bookmarkStart w:id="65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658" w:name="tbl-main-oeuvre-pratique"/>
          <w:p>
            <w:pPr>
              <w:jc w:val="center"/>
            </w:pPr>
            <w:pPr>
              <w:jc w:val="left"/>
              <w:spacing w:before="200"/>
              <w:pStyle w:val="ImageCaption"/>
            </w:pPr>
            <w:r>
              <w:t xml:space="preserve">Table 5.10: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58"/>
          <w:p/>
        </w:tc>
      </w:tr>
    </w:tbl>
    <w:bookmarkEnd w:id="659"/>
    <w:bookmarkStart w:id="66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660" w:name="tbl-operations-mo"/>
          <w:p>
            <w:pPr>
              <w:jc w:val="center"/>
            </w:pPr>
            <w:pPr>
              <w:jc w:val="left"/>
              <w:spacing w:before="200"/>
              <w:pStyle w:val="ImageCaption"/>
            </w:pPr>
            <w:r>
              <w:t xml:space="preserve">Table 5.11: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60"/>
          <w:p/>
        </w:tc>
      </w:tr>
    </w:tbl>
    <w:bookmarkEnd w:id="661"/>
    <w:bookmarkStart w:id="66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662" w:name="tbl-main-oeuvre-perm"/>
          <w:p>
            <w:pPr>
              <w:jc w:val="center"/>
            </w:pPr>
            <w:pPr>
              <w:jc w:val="left"/>
              <w:spacing w:before="200"/>
              <w:pStyle w:val="ImageCaption"/>
            </w:pPr>
            <w:r>
              <w:t xml:space="preserve">Table 5.12: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62"/>
          <w:p/>
        </w:tc>
      </w:tr>
    </w:tbl>
    <w:bookmarkEnd w:id="663"/>
    <w:bookmarkStart w:id="669"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667"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r>
              <w:drawing>
                <wp:inline>
                  <wp:extent cx="5969000" cy="2238375"/>
                  <wp:effectExtent b="0" l="0" r="0" t="0"/>
                  <wp:docPr descr="" title="" id="665" name="Picture"/>
                  <a:graphic>
                    <a:graphicData uri="http://schemas.openxmlformats.org/drawingml/2006/picture">
                      <pic:pic>
                        <pic:nvPicPr>
                          <pic:cNvPr descr="05_agriculture_files/figure-docx/fig-cultures-quintile-1.png" id="666" name="Picture"/>
                          <pic:cNvPicPr>
                            <a:picLocks noChangeArrowheads="1" noChangeAspect="1"/>
                          </pic:cNvPicPr>
                        </pic:nvPicPr>
                        <pic:blipFill>
                          <a:blip r:embed="rId664"/>
                          <a:stretch>
                            <a:fillRect/>
                          </a:stretch>
                        </pic:blipFill>
                        <pic:spPr bwMode="auto">
                          <a:xfrm>
                            <a:off x="0" y="0"/>
                            <a:ext cx="5969000" cy="2238375"/>
                          </a:xfrm>
                          <a:prstGeom prst="rect">
                            <a:avLst/>
                          </a:prstGeom>
                          <a:noFill/>
                          <a:ln w="9525">
                            <a:noFill/>
                            <a:headEnd/>
                            <a:tailEnd/>
                          </a:ln>
                        </pic:spPr>
                      </pic:pic>
                    </a:graphicData>
                  </a:graphic>
                </wp:inline>
              </w:drawing>
            </w:r>
          </w:p>
          <w:bookmarkEnd w:id="667"/>
        </w:tc>
      </w:tr>
    </w:tbl>
    <w:tbl>
      <w:tblPr>
        <w:tblStyle w:val="Table"/>
        <w:tblW w:type="pct" w:w="5000"/>
        <w:tblLayout w:type="fixed"/>
        <w:tblLook w:firstRow="0" w:lastRow="0" w:firstColumn="0" w:lastColumn="0" w:noHBand="0" w:noVBand="0" w:val="0000"/>
      </w:tblPr>
      <w:tblGrid>
        <w:gridCol w:w="7920"/>
      </w:tblGrid>
      <w:tr>
        <w:tc>
          <w:tcPr/>
          <w:bookmarkStart w:id="668" w:name="tbl-cultures-quintile"/>
          <w:p>
            <w:pPr>
              <w:jc w:val="center"/>
            </w:pPr>
            <w:pPr>
              <w:jc w:val="left"/>
              <w:spacing w:before="200"/>
              <w:pStyle w:val="ImageCaption"/>
            </w:pPr>
            <w:r>
              <w:t xml:space="preserve">Table 5.13: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668"/>
          <w:p/>
        </w:tc>
      </w:tr>
    </w:tbl>
    <w:bookmarkEnd w:id="669"/>
    <w:bookmarkEnd w:id="670"/>
    <w:bookmarkStart w:id="680"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969000" cy="1865312"/>
            <wp:effectExtent b="0" l="0" r="0" t="0"/>
            <wp:docPr descr="Évolution de la production rizicole moyenne par ménage (kg/ménage/an)" title="" id="672" name="Picture"/>
            <a:graphic>
              <a:graphicData uri="http://schemas.openxmlformats.org/drawingml/2006/picture">
                <pic:pic>
                  <pic:nvPicPr>
                    <pic:cNvPr descr="05_agriculture_files/figure-docx/fig_agro_prod_riz-1.png" id="673" name="Picture"/>
                    <pic:cNvPicPr>
                      <a:picLocks noChangeArrowheads="1" noChangeAspect="1"/>
                    </pic:cNvPicPr>
                  </pic:nvPicPr>
                  <pic:blipFill>
                    <a:blip r:embed="rId67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969000" cy="1865312"/>
            <wp:effectExtent b="0" l="0" r="0" t="0"/>
            <wp:docPr descr="Évolution du rendement rizicole moyen (kg/are) — années avec données de surface" title="" id="675" name="Picture"/>
            <a:graphic>
              <a:graphicData uri="http://schemas.openxmlformats.org/drawingml/2006/picture">
                <pic:pic>
                  <pic:nvPicPr>
                    <pic:cNvPr descr="05_agriculture_files/figure-docx/fig_agro_rdt_riz-1.png" id="676" name="Picture"/>
                    <pic:cNvPicPr>
                      <a:picLocks noChangeArrowheads="1" noChangeAspect="1"/>
                    </pic:cNvPicPr>
                  </pic:nvPicPr>
                  <pic:blipFill>
                    <a:blip r:embed="rId67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969000" cy="1865312"/>
            <wp:effectExtent b="0" l="0" r="0" t="0"/>
            <wp:docPr descr="Évolution du taux de pratique de l’élevage (1998–2025)" title="" id="678" name="Picture"/>
            <a:graphic>
              <a:graphicData uri="http://schemas.openxmlformats.org/drawingml/2006/picture">
                <pic:pic>
                  <pic:nvPicPr>
                    <pic:cNvPr descr="05_agriculture_files/figure-docx/fig_agro_elevage-1.png" id="679" name="Picture"/>
                    <pic:cNvPicPr>
                      <a:picLocks noChangeArrowheads="1" noChangeAspect="1"/>
                    </pic:cNvPicPr>
                  </pic:nvPicPr>
                  <pic:blipFill>
                    <a:blip r:embed="rId67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80"/>
    <w:bookmarkStart w:id="681"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6"/>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6"/>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6"/>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6"/>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6"/>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681"/>
    <w:bookmarkEnd w:id="682"/>
    <w:bookmarkStart w:id="742"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C:\PROGRA~1\Quarto\share\formats\docx\warning.png" id="68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15"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698"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85"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85"/>
    <w:bookmarkStart w:id="689" w:name="X7672ed32ab511b42dc575aff782f6587708610f"/>
    <w:p>
      <w:pPr>
        <w:pStyle w:val="Titre4"/>
      </w:pPr>
      <w:r>
        <w:t xml:space="preserve">6.1.1.2 Durée de la soudure par hameau et observatoire</w:t>
      </w:r>
    </w:p>
    <w:p>
      <w:pPr>
        <w:pStyle w:val="CaptionedFigure"/>
      </w:pPr>
      <w:r>
        <w:drawing>
          <wp:inline>
            <wp:extent cx="4620126" cy="3696101"/>
            <wp:effectExtent b="0" l="0" r="0" t="0"/>
            <wp:docPr descr="Durée moyenne de la soudure par hameau" title="" id="687" name="Picture"/>
            <a:graphic>
              <a:graphicData uri="http://schemas.openxmlformats.org/drawingml/2006/picture">
                <pic:pic>
                  <pic:nvPicPr>
                    <pic:cNvPr descr="06_securite_alimentaire_files/figure-docx/fig_soudure_hameau-1.png" id="688" name="Picture"/>
                    <pic:cNvPicPr>
                      <a:picLocks noChangeArrowheads="1" noChangeAspect="1"/>
                    </pic:cNvPicPr>
                  </pic:nvPicPr>
                  <pic:blipFill>
                    <a:blip r:embed="rId68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89"/>
    <w:bookmarkStart w:id="693"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691" name="Picture"/>
            <a:graphic>
              <a:graphicData uri="http://schemas.openxmlformats.org/drawingml/2006/picture">
                <pic:pic>
                  <pic:nvPicPr>
                    <pic:cNvPr descr="06_securite_alimentaire_files/figure-docx/g1_soudure_distrib-1.png" id="692" name="Picture"/>
                    <pic:cNvPicPr>
                      <a:picLocks noChangeArrowheads="1" noChangeAspect="1"/>
                    </pic:cNvPicPr>
                  </pic:nvPicPr>
                  <pic:blipFill>
                    <a:blip r:embed="rId690"/>
                    <a:stretch>
                      <a:fillRect/>
                    </a:stretch>
                  </pic:blipFill>
                  <pic:spPr bwMode="auto">
                    <a:xfrm>
                      <a:off x="0" y="0"/>
                      <a:ext cx="4620126" cy="3696101"/>
                    </a:xfrm>
                    <a:prstGeom prst="rect">
                      <a:avLst/>
                    </a:prstGeom>
                    <a:noFill/>
                    <a:ln w="9525">
                      <a:noFill/>
                      <a:headEnd/>
                      <a:tailEnd/>
                    </a:ln>
                  </pic:spPr>
                </pic:pic>
              </a:graphicData>
            </a:graphic>
          </wp:inline>
        </w:drawing>
      </w:r>
    </w:p>
    <w:bookmarkEnd w:id="693"/>
    <w:bookmarkStart w:id="697" w:name="calendrier-de-la-soudure"/>
    <w:p>
      <w:pPr>
        <w:pStyle w:val="Titre4"/>
      </w:pPr>
      <w:r>
        <w:t xml:space="preserve">6.1.1.4 Calendrier de la soudure</w:t>
      </w:r>
    </w:p>
    <w:p>
      <w:pPr>
        <w:pStyle w:val="FirstParagraph"/>
      </w:pPr>
      <w:r>
        <w:drawing>
          <wp:inline>
            <wp:extent cx="4620126" cy="3696101"/>
            <wp:effectExtent b="0" l="0" r="0" t="0"/>
            <wp:docPr descr="" title="" id="695" name="Picture"/>
            <a:graphic>
              <a:graphicData uri="http://schemas.openxmlformats.org/drawingml/2006/picture">
                <pic:pic>
                  <pic:nvPicPr>
                    <pic:cNvPr descr="06_securite_alimentaire_files/figure-docx/g2_calendrier_soudure-1.png" id="696" name="Picture"/>
                    <pic:cNvPicPr>
                      <a:picLocks noChangeArrowheads="1" noChangeAspect="1"/>
                    </pic:cNvPicPr>
                  </pic:nvPicPr>
                  <pic:blipFill>
                    <a:blip r:embed="rId694"/>
                    <a:stretch>
                      <a:fillRect/>
                    </a:stretch>
                  </pic:blipFill>
                  <pic:spPr bwMode="auto">
                    <a:xfrm>
                      <a:off x="0" y="0"/>
                      <a:ext cx="4620126" cy="3696101"/>
                    </a:xfrm>
                    <a:prstGeom prst="rect">
                      <a:avLst/>
                    </a:prstGeom>
                    <a:noFill/>
                    <a:ln w="9525">
                      <a:noFill/>
                      <a:headEnd/>
                      <a:tailEnd/>
                    </a:ln>
                  </pic:spPr>
                </pic:pic>
              </a:graphicData>
            </a:graphic>
          </wp:inline>
        </w:drawing>
      </w:r>
    </w:p>
    <w:bookmarkEnd w:id="697"/>
    <w:bookmarkEnd w:id="698"/>
    <w:bookmarkStart w:id="706"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699"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699"/>
    <w:bookmarkStart w:id="700" w:name="calendrier-du-stress-alimentaire"/>
    <w:p>
      <w:pPr>
        <w:pStyle w:val="Titre4"/>
      </w:pPr>
      <w:r>
        <w:t xml:space="preserve">6.1.2.2 Calendrier du stress alimentaire</w:t>
      </w:r>
    </w:p>
    <w:bookmarkEnd w:id="700"/>
    <w:bookmarkStart w:id="705" w:name="Xccf58b071d79cc51e6dccc31b240904335e5845"/>
    <w:p>
      <w:pPr>
        <w:pStyle w:val="Titre4"/>
      </w:pPr>
      <w:r>
        <w:t xml:space="preserve">6.1.2.3 Comparaison soudure et stress alimentaire</w:t>
      </w:r>
    </w:p>
    <w:tbl>
      <w:tblPr>
        <w:tblStyle w:val="Table"/>
        <w:tblW w:type="pct" w:w="5000"/>
        <w:tblLayout w:type="fixed"/>
        <w:tblLook w:firstRow="0" w:lastRow="0" w:firstColumn="0" w:lastColumn="0" w:noHBand="0" w:noVBand="0" w:val="0000"/>
      </w:tblPr>
      <w:tblGrid>
        <w:gridCol w:w="7920"/>
      </w:tblGrid>
      <w:tr>
        <w:tc>
          <w:tcPr/>
          <w:bookmarkStart w:id="704"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702" name="Picture"/>
                  <a:graphic>
                    <a:graphicData uri="http://schemas.openxmlformats.org/drawingml/2006/picture">
                      <pic:pic>
                        <pic:nvPicPr>
                          <pic:cNvPr descr="06_securite_alimentaire_files/figure-docx/fig-soudure-vs-stress-1.png" id="703" name="Picture"/>
                          <pic:cNvPicPr>
                            <a:picLocks noChangeArrowheads="1" noChangeAspect="1"/>
                          </pic:cNvPicPr>
                        </pic:nvPicPr>
                        <pic:blipFill>
                          <a:blip r:embed="rId701"/>
                          <a:stretch>
                            <a:fillRect/>
                          </a:stretch>
                        </pic:blipFill>
                        <pic:spPr bwMode="auto">
                          <a:xfrm>
                            <a:off x="0" y="0"/>
                            <a:ext cx="4620126" cy="3696101"/>
                          </a:xfrm>
                          <a:prstGeom prst="rect">
                            <a:avLst/>
                          </a:prstGeom>
                          <a:noFill/>
                          <a:ln w="9525">
                            <a:noFill/>
                            <a:headEnd/>
                            <a:tailEnd/>
                          </a:ln>
                        </pic:spPr>
                      </pic:pic>
                    </a:graphicData>
                  </a:graphic>
                </wp:inline>
              </w:drawing>
            </w:r>
          </w:p>
          <w:bookmarkEnd w:id="704"/>
        </w:tc>
      </w:tr>
    </w:tbl>
    <w:bookmarkEnd w:id="705"/>
    <w:bookmarkEnd w:id="706"/>
    <w:bookmarkStart w:id="714"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07"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707"/>
    <w:bookmarkStart w:id="708"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708"/>
    <w:bookmarkStart w:id="712"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710" name="Picture"/>
            <a:graphic>
              <a:graphicData uri="http://schemas.openxmlformats.org/drawingml/2006/picture">
                <pic:pic>
                  <pic:nvPicPr>
                    <pic:cNvPr descr="06_securite_alimentaire_files/figure-docx/g4_comparaison_dejeuner-1.png" id="711" name="Picture"/>
                    <pic:cNvPicPr>
                      <a:picLocks noChangeArrowheads="1" noChangeAspect="1"/>
                    </pic:cNvPicPr>
                  </pic:nvPicPr>
                  <pic:blipFill>
                    <a:blip r:embed="rId709"/>
                    <a:stretch>
                      <a:fillRect/>
                    </a:stretch>
                  </pic:blipFill>
                  <pic:spPr bwMode="auto">
                    <a:xfrm>
                      <a:off x="0" y="0"/>
                      <a:ext cx="4620126" cy="3696101"/>
                    </a:xfrm>
                    <a:prstGeom prst="rect">
                      <a:avLst/>
                    </a:prstGeom>
                    <a:noFill/>
                    <a:ln w="9525">
                      <a:noFill/>
                      <a:headEnd/>
                      <a:tailEnd/>
                    </a:ln>
                  </pic:spPr>
                </pic:pic>
              </a:graphicData>
            </a:graphic>
          </wp:inline>
        </w:drawing>
      </w:r>
    </w:p>
    <w:bookmarkEnd w:id="712"/>
    <w:bookmarkStart w:id="713"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713"/>
    <w:bookmarkEnd w:id="714"/>
    <w:bookmarkEnd w:id="715"/>
    <w:bookmarkStart w:id="730"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719" w:name="fréquence-des-stratégies-dadaptation"/>
    <w:p>
      <w:pPr>
        <w:pStyle w:val="Titre3"/>
      </w:pPr>
      <w:r>
        <w:t xml:space="preserve">6.2.1 Fréquence des stratégies d’adaptation</w:t>
      </w:r>
    </w:p>
    <w:p>
      <w:pPr>
        <w:pStyle w:val="FirstParagraph"/>
      </w:pPr>
      <w:r>
        <w:drawing>
          <wp:inline>
            <wp:extent cx="4620126" cy="3696101"/>
            <wp:effectExtent b="0" l="0" r="0" t="0"/>
            <wp:docPr descr="" title="" id="717" name="Picture"/>
            <a:graphic>
              <a:graphicData uri="http://schemas.openxmlformats.org/drawingml/2006/picture">
                <pic:pic>
                  <pic:nvPicPr>
                    <pic:cNvPr descr="06_securite_alimentaire_files/figure-docx/g5_strategies_likert-1.png" id="718" name="Picture"/>
                    <pic:cNvPicPr>
                      <a:picLocks noChangeArrowheads="1" noChangeAspect="1"/>
                    </pic:cNvPicPr>
                  </pic:nvPicPr>
                  <pic:blipFill>
                    <a:blip r:embed="rId716"/>
                    <a:stretch>
                      <a:fillRect/>
                    </a:stretch>
                  </pic:blipFill>
                  <pic:spPr bwMode="auto">
                    <a:xfrm>
                      <a:off x="0" y="0"/>
                      <a:ext cx="4620126" cy="3696101"/>
                    </a:xfrm>
                    <a:prstGeom prst="rect">
                      <a:avLst/>
                    </a:prstGeom>
                    <a:noFill/>
                    <a:ln w="9525">
                      <a:noFill/>
                      <a:headEnd/>
                      <a:tailEnd/>
                    </a:ln>
                  </pic:spPr>
                </pic:pic>
              </a:graphicData>
            </a:graphic>
          </wp:inline>
        </w:drawing>
      </w:r>
    </w:p>
    <w:bookmarkEnd w:id="719"/>
    <w:bookmarkStart w:id="729" w:name="X9cf7e1014deb83f27c62d34c9fba8f88243955e"/>
    <w:p>
      <w:pPr>
        <w:pStyle w:val="Titre3"/>
      </w:pPr>
      <w:r>
        <w:t xml:space="preserve">6.2.2 Sources d’endettement et d’emprunt alimentaire</w:t>
      </w:r>
    </w:p>
    <w:p>
      <w:pPr>
        <w:pStyle w:val="CaptionedFigure"/>
      </w:pPr>
      <w:r>
        <w:drawing>
          <wp:inline>
            <wp:extent cx="4620126" cy="3696101"/>
            <wp:effectExtent b="0" l="0" r="0" t="0"/>
            <wp:docPr descr="Sources d’endettement alimentaire" title="" id="721" name="Picture"/>
            <a:graphic>
              <a:graphicData uri="http://schemas.openxmlformats.org/drawingml/2006/picture">
                <pic:pic>
                  <pic:nvPicPr>
                    <pic:cNvPr descr="06_securite_alimentaire_files/figure-docx/fig_sources_endettement-1.png" id="722" name="Picture"/>
                    <pic:cNvPicPr>
                      <a:picLocks noChangeArrowheads="1" noChangeAspect="1"/>
                    </pic:cNvPicPr>
                  </pic:nvPicPr>
                  <pic:blipFill>
                    <a:blip r:embed="rId72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3696101"/>
            <wp:effectExtent b="0" l="0" r="0" t="0"/>
            <wp:docPr descr="Sources d’emprunt d’aliments de base" title="" id="724" name="Picture"/>
            <a:graphic>
              <a:graphicData uri="http://schemas.openxmlformats.org/drawingml/2006/picture">
                <pic:pic>
                  <pic:nvPicPr>
                    <pic:cNvPr descr="06_securite_alimentaire_files/figure-docx/fig_sources_emprunt-1.png" id="725" name="Picture"/>
                    <pic:cNvPicPr>
                      <a:picLocks noChangeArrowheads="1" noChangeAspect="1"/>
                    </pic:cNvPicPr>
                  </pic:nvPicPr>
                  <pic:blipFill>
                    <a:blip r:embed="rId7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727" name="Picture"/>
            <a:graphic>
              <a:graphicData uri="http://schemas.openxmlformats.org/drawingml/2006/picture">
                <pic:pic>
                  <pic:nvPicPr>
                    <pic:cNvPr descr="06_securite_alimentaire_files/figure-docx/g6_top_strategies-1.png" id="728" name="Picture"/>
                    <pic:cNvPicPr>
                      <a:picLocks noChangeArrowheads="1" noChangeAspect="1"/>
                    </pic:cNvPicPr>
                  </pic:nvPicPr>
                  <pic:blipFill>
                    <a:blip r:embed="rId726"/>
                    <a:stretch>
                      <a:fillRect/>
                    </a:stretch>
                  </pic:blipFill>
                  <pic:spPr bwMode="auto">
                    <a:xfrm>
                      <a:off x="0" y="0"/>
                      <a:ext cx="4620126" cy="4620126"/>
                    </a:xfrm>
                    <a:prstGeom prst="rect">
                      <a:avLst/>
                    </a:prstGeom>
                    <a:noFill/>
                    <a:ln w="9525">
                      <a:noFill/>
                      <a:headEnd/>
                      <a:tailEnd/>
                    </a:ln>
                  </pic:spPr>
                </pic:pic>
              </a:graphicData>
            </a:graphic>
          </wp:inline>
        </w:drawing>
      </w:r>
    </w:p>
    <w:bookmarkEnd w:id="729"/>
    <w:bookmarkEnd w:id="730"/>
    <w:bookmarkStart w:id="734"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732" name="Picture"/>
            <a:graphic>
              <a:graphicData uri="http://schemas.openxmlformats.org/drawingml/2006/picture">
                <pic:pic>
                  <pic:nvPicPr>
                    <pic:cNvPr descr="06_securite_alimentaire_files/figure-docx/g7_csi_boxplot-1.png" id="733" name="Picture"/>
                    <pic:cNvPicPr>
                      <a:picLocks noChangeArrowheads="1" noChangeAspect="1"/>
                    </pic:cNvPicPr>
                  </pic:nvPicPr>
                  <pic:blipFill>
                    <a:blip r:embed="rId731"/>
                    <a:stretch>
                      <a:fillRect/>
                    </a:stretch>
                  </pic:blipFill>
                  <pic:spPr bwMode="auto">
                    <a:xfrm>
                      <a:off x="0" y="0"/>
                      <a:ext cx="4620126" cy="3696101"/>
                    </a:xfrm>
                    <a:prstGeom prst="rect">
                      <a:avLst/>
                    </a:prstGeom>
                    <a:noFill/>
                    <a:ln w="9525">
                      <a:noFill/>
                      <a:headEnd/>
                      <a:tailEnd/>
                    </a:ln>
                  </pic:spPr>
                </pic:pic>
              </a:graphicData>
            </a:graphic>
          </wp:inline>
        </w:drawing>
      </w:r>
    </w:p>
    <w:bookmarkEnd w:id="734"/>
    <w:bookmarkStart w:id="741"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969000" cy="1865312"/>
            <wp:effectExtent b="0" l="0" r="0" t="0"/>
            <wp:docPr descr="Évolution de la durée moyenne de soudure (mois/ménage)" title="" id="736" name="Picture"/>
            <a:graphic>
              <a:graphicData uri="http://schemas.openxmlformats.org/drawingml/2006/picture">
                <pic:pic>
                  <pic:nvPicPr>
                    <pic:cNvPr descr="06_securite_alimentaire_files/figure-docx/fig_sa_soudure_duration-1.png" id="737" name="Picture"/>
                    <pic:cNvPicPr>
                      <a:picLocks noChangeArrowheads="1" noChangeAspect="1"/>
                    </pic:cNvPicPr>
                  </pic:nvPicPr>
                  <pic:blipFill>
                    <a:blip r:embed="rId73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969000" cy="1865312"/>
            <wp:effectExtent b="0" l="0" r="0" t="0"/>
            <wp:docPr descr="Évolution du pourcentage de ménages en soudure" title="" id="739" name="Picture"/>
            <a:graphic>
              <a:graphicData uri="http://schemas.openxmlformats.org/drawingml/2006/picture">
                <pic:pic>
                  <pic:nvPicPr>
                    <pic:cNvPr descr="06_securite_alimentaire_files/figure-docx/fig_sa_pct_soudure-1.png" id="740" name="Picture"/>
                    <pic:cNvPicPr>
                      <a:picLocks noChangeArrowheads="1" noChangeAspect="1"/>
                    </pic:cNvPicPr>
                  </pic:nvPicPr>
                  <pic:blipFill>
                    <a:blip r:embed="rId73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41"/>
    <w:bookmarkEnd w:id="742"/>
    <w:bookmarkStart w:id="869"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C:\PROGRA~1\Quarto\share\formats\docx\warning.png" id="74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70" w:name="sec-representation"/>
    <w:p>
      <w:pPr>
        <w:pStyle w:val="Titre2"/>
      </w:pPr>
      <w:r>
        <w:t xml:space="preserve">7.1 Représentation de la zone protégée par les ménages</w:t>
      </w:r>
    </w:p>
    <w:bookmarkStart w:id="749"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748"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46" name="Picture"/>
                  <a:graphic>
                    <a:graphicData uri="http://schemas.openxmlformats.org/drawingml/2006/picture">
                      <pic:pic>
                        <pic:nvPicPr>
                          <pic:cNvPr descr="07_rapport_environnement_files/figure-docx/fig-ressources-dispo-1.png" id="747" name="Picture"/>
                          <pic:cNvPicPr>
                            <a:picLocks noChangeArrowheads="1" noChangeAspect="1"/>
                          </pic:cNvPicPr>
                        </pic:nvPicPr>
                        <pic:blipFill>
                          <a:blip r:embed="rId745"/>
                          <a:stretch>
                            <a:fillRect/>
                          </a:stretch>
                        </pic:blipFill>
                        <pic:spPr bwMode="auto">
                          <a:xfrm>
                            <a:off x="0" y="0"/>
                            <a:ext cx="5969000" cy="2238375"/>
                          </a:xfrm>
                          <a:prstGeom prst="rect">
                            <a:avLst/>
                          </a:prstGeom>
                          <a:noFill/>
                          <a:ln w="9525">
                            <a:noFill/>
                            <a:headEnd/>
                            <a:tailEnd/>
                          </a:ln>
                        </pic:spPr>
                      </pic:pic>
                    </a:graphicData>
                  </a:graphic>
                </wp:inline>
              </w:drawing>
            </w:r>
          </w:p>
          <w:bookmarkEnd w:id="748"/>
        </w:tc>
      </w:tr>
    </w:tbl>
    <w:bookmarkEnd w:id="749"/>
    <w:bookmarkStart w:id="754"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753"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51" name="Picture"/>
                  <a:graphic>
                    <a:graphicData uri="http://schemas.openxmlformats.org/drawingml/2006/picture">
                      <pic:pic>
                        <pic:nvPicPr>
                          <pic:cNvPr descr="07_rapport_environnement_files/figure-docx/fig-evolution-ressources-1.png" id="752" name="Picture"/>
                          <pic:cNvPicPr>
                            <a:picLocks noChangeArrowheads="1" noChangeAspect="1"/>
                          </pic:cNvPicPr>
                        </pic:nvPicPr>
                        <pic:blipFill>
                          <a:blip r:embed="rId750"/>
                          <a:stretch>
                            <a:fillRect/>
                          </a:stretch>
                        </pic:blipFill>
                        <pic:spPr bwMode="auto">
                          <a:xfrm>
                            <a:off x="0" y="0"/>
                            <a:ext cx="5969000" cy="2238375"/>
                          </a:xfrm>
                          <a:prstGeom prst="rect">
                            <a:avLst/>
                          </a:prstGeom>
                          <a:noFill/>
                          <a:ln w="9525">
                            <a:noFill/>
                            <a:headEnd/>
                            <a:tailEnd/>
                          </a:ln>
                        </pic:spPr>
                      </pic:pic>
                    </a:graphicData>
                  </a:graphic>
                </wp:inline>
              </w:drawing>
            </w:r>
          </w:p>
          <w:bookmarkEnd w:id="753"/>
        </w:tc>
      </w:tr>
    </w:tbl>
    <w:bookmarkEnd w:id="754"/>
    <w:bookmarkStart w:id="759"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758"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56" name="Picture"/>
                  <a:graphic>
                    <a:graphicData uri="http://schemas.openxmlformats.org/drawingml/2006/picture">
                      <pic:pic>
                        <pic:nvPicPr>
                          <pic:cNvPr descr="07_rapport_environnement_files/figure-docx/fig-appartenance-1.png" id="757" name="Picture"/>
                          <pic:cNvPicPr>
                            <a:picLocks noChangeArrowheads="1" noChangeAspect="1"/>
                          </pic:cNvPicPr>
                        </pic:nvPicPr>
                        <pic:blipFill>
                          <a:blip r:embed="rId755"/>
                          <a:stretch>
                            <a:fillRect/>
                          </a:stretch>
                        </pic:blipFill>
                        <pic:spPr bwMode="auto">
                          <a:xfrm>
                            <a:off x="0" y="0"/>
                            <a:ext cx="5969000" cy="1865312"/>
                          </a:xfrm>
                          <a:prstGeom prst="rect">
                            <a:avLst/>
                          </a:prstGeom>
                          <a:noFill/>
                          <a:ln w="9525">
                            <a:noFill/>
                            <a:headEnd/>
                            <a:tailEnd/>
                          </a:ln>
                        </pic:spPr>
                      </pic:pic>
                    </a:graphicData>
                  </a:graphic>
                </wp:inline>
              </w:drawing>
            </w:r>
          </w:p>
          <w:bookmarkEnd w:id="758"/>
        </w:tc>
      </w:tr>
    </w:tbl>
    <w:bookmarkEnd w:id="759"/>
    <w:bookmarkStart w:id="764"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760"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760"/>
          <w:p/>
        </w:tc>
      </w:tr>
    </w:tbl>
    <w:p>
      <w:pPr>
        <w:pStyle w:val="CaptionedFigure"/>
      </w:pPr>
      <w:r>
        <w:drawing>
          <wp:inline>
            <wp:extent cx="4620126" cy="4620126"/>
            <wp:effectExtent b="0" l="0" r="0" t="0"/>
            <wp:docPr descr="Menaces perçues et responsables identifiés (% de Oui)" title="" id="762" name="Picture"/>
            <a:graphic>
              <a:graphicData uri="http://schemas.openxmlformats.org/drawingml/2006/picture">
                <pic:pic>
                  <pic:nvPicPr>
                    <pic:cNvPr descr="07_rapport_environnement_files/figure-docx/fig_menaces-1.png" id="763" name="Picture"/>
                    <pic:cNvPicPr>
                      <a:picLocks noChangeArrowheads="1" noChangeAspect="1"/>
                    </pic:cNvPicPr>
                  </pic:nvPicPr>
                  <pic:blipFill>
                    <a:blip r:embed="rId761"/>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64"/>
    <w:bookmarkStart w:id="769"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768"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66" name="Picture"/>
                  <a:graphic>
                    <a:graphicData uri="http://schemas.openxmlformats.org/drawingml/2006/picture">
                      <pic:pic>
                        <pic:nvPicPr>
                          <pic:cNvPr descr="07_rapport_environnement_files/figure-docx/fig-representation-1.png" id="767" name="Picture"/>
                          <pic:cNvPicPr>
                            <a:picLocks noChangeArrowheads="1" noChangeAspect="1"/>
                          </pic:cNvPicPr>
                        </pic:nvPicPr>
                        <pic:blipFill>
                          <a:blip r:embed="rId765"/>
                          <a:stretch>
                            <a:fillRect/>
                          </a:stretch>
                        </pic:blipFill>
                        <pic:spPr bwMode="auto">
                          <a:xfrm>
                            <a:off x="0" y="0"/>
                            <a:ext cx="5969000" cy="2238375"/>
                          </a:xfrm>
                          <a:prstGeom prst="rect">
                            <a:avLst/>
                          </a:prstGeom>
                          <a:noFill/>
                          <a:ln w="9525">
                            <a:noFill/>
                            <a:headEnd/>
                            <a:tailEnd/>
                          </a:ln>
                        </pic:spPr>
                      </pic:pic>
                    </a:graphicData>
                  </a:graphic>
                </wp:inline>
              </w:drawing>
            </w:r>
          </w:p>
          <w:bookmarkEnd w:id="768"/>
        </w:tc>
      </w:tr>
    </w:tbl>
    <w:bookmarkEnd w:id="769"/>
    <w:bookmarkEnd w:id="770"/>
    <w:bookmarkStart w:id="808" w:name="sec-exploitation"/>
    <w:p>
      <w:pPr>
        <w:pStyle w:val="Titre2"/>
      </w:pPr>
      <w:r>
        <w:t xml:space="preserve">7.2 Exploitation forestière et usage de l’Aire protégée</w:t>
      </w:r>
    </w:p>
    <w:bookmarkStart w:id="779"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774"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72" name="Picture"/>
                  <a:graphic>
                    <a:graphicData uri="http://schemas.openxmlformats.org/drawingml/2006/picture">
                      <pic:pic>
                        <pic:nvPicPr>
                          <pic:cNvPr descr="07_rapport_environnement_files/figure-docx/fig-ef-produits-1.png" id="773" name="Picture"/>
                          <pic:cNvPicPr>
                            <a:picLocks noChangeArrowheads="1" noChangeAspect="1"/>
                          </pic:cNvPicPr>
                        </pic:nvPicPr>
                        <pic:blipFill>
                          <a:blip r:embed="rId771"/>
                          <a:stretch>
                            <a:fillRect/>
                          </a:stretch>
                        </pic:blipFill>
                        <pic:spPr bwMode="auto">
                          <a:xfrm>
                            <a:off x="0" y="0"/>
                            <a:ext cx="5969000" cy="1865312"/>
                          </a:xfrm>
                          <a:prstGeom prst="rect">
                            <a:avLst/>
                          </a:prstGeom>
                          <a:noFill/>
                          <a:ln w="9525">
                            <a:noFill/>
                            <a:headEnd/>
                            <a:tailEnd/>
                          </a:ln>
                        </pic:spPr>
                      </pic:pic>
                    </a:graphicData>
                  </a:graphic>
                </wp:inline>
              </w:drawing>
            </w:r>
          </w:p>
          <w:bookmarkEnd w:id="774"/>
        </w:tc>
      </w:tr>
    </w:tbl>
    <w:tbl>
      <w:tblPr>
        <w:tblStyle w:val="Table"/>
        <w:tblW w:type="pct" w:w="5000"/>
        <w:tblLayout w:type="fixed"/>
        <w:tblLook w:firstRow="0" w:lastRow="0" w:firstColumn="0" w:lastColumn="0" w:noHBand="0" w:noVBand="0" w:val="0000"/>
      </w:tblPr>
      <w:tblGrid>
        <w:gridCol w:w="7920"/>
      </w:tblGrid>
      <w:tr>
        <w:tc>
          <w:tcPr/>
          <w:bookmarkStart w:id="778"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76" name="Picture"/>
                  <a:graphic>
                    <a:graphicData uri="http://schemas.openxmlformats.org/drawingml/2006/picture">
                      <pic:pic>
                        <pic:nvPicPr>
                          <pic:cNvPr descr="07_rapport_environnement_files/figure-docx/fig-ef-origine-1.png" id="777" name="Picture"/>
                          <pic:cNvPicPr>
                            <a:picLocks noChangeArrowheads="1" noChangeAspect="1"/>
                          </pic:cNvPicPr>
                        </pic:nvPicPr>
                        <pic:blipFill>
                          <a:blip r:embed="rId775"/>
                          <a:stretch>
                            <a:fillRect/>
                          </a:stretch>
                        </pic:blipFill>
                        <pic:spPr bwMode="auto">
                          <a:xfrm>
                            <a:off x="0" y="0"/>
                            <a:ext cx="5969000" cy="1865312"/>
                          </a:xfrm>
                          <a:prstGeom prst="rect">
                            <a:avLst/>
                          </a:prstGeom>
                          <a:noFill/>
                          <a:ln w="9525">
                            <a:noFill/>
                            <a:headEnd/>
                            <a:tailEnd/>
                          </a:ln>
                        </pic:spPr>
                      </pic:pic>
                    </a:graphicData>
                  </a:graphic>
                </wp:inline>
              </w:drawing>
            </w:r>
          </w:p>
          <w:bookmarkEnd w:id="778"/>
        </w:tc>
      </w:tr>
    </w:tbl>
    <w:bookmarkEnd w:id="779"/>
    <w:bookmarkStart w:id="784"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783"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81" name="Picture"/>
                  <a:graphic>
                    <a:graphicData uri="http://schemas.openxmlformats.org/drawingml/2006/picture">
                      <pic:pic>
                        <pic:nvPicPr>
                          <pic:cNvPr descr="07_rapport_environnement_files/figure-docx/fig-ef-saison-1.png" id="782" name="Picture"/>
                          <pic:cNvPicPr>
                            <a:picLocks noChangeArrowheads="1" noChangeAspect="1"/>
                          </pic:cNvPicPr>
                        </pic:nvPicPr>
                        <pic:blipFill>
                          <a:blip r:embed="rId780"/>
                          <a:stretch>
                            <a:fillRect/>
                          </a:stretch>
                        </pic:blipFill>
                        <pic:spPr bwMode="auto">
                          <a:xfrm>
                            <a:off x="0" y="0"/>
                            <a:ext cx="5969000" cy="1865312"/>
                          </a:xfrm>
                          <a:prstGeom prst="rect">
                            <a:avLst/>
                          </a:prstGeom>
                          <a:noFill/>
                          <a:ln w="9525">
                            <a:noFill/>
                            <a:headEnd/>
                            <a:tailEnd/>
                          </a:ln>
                        </pic:spPr>
                      </pic:pic>
                    </a:graphicData>
                  </a:graphic>
                </wp:inline>
              </w:drawing>
            </w:r>
          </w:p>
          <w:bookmarkEnd w:id="783"/>
        </w:tc>
      </w:tr>
    </w:tbl>
    <w:bookmarkEnd w:id="784"/>
    <w:bookmarkStart w:id="786"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785"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785"/>
          <w:p/>
        </w:tc>
      </w:tr>
    </w:tbl>
    <w:bookmarkEnd w:id="786"/>
    <w:bookmarkStart w:id="788"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787"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787"/>
          <w:p/>
        </w:tc>
      </w:tr>
    </w:tbl>
    <w:bookmarkEnd w:id="788"/>
    <w:bookmarkStart w:id="793"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79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90" name="Picture"/>
                  <a:graphic>
                    <a:graphicData uri="http://schemas.openxmlformats.org/drawingml/2006/picture">
                      <pic:pic>
                        <pic:nvPicPr>
                          <pic:cNvPr descr="07_rapport_environnement_files/figure-docx/fig-non-freq-1.png" id="791" name="Picture"/>
                          <pic:cNvPicPr>
                            <a:picLocks noChangeArrowheads="1" noChangeAspect="1"/>
                          </pic:cNvPicPr>
                        </pic:nvPicPr>
                        <pic:blipFill>
                          <a:blip r:embed="rId789"/>
                          <a:stretch>
                            <a:fillRect/>
                          </a:stretch>
                        </pic:blipFill>
                        <pic:spPr bwMode="auto">
                          <a:xfrm>
                            <a:off x="0" y="0"/>
                            <a:ext cx="5969000" cy="1492250"/>
                          </a:xfrm>
                          <a:prstGeom prst="rect">
                            <a:avLst/>
                          </a:prstGeom>
                          <a:noFill/>
                          <a:ln w="9525">
                            <a:noFill/>
                            <a:headEnd/>
                            <a:tailEnd/>
                          </a:ln>
                        </pic:spPr>
                      </pic:pic>
                    </a:graphicData>
                  </a:graphic>
                </wp:inline>
              </w:drawing>
            </w:r>
          </w:p>
          <w:bookmarkEnd w:id="792"/>
        </w:tc>
      </w:tr>
    </w:tbl>
    <w:bookmarkEnd w:id="793"/>
    <w:bookmarkStart w:id="802"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79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95" name="Picture"/>
                  <a:graphic>
                    <a:graphicData uri="http://schemas.openxmlformats.org/drawingml/2006/picture">
                      <pic:pic>
                        <pic:nvPicPr>
                          <pic:cNvPr descr="07_rapport_environnement_files/figure-docx/fig-usages-ap-1.png" id="796" name="Picture"/>
                          <pic:cNvPicPr>
                            <a:picLocks noChangeArrowheads="1" noChangeAspect="1"/>
                          </pic:cNvPicPr>
                        </pic:nvPicPr>
                        <pic:blipFill>
                          <a:blip r:embed="rId794"/>
                          <a:stretch>
                            <a:fillRect/>
                          </a:stretch>
                        </pic:blipFill>
                        <pic:spPr bwMode="auto">
                          <a:xfrm>
                            <a:off x="0" y="0"/>
                            <a:ext cx="5969000" cy="1865312"/>
                          </a:xfrm>
                          <a:prstGeom prst="rect">
                            <a:avLst/>
                          </a:prstGeom>
                          <a:noFill/>
                          <a:ln w="9525">
                            <a:noFill/>
                            <a:headEnd/>
                            <a:tailEnd/>
                          </a:ln>
                        </pic:spPr>
                      </pic:pic>
                    </a:graphicData>
                  </a:graphic>
                </wp:inline>
              </w:drawing>
            </w:r>
          </w:p>
          <w:bookmarkEnd w:id="797"/>
        </w:tc>
      </w:tr>
    </w:tbl>
    <w:tbl>
      <w:tblPr>
        <w:tblStyle w:val="Table"/>
        <w:tblW w:type="pct" w:w="5000"/>
        <w:tblLayout w:type="fixed"/>
        <w:tblLook w:firstRow="0" w:lastRow="0" w:firstColumn="0" w:lastColumn="0" w:noHBand="0" w:noVBand="0" w:val="0000"/>
      </w:tblPr>
      <w:tblGrid>
        <w:gridCol w:w="7920"/>
      </w:tblGrid>
      <w:tr>
        <w:tc>
          <w:tcPr/>
          <w:bookmarkStart w:id="80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799" name="Picture"/>
                  <a:graphic>
                    <a:graphicData uri="http://schemas.openxmlformats.org/drawingml/2006/picture">
                      <pic:pic>
                        <pic:nvPicPr>
                          <pic:cNvPr descr="07_rapport_environnement_files/figure-docx/fig-freq-usages-1.png" id="800" name="Picture"/>
                          <pic:cNvPicPr>
                            <a:picLocks noChangeArrowheads="1" noChangeAspect="1"/>
                          </pic:cNvPicPr>
                        </pic:nvPicPr>
                        <pic:blipFill>
                          <a:blip r:embed="rId798"/>
                          <a:stretch>
                            <a:fillRect/>
                          </a:stretch>
                        </pic:blipFill>
                        <pic:spPr bwMode="auto">
                          <a:xfrm>
                            <a:off x="0" y="0"/>
                            <a:ext cx="5969000" cy="2611437"/>
                          </a:xfrm>
                          <a:prstGeom prst="rect">
                            <a:avLst/>
                          </a:prstGeom>
                          <a:noFill/>
                          <a:ln w="9525">
                            <a:noFill/>
                            <a:headEnd/>
                            <a:tailEnd/>
                          </a:ln>
                        </pic:spPr>
                      </pic:pic>
                    </a:graphicData>
                  </a:graphic>
                </wp:inline>
              </w:drawing>
            </w:r>
          </w:p>
          <w:bookmarkEnd w:id="801"/>
        </w:tc>
      </w:tr>
    </w:tbl>
    <w:bookmarkEnd w:id="802"/>
    <w:bookmarkStart w:id="807"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80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804" name="Picture"/>
                  <a:graphic>
                    <a:graphicData uri="http://schemas.openxmlformats.org/drawingml/2006/picture">
                      <pic:pic>
                        <pic:nvPicPr>
                          <pic:cNvPr descr="07_rapport_environnement_files/figure-docx/fig-saison-ap-1.png" id="805" name="Picture"/>
                          <pic:cNvPicPr>
                            <a:picLocks noChangeArrowheads="1" noChangeAspect="1"/>
                          </pic:cNvPicPr>
                        </pic:nvPicPr>
                        <pic:blipFill>
                          <a:blip r:embed="rId803"/>
                          <a:stretch>
                            <a:fillRect/>
                          </a:stretch>
                        </pic:blipFill>
                        <pic:spPr bwMode="auto">
                          <a:xfrm>
                            <a:off x="0" y="0"/>
                            <a:ext cx="5969000" cy="1865312"/>
                          </a:xfrm>
                          <a:prstGeom prst="rect">
                            <a:avLst/>
                          </a:prstGeom>
                          <a:noFill/>
                          <a:ln w="9525">
                            <a:noFill/>
                            <a:headEnd/>
                            <a:tailEnd/>
                          </a:ln>
                        </pic:spPr>
                      </pic:pic>
                    </a:graphicData>
                  </a:graphic>
                </wp:inline>
              </w:drawing>
            </w:r>
          </w:p>
          <w:bookmarkEnd w:id="806"/>
        </w:tc>
      </w:tr>
    </w:tbl>
    <w:bookmarkEnd w:id="807"/>
    <w:bookmarkEnd w:id="808"/>
    <w:bookmarkStart w:id="837" w:name="sec-feu"/>
    <w:p>
      <w:pPr>
        <w:pStyle w:val="Titre2"/>
      </w:pPr>
      <w:r>
        <w:t xml:space="preserve">7.3 Feux de brousse</w:t>
      </w:r>
    </w:p>
    <w:bookmarkStart w:id="81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81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810" name="Picture"/>
                  <a:graphic>
                    <a:graphicData uri="http://schemas.openxmlformats.org/drawingml/2006/picture">
                      <pic:pic>
                        <pic:nvPicPr>
                          <pic:cNvPr descr="07_rapport_environnement_files/figure-docx/fig-raisons-feux-1.png" id="811" name="Picture"/>
                          <pic:cNvPicPr>
                            <a:picLocks noChangeArrowheads="1" noChangeAspect="1"/>
                          </pic:cNvPicPr>
                        </pic:nvPicPr>
                        <pic:blipFill>
                          <a:blip r:embed="rId809"/>
                          <a:stretch>
                            <a:fillRect/>
                          </a:stretch>
                        </pic:blipFill>
                        <pic:spPr bwMode="auto">
                          <a:xfrm>
                            <a:off x="0" y="0"/>
                            <a:ext cx="5969000" cy="2238375"/>
                          </a:xfrm>
                          <a:prstGeom prst="rect">
                            <a:avLst/>
                          </a:prstGeom>
                          <a:noFill/>
                          <a:ln w="9525">
                            <a:noFill/>
                            <a:headEnd/>
                            <a:tailEnd/>
                          </a:ln>
                        </pic:spPr>
                      </pic:pic>
                    </a:graphicData>
                  </a:graphic>
                </wp:inline>
              </w:drawing>
            </w:r>
          </w:p>
          <w:bookmarkEnd w:id="812"/>
        </w:tc>
      </w:tr>
    </w:tbl>
    <w:bookmarkEnd w:id="813"/>
    <w:bookmarkStart w:id="81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814"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814"/>
          <w:p/>
        </w:tc>
      </w:tr>
    </w:tbl>
    <w:p>
      <w:pPr>
        <w:pStyle w:val="CaptionedFigure"/>
      </w:pPr>
      <w:r>
        <w:drawing>
          <wp:inline>
            <wp:extent cx="4620126" cy="3696101"/>
            <wp:effectExtent b="0" l="0" r="0" t="0"/>
            <wp:docPr descr="Pratique et perception des feux (% de Oui)" title="" id="816" name="Picture"/>
            <a:graphic>
              <a:graphicData uri="http://schemas.openxmlformats.org/drawingml/2006/picture">
                <pic:pic>
                  <pic:nvPicPr>
                    <pic:cNvPr descr="07_rapport_environnement_files/figure-docx/fig_feux-1.png" id="817" name="Picture"/>
                    <pic:cNvPicPr>
                      <a:picLocks noChangeArrowheads="1" noChangeAspect="1"/>
                    </pic:cNvPicPr>
                  </pic:nvPicPr>
                  <pic:blipFill>
                    <a:blip r:embed="rId8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818"/>
    <w:bookmarkStart w:id="82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82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820" name="Picture"/>
                  <a:graphic>
                    <a:graphicData uri="http://schemas.openxmlformats.org/drawingml/2006/picture">
                      <pic:pic>
                        <pic:nvPicPr>
                          <pic:cNvPr descr="07_rapport_environnement_files/figure-docx/fig-saison-feux-1.png" id="821" name="Picture"/>
                          <pic:cNvPicPr>
                            <a:picLocks noChangeArrowheads="1" noChangeAspect="1"/>
                          </pic:cNvPicPr>
                        </pic:nvPicPr>
                        <pic:blipFill>
                          <a:blip r:embed="rId819"/>
                          <a:stretch>
                            <a:fillRect/>
                          </a:stretch>
                        </pic:blipFill>
                        <pic:spPr bwMode="auto">
                          <a:xfrm>
                            <a:off x="0" y="0"/>
                            <a:ext cx="5969000" cy="1865312"/>
                          </a:xfrm>
                          <a:prstGeom prst="rect">
                            <a:avLst/>
                          </a:prstGeom>
                          <a:noFill/>
                          <a:ln w="9525">
                            <a:noFill/>
                            <a:headEnd/>
                            <a:tailEnd/>
                          </a:ln>
                        </pic:spPr>
                      </pic:pic>
                    </a:graphicData>
                  </a:graphic>
                </wp:inline>
              </w:drawing>
            </w:r>
          </w:p>
          <w:bookmarkEnd w:id="822"/>
        </w:tc>
      </w:tr>
    </w:tbl>
    <w:bookmarkEnd w:id="823"/>
    <w:bookmarkStart w:id="83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82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825" name="Picture"/>
                  <a:graphic>
                    <a:graphicData uri="http://schemas.openxmlformats.org/drawingml/2006/picture">
                      <pic:pic>
                        <pic:nvPicPr>
                          <pic:cNvPr descr="07_rapport_environnement_files/figure-docx/fig-evol-feux-1.png" id="826" name="Picture"/>
                          <pic:cNvPicPr>
                            <a:picLocks noChangeArrowheads="1" noChangeAspect="1"/>
                          </pic:cNvPicPr>
                        </pic:nvPicPr>
                        <pic:blipFill>
                          <a:blip r:embed="rId824"/>
                          <a:stretch>
                            <a:fillRect/>
                          </a:stretch>
                        </pic:blipFill>
                        <pic:spPr bwMode="auto">
                          <a:xfrm>
                            <a:off x="0" y="0"/>
                            <a:ext cx="5969000" cy="1865312"/>
                          </a:xfrm>
                          <a:prstGeom prst="rect">
                            <a:avLst/>
                          </a:prstGeom>
                          <a:noFill/>
                          <a:ln w="9525">
                            <a:noFill/>
                            <a:headEnd/>
                            <a:tailEnd/>
                          </a:ln>
                        </pic:spPr>
                      </pic:pic>
                    </a:graphicData>
                  </a:graphic>
                </wp:inline>
              </w:drawing>
            </w:r>
          </w:p>
          <w:bookmarkEnd w:id="827"/>
        </w:tc>
      </w:tr>
    </w:tbl>
    <w:tbl>
      <w:tblPr>
        <w:tblStyle w:val="Table"/>
        <w:tblW w:type="pct" w:w="5000"/>
        <w:tblLayout w:type="fixed"/>
        <w:tblLook w:firstRow="0" w:lastRow="0" w:firstColumn="0" w:lastColumn="0" w:noHBand="0" w:noVBand="0" w:val="0000"/>
      </w:tblPr>
      <w:tblGrid>
        <w:gridCol w:w="7920"/>
      </w:tblGrid>
      <w:tr>
        <w:tc>
          <w:tcPr/>
          <w:bookmarkStart w:id="83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829" name="Picture"/>
                  <a:graphic>
                    <a:graphicData uri="http://schemas.openxmlformats.org/drawingml/2006/picture">
                      <pic:pic>
                        <pic:nvPicPr>
                          <pic:cNvPr descr="07_rapport_environnement_files/figure-docx/fig-probleme-feux-1.png" id="830" name="Picture"/>
                          <pic:cNvPicPr>
                            <a:picLocks noChangeArrowheads="1" noChangeAspect="1"/>
                          </pic:cNvPicPr>
                        </pic:nvPicPr>
                        <pic:blipFill>
                          <a:blip r:embed="rId828"/>
                          <a:stretch>
                            <a:fillRect/>
                          </a:stretch>
                        </pic:blipFill>
                        <pic:spPr bwMode="auto">
                          <a:xfrm>
                            <a:off x="0" y="0"/>
                            <a:ext cx="5969000" cy="1865312"/>
                          </a:xfrm>
                          <a:prstGeom prst="rect">
                            <a:avLst/>
                          </a:prstGeom>
                          <a:noFill/>
                          <a:ln w="9525">
                            <a:noFill/>
                            <a:headEnd/>
                            <a:tailEnd/>
                          </a:ln>
                        </pic:spPr>
                      </pic:pic>
                    </a:graphicData>
                  </a:graphic>
                </wp:inline>
              </w:drawing>
            </w:r>
          </w:p>
          <w:bookmarkEnd w:id="831"/>
        </w:tc>
      </w:tr>
    </w:tbl>
    <w:tbl>
      <w:tblPr>
        <w:tblStyle w:val="Table"/>
        <w:tblW w:type="pct" w:w="5000"/>
        <w:tblLayout w:type="fixed"/>
        <w:tblLook w:firstRow="0" w:lastRow="0" w:firstColumn="0" w:lastColumn="0" w:noHBand="0" w:noVBand="0" w:val="0000"/>
      </w:tblPr>
      <w:tblGrid>
        <w:gridCol w:w="7920"/>
      </w:tblGrid>
      <w:tr>
        <w:tc>
          <w:tcPr/>
          <w:bookmarkStart w:id="83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833" name="Picture"/>
                  <a:graphic>
                    <a:graphicData uri="http://schemas.openxmlformats.org/drawingml/2006/picture">
                      <pic:pic>
                        <pic:nvPicPr>
                          <pic:cNvPr descr="07_rapport_environnement_files/figure-docx/fig-reglementation-feux-1.png" id="834" name="Picture"/>
                          <pic:cNvPicPr>
                            <a:picLocks noChangeArrowheads="1" noChangeAspect="1"/>
                          </pic:cNvPicPr>
                        </pic:nvPicPr>
                        <pic:blipFill>
                          <a:blip r:embed="rId832"/>
                          <a:stretch>
                            <a:fillRect/>
                          </a:stretch>
                        </pic:blipFill>
                        <pic:spPr bwMode="auto">
                          <a:xfrm>
                            <a:off x="0" y="0"/>
                            <a:ext cx="5969000" cy="1865312"/>
                          </a:xfrm>
                          <a:prstGeom prst="rect">
                            <a:avLst/>
                          </a:prstGeom>
                          <a:noFill/>
                          <a:ln w="9525">
                            <a:noFill/>
                            <a:headEnd/>
                            <a:tailEnd/>
                          </a:ln>
                        </pic:spPr>
                      </pic:pic>
                    </a:graphicData>
                  </a:graphic>
                </wp:inline>
              </w:drawing>
            </w:r>
          </w:p>
          <w:bookmarkEnd w:id="835"/>
        </w:tc>
      </w:tr>
    </w:tbl>
    <w:bookmarkEnd w:id="836"/>
    <w:bookmarkEnd w:id="837"/>
    <w:bookmarkStart w:id="868" w:name="sec-protection"/>
    <w:p>
      <w:pPr>
        <w:pStyle w:val="Titre2"/>
      </w:pPr>
      <w:r>
        <w:t xml:space="preserve">7.4 Protection de l’Aire protégée</w:t>
      </w:r>
    </w:p>
    <w:bookmarkStart w:id="84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838"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838"/>
          <w:p/>
        </w:tc>
      </w:tr>
    </w:tbl>
    <w:p>
      <w:pPr>
        <w:pStyle w:val="CaptionedFigure"/>
      </w:pPr>
      <w:r>
        <w:drawing>
          <wp:inline>
            <wp:extent cx="4620126" cy="3696101"/>
            <wp:effectExtent b="0" l="0" r="0" t="0"/>
            <wp:docPr descr="Connaissance de l’Aire protégée et demande de protection (% de Oui)" title="" id="840" name="Picture"/>
            <a:graphic>
              <a:graphicData uri="http://schemas.openxmlformats.org/drawingml/2006/picture">
                <pic:pic>
                  <pic:nvPicPr>
                    <pic:cNvPr descr="07_rapport_environnement_files/figure-docx/fig_connaissance_ap-1.png" id="841" name="Picture"/>
                    <pic:cNvPicPr>
                      <a:picLocks noChangeArrowheads="1" noChangeAspect="1"/>
                    </pic:cNvPicPr>
                  </pic:nvPicPr>
                  <pic:blipFill>
                    <a:blip r:embed="rId8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42"/>
    <w:bookmarkStart w:id="84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84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44" name="Picture"/>
                  <a:graphic>
                    <a:graphicData uri="http://schemas.openxmlformats.org/drawingml/2006/picture">
                      <pic:pic>
                        <pic:nvPicPr>
                          <pic:cNvPr descr="07_rapport_environnement_files/figure-docx/fig-jugement-ap-1.png" id="845" name="Picture"/>
                          <pic:cNvPicPr>
                            <a:picLocks noChangeArrowheads="1" noChangeAspect="1"/>
                          </pic:cNvPicPr>
                        </pic:nvPicPr>
                        <pic:blipFill>
                          <a:blip r:embed="rId843"/>
                          <a:stretch>
                            <a:fillRect/>
                          </a:stretch>
                        </pic:blipFill>
                        <pic:spPr bwMode="auto">
                          <a:xfrm>
                            <a:off x="0" y="0"/>
                            <a:ext cx="5969000" cy="1705428"/>
                          </a:xfrm>
                          <a:prstGeom prst="rect">
                            <a:avLst/>
                          </a:prstGeom>
                          <a:noFill/>
                          <a:ln w="9525">
                            <a:noFill/>
                            <a:headEnd/>
                            <a:tailEnd/>
                          </a:ln>
                        </pic:spPr>
                      </pic:pic>
                    </a:graphicData>
                  </a:graphic>
                </wp:inline>
              </w:drawing>
            </w:r>
          </w:p>
          <w:bookmarkEnd w:id="846"/>
        </w:tc>
      </w:tr>
    </w:tbl>
    <w:bookmarkEnd w:id="847"/>
    <w:bookmarkStart w:id="85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85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49" name="Picture"/>
                  <a:graphic>
                    <a:graphicData uri="http://schemas.openxmlformats.org/drawingml/2006/picture">
                      <pic:pic>
                        <pic:nvPicPr>
                          <pic:cNvPr descr="07_rapport_environnement_files/figure-docx/fig-gestionnaire-1.png" id="850" name="Picture"/>
                          <pic:cNvPicPr>
                            <a:picLocks noChangeArrowheads="1" noChangeAspect="1"/>
                          </pic:cNvPicPr>
                        </pic:nvPicPr>
                        <pic:blipFill>
                          <a:blip r:embed="rId848"/>
                          <a:stretch>
                            <a:fillRect/>
                          </a:stretch>
                        </pic:blipFill>
                        <pic:spPr bwMode="auto">
                          <a:xfrm>
                            <a:off x="0" y="0"/>
                            <a:ext cx="5969000" cy="1865312"/>
                          </a:xfrm>
                          <a:prstGeom prst="rect">
                            <a:avLst/>
                          </a:prstGeom>
                          <a:noFill/>
                          <a:ln w="9525">
                            <a:noFill/>
                            <a:headEnd/>
                            <a:tailEnd/>
                          </a:ln>
                        </pic:spPr>
                      </pic:pic>
                    </a:graphicData>
                  </a:graphic>
                </wp:inline>
              </w:drawing>
            </w:r>
          </w:p>
          <w:bookmarkEnd w:id="851"/>
        </w:tc>
      </w:tr>
    </w:tbl>
    <w:bookmarkEnd w:id="852"/>
    <w:bookmarkStart w:id="85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85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54" name="Picture"/>
                  <a:graphic>
                    <a:graphicData uri="http://schemas.openxmlformats.org/drawingml/2006/picture">
                      <pic:pic>
                        <pic:nvPicPr>
                          <pic:cNvPr descr="07_rapport_environnement_files/figure-docx/fig-mesures-protection-1.png" id="855" name="Picture"/>
                          <pic:cNvPicPr>
                            <a:picLocks noChangeArrowheads="1" noChangeAspect="1"/>
                          </pic:cNvPicPr>
                        </pic:nvPicPr>
                        <pic:blipFill>
                          <a:blip r:embed="rId853"/>
                          <a:stretch>
                            <a:fillRect/>
                          </a:stretch>
                        </pic:blipFill>
                        <pic:spPr bwMode="auto">
                          <a:xfrm>
                            <a:off x="0" y="0"/>
                            <a:ext cx="5969000" cy="2238375"/>
                          </a:xfrm>
                          <a:prstGeom prst="rect">
                            <a:avLst/>
                          </a:prstGeom>
                          <a:noFill/>
                          <a:ln w="9525">
                            <a:noFill/>
                            <a:headEnd/>
                            <a:tailEnd/>
                          </a:ln>
                        </pic:spPr>
                      </pic:pic>
                    </a:graphicData>
                  </a:graphic>
                </wp:inline>
              </w:drawing>
            </w:r>
          </w:p>
          <w:bookmarkEnd w:id="856"/>
        </w:tc>
      </w:tr>
    </w:tbl>
    <w:bookmarkEnd w:id="857"/>
    <w:bookmarkStart w:id="86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86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59" name="Picture"/>
                  <a:graphic>
                    <a:graphicData uri="http://schemas.openxmlformats.org/drawingml/2006/picture">
                      <pic:pic>
                        <pic:nvPicPr>
                          <pic:cNvPr descr="07_rapport_environnement_files/figure-docx/fig-priorite-1.png" id="860" name="Picture"/>
                          <pic:cNvPicPr>
                            <a:picLocks noChangeArrowheads="1" noChangeAspect="1"/>
                          </pic:cNvPicPr>
                        </pic:nvPicPr>
                        <pic:blipFill>
                          <a:blip r:embed="rId858"/>
                          <a:stretch>
                            <a:fillRect/>
                          </a:stretch>
                        </pic:blipFill>
                        <pic:spPr bwMode="auto">
                          <a:xfrm>
                            <a:off x="0" y="0"/>
                            <a:ext cx="5969000" cy="1492250"/>
                          </a:xfrm>
                          <a:prstGeom prst="rect">
                            <a:avLst/>
                          </a:prstGeom>
                          <a:noFill/>
                          <a:ln w="9525">
                            <a:noFill/>
                            <a:headEnd/>
                            <a:tailEnd/>
                          </a:ln>
                        </pic:spPr>
                      </pic:pic>
                    </a:graphicData>
                  </a:graphic>
                </wp:inline>
              </w:drawing>
            </w:r>
          </w:p>
          <w:bookmarkEnd w:id="861"/>
        </w:tc>
      </w:tr>
    </w:tbl>
    <w:bookmarkEnd w:id="862"/>
    <w:bookmarkStart w:id="86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86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64" name="Picture"/>
                  <a:graphic>
                    <a:graphicData uri="http://schemas.openxmlformats.org/drawingml/2006/picture">
                      <pic:pic>
                        <pic:nvPicPr>
                          <pic:cNvPr descr="07_rapport_environnement_files/figure-docx/fig-actions-ap-1.png" id="865" name="Picture"/>
                          <pic:cNvPicPr>
                            <a:picLocks noChangeArrowheads="1" noChangeAspect="1"/>
                          </pic:cNvPicPr>
                        </pic:nvPicPr>
                        <pic:blipFill>
                          <a:blip r:embed="rId863"/>
                          <a:stretch>
                            <a:fillRect/>
                          </a:stretch>
                        </pic:blipFill>
                        <pic:spPr bwMode="auto">
                          <a:xfrm>
                            <a:off x="0" y="0"/>
                            <a:ext cx="5969000" cy="2984500"/>
                          </a:xfrm>
                          <a:prstGeom prst="rect">
                            <a:avLst/>
                          </a:prstGeom>
                          <a:noFill/>
                          <a:ln w="9525">
                            <a:noFill/>
                            <a:headEnd/>
                            <a:tailEnd/>
                          </a:ln>
                        </pic:spPr>
                      </pic:pic>
                    </a:graphicData>
                  </a:graphic>
                </wp:inline>
              </w:drawing>
            </w:r>
          </w:p>
          <w:bookmarkEnd w:id="866"/>
        </w:tc>
      </w:tr>
    </w:tbl>
    <w:bookmarkEnd w:id="867"/>
    <w:bookmarkEnd w:id="868"/>
    <w:bookmarkEnd w:id="869"/>
    <w:bookmarkStart w:id="918"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7"/>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7"/>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0" name="Picture"/>
                  <a:graphic>
                    <a:graphicData uri="http://schemas.openxmlformats.org/drawingml/2006/picture">
                      <pic:pic>
                        <pic:nvPicPr>
                          <pic:cNvPr descr="C:\PROGRA~1\Quarto\share\formats\docx\warning.png" id="871"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78"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87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72"/>
    <w:bookmarkStart w:id="876" w:name="prévalence-par-type-de-catastrophe"/>
    <w:p>
      <w:pPr>
        <w:pStyle w:val="Titre3"/>
      </w:pPr>
      <w:r>
        <w:t xml:space="preserve">8.1.2 Prévalence par type de catastrophe</w:t>
      </w:r>
    </w:p>
    <w:p>
      <w:pPr>
        <w:pStyle w:val="FirstParagraph"/>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74" name="Picture"/>
            <a:graphic>
              <a:graphicData uri="http://schemas.openxmlformats.org/drawingml/2006/picture">
                <pic:pic>
                  <pic:nvPicPr>
                    <pic:cNvPr descr="08_cataclysme_catastrophe_files/figure-docx/g1_prevalence_type-1.png" id="875" name="Picture"/>
                    <pic:cNvPicPr>
                      <a:picLocks noChangeArrowheads="1" noChangeAspect="1"/>
                    </pic:cNvPicPr>
                  </pic:nvPicPr>
                  <pic:blipFill>
                    <a:blip r:embed="rId873"/>
                    <a:stretch>
                      <a:fillRect/>
                    </a:stretch>
                  </pic:blipFill>
                  <pic:spPr bwMode="auto">
                    <a:xfrm>
                      <a:off x="0" y="0"/>
                      <a:ext cx="4620126" cy="4620126"/>
                    </a:xfrm>
                    <a:prstGeom prst="rect">
                      <a:avLst/>
                    </a:prstGeom>
                    <a:noFill/>
                    <a:ln w="9525">
                      <a:noFill/>
                      <a:headEnd/>
                      <a:tailEnd/>
                    </a:ln>
                  </pic:spPr>
                </pic:pic>
              </a:graphicData>
            </a:graphic>
          </wp:inline>
        </w:drawing>
      </w:r>
    </w:p>
    <w:bookmarkEnd w:id="876"/>
    <w:bookmarkStart w:id="877"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877"/>
    <w:bookmarkEnd w:id="878"/>
    <w:bookmarkStart w:id="892"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8"/>
        </w:numPr>
      </w:pPr>
      <w:r>
        <w:rPr>
          <w:b/>
          <w:bCs/>
        </w:rPr>
        <w:t xml:space="preserve">Logement et élevage</w:t>
      </w:r>
      <w:r>
        <w:t xml:space="preserve"> </w:t>
      </w:r>
      <w:r>
        <w:t xml:space="preserve">: 1 = Rien, 2 = Un peu, 3 = Beaucoup (plus de la moitié), 4 = Destruction totale</w:t>
      </w:r>
    </w:p>
    <w:p>
      <w:pPr>
        <w:pStyle w:val="Compact"/>
        <w:numPr>
          <w:ilvl w:val="0"/>
          <w:numId w:val="1008"/>
        </w:numPr>
      </w:pPr>
      <w:r>
        <w:rPr>
          <w:b/>
          <w:bCs/>
        </w:rPr>
        <w:t xml:space="preserve">Personnes</w:t>
      </w:r>
      <w:r>
        <w:t xml:space="preserve"> </w:t>
      </w:r>
      <w:r>
        <w:t xml:space="preserve">: 1 = Aucun, 2 = Blessure/Maladie, 3 = Décès/Porté disparu, 4 = Manque de vivres</w:t>
      </w:r>
    </w:p>
    <w:bookmarkStart w:id="882"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3696101"/>
            <wp:effectExtent b="0" l="0" r="0" t="0"/>
            <wp:docPr descr="Dégâts sur le logement par type de catastrophe" title="" id="880" name="Picture"/>
            <a:graphic>
              <a:graphicData uri="http://schemas.openxmlformats.org/drawingml/2006/picture">
                <pic:pic>
                  <pic:nvPicPr>
                    <pic:cNvPr descr="08_cataclysme_catastrophe_files/figure-docx/fig_degats_logement-1.png" id="881" name="Picture"/>
                    <pic:cNvPicPr>
                      <a:picLocks noChangeArrowheads="1" noChangeAspect="1"/>
                    </pic:cNvPicPr>
                  </pic:nvPicPr>
                  <pic:blipFill>
                    <a:blip r:embed="rId87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82"/>
    <w:bookmarkStart w:id="883"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883"/>
    <w:bookmarkStart w:id="887" w:name="conséquences-sur-les-personnes"/>
    <w:p>
      <w:pPr>
        <w:pStyle w:val="Titre3"/>
      </w:pPr>
      <w:r>
        <w:t xml:space="preserve">8.2.3 Conséquences sur les personnes</w:t>
      </w:r>
    </w:p>
    <w:p>
      <w:pPr>
        <w:pStyle w:val="CaptionedFigure"/>
      </w:pPr>
      <w:r>
        <w:drawing>
          <wp:inline>
            <wp:extent cx="4620126" cy="2772075"/>
            <wp:effectExtent b="0" l="0" r="0" t="0"/>
            <wp:docPr descr="Conséquences des cataclysmes sur les personnes" title="" id="885" name="Picture"/>
            <a:graphic>
              <a:graphicData uri="http://schemas.openxmlformats.org/drawingml/2006/picture">
                <pic:pic>
                  <pic:nvPicPr>
                    <pic:cNvPr descr="08_cataclysme_catastrophe_files/figure-docx/fig_degats_personnes-1.png" id="886" name="Picture"/>
                    <pic:cNvPicPr>
                      <a:picLocks noChangeArrowheads="1" noChangeAspect="1"/>
                    </pic:cNvPicPr>
                  </pic:nvPicPr>
                  <pic:blipFill>
                    <a:blip r:embed="rId88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887"/>
    <w:bookmarkStart w:id="891"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889" name="Picture"/>
            <a:graphic>
              <a:graphicData uri="http://schemas.openxmlformats.org/drawingml/2006/picture">
                <pic:pic>
                  <pic:nvPicPr>
                    <pic:cNvPr descr="08_cataclysme_catastrophe_files/figure-docx/g2_severite_profil-1.png" id="890" name="Picture"/>
                    <pic:cNvPicPr>
                      <a:picLocks noChangeArrowheads="1" noChangeAspect="1"/>
                    </pic:cNvPicPr>
                  </pic:nvPicPr>
                  <pic:blipFill>
                    <a:blip r:embed="rId888"/>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91"/>
    <w:bookmarkEnd w:id="892"/>
    <w:bookmarkStart w:id="896"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3696101"/>
            <wp:effectExtent b="0" l="0" r="0" t="0"/>
            <wp:docPr descr="" title="" id="894" name="Picture"/>
            <a:graphic>
              <a:graphicData uri="http://schemas.openxmlformats.org/drawingml/2006/picture">
                <pic:pic>
                  <pic:nvPicPr>
                    <pic:cNvPr descr="08_cataclysme_catastrophe_files/figure-docx/g3_saisonnalite-1.png" id="895" name="Picture"/>
                    <pic:cNvPicPr>
                      <a:picLocks noChangeArrowheads="1" noChangeAspect="1"/>
                    </pic:cNvPicPr>
                  </pic:nvPicPr>
                  <pic:blipFill>
                    <a:blip r:embed="rId893"/>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96"/>
    <w:bookmarkStart w:id="913"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900" w:name="cultures-les-plus-touchées"/>
    <w:p>
      <w:pPr>
        <w:pStyle w:val="Titre3"/>
      </w:pPr>
      <w:r>
        <w:t xml:space="preserve">8.4.1 Cultures les plus touchées</w:t>
      </w:r>
    </w:p>
    <w:p>
      <w:pPr>
        <w:pStyle w:val="CaptionedFigure"/>
      </w:pPr>
      <w:r>
        <w:drawing>
          <wp:inline>
            <wp:extent cx="4620126" cy="3696101"/>
            <wp:effectExtent b="0" l="0" r="0" t="0"/>
            <wp:docPr descr="Top 10 des cultures les plus touchées" title="" id="898" name="Picture"/>
            <a:graphic>
              <a:graphicData uri="http://schemas.openxmlformats.org/drawingml/2006/picture">
                <pic:pic>
                  <pic:nvPicPr>
                    <pic:cNvPr descr="08_cataclysme_catastrophe_files/figure-docx/fig_cultures_touchees-1.png" id="899" name="Picture"/>
                    <pic:cNvPicPr>
                      <a:picLocks noChangeArrowheads="1" noChangeAspect="1"/>
                    </pic:cNvPicPr>
                  </pic:nvPicPr>
                  <pic:blipFill>
                    <a:blip r:embed="rId89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900"/>
    <w:bookmarkStart w:id="904"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3234088"/>
            <wp:effectExtent b="0" l="0" r="0" t="0"/>
            <wp:docPr descr="Gravité des dégâts sur les champs de riz" title="" id="902" name="Picture"/>
            <a:graphic>
              <a:graphicData uri="http://schemas.openxmlformats.org/drawingml/2006/picture">
                <pic:pic>
                  <pic:nvPicPr>
                    <pic:cNvPr descr="08_cataclysme_catastrophe_files/figure-docx/fig_degats_champs_riz-1.png" id="903" name="Picture"/>
                    <pic:cNvPicPr>
                      <a:picLocks noChangeArrowheads="1" noChangeAspect="1"/>
                    </pic:cNvPicPr>
                  </pic:nvPicPr>
                  <pic:blipFill>
                    <a:blip r:embed="rId901"/>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904"/>
    <w:bookmarkStart w:id="908" w:name="Xcf77f7ca95e8511826fa9c1eb4f3d1682b70b3d"/>
    <w:p>
      <w:pPr>
        <w:pStyle w:val="Titre3"/>
      </w:pPr>
      <w:r>
        <w:t xml:space="preserve">8.4.3 Dégâts sur les stocks de riz par type de catastrophe</w:t>
      </w:r>
    </w:p>
    <w:p>
      <w:pPr>
        <w:pStyle w:val="CaptionedFigure"/>
      </w:pPr>
      <w:r>
        <w:drawing>
          <wp:inline>
            <wp:extent cx="4620126" cy="3234088"/>
            <wp:effectExtent b="0" l="0" r="0" t="0"/>
            <wp:docPr descr="Gravité des dégâts sur les stocks de riz" title="" id="906" name="Picture"/>
            <a:graphic>
              <a:graphicData uri="http://schemas.openxmlformats.org/drawingml/2006/picture">
                <pic:pic>
                  <pic:nvPicPr>
                    <pic:cNvPr descr="08_cataclysme_catastrophe_files/figure-docx/fig_degats_stocks_riz-1.png" id="907" name="Picture"/>
                    <pic:cNvPicPr>
                      <a:picLocks noChangeArrowheads="1" noChangeAspect="1"/>
                    </pic:cNvPicPr>
                  </pic:nvPicPr>
                  <pic:blipFill>
                    <a:blip r:embed="rId905"/>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08"/>
    <w:bookmarkStart w:id="912"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910" name="Picture"/>
            <a:graphic>
              <a:graphicData uri="http://schemas.openxmlformats.org/drawingml/2006/picture">
                <pic:pic>
                  <pic:nvPicPr>
                    <pic:cNvPr descr="08_cataclysme_catastrophe_files/figure-docx/g4_champs_vs_stocks-1.png" id="911" name="Picture"/>
                    <pic:cNvPicPr>
                      <a:picLocks noChangeArrowheads="1" noChangeAspect="1"/>
                    </pic:cNvPicPr>
                  </pic:nvPicPr>
                  <pic:blipFill>
                    <a:blip r:embed="rId909"/>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12"/>
    <w:bookmarkEnd w:id="913"/>
    <w:bookmarkStart w:id="917"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969000" cy="2238375"/>
            <wp:effectExtent b="0" l="0" r="0" t="0"/>
            <wp:docPr descr="Évolution du pourcentage de ménages ayant subi au moins une catastrophe (2003–2025)" title="" id="915" name="Picture"/>
            <a:graphic>
              <a:graphicData uri="http://schemas.openxmlformats.org/drawingml/2006/picture">
                <pic:pic>
                  <pic:nvPicPr>
                    <pic:cNvPr descr="08_cataclysme_catastrophe_files/figure-docx/fig_cata_prevalence-1.png" id="916" name="Picture"/>
                    <pic:cNvPicPr>
                      <a:picLocks noChangeArrowheads="1" noChangeAspect="1"/>
                    </pic:cNvPicPr>
                  </pic:nvPicPr>
                  <pic:blipFill>
                    <a:blip r:embed="rId914"/>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917"/>
    <w:bookmarkEnd w:id="918"/>
    <w:bookmarkStart w:id="966"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C:\PROGRA~1\Quarto\share\formats\docx\warning.png" id="920"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43" w:name="sec-insertion"/>
    <w:p>
      <w:pPr>
        <w:pStyle w:val="Titre2"/>
      </w:pPr>
      <w:r>
        <w:t xml:space="preserve">9.1 Insertion sociale</w:t>
      </w:r>
    </w:p>
    <w:bookmarkStart w:id="922"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921"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921"/>
          <w:p/>
        </w:tc>
      </w:tr>
    </w:tbl>
    <w:bookmarkEnd w:id="922"/>
    <w:bookmarkStart w:id="927"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926"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924" name="Picture"/>
                  <a:graphic>
                    <a:graphicData uri="http://schemas.openxmlformats.org/drawingml/2006/picture">
                      <pic:pic>
                        <pic:nvPicPr>
                          <pic:cNvPr descr="09_insertion_projet_files/figure-docx/fig-nb-org-1.png" id="925" name="Picture"/>
                          <pic:cNvPicPr>
                            <a:picLocks noChangeArrowheads="1" noChangeAspect="1"/>
                          </pic:cNvPicPr>
                        </pic:nvPicPr>
                        <pic:blipFill>
                          <a:blip r:embed="rId923"/>
                          <a:stretch>
                            <a:fillRect/>
                          </a:stretch>
                        </pic:blipFill>
                        <pic:spPr bwMode="auto">
                          <a:xfrm>
                            <a:off x="0" y="0"/>
                            <a:ext cx="5969000" cy="1492250"/>
                          </a:xfrm>
                          <a:prstGeom prst="rect">
                            <a:avLst/>
                          </a:prstGeom>
                          <a:noFill/>
                          <a:ln w="9525">
                            <a:noFill/>
                            <a:headEnd/>
                            <a:tailEnd/>
                          </a:ln>
                        </pic:spPr>
                      </pic:pic>
                    </a:graphicData>
                  </a:graphic>
                </wp:inline>
              </w:drawing>
            </w:r>
          </w:p>
          <w:bookmarkEnd w:id="926"/>
        </w:tc>
      </w:tr>
    </w:tbl>
    <w:bookmarkEnd w:id="927"/>
    <w:bookmarkStart w:id="932"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931"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929" name="Picture"/>
                  <a:graphic>
                    <a:graphicData uri="http://schemas.openxmlformats.org/drawingml/2006/picture">
                      <pic:pic>
                        <pic:nvPicPr>
                          <pic:cNvPr descr="09_insertion_projet_files/figure-docx/fig-type-org-1.png" id="930" name="Picture"/>
                          <pic:cNvPicPr>
                            <a:picLocks noChangeArrowheads="1" noChangeAspect="1"/>
                          </pic:cNvPicPr>
                        </pic:nvPicPr>
                        <pic:blipFill>
                          <a:blip r:embed="rId928"/>
                          <a:stretch>
                            <a:fillRect/>
                          </a:stretch>
                        </pic:blipFill>
                        <pic:spPr bwMode="auto">
                          <a:xfrm>
                            <a:off x="0" y="0"/>
                            <a:ext cx="5969000" cy="2238375"/>
                          </a:xfrm>
                          <a:prstGeom prst="rect">
                            <a:avLst/>
                          </a:prstGeom>
                          <a:noFill/>
                          <a:ln w="9525">
                            <a:noFill/>
                            <a:headEnd/>
                            <a:tailEnd/>
                          </a:ln>
                        </pic:spPr>
                      </pic:pic>
                    </a:graphicData>
                  </a:graphic>
                </wp:inline>
              </w:drawing>
            </w:r>
          </w:p>
          <w:bookmarkEnd w:id="931"/>
        </w:tc>
      </w:tr>
    </w:tbl>
    <w:bookmarkEnd w:id="932"/>
    <w:bookmarkStart w:id="937"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936"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934" name="Picture"/>
                  <a:graphic>
                    <a:graphicData uri="http://schemas.openxmlformats.org/drawingml/2006/picture">
                      <pic:pic>
                        <pic:nvPicPr>
                          <pic:cNvPr descr="09_insertion_projet_files/figure-docx/fig-qui-membre-1.png" id="935" name="Picture"/>
                          <pic:cNvPicPr>
                            <a:picLocks noChangeArrowheads="1" noChangeAspect="1"/>
                          </pic:cNvPicPr>
                        </pic:nvPicPr>
                        <pic:blipFill>
                          <a:blip r:embed="rId933"/>
                          <a:stretch>
                            <a:fillRect/>
                          </a:stretch>
                        </pic:blipFill>
                        <pic:spPr bwMode="auto">
                          <a:xfrm>
                            <a:off x="0" y="0"/>
                            <a:ext cx="5969000" cy="1492250"/>
                          </a:xfrm>
                          <a:prstGeom prst="rect">
                            <a:avLst/>
                          </a:prstGeom>
                          <a:noFill/>
                          <a:ln w="9525">
                            <a:noFill/>
                            <a:headEnd/>
                            <a:tailEnd/>
                          </a:ln>
                        </pic:spPr>
                      </pic:pic>
                    </a:graphicData>
                  </a:graphic>
                </wp:inline>
              </w:drawing>
            </w:r>
          </w:p>
          <w:bookmarkEnd w:id="936"/>
        </w:tc>
      </w:tr>
    </w:tbl>
    <w:bookmarkEnd w:id="937"/>
    <w:bookmarkStart w:id="942"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941"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39" name="Picture"/>
                  <a:graphic>
                    <a:graphicData uri="http://schemas.openxmlformats.org/drawingml/2006/picture">
                      <pic:pic>
                        <pic:nvPicPr>
                          <pic:cNvPr descr="09_insertion_projet_files/figure-docx/fig-responsabilite-1.png" id="940" name="Picture"/>
                          <pic:cNvPicPr>
                            <a:picLocks noChangeArrowheads="1" noChangeAspect="1"/>
                          </pic:cNvPicPr>
                        </pic:nvPicPr>
                        <pic:blipFill>
                          <a:blip r:embed="rId938"/>
                          <a:stretch>
                            <a:fillRect/>
                          </a:stretch>
                        </pic:blipFill>
                        <pic:spPr bwMode="auto">
                          <a:xfrm>
                            <a:off x="0" y="0"/>
                            <a:ext cx="5969000" cy="2238375"/>
                          </a:xfrm>
                          <a:prstGeom prst="rect">
                            <a:avLst/>
                          </a:prstGeom>
                          <a:noFill/>
                          <a:ln w="9525">
                            <a:noFill/>
                            <a:headEnd/>
                            <a:tailEnd/>
                          </a:ln>
                        </pic:spPr>
                      </pic:pic>
                    </a:graphicData>
                  </a:graphic>
                </wp:inline>
              </w:drawing>
            </w:r>
          </w:p>
          <w:bookmarkEnd w:id="941"/>
        </w:tc>
      </w:tr>
    </w:tbl>
    <w:bookmarkEnd w:id="942"/>
    <w:bookmarkEnd w:id="943"/>
    <w:bookmarkStart w:id="95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47"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p>
    <w:p>
      <w:pPr>
        <w:pStyle w:val="Corpsdetexte"/>
      </w:pPr>
      <w:r>
        <w:t xml:space="preserve">A Marovoay, 25.8 % des ménages déclarent avoir bénéficié d’au moins un projet ou d’une formation.</w:t>
      </w:r>
    </w:p>
    <w:p>
      <w:pPr>
        <w:pStyle w:val="CaptionedFigure"/>
      </w:pPr>
      <w:r>
        <w:drawing>
          <wp:inline>
            <wp:extent cx="4620126" cy="3696101"/>
            <wp:effectExtent b="0" l="0" r="0" t="0"/>
            <wp:docPr descr="Ménages bénéficiaires de projets ou formations" title="" id="945" name="Picture"/>
            <a:graphic>
              <a:graphicData uri="http://schemas.openxmlformats.org/drawingml/2006/picture">
                <pic:pic>
                  <pic:nvPicPr>
                    <pic:cNvPr descr="09_insertion_projet_files/figure-docx/fig_pro1-1.png" id="946" name="Picture"/>
                    <pic:cNvPicPr>
                      <a:picLocks noChangeArrowheads="1" noChangeAspect="1"/>
                    </pic:cNvPicPr>
                  </pic:nvPicPr>
                  <pic:blipFill>
                    <a:blip r:embed="rId9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47"/>
    <w:bookmarkStart w:id="95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tbl>
      <w:tblPr>
        <w:tblStyle w:val="Table"/>
        <w:tblW w:type="pct" w:w="5000"/>
        <w:tblLayout w:type="fixed"/>
        <w:tblLook w:firstRow="0" w:lastRow="0" w:firstColumn="0" w:lastColumn="0" w:noHBand="0" w:noVBand="0" w:val="0000"/>
      </w:tblPr>
      <w:tblGrid>
        <w:gridCol w:w="7920"/>
      </w:tblGrid>
      <w:tr>
        <w:tc>
          <w:tcPr/>
          <w:bookmarkStart w:id="951"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49" name="Picture"/>
                  <a:graphic>
                    <a:graphicData uri="http://schemas.openxmlformats.org/drawingml/2006/picture">
                      <pic:pic>
                        <pic:nvPicPr>
                          <pic:cNvPr descr="09_insertion_projet_files/figure-docx/fig-benef-type-1.png" id="950" name="Picture"/>
                          <pic:cNvPicPr>
                            <a:picLocks noChangeArrowheads="1" noChangeAspect="1"/>
                          </pic:cNvPicPr>
                        </pic:nvPicPr>
                        <pic:blipFill>
                          <a:blip r:embed="rId948"/>
                          <a:stretch>
                            <a:fillRect/>
                          </a:stretch>
                        </pic:blipFill>
                        <pic:spPr bwMode="auto">
                          <a:xfrm>
                            <a:off x="0" y="0"/>
                            <a:ext cx="5969000" cy="2238375"/>
                          </a:xfrm>
                          <a:prstGeom prst="rect">
                            <a:avLst/>
                          </a:prstGeom>
                          <a:noFill/>
                          <a:ln w="9525">
                            <a:noFill/>
                            <a:headEnd/>
                            <a:tailEnd/>
                          </a:ln>
                        </pic:spPr>
                      </pic:pic>
                    </a:graphicData>
                  </a:graphic>
                </wp:inline>
              </w:drawing>
            </w:r>
          </w:p>
          <w:bookmarkEnd w:id="951"/>
        </w:tc>
      </w:tr>
    </w:tbl>
    <w:bookmarkEnd w:id="952"/>
    <w:bookmarkStart w:id="95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95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54" name="Picture"/>
                  <a:graphic>
                    <a:graphicData uri="http://schemas.openxmlformats.org/drawingml/2006/picture">
                      <pic:pic>
                        <pic:nvPicPr>
                          <pic:cNvPr descr="09_insertion_projet_files/figure-docx/fig-source-projet-1.png" id="955" name="Picture"/>
                          <pic:cNvPicPr>
                            <a:picLocks noChangeArrowheads="1" noChangeAspect="1"/>
                          </pic:cNvPicPr>
                        </pic:nvPicPr>
                        <pic:blipFill>
                          <a:blip r:embed="rId953"/>
                          <a:stretch>
                            <a:fillRect/>
                          </a:stretch>
                        </pic:blipFill>
                        <pic:spPr bwMode="auto">
                          <a:xfrm>
                            <a:off x="0" y="0"/>
                            <a:ext cx="5969000" cy="2984500"/>
                          </a:xfrm>
                          <a:prstGeom prst="rect">
                            <a:avLst/>
                          </a:prstGeom>
                          <a:noFill/>
                          <a:ln w="9525">
                            <a:noFill/>
                            <a:headEnd/>
                            <a:tailEnd/>
                          </a:ln>
                        </pic:spPr>
                      </pic:pic>
                    </a:graphicData>
                  </a:graphic>
                </wp:inline>
              </w:drawing>
            </w:r>
          </w:p>
          <w:bookmarkEnd w:id="956"/>
        </w:tc>
      </w:tr>
    </w:tbl>
    <w:tbl>
      <w:tblPr>
        <w:tblStyle w:val="Table"/>
        <w:tblW w:type="pct" w:w="5000"/>
        <w:tblLayout w:type="fixed"/>
        <w:tblLook w:firstRow="0" w:lastRow="0" w:firstColumn="0" w:lastColumn="0" w:noHBand="0" w:noVBand="0" w:val="0000"/>
      </w:tblPr>
      <w:tblGrid>
        <w:gridCol w:w="7920"/>
      </w:tblGrid>
      <w:tr>
        <w:tc>
          <w:tcPr/>
          <w:bookmarkStart w:id="957"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57"/>
          <w:p/>
        </w:tc>
      </w:tr>
    </w:tbl>
    <w:bookmarkEnd w:id="958"/>
    <w:bookmarkEnd w:id="959"/>
    <w:bookmarkStart w:id="964"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60"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60"/>
          <w:p/>
        </w:tc>
      </w:tr>
    </w:tbl>
    <w:p>
      <w:pPr>
        <w:pStyle w:val="CaptionedFigure"/>
      </w:pPr>
      <w:r>
        <w:drawing>
          <wp:inline>
            <wp:extent cx="4620126" cy="3696101"/>
            <wp:effectExtent b="0" l="0" r="0" t="0"/>
            <wp:docPr descr="Accès aux projets selon l’appartenance à une organisation" title="" id="962" name="Picture"/>
            <a:graphic>
              <a:graphicData uri="http://schemas.openxmlformats.org/drawingml/2006/picture">
                <pic:pic>
                  <pic:nvPicPr>
                    <pic:cNvPr descr="09_insertion_projet_files/figure-docx/fig_croisement-1.png" id="963" name="Picture"/>
                    <pic:cNvPicPr>
                      <a:picLocks noChangeArrowheads="1" noChangeAspect="1"/>
                    </pic:cNvPicPr>
                  </pic:nvPicPr>
                  <pic:blipFill>
                    <a:blip r:embed="rId96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64"/>
    <w:bookmarkStart w:id="965" w:name="sec-pistes-insertion"/>
    <w:p>
      <w:pPr>
        <w:pStyle w:val="Titre2"/>
      </w:pPr>
      <w:r>
        <w:t xml:space="preserve">9.4 Pistes d’analyse complémentaires</w:t>
      </w:r>
    </w:p>
    <w:p>
      <w:pPr>
        <w:pStyle w:val="Compact"/>
        <w:numPr>
          <w:ilvl w:val="0"/>
          <w:numId w:val="1009"/>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9"/>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9"/>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9"/>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965"/>
    <w:bookmarkEnd w:id="966"/>
    <w:bookmarkStart w:id="993"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10"/>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10"/>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10"/>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C:\PROGRA~1\Quarto\share\formats\docx\warning.png" id="96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73"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2"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1865312"/>
                  <wp:effectExtent b="0" l="0" r="0" t="0"/>
                  <wp:docPr descr="" title="" id="970" name="Picture"/>
                  <a:graphic>
                    <a:graphicData uri="http://schemas.openxmlformats.org/drawingml/2006/picture">
                      <pic:pic>
                        <pic:nvPicPr>
                          <pic:cNvPr descr="10_enquete_qualite_files/figure-docx/fig-qualite-1.png" id="971" name="Picture"/>
                          <pic:cNvPicPr>
                            <a:picLocks noChangeArrowheads="1" noChangeAspect="1"/>
                          </pic:cNvPicPr>
                        </pic:nvPicPr>
                        <pic:blipFill>
                          <a:blip r:embed="rId969"/>
                          <a:stretch>
                            <a:fillRect/>
                          </a:stretch>
                        </pic:blipFill>
                        <pic:spPr bwMode="auto">
                          <a:xfrm>
                            <a:off x="0" y="0"/>
                            <a:ext cx="5969000" cy="1865312"/>
                          </a:xfrm>
                          <a:prstGeom prst="rect">
                            <a:avLst/>
                          </a:prstGeom>
                          <a:noFill/>
                          <a:ln w="9525">
                            <a:noFill/>
                            <a:headEnd/>
                            <a:tailEnd/>
                          </a:ln>
                        </pic:spPr>
                      </pic:pic>
                    </a:graphicData>
                  </a:graphic>
                </wp:inline>
              </w:drawing>
            </w:r>
          </w:p>
          <w:bookmarkEnd w:id="972"/>
        </w:tc>
      </w:tr>
    </w:tbl>
    <w:bookmarkEnd w:id="973"/>
    <w:bookmarkStart w:id="975"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4"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974"/>
          <w:p/>
        </w:tc>
      </w:tr>
    </w:tbl>
    <w:bookmarkEnd w:id="975"/>
    <w:bookmarkStart w:id="980"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979"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1865312"/>
                  <wp:effectExtent b="0" l="0" r="0" t="0"/>
                  <wp:docPr descr="" title="" id="977" name="Picture"/>
                  <a:graphic>
                    <a:graphicData uri="http://schemas.openxmlformats.org/drawingml/2006/picture">
                      <pic:pic>
                        <pic:nvPicPr>
                          <pic:cNvPr descr="10_enquete_qualite_files/figure-docx/fig-qual-reponse-1.png" id="978" name="Picture"/>
                          <pic:cNvPicPr>
                            <a:picLocks noChangeArrowheads="1" noChangeAspect="1"/>
                          </pic:cNvPicPr>
                        </pic:nvPicPr>
                        <pic:blipFill>
                          <a:blip r:embed="rId976"/>
                          <a:stretch>
                            <a:fillRect/>
                          </a:stretch>
                        </pic:blipFill>
                        <pic:spPr bwMode="auto">
                          <a:xfrm>
                            <a:off x="0" y="0"/>
                            <a:ext cx="5969000" cy="1865312"/>
                          </a:xfrm>
                          <a:prstGeom prst="rect">
                            <a:avLst/>
                          </a:prstGeom>
                          <a:noFill/>
                          <a:ln w="9525">
                            <a:noFill/>
                            <a:headEnd/>
                            <a:tailEnd/>
                          </a:ln>
                        </pic:spPr>
                      </pic:pic>
                    </a:graphicData>
                  </a:graphic>
                </wp:inline>
              </w:drawing>
            </w:r>
          </w:p>
          <w:bookmarkEnd w:id="979"/>
        </w:tc>
      </w:tr>
    </w:tbl>
    <w:bookmarkEnd w:id="980"/>
    <w:bookmarkStart w:id="985"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984"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1865312"/>
                  <wp:effectExtent b="0" l="0" r="0" t="0"/>
                  <wp:docPr descr="" title="" id="982" name="Picture"/>
                  <a:graphic>
                    <a:graphicData uri="http://schemas.openxmlformats.org/drawingml/2006/picture">
                      <pic:pic>
                        <pic:nvPicPr>
                          <pic:cNvPr descr="10_enquete_qualite_files/figure-docx/fig-reaction-1.png" id="983" name="Picture"/>
                          <pic:cNvPicPr>
                            <a:picLocks noChangeArrowheads="1" noChangeAspect="1"/>
                          </pic:cNvPicPr>
                        </pic:nvPicPr>
                        <pic:blipFill>
                          <a:blip r:embed="rId981"/>
                          <a:stretch>
                            <a:fillRect/>
                          </a:stretch>
                        </pic:blipFill>
                        <pic:spPr bwMode="auto">
                          <a:xfrm>
                            <a:off x="0" y="0"/>
                            <a:ext cx="5969000" cy="1865312"/>
                          </a:xfrm>
                          <a:prstGeom prst="rect">
                            <a:avLst/>
                          </a:prstGeom>
                          <a:noFill/>
                          <a:ln w="9525">
                            <a:noFill/>
                            <a:headEnd/>
                            <a:tailEnd/>
                          </a:ln>
                        </pic:spPr>
                      </pic:pic>
                    </a:graphicData>
                  </a:graphic>
                </wp:inline>
              </w:drawing>
            </w:r>
          </w:p>
          <w:bookmarkEnd w:id="984"/>
        </w:tc>
      </w:tr>
    </w:tbl>
    <w:bookmarkEnd w:id="985"/>
    <w:bookmarkStart w:id="989"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86" name="Picture"/>
                  <a:graphic>
                    <a:graphicData uri="http://schemas.openxmlformats.org/drawingml/2006/picture">
                      <pic:pic>
                        <pic:nvPicPr>
                          <pic:cNvPr descr="C:\PROGRA~1\Quarto\share\formats\docx\warning.png" id="987"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988"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988"/>
          <w:p/>
        </w:tc>
      </w:tr>
    </w:tbl>
    <w:bookmarkEnd w:id="989"/>
    <w:bookmarkStart w:id="991"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990"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990"/>
          <w:p/>
        </w:tc>
      </w:tr>
    </w:tbl>
    <w:bookmarkEnd w:id="991"/>
    <w:bookmarkStart w:id="992"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992"/>
    <w:bookmarkEnd w:id="993"/>
    <w:bookmarkStart w:id="1054"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C:\PROGRA~1\Quarto\share\formats\docx\warning.png" id="99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1"/>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1"/>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1"/>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1"/>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et al.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1005" w:name="plan-de-sondage-et-poids-de-base"/>
    <w:p>
      <w:pPr>
        <w:pStyle w:val="Titre2"/>
      </w:pPr>
      <w:r>
        <w:t xml:space="preserve">11.1 Plan de sondage et poids de base</w:t>
      </w:r>
    </w:p>
    <w:bookmarkStart w:id="996"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996"/>
    <w:bookmarkStart w:id="1002"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997"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997"/>
          <w:p/>
        </w:tc>
      </w:tr>
    </w:tbl>
    <w:tbl>
      <w:tblPr>
        <w:tblStyle w:val="Table"/>
        <w:tblW w:type="pct" w:w="5000"/>
        <w:tblLayout w:type="fixed"/>
        <w:tblLook w:firstRow="0" w:lastRow="0" w:firstColumn="0" w:lastColumn="0" w:noHBand="0" w:noVBand="0" w:val="0000"/>
      </w:tblPr>
      <w:tblGrid>
        <w:gridCol w:w="7920"/>
      </w:tblGrid>
      <w:tr>
        <w:tc>
          <w:tcPr/>
          <w:bookmarkStart w:id="1001"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4620126"/>
                  <wp:effectExtent b="0" l="0" r="0" t="0"/>
                  <wp:docPr descr="" title="" id="999" name="Picture"/>
                  <a:graphic>
                    <a:graphicData uri="http://schemas.openxmlformats.org/drawingml/2006/picture">
                      <pic:pic>
                        <pic:nvPicPr>
                          <pic:cNvPr descr="11_representativite_ponderation_files/figure-docx/fig-sampling-rates-1.png" id="1000" name="Picture"/>
                          <pic:cNvPicPr>
                            <a:picLocks noChangeArrowheads="1" noChangeAspect="1"/>
                          </pic:cNvPicPr>
                        </pic:nvPicPr>
                        <pic:blipFill>
                          <a:blip r:embed="rId998"/>
                          <a:stretch>
                            <a:fillRect/>
                          </a:stretch>
                        </pic:blipFill>
                        <pic:spPr bwMode="auto">
                          <a:xfrm>
                            <a:off x="0" y="0"/>
                            <a:ext cx="4620126" cy="4620126"/>
                          </a:xfrm>
                          <a:prstGeom prst="rect">
                            <a:avLst/>
                          </a:prstGeom>
                          <a:noFill/>
                          <a:ln w="9525">
                            <a:noFill/>
                            <a:headEnd/>
                            <a:tailEnd/>
                          </a:ln>
                        </pic:spPr>
                      </pic:pic>
                    </a:graphicData>
                  </a:graphic>
                </wp:inline>
              </w:drawing>
            </w:r>
          </w:p>
          <w:bookmarkEnd w:id="1001"/>
        </w:tc>
      </w:tr>
    </w:tbl>
    <w:bookmarkEnd w:id="1002"/>
    <w:bookmarkStart w:id="1004"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1003"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1003"/>
          <w:p/>
        </w:tc>
      </w:tr>
    </w:tbl>
    <w:bookmarkEnd w:id="1004"/>
    <w:bookmarkEnd w:id="1005"/>
    <w:bookmarkStart w:id="1019"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006" name="Picture"/>
                  <a:graphic>
                    <a:graphicData uri="http://schemas.openxmlformats.org/drawingml/2006/picture">
                      <pic:pic>
                        <pic:nvPicPr>
                          <pic:cNvPr descr="C:\PROGRA~1\Quarto\share\formats\docx\note.png" id="1007"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2"/>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2"/>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2"/>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1009"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1008"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1008"/>
          <w:p/>
        </w:tc>
      </w:tr>
    </w:tbl>
    <w:bookmarkEnd w:id="1009"/>
    <w:bookmarkStart w:id="1011"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1010"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1010"/>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3"/>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3"/>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3"/>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3"/>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1011"/>
    <w:bookmarkStart w:id="1016"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1015"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5116285"/>
                  <wp:effectExtent b="0" l="0" r="0" t="0"/>
                  <wp:docPr descr="" title="" id="1013" name="Picture"/>
                  <a:graphic>
                    <a:graphicData uri="http://schemas.openxmlformats.org/drawingml/2006/picture">
                      <pic:pic>
                        <pic:nvPicPr>
                          <pic:cNvPr descr="11_representativite_ponderation_files/figure-docx/fig-rgph-age-pyramid-1.png" id="1014" name="Picture"/>
                          <pic:cNvPicPr>
                            <a:picLocks noChangeArrowheads="1" noChangeAspect="1"/>
                          </pic:cNvPicPr>
                        </pic:nvPicPr>
                        <pic:blipFill>
                          <a:blip r:embed="rId1012"/>
                          <a:stretch>
                            <a:fillRect/>
                          </a:stretch>
                        </pic:blipFill>
                        <pic:spPr bwMode="auto">
                          <a:xfrm>
                            <a:off x="0" y="0"/>
                            <a:ext cx="5969000" cy="5116285"/>
                          </a:xfrm>
                          <a:prstGeom prst="rect">
                            <a:avLst/>
                          </a:prstGeom>
                          <a:noFill/>
                          <a:ln w="9525">
                            <a:noFill/>
                            <a:headEnd/>
                            <a:tailEnd/>
                          </a:ln>
                        </pic:spPr>
                      </pic:pic>
                    </a:graphicData>
                  </a:graphic>
                </wp:inline>
              </w:drawing>
            </w:r>
          </w:p>
          <w:bookmarkEnd w:id="1015"/>
        </w:tc>
      </w:tr>
    </w:tbl>
    <w:bookmarkEnd w:id="1016"/>
    <w:bookmarkStart w:id="1018"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1017"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1017"/>
          <w:p/>
        </w:tc>
      </w:tr>
    </w:tbl>
    <w:bookmarkEnd w:id="1018"/>
    <w:bookmarkEnd w:id="1019"/>
    <w:bookmarkStart w:id="1042"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4"/>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4"/>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4"/>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1021"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et al.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1020"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1020"/>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1021"/>
    <w:bookmarkStart w:id="1023"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1022"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1022"/>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1023"/>
    <w:bookmarkStart w:id="1027"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r>
            <m:rPr>
              <m:sty m:val="p"/>
            </m:rPr>
            <m:t>(</m:t>
          </m:r>
          <m:r>
            <m:t>1</m:t>
          </m:r>
          <m:r>
            <m:rPr>
              <m:sty m:val="p"/>
            </m:rPr>
            <m:t>−</m:t>
          </m:r>
          <m:sSub>
            <m:e>
              <m:r>
                <m:t>γ</m:t>
              </m:r>
            </m:e>
            <m:sub>
              <m:r>
                <m:t>i</m:t>
              </m:r>
            </m:sub>
          </m:sSub>
          <m:r>
            <m:rPr>
              <m:sty m:val="p"/>
            </m:rPr>
            <m:t>)</m:t>
          </m:r>
          <m:sSubSup>
            <m:e>
              <m:r>
                <m:rPr>
                  <m:sty m:val="b"/>
                </m:rPr>
                <m:t>x</m:t>
              </m:r>
            </m:e>
            <m:sub>
              <m:r>
                <m:t>i</m:t>
              </m:r>
            </m:sub>
            <m:sup>
              <m:r>
                <m:rPr>
                  <m:sty m:val="p"/>
                </m:rPr>
                <m:t>′</m:t>
              </m:r>
            </m:sup>
          </m:sSubSup>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r>
          <m:rPr>
            <m:sty m:val="p"/>
          </m:rPr>
          <m:t>(</m:t>
        </m:r>
        <m:sSubSup>
          <m:e>
            <m:acc>
              <m:accPr>
                <m:chr m:val="̂"/>
              </m:accPr>
              <m:e>
                <m:r>
                  <m:t>σ</m:t>
                </m:r>
              </m:e>
            </m:acc>
          </m:e>
          <m:sub>
            <m:r>
              <m:t>v</m:t>
            </m:r>
          </m:sub>
          <m:sup>
            <m:r>
              <m:t>2</m:t>
            </m:r>
          </m:sup>
        </m:sSubSup>
        <m:r>
          <m:rPr>
            <m:sty m:val="p"/>
          </m:rPr>
          <m:t>+</m:t>
        </m:r>
        <m:sSub>
          <m:e>
            <m:acc>
              <m:accPr>
                <m:chr m:val="̂"/>
              </m:accPr>
              <m:e>
                <m:r>
                  <m:t>ψ</m:t>
                </m:r>
              </m:e>
            </m:acc>
          </m:e>
          <m:sub>
            <m:r>
              <m:t>i</m:t>
            </m:r>
          </m:sub>
        </m:sSub>
        <m:r>
          <m:rPr>
            <m:sty m:val="p"/>
          </m:rPr>
          <m:t>)</m:t>
        </m:r>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024"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1024"/>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025" name="Picture"/>
                  <a:graphic>
                    <a:graphicData uri="http://schemas.openxmlformats.org/drawingml/2006/picture">
                      <pic:pic>
                        <pic:nvPicPr>
                          <pic:cNvPr descr="C:\PROGRA~1\Quarto\share\formats\docx\note.png" id="1026"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1027"/>
    <w:bookmarkStart w:id="1041"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1036"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1028">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1029">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1030">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1031">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1032">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1033">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1034">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1035">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1036"/>
          <w:p/>
        </w:tc>
      </w:tr>
    </w:tbl>
    <w:p>
      <w:pPr>
        <w:pStyle w:val="Corpsdetexte"/>
      </w:pPr>
      <w:r>
        <w:t xml:space="preserve">Les données géospatiales sont accessibles via le catalogue</w:t>
      </w:r>
      <w:r>
        <w:t xml:space="preserve"> </w:t>
      </w:r>
      <w:hyperlink r:id="rId1037">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1039" name="Picture"/>
                  <a:graphic>
                    <a:graphicData uri="http://schemas.openxmlformats.org/drawingml/2006/picture">
                      <pic:pic>
                        <pic:nvPicPr>
                          <pic:cNvPr descr="C:\PROGRA~1\Quarto\share\formats\docx\tip.png" id="1040" name="Picture"/>
                          <pic:cNvPicPr>
                            <a:picLocks noChangeArrowheads="1" noChangeAspect="1"/>
                          </pic:cNvPicPr>
                        </pic:nvPicPr>
                        <pic:blipFill>
                          <a:blip r:embed="rId10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5"/>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5"/>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5"/>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5"/>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1041"/>
    <w:bookmarkEnd w:id="1042"/>
    <w:bookmarkStart w:id="1053" w:name="X7a269d1967e3ae6cdeb58dce462253f7c787d96"/>
    <w:p>
      <w:pPr>
        <w:pStyle w:val="Titre2"/>
      </w:pPr>
      <w:r>
        <w:t xml:space="preserve">11.4 Dérive du panel et recalibration historique</w:t>
      </w:r>
    </w:p>
    <w:bookmarkStart w:id="1044"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1043"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1043"/>
          <w:p/>
        </w:tc>
      </w:tr>
    </w:tbl>
    <w:bookmarkEnd w:id="1044"/>
    <w:bookmarkStart w:id="1049"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1048"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1046" name="Picture"/>
                  <a:graphic>
                    <a:graphicData uri="http://schemas.openxmlformats.org/drawingml/2006/picture">
                      <pic:pic>
                        <pic:nvPicPr>
                          <pic:cNvPr descr="11_representativite_ponderation_files/figure-docx/fig-panel-drift-1.png" id="1047" name="Picture"/>
                          <pic:cNvPicPr>
                            <a:picLocks noChangeArrowheads="1" noChangeAspect="1"/>
                          </pic:cNvPicPr>
                        </pic:nvPicPr>
                        <pic:blipFill>
                          <a:blip r:embed="rId1045"/>
                          <a:stretch>
                            <a:fillRect/>
                          </a:stretch>
                        </pic:blipFill>
                        <pic:spPr bwMode="auto">
                          <a:xfrm>
                            <a:off x="0" y="0"/>
                            <a:ext cx="5969000" cy="3316111"/>
                          </a:xfrm>
                          <a:prstGeom prst="rect">
                            <a:avLst/>
                          </a:prstGeom>
                          <a:noFill/>
                          <a:ln w="9525">
                            <a:noFill/>
                            <a:headEnd/>
                            <a:tailEnd/>
                          </a:ln>
                        </pic:spPr>
                      </pic:pic>
                    </a:graphicData>
                  </a:graphic>
                </wp:inline>
              </w:drawing>
            </w:r>
          </w:p>
          <w:bookmarkEnd w:id="1048"/>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6"/>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6"/>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6"/>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1049"/>
    <w:bookmarkStart w:id="1052"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7"/>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7"/>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7"/>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7"/>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50" name="Picture"/>
                  <a:graphic>
                    <a:graphicData uri="http://schemas.openxmlformats.org/drawingml/2006/picture">
                      <pic:pic>
                        <pic:nvPicPr>
                          <pic:cNvPr descr="C:\PROGRA~1\Quarto\share\formats\docx\warning.png" id="1051"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8"/>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8"/>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8"/>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8"/>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1052"/>
    <w:bookmarkEnd w:id="1053"/>
    <w:bookmarkEnd w:id="1054"/>
    <w:bookmarkStart w:id="1068" w:name="bibliographie"/>
    <w:p>
      <w:pPr>
        <w:pStyle w:val="Titre1"/>
      </w:pPr>
      <w:r>
        <w:t xml:space="preserve">Bibliographie</w:t>
      </w:r>
    </w:p>
    <w:bookmarkStart w:id="1067" w:name="refs"/>
    <w:bookmarkStart w:id="1056"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1055">
        <w:r>
          <w:rPr>
            <w:rStyle w:val="Lienhypertexte"/>
          </w:rPr>
          <w:t xml:space="preserve">https://doi.org/10.1080/01621459.1992.10475217</w:t>
        </w:r>
      </w:hyperlink>
      <w:r>
        <w:t xml:space="preserve">.</w:t>
      </w:r>
    </w:p>
    <w:bookmarkEnd w:id="1056"/>
    <w:bookmarkStart w:id="1058"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1057">
        <w:r>
          <w:rPr>
            <w:rStyle w:val="Lienhypertexte"/>
          </w:rPr>
          <w:t xml:space="preserve">https://doi.org/10.1080/01621459.1979.10482505</w:t>
        </w:r>
      </w:hyperlink>
      <w:r>
        <w:t xml:space="preserve">.</w:t>
      </w:r>
    </w:p>
    <w:bookmarkEnd w:id="1058"/>
    <w:bookmarkStart w:id="1059"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1059"/>
    <w:bookmarkStart w:id="1060" w:name="ref-kish1965"/>
    <w:p>
      <w:pPr>
        <w:pStyle w:val="Bibliographie"/>
      </w:pPr>
      <w:r>
        <w:t xml:space="preserve">Kish, Leslie. 1965.</w:t>
      </w:r>
      <w:r>
        <w:t xml:space="preserve"> </w:t>
      </w:r>
      <w:r>
        <w:rPr>
          <w:i/>
          <w:iCs/>
        </w:rPr>
        <w:t xml:space="preserve">Survey Sampling</w:t>
      </w:r>
      <w:r>
        <w:t xml:space="preserve">. John Wiley &amp; Sons.</w:t>
      </w:r>
    </w:p>
    <w:bookmarkEnd w:id="1060"/>
    <w:bookmarkStart w:id="1061" w:name="ref-lohr2022"/>
    <w:p>
      <w:pPr>
        <w:pStyle w:val="Bibliographie"/>
      </w:pPr>
      <w:r>
        <w:t xml:space="preserve">Lohr, Sharon L. 2022.</w:t>
      </w:r>
      <w:r>
        <w:t xml:space="preserve"> </w:t>
      </w:r>
      <w:r>
        <w:rPr>
          <w:i/>
          <w:iCs/>
        </w:rPr>
        <w:t xml:space="preserve">Sampling: Design and Analysis</w:t>
      </w:r>
      <w:r>
        <w:t xml:space="preserve">. 3rd éd. CRC Press.</w:t>
      </w:r>
    </w:p>
    <w:bookmarkEnd w:id="1061"/>
    <w:bookmarkStart w:id="1063"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62">
        <w:r>
          <w:rPr>
            <w:rStyle w:val="Lienhypertexte"/>
          </w:rPr>
          <w:t xml:space="preserve">https://doi.org/10.18637/jss.v009.i08</w:t>
        </w:r>
      </w:hyperlink>
      <w:r>
        <w:t xml:space="preserve">.</w:t>
      </w:r>
    </w:p>
    <w:bookmarkEnd w:id="1063"/>
    <w:bookmarkStart w:id="1064"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64"/>
    <w:bookmarkStart w:id="1065"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65"/>
    <w:bookmarkStart w:id="1066"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66"/>
    <w:bookmarkEnd w:id="1067"/>
    <w:bookmarkEnd w:id="1068"/>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53" Target="media/rId253.png"/>
  <Relationship Type="http://schemas.openxmlformats.org/officeDocument/2006/relationships/image" Id="rId290" Target="media/rId290.png"/>
  <Relationship Type="http://schemas.openxmlformats.org/officeDocument/2006/relationships/image" Id="rId284" Target="media/rId284.png"/>
  <Relationship Type="http://schemas.openxmlformats.org/officeDocument/2006/relationships/image" Id="rId213" Target="media/rId213.png"/>
  <Relationship Type="http://schemas.openxmlformats.org/officeDocument/2006/relationships/image" Id="rId257" Target="media/rId257.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313" Target="media/rId313.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304" Target="media/rId304.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95" Target="media/rId295.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216" Target="media/rId216.png"/>
  <Relationship Type="http://schemas.openxmlformats.org/officeDocument/2006/relationships/image" Id="rId229" Target="media/rId229.png"/>
  <Relationship Type="http://schemas.openxmlformats.org/officeDocument/2006/relationships/image" Id="rId347" Target="media/rId347.png"/>
  <Relationship Type="http://schemas.openxmlformats.org/officeDocument/2006/relationships/image" Id="rId359" Target="media/rId359.png"/>
  <Relationship Type="http://schemas.openxmlformats.org/officeDocument/2006/relationships/image" Id="rId340" Target="media/rId340.png"/>
  <Relationship Type="http://schemas.openxmlformats.org/officeDocument/2006/relationships/image" Id="rId371" Target="media/rId371.png"/>
  <Relationship Type="http://schemas.openxmlformats.org/officeDocument/2006/relationships/image" Id="rId330" Target="media/rId330.png"/>
  <Relationship Type="http://schemas.openxmlformats.org/officeDocument/2006/relationships/image" Id="rId335" Target="media/rId335.png"/>
  <Relationship Type="http://schemas.openxmlformats.org/officeDocument/2006/relationships/image" Id="rId325" Target="media/rId325.png"/>
  <Relationship Type="http://schemas.openxmlformats.org/officeDocument/2006/relationships/image" Id="rId320" Target="media/rId320.png"/>
  <Relationship Type="http://schemas.openxmlformats.org/officeDocument/2006/relationships/image" Id="rId353" Target="media/rId353.png"/>
  <Relationship Type="http://schemas.openxmlformats.org/officeDocument/2006/relationships/image" Id="rId366" Target="media/rId366.png"/>
  <Relationship Type="http://schemas.openxmlformats.org/officeDocument/2006/relationships/image" Id="rId425" Target="media/rId425.png"/>
  <Relationship Type="http://schemas.openxmlformats.org/officeDocument/2006/relationships/image" Id="rId428" Target="media/rId428.png"/>
  <Relationship Type="http://schemas.openxmlformats.org/officeDocument/2006/relationships/image" Id="rId399" Target="media/rId399.png"/>
  <Relationship Type="http://schemas.openxmlformats.org/officeDocument/2006/relationships/image" Id="rId406" Target="media/rId406.png"/>
  <Relationship Type="http://schemas.openxmlformats.org/officeDocument/2006/relationships/image" Id="rId377" Target="media/rId377.png"/>
  <Relationship Type="http://schemas.openxmlformats.org/officeDocument/2006/relationships/image" Id="rId381" Target="media/rId381.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391" Target="media/rId391.png"/>
  <Relationship Type="http://schemas.openxmlformats.org/officeDocument/2006/relationships/image" Id="rId420" Target="media/rId420.png"/>
  <Relationship Type="http://schemas.openxmlformats.org/officeDocument/2006/relationships/image" Id="rId413" Target="media/rId413.png"/>
  <Relationship Type="http://schemas.openxmlformats.org/officeDocument/2006/relationships/image" Id="rId388" Target="media/rId388.png"/>
  <Relationship Type="http://schemas.openxmlformats.org/officeDocument/2006/relationships/image" Id="rId417" Target="media/rId417.png"/>
  <Relationship Type="http://schemas.openxmlformats.org/officeDocument/2006/relationships/image" Id="rId410" Target="media/rId410.png"/>
  <Relationship Type="http://schemas.openxmlformats.org/officeDocument/2006/relationships/image" Id="rId455" Target="media/rId455.png"/>
  <Relationship Type="http://schemas.openxmlformats.org/officeDocument/2006/relationships/image" Id="rId459" Target="media/rId459.png"/>
  <Relationship Type="http://schemas.openxmlformats.org/officeDocument/2006/relationships/image" Id="rId488" Target="media/rId488.png"/>
  <Relationship Type="http://schemas.openxmlformats.org/officeDocument/2006/relationships/image" Id="rId498" Target="media/rId498.png"/>
  <Relationship Type="http://schemas.openxmlformats.org/officeDocument/2006/relationships/image" Id="rId506" Target="media/rId506.png"/>
  <Relationship Type="http://schemas.openxmlformats.org/officeDocument/2006/relationships/image" Id="rId450" Target="media/rId450.png"/>
  <Relationship Type="http://schemas.openxmlformats.org/officeDocument/2006/relationships/image" Id="rId445" Target="media/rId445.png"/>
  <Relationship Type="http://schemas.openxmlformats.org/officeDocument/2006/relationships/image" Id="rId480" Target="media/rId480.png"/>
  <Relationship Type="http://schemas.openxmlformats.org/officeDocument/2006/relationships/image" Id="rId484" Target="media/rId484.png"/>
  <Relationship Type="http://schemas.openxmlformats.org/officeDocument/2006/relationships/image" Id="rId435" Target="media/rId435.png"/>
  <Relationship Type="http://schemas.openxmlformats.org/officeDocument/2006/relationships/image" Id="rId474" Target="media/rId474.png"/>
  <Relationship Type="http://schemas.openxmlformats.org/officeDocument/2006/relationships/image" Id="rId464" Target="media/rId464.png"/>
  <Relationship Type="http://schemas.openxmlformats.org/officeDocument/2006/relationships/image" Id="rId502" Target="media/rId502.png"/>
  <Relationship Type="http://schemas.openxmlformats.org/officeDocument/2006/relationships/image" Id="rId514" Target="media/rId514.png"/>
  <Relationship Type="http://schemas.openxmlformats.org/officeDocument/2006/relationships/image" Id="rId470" Target="media/rId470.png"/>
  <Relationship Type="http://schemas.openxmlformats.org/officeDocument/2006/relationships/image" Id="rId494" Target="media/rId494.png"/>
  <Relationship Type="http://schemas.openxmlformats.org/officeDocument/2006/relationships/image" Id="rId441" Target="media/rId441.png"/>
  <Relationship Type="http://schemas.openxmlformats.org/officeDocument/2006/relationships/image" Id="rId640" Target="media/rId640.png"/>
  <Relationship Type="http://schemas.openxmlformats.org/officeDocument/2006/relationships/image" Id="rId644" Target="media/rId644.png"/>
  <Relationship Type="http://schemas.openxmlformats.org/officeDocument/2006/relationships/image" Id="rId664" Target="media/rId664.png"/>
  <Relationship Type="http://schemas.openxmlformats.org/officeDocument/2006/relationships/image" Id="rId586" Target="media/rId586.png"/>
  <Relationship Type="http://schemas.openxmlformats.org/officeDocument/2006/relationships/image" Id="rId528" Target="media/rId528.png"/>
  <Relationship Type="http://schemas.openxmlformats.org/officeDocument/2006/relationships/image" Id="rId595" Target="media/rId595.png"/>
  <Relationship Type="http://schemas.openxmlformats.org/officeDocument/2006/relationships/image" Id="rId537" Target="media/rId537.png"/>
  <Relationship Type="http://schemas.openxmlformats.org/officeDocument/2006/relationships/image" Id="rId618" Target="media/rId618.png"/>
  <Relationship Type="http://schemas.openxmlformats.org/officeDocument/2006/relationships/image" Id="rId648" Target="media/rId648.png"/>
  <Relationship Type="http://schemas.openxmlformats.org/officeDocument/2006/relationships/image" Id="rId623" Target="media/rId623.png"/>
  <Relationship Type="http://schemas.openxmlformats.org/officeDocument/2006/relationships/image" Id="rId565" Target="media/rId565.png"/>
  <Relationship Type="http://schemas.openxmlformats.org/officeDocument/2006/relationships/image" Id="rId629" Target="media/rId629.png"/>
  <Relationship Type="http://schemas.openxmlformats.org/officeDocument/2006/relationships/image" Id="rId575" Target="media/rId575.png"/>
  <Relationship Type="http://schemas.openxmlformats.org/officeDocument/2006/relationships/image" Id="rId552" Target="media/rId552.png"/>
  <Relationship Type="http://schemas.openxmlformats.org/officeDocument/2006/relationships/image" Id="rId610" Target="media/rId610.png"/>
  <Relationship Type="http://schemas.openxmlformats.org/officeDocument/2006/relationships/image" Id="rId548" Target="media/rId548.png"/>
  <Relationship Type="http://schemas.openxmlformats.org/officeDocument/2006/relationships/image" Id="rId561" Target="media/rId561.png"/>
  <Relationship Type="http://schemas.openxmlformats.org/officeDocument/2006/relationships/image" Id="rId652" Target="media/rId652.png"/>
  <Relationship Type="http://schemas.openxmlformats.org/officeDocument/2006/relationships/image" Id="rId533" Target="media/rId533.png"/>
  <Relationship Type="http://schemas.openxmlformats.org/officeDocument/2006/relationships/image" Id="rId524" Target="media/rId524.png"/>
  <Relationship Type="http://schemas.openxmlformats.org/officeDocument/2006/relationships/image" Id="rId590" Target="media/rId590.png"/>
  <Relationship Type="http://schemas.openxmlformats.org/officeDocument/2006/relationships/image" Id="rId605" Target="media/rId605.png"/>
  <Relationship Type="http://schemas.openxmlformats.org/officeDocument/2006/relationships/image" Id="rId557" Target="media/rId557.png"/>
  <Relationship Type="http://schemas.openxmlformats.org/officeDocument/2006/relationships/image" Id="rId571" Target="media/rId571.png"/>
  <Relationship Type="http://schemas.openxmlformats.org/officeDocument/2006/relationships/image" Id="rId677" Target="media/rId677.png"/>
  <Relationship Type="http://schemas.openxmlformats.org/officeDocument/2006/relationships/image" Id="rId671" Target="media/rId671.png"/>
  <Relationship Type="http://schemas.openxmlformats.org/officeDocument/2006/relationships/image" Id="rId674" Target="media/rId674.png"/>
  <Relationship Type="http://schemas.openxmlformats.org/officeDocument/2006/relationships/image" Id="rId580" Target="media/rId580.png"/>
  <Relationship Type="http://schemas.openxmlformats.org/officeDocument/2006/relationships/image" Id="rId634" Target="media/rId634.png"/>
  <Relationship Type="http://schemas.openxmlformats.org/officeDocument/2006/relationships/image" Id="rId545" Target="media/rId545.png"/>
  <Relationship Type="http://schemas.openxmlformats.org/officeDocument/2006/relationships/image" Id="rId541" Target="media/rId541.png"/>
  <Relationship Type="http://schemas.openxmlformats.org/officeDocument/2006/relationships/image" Id="rId701" Target="media/rId701.png"/>
  <Relationship Type="http://schemas.openxmlformats.org/officeDocument/2006/relationships/image" Id="rId738" Target="media/rId738.png"/>
  <Relationship Type="http://schemas.openxmlformats.org/officeDocument/2006/relationships/image" Id="rId735" Target="media/rId735.png"/>
  <Relationship Type="http://schemas.openxmlformats.org/officeDocument/2006/relationships/image" Id="rId686" Target="media/rId686.png"/>
  <Relationship Type="http://schemas.openxmlformats.org/officeDocument/2006/relationships/image" Id="rId723" Target="media/rId723.png"/>
  <Relationship Type="http://schemas.openxmlformats.org/officeDocument/2006/relationships/image" Id="rId720" Target="media/rId720.png"/>
  <Relationship Type="http://schemas.openxmlformats.org/officeDocument/2006/relationships/image" Id="rId690" Target="media/rId690.png"/>
  <Relationship Type="http://schemas.openxmlformats.org/officeDocument/2006/relationships/image" Id="rId694" Target="media/rId694.png"/>
  <Relationship Type="http://schemas.openxmlformats.org/officeDocument/2006/relationships/image" Id="rId709" Target="media/rId709.png"/>
  <Relationship Type="http://schemas.openxmlformats.org/officeDocument/2006/relationships/image" Id="rId716" Target="media/rId716.png"/>
  <Relationship Type="http://schemas.openxmlformats.org/officeDocument/2006/relationships/image" Id="rId726" Target="media/rId726.png"/>
  <Relationship Type="http://schemas.openxmlformats.org/officeDocument/2006/relationships/image" Id="rId731" Target="media/rId731.png"/>
  <Relationship Type="http://schemas.openxmlformats.org/officeDocument/2006/relationships/image" Id="rId863" Target="media/rId863.png"/>
  <Relationship Type="http://schemas.openxmlformats.org/officeDocument/2006/relationships/image" Id="rId755" Target="media/rId755.png"/>
  <Relationship Type="http://schemas.openxmlformats.org/officeDocument/2006/relationships/image" Id="rId775" Target="media/rId775.png"/>
  <Relationship Type="http://schemas.openxmlformats.org/officeDocument/2006/relationships/image" Id="rId771" Target="media/rId771.png"/>
  <Relationship Type="http://schemas.openxmlformats.org/officeDocument/2006/relationships/image" Id="rId780" Target="media/rId780.png"/>
  <Relationship Type="http://schemas.openxmlformats.org/officeDocument/2006/relationships/image" Id="rId824" Target="media/rId824.png"/>
  <Relationship Type="http://schemas.openxmlformats.org/officeDocument/2006/relationships/image" Id="rId750" Target="media/rId750.png"/>
  <Relationship Type="http://schemas.openxmlformats.org/officeDocument/2006/relationships/image" Id="rId798" Target="media/rId798.png"/>
  <Relationship Type="http://schemas.openxmlformats.org/officeDocument/2006/relationships/image" Id="rId848" Target="media/rId848.png"/>
  <Relationship Type="http://schemas.openxmlformats.org/officeDocument/2006/relationships/image" Id="rId843" Target="media/rId843.png"/>
  <Relationship Type="http://schemas.openxmlformats.org/officeDocument/2006/relationships/image" Id="rId853" Target="media/rId853.png"/>
  <Relationship Type="http://schemas.openxmlformats.org/officeDocument/2006/relationships/image" Id="rId789" Target="media/rId789.png"/>
  <Relationship Type="http://schemas.openxmlformats.org/officeDocument/2006/relationships/image" Id="rId858" Target="media/rId858.png"/>
  <Relationship Type="http://schemas.openxmlformats.org/officeDocument/2006/relationships/image" Id="rId828" Target="media/rId828.png"/>
  <Relationship Type="http://schemas.openxmlformats.org/officeDocument/2006/relationships/image" Id="rId809" Target="media/rId809.png"/>
  <Relationship Type="http://schemas.openxmlformats.org/officeDocument/2006/relationships/image" Id="rId832" Target="media/rId832.png"/>
  <Relationship Type="http://schemas.openxmlformats.org/officeDocument/2006/relationships/image" Id="rId765" Target="media/rId765.png"/>
  <Relationship Type="http://schemas.openxmlformats.org/officeDocument/2006/relationships/image" Id="rId745" Target="media/rId745.png"/>
  <Relationship Type="http://schemas.openxmlformats.org/officeDocument/2006/relationships/image" Id="rId803" Target="media/rId803.png"/>
  <Relationship Type="http://schemas.openxmlformats.org/officeDocument/2006/relationships/image" Id="rId819" Target="media/rId819.png"/>
  <Relationship Type="http://schemas.openxmlformats.org/officeDocument/2006/relationships/image" Id="rId794" Target="media/rId794.png"/>
  <Relationship Type="http://schemas.openxmlformats.org/officeDocument/2006/relationships/image" Id="rId839" Target="media/rId839.png"/>
  <Relationship Type="http://schemas.openxmlformats.org/officeDocument/2006/relationships/image" Id="rId815" Target="media/rId815.png"/>
  <Relationship Type="http://schemas.openxmlformats.org/officeDocument/2006/relationships/image" Id="rId761" Target="media/rId761.png"/>
  <Relationship Type="http://schemas.openxmlformats.org/officeDocument/2006/relationships/image" Id="rId914" Target="media/rId914.png"/>
  <Relationship Type="http://schemas.openxmlformats.org/officeDocument/2006/relationships/image" Id="rId897" Target="media/rId897.png"/>
  <Relationship Type="http://schemas.openxmlformats.org/officeDocument/2006/relationships/image" Id="rId901" Target="media/rId901.png"/>
  <Relationship Type="http://schemas.openxmlformats.org/officeDocument/2006/relationships/image" Id="rId879" Target="media/rId879.png"/>
  <Relationship Type="http://schemas.openxmlformats.org/officeDocument/2006/relationships/image" Id="rId884" Target="media/rId884.png"/>
  <Relationship Type="http://schemas.openxmlformats.org/officeDocument/2006/relationships/image" Id="rId905" Target="media/rId905.png"/>
  <Relationship Type="http://schemas.openxmlformats.org/officeDocument/2006/relationships/image" Id="rId873" Target="media/rId873.png"/>
  <Relationship Type="http://schemas.openxmlformats.org/officeDocument/2006/relationships/image" Id="rId888" Target="media/rId888.png"/>
  <Relationship Type="http://schemas.openxmlformats.org/officeDocument/2006/relationships/image" Id="rId893" Target="media/rId893.png"/>
  <Relationship Type="http://schemas.openxmlformats.org/officeDocument/2006/relationships/image" Id="rId909" Target="media/rId909.png"/>
  <Relationship Type="http://schemas.openxmlformats.org/officeDocument/2006/relationships/image" Id="rId948" Target="media/rId948.png"/>
  <Relationship Type="http://schemas.openxmlformats.org/officeDocument/2006/relationships/image" Id="rId923" Target="media/rId923.png"/>
  <Relationship Type="http://schemas.openxmlformats.org/officeDocument/2006/relationships/image" Id="rId933" Target="media/rId933.png"/>
  <Relationship Type="http://schemas.openxmlformats.org/officeDocument/2006/relationships/image" Id="rId938" Target="media/rId938.png"/>
  <Relationship Type="http://schemas.openxmlformats.org/officeDocument/2006/relationships/image" Id="rId953" Target="media/rId953.png"/>
  <Relationship Type="http://schemas.openxmlformats.org/officeDocument/2006/relationships/image" Id="rId928" Target="media/rId928.png"/>
  <Relationship Type="http://schemas.openxmlformats.org/officeDocument/2006/relationships/image" Id="rId961" Target="media/rId961.png"/>
  <Relationship Type="http://schemas.openxmlformats.org/officeDocument/2006/relationships/image" Id="rId944" Target="media/rId944.png"/>
  <Relationship Type="http://schemas.openxmlformats.org/officeDocument/2006/relationships/image" Id="rId976" Target="media/rId976.png"/>
  <Relationship Type="http://schemas.openxmlformats.org/officeDocument/2006/relationships/image" Id="rId969" Target="media/rId969.png"/>
  <Relationship Type="http://schemas.openxmlformats.org/officeDocument/2006/relationships/image" Id="rId981" Target="media/rId981.png"/>
  <Relationship Type="http://schemas.openxmlformats.org/officeDocument/2006/relationships/image" Id="rId1045" Target="media/rId1045.png"/>
  <Relationship Type="http://schemas.openxmlformats.org/officeDocument/2006/relationships/image" Id="rId1012" Target="media/rId1012.png"/>
  <Relationship Type="http://schemas.openxmlformats.org/officeDocument/2006/relationships/image" Id="rId998" Target="media/rId998.png"/>
  <Relationship Type="http://schemas.openxmlformats.org/officeDocument/2006/relationships/image" Id="rId301" Target="media/rId301.png"/>
  <Relationship Type="http://schemas.openxmlformats.org/officeDocument/2006/relationships/image" Id="rId177" Target="media/rId177.png"/>
  <Relationship Type="http://schemas.openxmlformats.org/officeDocument/2006/relationships/image" Id="rId1038" Target="media/rId1038.pn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hyperlink" Id="rId1032" Target="https://chelsa-climate.org/" TargetMode="External"/>
  <Relationship Type="http://schemas.openxmlformats.org/officeDocument/2006/relationships/hyperlink" Id="rId1029" Target="https://dataforgood.facebook.com/" TargetMode="External"/>
  <Relationship Type="http://schemas.openxmlformats.org/officeDocument/2006/relationships/hyperlink" Id="rId1037" Target="https://docs.openlandmap.org/012-compendium.html" TargetMode="External"/>
  <Relationship Type="http://schemas.openxmlformats.org/officeDocument/2006/relationships/hyperlink" Id="rId1057" Target="https://doi.org/10.1080/01621459.1979.10482505" TargetMode="External"/>
  <Relationship Type="http://schemas.openxmlformats.org/officeDocument/2006/relationships/hyperlink" Id="rId1055" Target="https://doi.org/10.1080/01621459.1992.10475217" TargetMode="External"/>
  <Relationship Type="http://schemas.openxmlformats.org/officeDocument/2006/relationships/hyperlink" Id="rId1062" Target="https://doi.org/10.18637/jss.v009.i08" TargetMode="External"/>
  <Relationship Type="http://schemas.openxmlformats.org/officeDocument/2006/relationships/hyperlink" Id="rId1031" Target="https://eogdata.mines.edu/products/vnl/" TargetMode="External"/>
  <Relationship Type="http://schemas.openxmlformats.org/officeDocument/2006/relationships/hyperlink" Id="rId1030" Target="https://esa-worldcover.org/" TargetMode="External"/>
  <Relationship Type="http://schemas.openxmlformats.org/officeDocument/2006/relationships/hyperlink" Id="rId1028" Target="https://ghsl.jrc.ec.europa.eu/" TargetMode="External"/>
  <Relationship Type="http://schemas.openxmlformats.org/officeDocument/2006/relationships/hyperlink" Id="rId1034" Target="https://lpdaac.usgs.gov/" TargetMode="External"/>
  <Relationship Type="http://schemas.openxmlformats.org/officeDocument/2006/relationships/hyperlink" Id="rId1035" Target="https://malariaatlas.org/" TargetMode="External"/>
  <Relationship Type="http://schemas.openxmlformats.org/officeDocument/2006/relationships/hyperlink" Id="rId1033" Target="https://soilgrids.org/" TargetMode="External"/>
  <Relationship Id="rId1063"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32" Target="https://chelsa-climate.org/" TargetMode="External" /><Relationship Type="http://schemas.openxmlformats.org/officeDocument/2006/relationships/hyperlink" Id="rId1029" Target="https://dataforgood.facebook.com/" TargetMode="External" /><Relationship Type="http://schemas.openxmlformats.org/officeDocument/2006/relationships/hyperlink" Id="rId1037" Target="https://docs.openlandmap.org/012-compendium.html" TargetMode="External" /><Relationship Type="http://schemas.openxmlformats.org/officeDocument/2006/relationships/hyperlink" Id="rId1057" Target="https://doi.org/10.1080/01621459.1979.10482505" TargetMode="External" /><Relationship Type="http://schemas.openxmlformats.org/officeDocument/2006/relationships/hyperlink" Id="rId1055" Target="https://doi.org/10.1080/01621459.1992.10475217" TargetMode="External" /><Relationship Type="http://schemas.openxmlformats.org/officeDocument/2006/relationships/hyperlink" Id="rId1062" Target="https://doi.org/10.18637/jss.v009.i08" TargetMode="External" /><Relationship Type="http://schemas.openxmlformats.org/officeDocument/2006/relationships/hyperlink" Id="rId1031" Target="https://eogdata.mines.edu/products/vnl/" TargetMode="External" /><Relationship Type="http://schemas.openxmlformats.org/officeDocument/2006/relationships/hyperlink" Id="rId1030" Target="https://esa-worldcover.org/" TargetMode="External" /><Relationship Type="http://schemas.openxmlformats.org/officeDocument/2006/relationships/hyperlink" Id="rId1028" Target="https://ghsl.jrc.ec.europa.eu/" TargetMode="External" /><Relationship Type="http://schemas.openxmlformats.org/officeDocument/2006/relationships/hyperlink" Id="rId1034" Target="https://lpdaac.usgs.gov/" TargetMode="External" /><Relationship Type="http://schemas.openxmlformats.org/officeDocument/2006/relationships/hyperlink" Id="rId1035" Target="https://malariaatlas.org/" TargetMode="External" /><Relationship Type="http://schemas.openxmlformats.org/officeDocument/2006/relationships/hyperlink" Id="rId1033"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2026-05-26T07:31:19Z</dcterms:created>
  <dcterms:modified xsi:type="dcterms:W3CDTF">2026-05-26T07:31:19Z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2026-05-26</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