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Standard mean differences between GHSL and WorldPop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Population 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Population 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2025-12-18T18:51:34Z</dcterms:created>
  <dcterms:modified xsi:type="dcterms:W3CDTF">2025-12-18T18:51:34Z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