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BB58" w14:textId="43AB89D7" w:rsidR="004E569D" w:rsidRDefault="00ED0A1F" w:rsidP="002A7331">
      <w:pPr>
        <w:spacing w:before="800" w:after="100"/>
        <w:jc w:val="center"/>
      </w:pPr>
      <w:r>
        <w:rPr>
          <w:b/>
          <w:bCs/>
          <w:color w:val="5B3FA0"/>
          <w:sz w:val="40"/>
          <w:szCs w:val="40"/>
        </w:rPr>
        <w:t>BİLİŞSEL KAPSAYICILIK MOTORU</w:t>
      </w:r>
    </w:p>
    <w:p w14:paraId="2ECCDB88" w14:textId="77777777" w:rsidR="004E569D" w:rsidRDefault="004E569D" w:rsidP="004E569D"/>
    <w:p w14:paraId="0139D7E8" w14:textId="26EFBED7" w:rsidR="002C7148" w:rsidRDefault="002A7331">
      <w:pPr>
        <w:pStyle w:val="Heading1"/>
        <w:pBdr>
          <w:bottom w:val="single" w:sz="6" w:space="4" w:color="5B3FA0"/>
        </w:pBdr>
        <w:spacing w:before="400" w:after="200"/>
      </w:pPr>
      <w:r>
        <w:rPr>
          <w:b/>
          <w:bCs/>
          <w:color w:val="5B3FA0"/>
        </w:rPr>
        <w:t>1. Teorik Çerçeve</w:t>
      </w:r>
    </w:p>
    <w:p w14:paraId="231C8AF7" w14:textId="77777777" w:rsidR="002C7148" w:rsidRDefault="00ED0A1F">
      <w:pPr>
        <w:spacing w:after="160" w:line="300" w:lineRule="auto"/>
      </w:pPr>
      <w:r>
        <w:rPr>
          <w:color w:val="222222"/>
          <w:sz w:val="22"/>
          <w:szCs w:val="22"/>
        </w:rPr>
        <w:t>Sweller'ın Bilişsel Yük Kuramı üç yük türünden bahseder: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3200"/>
      </w:tblGrid>
      <w:tr w:rsidR="002C7148" w14:paraId="20D52CF6" w14:textId="77777777">
        <w:trPr>
          <w:tblHeader/>
        </w:trPr>
        <w:tc>
          <w:tcPr>
            <w:tcW w:w="26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BFB9A" w14:textId="77777777" w:rsidR="002C7148" w:rsidRDefault="00ED0A1F">
            <w:r>
              <w:rPr>
                <w:b/>
                <w:bCs/>
                <w:color w:val="FFFFFF"/>
              </w:rPr>
              <w:t>Yük Türü</w:t>
            </w:r>
          </w:p>
        </w:tc>
        <w:tc>
          <w:tcPr>
            <w:tcW w:w="38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00810" w14:textId="77777777" w:rsidR="002C7148" w:rsidRDefault="00ED0A1F">
            <w:r>
              <w:rPr>
                <w:b/>
                <w:bCs/>
                <w:color w:val="FFFFFF"/>
              </w:rPr>
              <w:t>Açıklama</w:t>
            </w:r>
          </w:p>
        </w:tc>
        <w:tc>
          <w:tcPr>
            <w:tcW w:w="32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25074" w14:textId="77777777" w:rsidR="002C7148" w:rsidRDefault="00ED0A1F">
            <w:r>
              <w:rPr>
                <w:b/>
                <w:bCs/>
                <w:color w:val="FFFFFF"/>
              </w:rPr>
              <w:t>Bizim Bağlamımız</w:t>
            </w:r>
          </w:p>
        </w:tc>
      </w:tr>
      <w:tr w:rsidR="002C7148" w14:paraId="0CCD08DB" w14:textId="77777777"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AA366" w14:textId="77777777" w:rsidR="002C7148" w:rsidRDefault="00ED0A1F">
            <w:r>
              <w:rPr>
                <w:color w:val="222222"/>
              </w:rPr>
              <w:t>İçsel yük (intrinsic)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CB4536" w14:textId="77777777" w:rsidR="002C7148" w:rsidRDefault="00ED0A1F">
            <w:r>
              <w:rPr>
                <w:color w:val="222222"/>
              </w:rPr>
              <w:t>Konunun doğal zorluğu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B1B8F" w14:textId="77777777" w:rsidR="002C7148" w:rsidRDefault="00ED0A1F">
            <w:r>
              <w:rPr>
                <w:color w:val="222222"/>
              </w:rPr>
              <w:t>Kelime/kavram karmaşıklığı</w:t>
            </w:r>
          </w:p>
        </w:tc>
      </w:tr>
      <w:tr w:rsidR="002C7148" w14:paraId="7552B4FA" w14:textId="77777777">
        <w:tc>
          <w:tcPr>
            <w:tcW w:w="26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96D1C" w14:textId="77777777" w:rsidR="002C7148" w:rsidRDefault="00ED0A1F">
            <w:r>
              <w:rPr>
                <w:color w:val="222222"/>
              </w:rPr>
              <w:t>Dışsal yük (extraneous)</w:t>
            </w:r>
          </w:p>
        </w:tc>
        <w:tc>
          <w:tcPr>
            <w:tcW w:w="38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BA3D0" w14:textId="77777777" w:rsidR="002C7148" w:rsidRDefault="00ED0A1F">
            <w:r>
              <w:rPr>
                <w:color w:val="222222"/>
              </w:rPr>
              <w:t>Sunumdan kaynaklanan gereksiz zorluk</w:t>
            </w:r>
          </w:p>
        </w:tc>
        <w:tc>
          <w:tcPr>
            <w:tcW w:w="3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837D5" w14:textId="77777777" w:rsidR="002C7148" w:rsidRDefault="00ED0A1F">
            <w:r>
              <w:rPr>
                <w:color w:val="222222"/>
              </w:rPr>
              <w:t>Uzun cümleler, kötü paragraflama, yoğun metin bloğu</w:t>
            </w:r>
          </w:p>
        </w:tc>
      </w:tr>
      <w:tr w:rsidR="002C7148" w14:paraId="34FB9E9B" w14:textId="77777777"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5C96B" w14:textId="77777777" w:rsidR="002C7148" w:rsidRDefault="00ED0A1F">
            <w:r>
              <w:rPr>
                <w:color w:val="222222"/>
              </w:rPr>
              <w:t>Yararlı yük (germane)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3CC53E" w14:textId="77777777" w:rsidR="002C7148" w:rsidRDefault="00ED0A1F">
            <w:r>
              <w:rPr>
                <w:color w:val="222222"/>
              </w:rPr>
              <w:t>Öğrenmeye katkı sağlayan yük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7BE47" w14:textId="77777777" w:rsidR="002C7148" w:rsidRDefault="00ED0A1F">
            <w:r>
              <w:rPr>
                <w:color w:val="222222"/>
              </w:rPr>
              <w:t>Odağımız dışında; azaltmıyoruz, koruyoruz</w:t>
            </w:r>
          </w:p>
        </w:tc>
      </w:tr>
    </w:tbl>
    <w:p w14:paraId="340080F8" w14:textId="77777777" w:rsidR="002C7148" w:rsidRDefault="002C7148">
      <w:pPr>
        <w:spacing w:before="200" w:after="100"/>
      </w:pPr>
    </w:p>
    <w:p w14:paraId="126069B6" w14:textId="77777777" w:rsidR="002C7148" w:rsidRDefault="00ED0A1F">
      <w:pPr>
        <w:spacing w:after="160" w:line="300" w:lineRule="auto"/>
      </w:pPr>
      <w:r>
        <w:rPr>
          <w:color w:val="222222"/>
          <w:sz w:val="22"/>
          <w:szCs w:val="22"/>
        </w:rPr>
        <w:t>Proje esasen dışsal yükü azaltmaya odaklanır — içeriği değiştirmeden sunumu kolaylaştırırız.</w:t>
      </w:r>
    </w:p>
    <w:p w14:paraId="17C426C3" w14:textId="77777777" w:rsidR="002C7148" w:rsidRDefault="00ED0A1F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DEHB: Asıl sorun sürdürülebilir dikkat ve çalışma belleği. Uzun paragraflar, çok konulu cümleler, görsel tekdüzelik dikkat kaybına yol açar.</w:t>
      </w:r>
    </w:p>
    <w:p w14:paraId="5B0FD0CB" w14:textId="77777777" w:rsidR="002C7148" w:rsidRDefault="00ED0A1F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Disleksi: Asıl sorun fonolojik işlemleme ve kelime tanıma hızı. Uzun/nadir kelimeler, yoğun morfolojik yapı, harf karışıklığına açık yapılar yük oluşturur.</w:t>
      </w:r>
    </w:p>
    <w:p w14:paraId="08C9E04E" w14:textId="77777777" w:rsidR="002C7148" w:rsidRDefault="00ED0A1F">
      <w:pPr>
        <w:spacing w:after="160" w:line="300" w:lineRule="auto"/>
      </w:pPr>
      <w:r>
        <w:rPr>
          <w:color w:val="222222"/>
          <w:sz w:val="22"/>
          <w:szCs w:val="22"/>
        </w:rPr>
        <w:t>Bu yüzden tek bir "genel zorluk skoru" yerine iki ayrı alt-skor (DEHB yükü, disleksi yükü) hesaplanır.</w:t>
      </w:r>
    </w:p>
    <w:p w14:paraId="43AEBAAC" w14:textId="7AC43CAF" w:rsidR="002C7148" w:rsidRDefault="002A7331">
      <w:pPr>
        <w:pStyle w:val="Heading1"/>
        <w:pBdr>
          <w:bottom w:val="single" w:sz="6" w:space="4" w:color="5B3FA0"/>
        </w:pBdr>
        <w:spacing w:before="400" w:after="200"/>
      </w:pPr>
      <w:r>
        <w:rPr>
          <w:b/>
          <w:bCs/>
          <w:color w:val="5B3FA0"/>
        </w:rPr>
        <w:t>2. Ölçülebilir Parametreler</w:t>
      </w:r>
    </w:p>
    <w:p w14:paraId="213C2404" w14:textId="510EEE2F" w:rsidR="002C7148" w:rsidRDefault="002A7331">
      <w:pPr>
        <w:pStyle w:val="Heading2"/>
        <w:spacing w:before="300" w:after="150"/>
      </w:pPr>
      <w:r>
        <w:rPr>
          <w:b/>
          <w:bCs/>
          <w:color w:val="5B3FA0"/>
        </w:rPr>
        <w:t>2.1 Yüzeysel Metin Metrikleri (ortak temel)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600"/>
      </w:tblGrid>
      <w:tr w:rsidR="002C7148" w14:paraId="449819FB" w14:textId="77777777">
        <w:trPr>
          <w:tblHeader/>
        </w:trPr>
        <w:tc>
          <w:tcPr>
            <w:tcW w:w="28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E6487" w14:textId="77777777" w:rsidR="002C7148" w:rsidRDefault="00ED0A1F">
            <w:r>
              <w:rPr>
                <w:b/>
                <w:bCs/>
                <w:color w:val="FFFFFF"/>
              </w:rPr>
              <w:t>Parametre</w:t>
            </w:r>
          </w:p>
        </w:tc>
        <w:tc>
          <w:tcPr>
            <w:tcW w:w="32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355ED" w14:textId="77777777" w:rsidR="002C7148" w:rsidRDefault="00ED0A1F">
            <w:r>
              <w:rPr>
                <w:b/>
                <w:bCs/>
                <w:color w:val="FFFFFF"/>
              </w:rPr>
              <w:t>Formül / Yöntem</w:t>
            </w:r>
          </w:p>
        </w:tc>
        <w:tc>
          <w:tcPr>
            <w:tcW w:w="36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4387E" w14:textId="77777777" w:rsidR="002C7148" w:rsidRDefault="00ED0A1F">
            <w:r>
              <w:rPr>
                <w:b/>
                <w:bCs/>
                <w:color w:val="FFFFFF"/>
              </w:rPr>
              <w:t>Önemi</w:t>
            </w:r>
          </w:p>
        </w:tc>
      </w:tr>
      <w:tr w:rsidR="002C7148" w14:paraId="7DE7FF3C" w14:textId="77777777"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994B8" w14:textId="77777777" w:rsidR="002C7148" w:rsidRDefault="00ED0A1F">
            <w:r>
              <w:rPr>
                <w:color w:val="222222"/>
              </w:rPr>
              <w:t>Ortalama cümle uzunluğu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B04D9" w14:textId="77777777" w:rsidR="002C7148" w:rsidRDefault="00ED0A1F">
            <w:r>
              <w:rPr>
                <w:color w:val="222222"/>
              </w:rPr>
              <w:t>kelime sayısı / cümle sayısı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35E6E7" w14:textId="77777777" w:rsidR="002C7148" w:rsidRDefault="00ED0A1F">
            <w:r>
              <w:rPr>
                <w:color w:val="222222"/>
              </w:rPr>
              <w:t>Uzun cümle = yüksek çalışma belleği yükü</w:t>
            </w:r>
          </w:p>
        </w:tc>
      </w:tr>
      <w:tr w:rsidR="002C7148" w14:paraId="3BEF48DF" w14:textId="77777777">
        <w:tc>
          <w:tcPr>
            <w:tcW w:w="28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7A066" w14:textId="77777777" w:rsidR="002C7148" w:rsidRDefault="00ED0A1F">
            <w:r>
              <w:rPr>
                <w:color w:val="222222"/>
              </w:rPr>
              <w:t>Ortalama kelime uzunluğu</w:t>
            </w:r>
          </w:p>
        </w:tc>
        <w:tc>
          <w:tcPr>
            <w:tcW w:w="3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14FC9" w14:textId="77777777" w:rsidR="002C7148" w:rsidRDefault="00ED0A1F">
            <w:r>
              <w:rPr>
                <w:color w:val="222222"/>
              </w:rPr>
              <w:t>karakter sayısı / kelime sayısı</w:t>
            </w:r>
          </w:p>
        </w:tc>
        <w:tc>
          <w:tcPr>
            <w:tcW w:w="36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E869E" w14:textId="77777777" w:rsidR="002C7148" w:rsidRDefault="00ED0A1F">
            <w:r>
              <w:rPr>
                <w:color w:val="222222"/>
              </w:rPr>
              <w:t>Türkçede ek yığılması kelimeyi uzatır</w:t>
            </w:r>
          </w:p>
        </w:tc>
      </w:tr>
      <w:tr w:rsidR="002C7148" w14:paraId="13C6BB2E" w14:textId="77777777"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B54F2" w14:textId="77777777" w:rsidR="002C7148" w:rsidRDefault="00ED0A1F">
            <w:r>
              <w:rPr>
                <w:color w:val="222222"/>
              </w:rPr>
              <w:t>Ortalama hece sayısı/kelime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6C21F" w14:textId="77777777" w:rsidR="002C7148" w:rsidRDefault="00ED0A1F">
            <w:r>
              <w:rPr>
                <w:color w:val="222222"/>
              </w:rPr>
              <w:t>TDK hece bölme kuralı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202EC" w14:textId="77777777" w:rsidR="002C7148" w:rsidRDefault="00ED0A1F">
            <w:r>
              <w:rPr>
                <w:color w:val="222222"/>
              </w:rPr>
              <w:t>Fonolojik yük göstergesi</w:t>
            </w:r>
          </w:p>
        </w:tc>
      </w:tr>
      <w:tr w:rsidR="002C7148" w14:paraId="67E8D4F8" w14:textId="77777777">
        <w:tc>
          <w:tcPr>
            <w:tcW w:w="28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783F7" w14:textId="77777777" w:rsidR="002C7148" w:rsidRDefault="00ED0A1F">
            <w:r>
              <w:rPr>
                <w:color w:val="222222"/>
              </w:rPr>
              <w:t>Paragraf yoğunluğu</w:t>
            </w:r>
          </w:p>
        </w:tc>
        <w:tc>
          <w:tcPr>
            <w:tcW w:w="3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E7F2D" w14:textId="77777777" w:rsidR="002C7148" w:rsidRDefault="00ED0A1F">
            <w:r>
              <w:rPr>
                <w:color w:val="222222"/>
              </w:rPr>
              <w:t>kelime sayısı / paragraf sayısı</w:t>
            </w:r>
          </w:p>
        </w:tc>
        <w:tc>
          <w:tcPr>
            <w:tcW w:w="36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419473" w14:textId="77777777" w:rsidR="002C7148" w:rsidRDefault="00ED0A1F">
            <w:r>
              <w:rPr>
                <w:color w:val="222222"/>
              </w:rPr>
              <w:t>Görsel/dikkatsel yük</w:t>
            </w:r>
          </w:p>
        </w:tc>
      </w:tr>
      <w:tr w:rsidR="002C7148" w14:paraId="5CC861D0" w14:textId="77777777"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3F1C16" w14:textId="77777777" w:rsidR="002C7148" w:rsidRDefault="00ED0A1F">
            <w:r>
              <w:rPr>
                <w:color w:val="222222"/>
              </w:rPr>
              <w:t>Noktalama yoğunluğu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256AB6" w14:textId="77777777" w:rsidR="002C7148" w:rsidRDefault="00ED0A1F">
            <w:r>
              <w:rPr>
                <w:color w:val="222222"/>
              </w:rPr>
              <w:t>noktalama işareti / cümle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B7F1D" w14:textId="77777777" w:rsidR="002C7148" w:rsidRDefault="00ED0A1F">
            <w:r>
              <w:rPr>
                <w:color w:val="222222"/>
              </w:rPr>
              <w:t>Cümle sınırı netliği</w:t>
            </w:r>
          </w:p>
        </w:tc>
      </w:tr>
    </w:tbl>
    <w:p w14:paraId="0E5D4015" w14:textId="2151B8F3" w:rsidR="002C7148" w:rsidRDefault="002A7331">
      <w:pPr>
        <w:pStyle w:val="Heading2"/>
        <w:spacing w:before="300" w:after="150"/>
      </w:pPr>
      <w:r>
        <w:rPr>
          <w:b/>
          <w:bCs/>
          <w:color w:val="5B3FA0"/>
        </w:rPr>
        <w:t>2.2 Sözcüksel Karmaşıklık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00"/>
      </w:tblGrid>
      <w:tr w:rsidR="002C7148" w14:paraId="22874954" w14:textId="77777777">
        <w:trPr>
          <w:tblHeader/>
        </w:trPr>
        <w:tc>
          <w:tcPr>
            <w:tcW w:w="34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01F1A" w14:textId="77777777" w:rsidR="002C7148" w:rsidRDefault="00ED0A1F">
            <w:r>
              <w:rPr>
                <w:b/>
                <w:bCs/>
                <w:color w:val="FFFFFF"/>
              </w:rPr>
              <w:t>Parametre</w:t>
            </w:r>
          </w:p>
        </w:tc>
        <w:tc>
          <w:tcPr>
            <w:tcW w:w="62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5E823" w14:textId="77777777" w:rsidR="002C7148" w:rsidRDefault="00ED0A1F">
            <w:r>
              <w:rPr>
                <w:b/>
                <w:bCs/>
                <w:color w:val="FFFFFF"/>
              </w:rPr>
              <w:t>Formül / Yöntem</w:t>
            </w:r>
          </w:p>
        </w:tc>
      </w:tr>
      <w:tr w:rsidR="002C7148" w14:paraId="04E1EF85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4E159" w14:textId="77777777" w:rsidR="002C7148" w:rsidRDefault="00ED0A1F">
            <w:r>
              <w:rPr>
                <w:color w:val="222222"/>
              </w:rPr>
              <w:t>Tip-Token Oranı (TTR)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5F843" w14:textId="77777777" w:rsidR="002C7148" w:rsidRDefault="00ED0A1F">
            <w:r>
              <w:rPr>
                <w:color w:val="222222"/>
              </w:rPr>
              <w:t>benzersiz kelime / toplam kelime</w:t>
            </w:r>
          </w:p>
        </w:tc>
      </w:tr>
      <w:tr w:rsidR="002C7148" w14:paraId="5024263B" w14:textId="77777777">
        <w:tc>
          <w:tcPr>
            <w:tcW w:w="34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E783D" w14:textId="77777777" w:rsidR="002C7148" w:rsidRDefault="00ED0A1F">
            <w:r>
              <w:rPr>
                <w:color w:val="222222"/>
              </w:rPr>
              <w:t>Nadir kelime oranı</w:t>
            </w:r>
          </w:p>
        </w:tc>
        <w:tc>
          <w:tcPr>
            <w:tcW w:w="6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479B78" w14:textId="77777777" w:rsidR="002C7148" w:rsidRDefault="00ED0A1F">
            <w:r>
              <w:rPr>
                <w:color w:val="222222"/>
              </w:rPr>
              <w:t>Zipf sıklık listesine göre en yaygın 3000 kelime dışı oran</w:t>
            </w:r>
          </w:p>
        </w:tc>
      </w:tr>
      <w:tr w:rsidR="002C7148" w14:paraId="2DFD2EA3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B84E5" w14:textId="77777777" w:rsidR="002C7148" w:rsidRDefault="00ED0A1F">
            <w:r>
              <w:rPr>
                <w:color w:val="222222"/>
              </w:rPr>
              <w:t>Yabancı köken/terim oranı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60867" w14:textId="77777777" w:rsidR="002C7148" w:rsidRDefault="00ED0A1F">
            <w:r>
              <w:rPr>
                <w:color w:val="222222"/>
              </w:rPr>
              <w:t>morfolojik analiz + sözlük eşleştirme</w:t>
            </w:r>
          </w:p>
        </w:tc>
      </w:tr>
      <w:tr w:rsidR="002C7148" w14:paraId="4891CACB" w14:textId="77777777">
        <w:tc>
          <w:tcPr>
            <w:tcW w:w="34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2E72C" w14:textId="77777777" w:rsidR="002C7148" w:rsidRDefault="00ED0A1F">
            <w:r>
              <w:rPr>
                <w:color w:val="222222"/>
              </w:rPr>
              <w:t>Ortalama ek sayısı/kelime</w:t>
            </w:r>
          </w:p>
        </w:tc>
        <w:tc>
          <w:tcPr>
            <w:tcW w:w="6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B7985" w14:textId="77777777" w:rsidR="002C7148" w:rsidRDefault="00ED0A1F">
            <w:r>
              <w:rPr>
                <w:color w:val="222222"/>
              </w:rPr>
              <w:t>Zemberek gibi morfolojik çözümleyici (disleksi için kritik)</w:t>
            </w:r>
          </w:p>
        </w:tc>
      </w:tr>
    </w:tbl>
    <w:p w14:paraId="1C1DA1AB" w14:textId="0F617B7C" w:rsidR="002C7148" w:rsidRDefault="002A7331">
      <w:pPr>
        <w:pStyle w:val="Heading2"/>
        <w:spacing w:before="300" w:after="150"/>
      </w:pPr>
      <w:r>
        <w:rPr>
          <w:b/>
          <w:bCs/>
          <w:color w:val="5B3FA0"/>
        </w:rPr>
        <w:t>2.3 Sözdizimsel Karmaşıklık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00"/>
      </w:tblGrid>
      <w:tr w:rsidR="002C7148" w14:paraId="31C3F183" w14:textId="77777777">
        <w:trPr>
          <w:tblHeader/>
        </w:trPr>
        <w:tc>
          <w:tcPr>
            <w:tcW w:w="34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FE162" w14:textId="77777777" w:rsidR="002C7148" w:rsidRDefault="00ED0A1F">
            <w:r>
              <w:rPr>
                <w:b/>
                <w:bCs/>
                <w:color w:val="FFFFFF"/>
              </w:rPr>
              <w:t>Parametre</w:t>
            </w:r>
          </w:p>
        </w:tc>
        <w:tc>
          <w:tcPr>
            <w:tcW w:w="62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63249" w14:textId="77777777" w:rsidR="002C7148" w:rsidRDefault="00ED0A1F">
            <w:r>
              <w:rPr>
                <w:b/>
                <w:bCs/>
                <w:color w:val="FFFFFF"/>
              </w:rPr>
              <w:t>Formül / Yöntem</w:t>
            </w:r>
          </w:p>
        </w:tc>
      </w:tr>
      <w:tr w:rsidR="002C7148" w14:paraId="2068F9B2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50402" w14:textId="77777777" w:rsidR="002C7148" w:rsidRDefault="00ED0A1F">
            <w:r>
              <w:rPr>
                <w:color w:val="222222"/>
              </w:rPr>
              <w:t>Bağlaç/bağlayıcı yoğunluğu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479D43" w14:textId="77777777" w:rsidR="002C7148" w:rsidRDefault="00ED0A1F">
            <w:r>
              <w:rPr>
                <w:color w:val="222222"/>
              </w:rPr>
              <w:t>("ve", "ancak", "-dığı için" vb.) / cümle sayısı</w:t>
            </w:r>
          </w:p>
        </w:tc>
      </w:tr>
      <w:tr w:rsidR="002C7148" w14:paraId="3D381F5C" w14:textId="77777777">
        <w:tc>
          <w:tcPr>
            <w:tcW w:w="34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FD9C8" w14:textId="77777777" w:rsidR="002C7148" w:rsidRDefault="00ED0A1F">
            <w:r>
              <w:rPr>
                <w:color w:val="222222"/>
              </w:rPr>
              <w:t>Gömülü cümle sayısı</w:t>
            </w:r>
          </w:p>
        </w:tc>
        <w:tc>
          <w:tcPr>
            <w:tcW w:w="6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2CFBC" w14:textId="77777777" w:rsidR="002C7148" w:rsidRDefault="00ED0A1F">
            <w:r>
              <w:rPr>
                <w:color w:val="222222"/>
              </w:rPr>
              <w:t>fiilimsi eki taşıyan yapıların sayımı (-an, -dığı, -ken, -erek)</w:t>
            </w:r>
          </w:p>
        </w:tc>
      </w:tr>
      <w:tr w:rsidR="002C7148" w14:paraId="4236EB88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7F1E0" w14:textId="77777777" w:rsidR="002C7148" w:rsidRDefault="00ED0A1F">
            <w:r>
              <w:rPr>
                <w:color w:val="222222"/>
              </w:rPr>
              <w:t>Edilgen çatı oranı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6F5F8" w14:textId="77777777" w:rsidR="002C7148" w:rsidRDefault="00ED0A1F">
            <w:r>
              <w:rPr>
                <w:color w:val="222222"/>
              </w:rPr>
              <w:t>edilgen fiil eki tespiti (-ıl, -in, -n)</w:t>
            </w:r>
          </w:p>
        </w:tc>
      </w:tr>
      <w:tr w:rsidR="002C7148" w14:paraId="0409D789" w14:textId="77777777">
        <w:tc>
          <w:tcPr>
            <w:tcW w:w="34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F6A256" w14:textId="77777777" w:rsidR="002C7148" w:rsidRDefault="00ED0A1F">
            <w:r>
              <w:rPr>
                <w:color w:val="222222"/>
              </w:rPr>
              <w:t>Devrik/karmaşık sözdizimi</w:t>
            </w:r>
          </w:p>
        </w:tc>
        <w:tc>
          <w:tcPr>
            <w:tcW w:w="6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BEA697" w14:textId="77777777" w:rsidR="002C7148" w:rsidRDefault="00ED0A1F">
            <w:r>
              <w:rPr>
                <w:color w:val="222222"/>
              </w:rPr>
              <w:t>özne-yüklem mesafesi</w:t>
            </w:r>
          </w:p>
        </w:tc>
      </w:tr>
    </w:tbl>
    <w:p w14:paraId="089E4CBC" w14:textId="689557B9" w:rsidR="002C7148" w:rsidRDefault="002A7331">
      <w:pPr>
        <w:pStyle w:val="Heading2"/>
        <w:spacing w:before="300" w:after="150"/>
      </w:pPr>
      <w:r>
        <w:rPr>
          <w:b/>
          <w:bCs/>
          <w:color w:val="5B3FA0"/>
        </w:rPr>
        <w:t>2.4 Türkçe'ye Uyarlanmış Okunabilirlik Formülleri</w:t>
      </w:r>
    </w:p>
    <w:p w14:paraId="3BF270FC" w14:textId="77777777" w:rsidR="002C7148" w:rsidRDefault="00ED0A1F">
      <w:pPr>
        <w:spacing w:after="160" w:line="300" w:lineRule="auto"/>
      </w:pPr>
      <w:r>
        <w:rPr>
          <w:color w:val="222222"/>
          <w:sz w:val="22"/>
          <w:szCs w:val="22"/>
        </w:rPr>
        <w:t>Klasik Flesch-Kincaid İngilizce'ye özgüdür; Türkçe'de kalibre edilmiş formüller kullanılmalıdır:</w:t>
      </w:r>
    </w:p>
    <w:p w14:paraId="5EE53F39" w14:textId="77777777" w:rsidR="002C7148" w:rsidRDefault="00ED0A1F">
      <w:pPr>
        <w:pStyle w:val="Heading3"/>
        <w:spacing w:before="200" w:after="100"/>
      </w:pPr>
      <w:r>
        <w:rPr>
          <w:b/>
          <w:bCs/>
          <w:color w:val="222222"/>
          <w:sz w:val="23"/>
          <w:szCs w:val="23"/>
        </w:rPr>
        <w:t>Ateşman Okunabilirlik Formülü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2C7148" w14:paraId="525EE036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B75915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Okunabilirlik = 198.825 - 40.175 × (ort. hece/kelime) - 2.610 × (ort. kelime/cümle)</w:t>
            </w:r>
          </w:p>
          <w:p w14:paraId="63E13944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90-100: çok kolay ... 1-49: çok zor</w:t>
            </w:r>
          </w:p>
        </w:tc>
      </w:tr>
    </w:tbl>
    <w:p w14:paraId="1CCC50C9" w14:textId="77777777" w:rsidR="002C7148" w:rsidRDefault="00ED0A1F">
      <w:pPr>
        <w:pStyle w:val="Heading3"/>
        <w:spacing w:before="200" w:after="100"/>
      </w:pPr>
      <w:r>
        <w:rPr>
          <w:b/>
          <w:bCs/>
          <w:color w:val="222222"/>
          <w:sz w:val="23"/>
          <w:szCs w:val="23"/>
        </w:rPr>
        <w:t>Bezirci-Yılmaz Okunabilirlik Formülü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2C7148" w14:paraId="793529B8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43E856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OP = ort. hece/kelime × (1 + ort. kelime/cümle × 0.01)</w:t>
            </w:r>
          </w:p>
        </w:tc>
      </w:tr>
    </w:tbl>
    <w:p w14:paraId="078E6910" w14:textId="77777777" w:rsidR="002C7148" w:rsidRDefault="00ED0A1F">
      <w:pPr>
        <w:spacing w:after="160" w:line="300" w:lineRule="auto"/>
      </w:pPr>
      <w:r>
        <w:rPr>
          <w:color w:val="222222"/>
          <w:sz w:val="22"/>
          <w:szCs w:val="22"/>
        </w:rPr>
        <w:t>İki formülün ortalamasını almak, tek formüle bağımlı kalmaktan daha güvenilirdir.</w:t>
      </w:r>
    </w:p>
    <w:p w14:paraId="7D614FF8" w14:textId="49648E23" w:rsidR="002C7148" w:rsidRDefault="002A7331">
      <w:pPr>
        <w:pStyle w:val="Heading2"/>
        <w:spacing w:before="300" w:after="150"/>
      </w:pPr>
      <w:r>
        <w:rPr>
          <w:b/>
          <w:bCs/>
          <w:color w:val="5B3FA0"/>
        </w:rPr>
        <w:t>2.5 DEHB'ye Özel Ek Parametreler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00"/>
      </w:tblGrid>
      <w:tr w:rsidR="002C7148" w14:paraId="1B1AF2A4" w14:textId="77777777">
        <w:trPr>
          <w:tblHeader/>
        </w:trPr>
        <w:tc>
          <w:tcPr>
            <w:tcW w:w="34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5D009" w14:textId="77777777" w:rsidR="002C7148" w:rsidRDefault="00ED0A1F">
            <w:r>
              <w:rPr>
                <w:b/>
                <w:bCs/>
                <w:color w:val="FFFFFF"/>
              </w:rPr>
              <w:t>Parametre</w:t>
            </w:r>
          </w:p>
        </w:tc>
        <w:tc>
          <w:tcPr>
            <w:tcW w:w="62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AB553" w14:textId="77777777" w:rsidR="002C7148" w:rsidRDefault="00ED0A1F">
            <w:r>
              <w:rPr>
                <w:b/>
                <w:bCs/>
                <w:color w:val="FFFFFF"/>
              </w:rPr>
              <w:t>Yöntem</w:t>
            </w:r>
          </w:p>
        </w:tc>
      </w:tr>
      <w:tr w:rsidR="002C7148" w14:paraId="45C310A9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DB4DF9" w14:textId="77777777" w:rsidR="002C7148" w:rsidRDefault="00ED0A1F">
            <w:r>
              <w:rPr>
                <w:color w:val="222222"/>
              </w:rPr>
              <w:t>Konu geçiş yoğunluğu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B45D7" w14:textId="77777777" w:rsidR="002C7148" w:rsidRDefault="00ED0A1F">
            <w:r>
              <w:rPr>
                <w:color w:val="222222"/>
              </w:rPr>
              <w:t>Cümleler arası konu/aktör değişimi (basit coreference takibi)</w:t>
            </w:r>
          </w:p>
        </w:tc>
      </w:tr>
      <w:tr w:rsidR="002C7148" w14:paraId="270388DB" w14:textId="77777777">
        <w:tc>
          <w:tcPr>
            <w:tcW w:w="34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30F24" w14:textId="77777777" w:rsidR="002C7148" w:rsidRDefault="00ED0A1F">
            <w:r>
              <w:rPr>
                <w:color w:val="222222"/>
              </w:rPr>
              <w:t>Bilgi yoğunluğu</w:t>
            </w:r>
          </w:p>
        </w:tc>
        <w:tc>
          <w:tcPr>
            <w:tcW w:w="6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48B98F" w14:textId="77777777" w:rsidR="002C7148" w:rsidRDefault="00ED0A1F">
            <w:r>
              <w:rPr>
                <w:color w:val="222222"/>
              </w:rPr>
              <w:t>cümle başına önerme sayısı (fiil + tamlayıcı kümeleri)</w:t>
            </w:r>
          </w:p>
        </w:tc>
      </w:tr>
      <w:tr w:rsidR="002C7148" w14:paraId="3838EC31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5EE3C" w14:textId="77777777" w:rsidR="002C7148" w:rsidRDefault="00ED0A1F">
            <w:r>
              <w:rPr>
                <w:color w:val="222222"/>
              </w:rPr>
              <w:t>Görsel tekdüzelik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B141DF" w14:textId="77777777" w:rsidR="002C7148" w:rsidRDefault="00ED0A1F">
            <w:r>
              <w:rPr>
                <w:color w:val="222222"/>
              </w:rPr>
              <w:t>paragraf başına alt başlık/madde işareti eksikliği</w:t>
            </w:r>
          </w:p>
        </w:tc>
      </w:tr>
      <w:tr w:rsidR="002C7148" w14:paraId="73D39ABA" w14:textId="77777777">
        <w:tc>
          <w:tcPr>
            <w:tcW w:w="34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9E818" w14:textId="77777777" w:rsidR="002C7148" w:rsidRDefault="00ED0A1F">
            <w:r>
              <w:rPr>
                <w:color w:val="222222"/>
              </w:rPr>
              <w:t>Dikkat dağıtıcı ek unsur</w:t>
            </w:r>
          </w:p>
        </w:tc>
        <w:tc>
          <w:tcPr>
            <w:tcW w:w="6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9C7D2" w14:textId="77777777" w:rsidR="002C7148" w:rsidRDefault="00ED0A1F">
            <w:r>
              <w:rPr>
                <w:color w:val="222222"/>
              </w:rPr>
              <w:t>parantez</w:t>
            </w:r>
            <w:r>
              <w:rPr>
                <w:color w:val="222222"/>
              </w:rPr>
              <w:t xml:space="preserve"> içi bilgi, dipnot, ara cümle sayısı</w:t>
            </w:r>
          </w:p>
        </w:tc>
      </w:tr>
    </w:tbl>
    <w:p w14:paraId="17E3D0CD" w14:textId="72024D3E" w:rsidR="002C7148" w:rsidRDefault="002A7331">
      <w:pPr>
        <w:pStyle w:val="Heading2"/>
        <w:spacing w:before="300" w:after="150"/>
      </w:pPr>
      <w:r>
        <w:rPr>
          <w:b/>
          <w:bCs/>
          <w:color w:val="5B3FA0"/>
        </w:rPr>
        <w:t>2.6 Disleksiye Özel Ek Parametreler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00"/>
      </w:tblGrid>
      <w:tr w:rsidR="002C7148" w14:paraId="2961C59D" w14:textId="77777777">
        <w:trPr>
          <w:tblHeader/>
        </w:trPr>
        <w:tc>
          <w:tcPr>
            <w:tcW w:w="34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E0C6F" w14:textId="77777777" w:rsidR="002C7148" w:rsidRDefault="00ED0A1F">
            <w:r>
              <w:rPr>
                <w:b/>
                <w:bCs/>
                <w:color w:val="FFFFFF"/>
              </w:rPr>
              <w:t>Parametre</w:t>
            </w:r>
          </w:p>
        </w:tc>
        <w:tc>
          <w:tcPr>
            <w:tcW w:w="6200" w:type="dxa"/>
            <w:shd w:val="clear" w:color="auto" w:fill="5B3F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FCE80" w14:textId="77777777" w:rsidR="002C7148" w:rsidRDefault="00ED0A1F">
            <w:r>
              <w:rPr>
                <w:b/>
                <w:bCs/>
                <w:color w:val="FFFFFF"/>
              </w:rPr>
              <w:t>Yöntem</w:t>
            </w:r>
          </w:p>
        </w:tc>
      </w:tr>
      <w:tr w:rsidR="002C7148" w14:paraId="30202863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6EBF5" w14:textId="77777777" w:rsidR="002C7148" w:rsidRDefault="00ED0A1F">
            <w:r>
              <w:rPr>
                <w:color w:val="222222"/>
              </w:rPr>
              <w:t>Harf-ses tutarsızlığı riski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F6DA44" w14:textId="77777777" w:rsidR="002C7148" w:rsidRDefault="00ED0A1F">
            <w:r>
              <w:rPr>
                <w:color w:val="222222"/>
              </w:rPr>
              <w:t>"ğ", yumuşama/sertleşme, ünlü daralması içeren kelime oranı</w:t>
            </w:r>
          </w:p>
        </w:tc>
      </w:tr>
      <w:tr w:rsidR="002C7148" w14:paraId="697BBBC5" w14:textId="77777777">
        <w:tc>
          <w:tcPr>
            <w:tcW w:w="34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A34F5" w14:textId="77777777" w:rsidR="002C7148" w:rsidRDefault="00ED0A1F">
            <w:r>
              <w:rPr>
                <w:color w:val="222222"/>
              </w:rPr>
              <w:t>Görsel olarak karışabilecek harfler</w:t>
            </w:r>
          </w:p>
        </w:tc>
        <w:tc>
          <w:tcPr>
            <w:tcW w:w="6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E706B" w14:textId="77777777" w:rsidR="002C7148" w:rsidRDefault="00ED0A1F">
            <w:r>
              <w:rPr>
                <w:color w:val="222222"/>
              </w:rPr>
              <w:t>b/d, m/n, ı/i çiftlerinin bulunduğu kelime yoğunluğu</w:t>
            </w:r>
          </w:p>
        </w:tc>
      </w:tr>
      <w:tr w:rsidR="002C7148" w14:paraId="61D96229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DF5AFE" w14:textId="77777777" w:rsidR="002C7148" w:rsidRDefault="00ED0A1F">
            <w:r>
              <w:rPr>
                <w:color w:val="222222"/>
              </w:rPr>
              <w:t>Kelime uzunluğu dağılımı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2A7B9" w14:textId="77777777" w:rsidR="002C7148" w:rsidRDefault="00ED0A1F">
            <w:r>
              <w:rPr>
                <w:color w:val="222222"/>
              </w:rPr>
              <w:t>3 heceden uzun kelimelerin oranı</w:t>
            </w:r>
          </w:p>
        </w:tc>
      </w:tr>
      <w:tr w:rsidR="002C7148" w14:paraId="4FBE3D75" w14:textId="77777777">
        <w:tc>
          <w:tcPr>
            <w:tcW w:w="34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97A5C5" w14:textId="77777777" w:rsidR="002C7148" w:rsidRDefault="00ED0A1F">
            <w:r>
              <w:rPr>
                <w:color w:val="222222"/>
              </w:rPr>
              <w:t>Yazım tutarlılığı</w:t>
            </w:r>
          </w:p>
        </w:tc>
        <w:tc>
          <w:tcPr>
            <w:tcW w:w="6200" w:type="dxa"/>
            <w:shd w:val="clear" w:color="auto" w:fill="F7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BF5F78" w14:textId="77777777" w:rsidR="002C7148" w:rsidRDefault="00ED0A1F">
            <w:r>
              <w:rPr>
                <w:color w:val="222222"/>
              </w:rPr>
              <w:t>özel isim, kısaltma yoğunluğu</w:t>
            </w:r>
          </w:p>
        </w:tc>
      </w:tr>
    </w:tbl>
    <w:p w14:paraId="50489A8D" w14:textId="77777777" w:rsidR="002C7148" w:rsidRDefault="00ED0A1F">
      <w:r>
        <w:br w:type="page"/>
      </w:r>
    </w:p>
    <w:p w14:paraId="0C5E0664" w14:textId="6960F9B3" w:rsidR="002C7148" w:rsidRDefault="002A7331">
      <w:pPr>
        <w:pStyle w:val="Heading1"/>
        <w:pBdr>
          <w:bottom w:val="single" w:sz="6" w:space="4" w:color="5B3FA0"/>
        </w:pBdr>
        <w:spacing w:before="400" w:after="200"/>
      </w:pPr>
      <w:r>
        <w:rPr>
          <w:b/>
          <w:bCs/>
          <w:color w:val="5B3FA0"/>
        </w:rPr>
        <w:t>3. Bileşik Bilişsel Yük Skoru</w:t>
      </w:r>
    </w:p>
    <w:p w14:paraId="0E27E4C7" w14:textId="77777777" w:rsidR="002C7148" w:rsidRDefault="00ED0A1F">
      <w:pPr>
        <w:spacing w:after="160" w:line="300" w:lineRule="auto"/>
      </w:pPr>
      <w:r>
        <w:rPr>
          <w:color w:val="222222"/>
          <w:sz w:val="22"/>
          <w:szCs w:val="22"/>
        </w:rPr>
        <w:t>Her parametre 0-1 aralığına normalize edildikten sonra ağırlıklı toplam hesaplanır: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2C7148" w14:paraId="6A8DB5D2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B804D7B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DEHB_Yuku = w1×ACU_norm + w2×BilgiYogunlugu_norm + w3×KonuGecis_norm</w:t>
            </w:r>
          </w:p>
          <w:p w14:paraId="74294172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+ w4×ParagrafYogunluk_norm + w5×DikkatDagitici_norm</w:t>
            </w:r>
          </w:p>
          <w:p w14:paraId="6DC0A37A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124C8346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Disleksi_Yuku = w1×OKU_norm + w2×HeceSayisi_norm + w3×NadirKelime_norm</w:t>
            </w:r>
          </w:p>
          <w:p w14:paraId="1C54C2F6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 + w4×EkSayisi_norm + w5×HarfSesTutarsizlik_norm</w:t>
            </w:r>
          </w:p>
          <w:p w14:paraId="7AC8297C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6BEC7D3E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Genel_Skor = 0.5 × DEHB_Yuku + 0.5 × Disleksi_Yuku</w:t>
            </w:r>
          </w:p>
        </w:tc>
      </w:tr>
    </w:tbl>
    <w:p w14:paraId="598534B2" w14:textId="77777777" w:rsidR="002C7148" w:rsidRDefault="00ED0A1F">
      <w:pPr>
        <w:spacing w:after="160" w:line="300" w:lineRule="auto"/>
      </w:pPr>
      <w:r>
        <w:rPr>
          <w:color w:val="222222"/>
          <w:sz w:val="22"/>
          <w:szCs w:val="22"/>
        </w:rPr>
        <w:t>Ağırlıklar (w1...w5) başta eşit dağıtılıp (örn. hepsi 0.2), sonra grup içi test / kullanıcı geri bildirimiyle kalibre edilmelidir.</w:t>
      </w:r>
    </w:p>
    <w:p w14:paraId="664370B8" w14:textId="77777777" w:rsidR="002C7148" w:rsidRDefault="00ED0A1F">
      <w:pPr>
        <w:pStyle w:val="Heading3"/>
        <w:spacing w:before="200" w:after="100"/>
      </w:pPr>
      <w:r>
        <w:rPr>
          <w:b/>
          <w:bCs/>
          <w:color w:val="222222"/>
          <w:sz w:val="23"/>
          <w:szCs w:val="23"/>
        </w:rPr>
        <w:t>AI Altyapısı Modülünün Tüketeceği JSON Çıktı Formatı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2C7148" w14:paraId="12B8AC8B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4483DCD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{</w:t>
            </w:r>
          </w:p>
          <w:p w14:paraId="2277BE16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genel_skor": 0.72,</w:t>
            </w:r>
          </w:p>
          <w:p w14:paraId="66C418F2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"seviye": "yuksek",</w:t>
            </w:r>
          </w:p>
          <w:p w14:paraId="0BFDFCA5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"dehb_yuku": 0.68,</w:t>
            </w:r>
          </w:p>
          <w:p w14:paraId="29D1FBAB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"disleksi_yuku": 0.76,</w:t>
            </w:r>
          </w:p>
          <w:p w14:paraId="77B08BA9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"detaylar": {</w:t>
            </w:r>
          </w:p>
          <w:p w14:paraId="4AEAC99B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"ortalama_cumle_uzunlugu": 24.3,</w:t>
            </w:r>
          </w:p>
          <w:p w14:paraId="2C4518D9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"ortalama_hece_kelime": 3.1,</w:t>
            </w:r>
          </w:p>
          <w:p w14:paraId="71D718FE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"nadir_kelime_orani": 0.18,</w:t>
            </w:r>
          </w:p>
          <w:p w14:paraId="63E6B225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"gomulu_cumle_orani": 0.34</w:t>
            </w:r>
          </w:p>
          <w:p w14:paraId="244D289C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},</w:t>
            </w:r>
          </w:p>
          <w:p w14:paraId="3F1BA31E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"onerilen_aksiyon": "cumle_bolme + kelime_sadelestirme"</w:t>
            </w:r>
          </w:p>
          <w:p w14:paraId="224D8374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</w:tc>
      </w:tr>
      <w:tr w:rsidR="002C7148" w14:paraId="51E05109" w14:textId="77777777">
        <w:tblPrEx>
          <w:tblBorders>
            <w:top w:val="single" w:sz="4" w:space="0" w:color="5B3FA0"/>
            <w:left w:val="single" w:sz="16" w:space="0" w:color="5B3FA0"/>
            <w:bottom w:val="single" w:sz="4" w:space="0" w:color="5B3FA0"/>
            <w:right w:val="single" w:sz="4" w:space="0" w:color="5B3FA0"/>
          </w:tblBorders>
        </w:tblPrEx>
        <w:tc>
          <w:tcPr>
            <w:tcW w:w="0" w:type="auto"/>
            <w:shd w:val="clear" w:color="auto" w:fill="F1EDFA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51C01B33" w14:textId="02807A17" w:rsidR="002C7148" w:rsidRDefault="00ED0A1F">
            <w:r>
              <w:rPr>
                <w:i/>
                <w:iCs/>
                <w:color w:val="222222"/>
                <w:sz w:val="21"/>
                <w:szCs w:val="21"/>
              </w:rPr>
              <w:t xml:space="preserve"> LLM'e gönderilecek sistem promptuna bu JSON'daki genel_skor</w:t>
            </w:r>
            <w:r>
              <w:rPr>
                <w:i/>
                <w:iCs/>
                <w:color w:val="222222"/>
                <w:sz w:val="21"/>
                <w:szCs w:val="21"/>
              </w:rPr>
              <w:t xml:space="preserve"> ve seviye alanını enjekte edebilir. Örnek: "Bu metnin bilişsel yük skoru 0.72 (yüksek). Cümleleri 12 kelimeyi geçmeyecek şekilde böl, nadir kelimeleri parantez içi açıklamayla destekle."</w:t>
            </w:r>
          </w:p>
        </w:tc>
      </w:tr>
    </w:tbl>
    <w:p w14:paraId="2591BA7C" w14:textId="77777777" w:rsidR="002C7148" w:rsidRDefault="00ED0A1F">
      <w:r>
        <w:br w:type="page"/>
      </w:r>
    </w:p>
    <w:p w14:paraId="7A15885E" w14:textId="7AE992DB" w:rsidR="002C7148" w:rsidRDefault="002A7331" w:rsidP="004E569D">
      <w:pPr>
        <w:pStyle w:val="Heading1"/>
        <w:pBdr>
          <w:bottom w:val="single" w:sz="6" w:space="4" w:color="5B3FA0"/>
        </w:pBdr>
        <w:spacing w:before="400" w:after="200"/>
      </w:pPr>
      <w:r>
        <w:rPr>
          <w:b/>
          <w:bCs/>
          <w:color w:val="5B3FA0"/>
        </w:rPr>
        <w:t xml:space="preserve">4. Python Kodu 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2C7148" w14:paraId="404AC2BF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1D8386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import re</w:t>
            </w:r>
          </w:p>
          <w:p w14:paraId="324B6B72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dataclasses import dataclass</w:t>
            </w:r>
          </w:p>
          <w:p w14:paraId="1265BDFF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6436A159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VOWELS = "aeiouAEIOU" + "ıİöÖüÜ"</w:t>
            </w:r>
          </w:p>
          <w:p w14:paraId="1ED8B8A3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7B300EDE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 hece_say(kelime: str) -&gt; int:</w:t>
            </w:r>
          </w:p>
          <w:p w14:paraId="7DB749B0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return sum(1 for harf in kelime if harf in VOWELS)</w:t>
            </w:r>
          </w:p>
          <w:p w14:paraId="7B92ECA1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4E8CDAE4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 cumlelere_ayir(metin: str):</w:t>
            </w:r>
          </w:p>
          <w:p w14:paraId="0CB64728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return [c.strip() for c in re.split(r'(?&lt;=[.!?])\s+', metin) if c.strip()]</w:t>
            </w:r>
          </w:p>
          <w:p w14:paraId="47D47357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3C59B815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 kelimelere_ayir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(metin: str):</w:t>
            </w:r>
          </w:p>
          <w:p w14:paraId="58F7D18C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return re.findall(r"[A-Za-zÇĞİÖŞÜçğıöşü]+", metin)</w:t>
            </w:r>
          </w:p>
          <w:p w14:paraId="362ED27C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3D4DA4BB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@dataclass</w:t>
            </w:r>
          </w:p>
          <w:p w14:paraId="66B570EC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class BilisselYukRaporu:</w:t>
            </w:r>
          </w:p>
          <w:p w14:paraId="59BA0984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genel_skor: float</w:t>
            </w:r>
          </w:p>
          <w:p w14:paraId="510BE97D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dehb_yuku: float</w:t>
            </w:r>
          </w:p>
          <w:p w14:paraId="510946C3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disleksi_yuku: float</w:t>
            </w:r>
          </w:p>
          <w:p w14:paraId="6BEC8552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detaylar: dict</w:t>
            </w:r>
          </w:p>
          <w:p w14:paraId="6BC39CDD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4A65B0B6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 hesapla_temel_metrikler(metin: str) -&gt; dict:</w:t>
            </w:r>
          </w:p>
          <w:p w14:paraId="3A391BA5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cumleler = cumlelere_ayir(metin)</w:t>
            </w:r>
          </w:p>
          <w:p w14:paraId="3BE66780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kelimeler = kelimelere_ayir(metin)</w:t>
            </w:r>
          </w:p>
          <w:p w14:paraId="111D7C2F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3331D305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toplam_kelime = len(kelimeler)</w:t>
            </w:r>
          </w:p>
          <w:p w14:paraId="19792649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toplam_cumle = max(len(cumleler), 1)</w:t>
            </w:r>
          </w:p>
          <w:p w14:paraId="57BE6C3A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toplam_hece = sum(hece_say(k) for k in kelimeler)</w:t>
            </w:r>
          </w:p>
          <w:p w14:paraId="3F4ABF44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31987782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ort_cumle_uzunlugu = toplam_kelime / toplam_cumle</w:t>
            </w:r>
          </w:p>
          <w:p w14:paraId="412D8DF8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ort_hece_kelime = toplam_hece / max(toplam_kelime, 1)</w:t>
            </w:r>
          </w:p>
          <w:p w14:paraId="0BAC3179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ort_kelime_uzunlugu = sum(len(k) for k in kelimeler) / max(toplam_kelime, 1)</w:t>
            </w:r>
          </w:p>
          <w:p w14:paraId="67F2A248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62488E41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benzersiz = set(k.lower() for k in kelimeler)</w:t>
            </w:r>
          </w:p>
          <w:p w14:paraId="1486353F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ttr = len(benzersiz) / max(toplam_kelime, 1)</w:t>
            </w:r>
          </w:p>
          <w:p w14:paraId="7BB57F5C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7CE3E594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return {</w:t>
            </w:r>
          </w:p>
          <w:p w14:paraId="4DEB5407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"ortalama_cumle_uzunlugu": ort_cumle_uzunlugu,</w:t>
            </w:r>
          </w:p>
          <w:p w14:paraId="580374B9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"ortalama_hece_kelime": ort_hece_kelime,</w:t>
            </w:r>
          </w:p>
          <w:p w14:paraId="17A1B16E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"ortalama_kelime_uzunlugu": ort_kelime_uzunlugu,</w:t>
            </w:r>
          </w:p>
          <w:p w14:paraId="312082BB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"ttr": ttr,</w:t>
            </w:r>
          </w:p>
          <w:p w14:paraId="47441B7F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}</w:t>
            </w:r>
          </w:p>
          <w:p w14:paraId="1ADFAFA1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12617AD3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 ateşman_formulu(ort_hece_kelime: float, ort_kelime_cumle: float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-&gt; float:</w:t>
            </w:r>
          </w:p>
          <w:p w14:paraId="40B1A122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return 198.825 - 40.175 * ort_hece_kelime - 2.610 * ort_kelime_cumle</w:t>
            </w:r>
          </w:p>
          <w:p w14:paraId="797F5CD4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26193C29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 normalize(deger: float, min_v: float, max_v: float) -&gt; float:</w:t>
            </w:r>
          </w:p>
          <w:p w14:paraId="3125B036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return max(0.0, min(1.0, (deger - min_v) / (max_v - min_v)))</w:t>
            </w:r>
          </w:p>
          <w:p w14:paraId="0DE5CDC1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44131930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 bilissel_yuk_hesapla(metin: str) -&gt; BilisselYukRaporu:</w:t>
            </w:r>
          </w:p>
          <w:p w14:paraId="2BBA297F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m = hesapla_temel_metrikler(metin)</w:t>
            </w:r>
          </w:p>
          <w:p w14:paraId="1FD6A58F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089A302D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acu_norm = normalize(m["ortalama_cumle_uzunlugu"], 5, 30)</w:t>
            </w:r>
          </w:p>
          <w:p w14:paraId="1E36DDEE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hece_norm = normalize(m["ortalama_hece_kelime"], 1.5, 4.5)</w:t>
            </w:r>
          </w:p>
          <w:p w14:paraId="39ECB40D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kelime_uz_norm = normalize(m["ortalama_kelime_uzunlugu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"], 4, 12)</w:t>
            </w:r>
          </w:p>
          <w:p w14:paraId="48C4203A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ttr_norm = normalize(m["ttr"], 0.3, 0.9)</w:t>
            </w:r>
          </w:p>
          <w:p w14:paraId="2715322E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7332D1C5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dehb_yuku = 0.5 * acu_norm + 0.3 * ttr_norm + 0.2 * hece_norm</w:t>
            </w:r>
          </w:p>
          <w:p w14:paraId="7FA66235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disleksi_yuku = 0.45 * kelime_uz_norm + 0.35 * hece_norm + 0.2 * ttr_norm</w:t>
            </w:r>
          </w:p>
          <w:p w14:paraId="2D127DF8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genel = 0.5 * dehb_yuku + 0.5 * disleksi_yuku</w:t>
            </w:r>
          </w:p>
          <w:p w14:paraId="39777088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3624D84A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return BilisselYukRaporu(</w:t>
            </w:r>
          </w:p>
          <w:p w14:paraId="3E8A6247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genel_skor=round(genel, 3),</w:t>
            </w:r>
          </w:p>
          <w:p w14:paraId="5DE91E00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dehb_yuku=round(dehb_yuku, 3),</w:t>
            </w:r>
          </w:p>
          <w:p w14:paraId="5330C888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disleksi_yuku=round(disleksi_yuku, 3),</w:t>
            </w:r>
          </w:p>
          <w:p w14:paraId="1189DDC7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detaylar=m,</w:t>
            </w:r>
          </w:p>
          <w:p w14:paraId="710DE2FF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)</w:t>
            </w:r>
          </w:p>
          <w:p w14:paraId="3CCA4A52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37920508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if __name__ == "__main__":</w:t>
            </w:r>
          </w:p>
          <w:p w14:paraId="77D7C431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ornek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"""Türkiye'nin farklı bölgelerinde, iklim koşullarının çeşitliliğine bağlı</w:t>
            </w:r>
          </w:p>
          <w:p w14:paraId="2B8E8629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olarak gelişen tarımsal üretim modelleri, hem yerel ekonomiye hem de ulusal</w:t>
            </w:r>
          </w:p>
          <w:p w14:paraId="15BD9E33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gıda güvenliğine önemli katkılar sağlamaktadır."""</w:t>
            </w:r>
          </w:p>
          <w:p w14:paraId="266AD30F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rapor = bilissel_yuk_hesapla(ornek)</w:t>
            </w:r>
          </w:p>
          <w:p w14:paraId="6B2FB9B1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print(rapor)</w:t>
            </w:r>
          </w:p>
          <w:p w14:paraId="20F3B3F0" w14:textId="77777777" w:rsidR="002C7148" w:rsidRDefault="00ED0A1F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</w:tc>
      </w:tr>
      <w:tr w:rsidR="002C7148" w14:paraId="0C30DC6D" w14:textId="77777777">
        <w:tblPrEx>
          <w:tblBorders>
            <w:top w:val="single" w:sz="4" w:space="0" w:color="5B3FA0"/>
            <w:left w:val="single" w:sz="16" w:space="0" w:color="5B3FA0"/>
            <w:bottom w:val="single" w:sz="4" w:space="0" w:color="5B3FA0"/>
            <w:right w:val="single" w:sz="4" w:space="0" w:color="5B3FA0"/>
          </w:tblBorders>
        </w:tblPrEx>
        <w:tc>
          <w:tcPr>
            <w:tcW w:w="0" w:type="auto"/>
            <w:shd w:val="clear" w:color="auto" w:fill="F1EDFA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0F1DFAF2" w14:textId="5ACCEBD7" w:rsidR="002C7148" w:rsidRDefault="00ED0A1F">
            <w:r>
              <w:rPr>
                <w:i/>
                <w:iCs/>
                <w:color w:val="222222"/>
                <w:sz w:val="21"/>
                <w:szCs w:val="21"/>
              </w:rPr>
              <w:t>Kod dosyasının adı: cognitive_load.py — repo'da /modules/bilissel_yuk/ klasörüne eklenmesi önerilir.</w:t>
            </w:r>
          </w:p>
        </w:tc>
      </w:tr>
    </w:tbl>
    <w:p w14:paraId="3FC90EE3" w14:textId="2827F7D5" w:rsidR="002C7148" w:rsidRDefault="002A7331">
      <w:pPr>
        <w:pStyle w:val="Heading1"/>
        <w:pBdr>
          <w:bottom w:val="single" w:sz="6" w:space="4" w:color="5B3FA0"/>
        </w:pBdr>
        <w:spacing w:before="400" w:after="200"/>
      </w:pPr>
      <w:r>
        <w:rPr>
          <w:b/>
          <w:bCs/>
          <w:color w:val="5B3FA0"/>
        </w:rPr>
        <w:t>5. Test ve Kalibrasyon Önerisi</w:t>
      </w:r>
    </w:p>
    <w:p w14:paraId="1F4CE40C" w14:textId="77777777" w:rsidR="002C7148" w:rsidRDefault="00ED0A1F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15-20 örnek metni (haber, ders kitabı paragrafı, bilimsel makale özeti) elle "kolay/orta/zor" olarak etiketleyin.</w:t>
      </w:r>
    </w:p>
    <w:p w14:paraId="63D56212" w14:textId="77777777" w:rsidR="002C7148" w:rsidRDefault="00ED0A1F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Modülün ürettiği skorları bu etiketlerle karşılaştırın.</w:t>
      </w:r>
    </w:p>
    <w:p w14:paraId="0C2031D8" w14:textId="77777777" w:rsidR="002C7148" w:rsidRDefault="00ED0A1F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Ağırlıkları (w1...w5) skor sıralamasının insan etiketleriyle uyumlu olacak şekilde ayarlayın (basit grid search yeterli).</w:t>
      </w:r>
    </w:p>
    <w:p w14:paraId="4A24F51F" w14:textId="77777777" w:rsidR="002C7148" w:rsidRDefault="00ED0A1F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Mümkünse gerçek DEHB/disleksili bireylerle küçük bir kullanıcı testi yapıp öznel zorluk algısını karşılaştırın — bootcamp sunumunda bu kısım çok değerlidir.</w:t>
      </w:r>
    </w:p>
    <w:p w14:paraId="06DC954F" w14:textId="5ABEA7AE" w:rsidR="002C7148" w:rsidRPr="002A7331" w:rsidRDefault="002A7331">
      <w:pPr>
        <w:pStyle w:val="Heading1"/>
        <w:pBdr>
          <w:bottom w:val="single" w:sz="6" w:space="4" w:color="5B3FA0"/>
        </w:pBdr>
        <w:spacing w:before="400" w:after="200"/>
        <w:rPr>
          <w:b/>
          <w:bCs/>
          <w:color w:val="5B3FA0"/>
        </w:rPr>
      </w:pPr>
      <w:r>
        <w:rPr>
          <w:b/>
          <w:bCs/>
          <w:color w:val="5B3FA0"/>
        </w:rPr>
        <w:t>6. Kaynakça / İleri Okuma</w:t>
      </w:r>
    </w:p>
    <w:p w14:paraId="5758B284" w14:textId="77777777" w:rsidR="002C7148" w:rsidRDefault="00ED0A1F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Sweller, J. (1988). Cognitive Load </w:t>
      </w:r>
      <w:r>
        <w:rPr>
          <w:color w:val="222222"/>
          <w:sz w:val="22"/>
          <w:szCs w:val="22"/>
        </w:rPr>
        <w:t>During Problem Solving.</w:t>
      </w:r>
    </w:p>
    <w:p w14:paraId="00C5625A" w14:textId="77777777" w:rsidR="002C7148" w:rsidRDefault="00ED0A1F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Ateşman, E. (1997). Türkçede Okunabilirliğin Ölçülmesi. Dil Dergisi.</w:t>
      </w:r>
    </w:p>
    <w:p w14:paraId="2F5AB57E" w14:textId="77777777" w:rsidR="002C7148" w:rsidRDefault="00ED0A1F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Bezirci, B. &amp; Yılmaz, A. E. (2010). Metinlerin Okunabilirliğinin Ölçülmesi Üzerine Bir Yazılım Kütüphanesi.</w:t>
      </w:r>
    </w:p>
    <w:p w14:paraId="45F16F5A" w14:textId="77777777" w:rsidR="002C7148" w:rsidRDefault="00ED0A1F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Zemberek-NLP (Türkçe morfolojik analiz): github.com/ahmetaa/zemberek-nlp</w:t>
      </w:r>
    </w:p>
    <w:sectPr w:rsidR="002C7148">
      <w:pgSz w:w="12240" w:h="15840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D3F17"/>
    <w:multiLevelType w:val="hybridMultilevel"/>
    <w:tmpl w:val="238898EA"/>
    <w:lvl w:ilvl="0" w:tplc="DA5202F2">
      <w:start w:val="1"/>
      <w:numFmt w:val="bullet"/>
      <w:lvlText w:val="•"/>
      <w:lvlJc w:val="left"/>
      <w:pPr>
        <w:ind w:left="360" w:hanging="260"/>
      </w:pPr>
    </w:lvl>
    <w:lvl w:ilvl="1" w:tplc="70F0106C">
      <w:start w:val="1"/>
      <w:numFmt w:val="bullet"/>
      <w:lvlText w:val="◦"/>
      <w:lvlJc w:val="left"/>
      <w:pPr>
        <w:ind w:left="720" w:hanging="260"/>
      </w:pPr>
    </w:lvl>
    <w:lvl w:ilvl="2" w:tplc="6748B97A">
      <w:numFmt w:val="decimal"/>
      <w:lvlText w:val=""/>
      <w:lvlJc w:val="left"/>
    </w:lvl>
    <w:lvl w:ilvl="3" w:tplc="3516D8A2">
      <w:numFmt w:val="decimal"/>
      <w:lvlText w:val=""/>
      <w:lvlJc w:val="left"/>
    </w:lvl>
    <w:lvl w:ilvl="4" w:tplc="74381908">
      <w:numFmt w:val="decimal"/>
      <w:lvlText w:val=""/>
      <w:lvlJc w:val="left"/>
    </w:lvl>
    <w:lvl w:ilvl="5" w:tplc="B68A493A">
      <w:numFmt w:val="decimal"/>
      <w:lvlText w:val=""/>
      <w:lvlJc w:val="left"/>
    </w:lvl>
    <w:lvl w:ilvl="6" w:tplc="AC8290C2">
      <w:numFmt w:val="decimal"/>
      <w:lvlText w:val=""/>
      <w:lvlJc w:val="left"/>
    </w:lvl>
    <w:lvl w:ilvl="7" w:tplc="CCB61A74">
      <w:numFmt w:val="decimal"/>
      <w:lvlText w:val=""/>
      <w:lvlJc w:val="left"/>
    </w:lvl>
    <w:lvl w:ilvl="8" w:tplc="431E44E2">
      <w:numFmt w:val="decimal"/>
      <w:lvlText w:val=""/>
      <w:lvlJc w:val="left"/>
    </w:lvl>
  </w:abstractNum>
  <w:abstractNum w:abstractNumId="1" w15:restartNumberingAfterBreak="0">
    <w:nsid w:val="5F1F7F14"/>
    <w:multiLevelType w:val="hybridMultilevel"/>
    <w:tmpl w:val="85C44C22"/>
    <w:lvl w:ilvl="0" w:tplc="43D23D5A">
      <w:start w:val="1"/>
      <w:numFmt w:val="bullet"/>
      <w:lvlText w:val="●"/>
      <w:lvlJc w:val="left"/>
      <w:pPr>
        <w:ind w:left="720" w:hanging="360"/>
      </w:pPr>
    </w:lvl>
    <w:lvl w:ilvl="1" w:tplc="2DC4384A">
      <w:start w:val="1"/>
      <w:numFmt w:val="bullet"/>
      <w:lvlText w:val="○"/>
      <w:lvlJc w:val="left"/>
      <w:pPr>
        <w:ind w:left="1440" w:hanging="360"/>
      </w:pPr>
    </w:lvl>
    <w:lvl w:ilvl="2" w:tplc="EC60A7EA">
      <w:start w:val="1"/>
      <w:numFmt w:val="bullet"/>
      <w:lvlText w:val="■"/>
      <w:lvlJc w:val="left"/>
      <w:pPr>
        <w:ind w:left="2160" w:hanging="360"/>
      </w:pPr>
    </w:lvl>
    <w:lvl w:ilvl="3" w:tplc="636807CA">
      <w:start w:val="1"/>
      <w:numFmt w:val="bullet"/>
      <w:lvlText w:val="●"/>
      <w:lvlJc w:val="left"/>
      <w:pPr>
        <w:ind w:left="2880" w:hanging="360"/>
      </w:pPr>
    </w:lvl>
    <w:lvl w:ilvl="4" w:tplc="143203D4">
      <w:start w:val="1"/>
      <w:numFmt w:val="bullet"/>
      <w:lvlText w:val="○"/>
      <w:lvlJc w:val="left"/>
      <w:pPr>
        <w:ind w:left="3600" w:hanging="360"/>
      </w:pPr>
    </w:lvl>
    <w:lvl w:ilvl="5" w:tplc="3702D8B8">
      <w:start w:val="1"/>
      <w:numFmt w:val="bullet"/>
      <w:lvlText w:val="■"/>
      <w:lvlJc w:val="left"/>
      <w:pPr>
        <w:ind w:left="4320" w:hanging="360"/>
      </w:pPr>
    </w:lvl>
    <w:lvl w:ilvl="6" w:tplc="ADBE06C2">
      <w:start w:val="1"/>
      <w:numFmt w:val="bullet"/>
      <w:lvlText w:val="●"/>
      <w:lvlJc w:val="left"/>
      <w:pPr>
        <w:ind w:left="5040" w:hanging="360"/>
      </w:pPr>
    </w:lvl>
    <w:lvl w:ilvl="7" w:tplc="BDCCB29E">
      <w:start w:val="1"/>
      <w:numFmt w:val="bullet"/>
      <w:lvlText w:val="●"/>
      <w:lvlJc w:val="left"/>
      <w:pPr>
        <w:ind w:left="5760" w:hanging="360"/>
      </w:pPr>
    </w:lvl>
    <w:lvl w:ilvl="8" w:tplc="E15C04EA">
      <w:start w:val="1"/>
      <w:numFmt w:val="bullet"/>
      <w:lvlText w:val="●"/>
      <w:lvlJc w:val="left"/>
      <w:pPr>
        <w:ind w:left="6480" w:hanging="360"/>
      </w:pPr>
    </w:lvl>
  </w:abstractNum>
  <w:num w:numId="1" w16cid:durableId="1116751548">
    <w:abstractNumId w:val="1"/>
    <w:lvlOverride w:ilvl="0">
      <w:startOverride w:val="1"/>
    </w:lvlOverride>
  </w:num>
  <w:num w:numId="2" w16cid:durableId="694695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148"/>
    <w:rsid w:val="002A7331"/>
    <w:rsid w:val="002C7148"/>
    <w:rsid w:val="00355F99"/>
    <w:rsid w:val="004E569D"/>
    <w:rsid w:val="00B22051"/>
    <w:rsid w:val="00ED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99A1"/>
  <w15:docId w15:val="{BDE4DB7C-3559-42F9-A423-A85AD1E5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1184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Samet Bora Abaylı</cp:lastModifiedBy>
  <cp:revision>2</cp:revision>
  <dcterms:created xsi:type="dcterms:W3CDTF">2026-07-19T15:20:00Z</dcterms:created>
  <dcterms:modified xsi:type="dcterms:W3CDTF">2026-07-19T15:20:00Z</dcterms:modified>
</cp:coreProperties>
</file>