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12E84A" w14:textId="77777777" w:rsidR="00FD56D1" w:rsidRDefault="00FD56D1" w:rsidP="00FD56D1">
      <w:pPr>
        <w:pStyle w:val="Titel"/>
        <w:tabs>
          <w:tab w:val="left" w:pos="2340"/>
        </w:tabs>
        <w:spacing w:line="360" w:lineRule="auto"/>
        <w:jc w:val="left"/>
        <w:rPr>
          <w:b w:val="0"/>
          <w:bCs w:val="0"/>
          <w:lang w:val="en-US"/>
        </w:rPr>
      </w:pPr>
    </w:p>
    <w:p w14:paraId="29C09838" w14:textId="77777777" w:rsidR="00FD56D1" w:rsidRDefault="004723EB" w:rsidP="004723EB">
      <w:pPr>
        <w:pStyle w:val="Titel"/>
        <w:spacing w:line="360" w:lineRule="auto"/>
        <w:jc w:val="left"/>
        <w:rPr>
          <w:b w:val="0"/>
          <w:lang w:val="en-US"/>
        </w:rPr>
      </w:pPr>
      <w:proofErr w:type="spellStart"/>
      <w:r w:rsidRPr="004723EB">
        <w:rPr>
          <w:b w:val="0"/>
          <w:lang w:val="en-US"/>
        </w:rPr>
        <w:t>Studiengang</w:t>
      </w:r>
      <w:proofErr w:type="spellEnd"/>
      <w:r w:rsidRPr="004723EB">
        <w:rPr>
          <w:b w:val="0"/>
          <w:lang w:val="en-US"/>
        </w:rPr>
        <w:t xml:space="preserve">: Data </w:t>
      </w:r>
      <w:commentRangeStart w:id="0"/>
      <w:r w:rsidRPr="004723EB">
        <w:rPr>
          <w:b w:val="0"/>
          <w:lang w:val="en-US"/>
        </w:rPr>
        <w:t>Science &amp; Man</w:t>
      </w:r>
      <w:commentRangeEnd w:id="0"/>
      <w:r w:rsidR="00F824D5">
        <w:rPr>
          <w:rStyle w:val="Kommentarzeichen"/>
          <w:rFonts w:eastAsiaTheme="minorHAnsi" w:cstheme="minorBidi"/>
          <w:b w:val="0"/>
          <w:bCs w:val="0"/>
          <w:lang w:eastAsia="en-US"/>
        </w:rPr>
        <w:commentReference w:id="0"/>
      </w:r>
      <w:r w:rsidRPr="004723EB">
        <w:rPr>
          <w:b w:val="0"/>
          <w:lang w:val="en-US"/>
        </w:rPr>
        <w:t>agement (</w:t>
      </w:r>
      <w:r>
        <w:rPr>
          <w:b w:val="0"/>
          <w:lang w:val="en-US"/>
        </w:rPr>
        <w:t>M.Sc.)</w:t>
      </w:r>
    </w:p>
    <w:p w14:paraId="77C82DC1" w14:textId="1388E828" w:rsidR="004723EB" w:rsidRPr="004723EB" w:rsidRDefault="00AD6DC7" w:rsidP="004723EB">
      <w:pPr>
        <w:pStyle w:val="Titel"/>
        <w:spacing w:line="360" w:lineRule="auto"/>
        <w:jc w:val="left"/>
        <w:rPr>
          <w:b w:val="0"/>
        </w:rPr>
      </w:pPr>
      <w:r>
        <w:rPr>
          <w:b w:val="0"/>
          <w:highlight w:val="cyan"/>
        </w:rPr>
        <w:t>Betreuer</w:t>
      </w:r>
      <w:r w:rsidR="004723EB" w:rsidRPr="004A4CFE">
        <w:rPr>
          <w:b w:val="0"/>
          <w:highlight w:val="cyan"/>
        </w:rPr>
        <w:t xml:space="preserve">: </w:t>
      </w:r>
      <w:r w:rsidR="004723EB" w:rsidRPr="004A4CFE">
        <w:rPr>
          <w:b w:val="0"/>
          <w:bCs w:val="0"/>
          <w:highlight w:val="cyan"/>
        </w:rPr>
        <w:t xml:space="preserve">Prof. Dr. </w:t>
      </w:r>
      <w:r w:rsidR="000216EE">
        <w:rPr>
          <w:b w:val="0"/>
          <w:bCs w:val="0"/>
        </w:rPr>
        <w:t>Marcel Hebing</w:t>
      </w:r>
    </w:p>
    <w:p w14:paraId="55903CD9" w14:textId="77777777" w:rsidR="00FD56D1" w:rsidRPr="004723EB" w:rsidRDefault="00FD56D1" w:rsidP="00FD56D1">
      <w:pPr>
        <w:pStyle w:val="Titel"/>
        <w:spacing w:line="360" w:lineRule="auto"/>
      </w:pPr>
    </w:p>
    <w:p w14:paraId="0DC64B0E" w14:textId="77777777" w:rsidR="00FD56D1" w:rsidRPr="004723EB" w:rsidRDefault="00FD56D1" w:rsidP="00FD56D1">
      <w:pPr>
        <w:pStyle w:val="Titel"/>
        <w:spacing w:line="360" w:lineRule="auto"/>
      </w:pPr>
    </w:p>
    <w:p w14:paraId="0B3A0C8A" w14:textId="77777777" w:rsidR="00FD56D1" w:rsidRPr="004723EB" w:rsidRDefault="00FD56D1" w:rsidP="00FD56D1">
      <w:pPr>
        <w:pStyle w:val="Titel"/>
        <w:spacing w:line="360" w:lineRule="auto"/>
      </w:pPr>
    </w:p>
    <w:p w14:paraId="5232F997" w14:textId="1CC7BF02" w:rsidR="00973A45" w:rsidRDefault="00973A45" w:rsidP="00F07DC8">
      <w:pPr>
        <w:spacing w:after="0"/>
        <w:jc w:val="center"/>
        <w:rPr>
          <w:rFonts w:cs="Arial"/>
          <w:b/>
          <w:sz w:val="28"/>
          <w:szCs w:val="28"/>
        </w:rPr>
      </w:pPr>
      <w:r w:rsidRPr="00973A45">
        <w:rPr>
          <w:rFonts w:cs="Arial"/>
          <w:b/>
          <w:sz w:val="28"/>
          <w:szCs w:val="28"/>
        </w:rPr>
        <w:t xml:space="preserve">Der Einfluss von Prompt Engineering auf </w:t>
      </w:r>
      <w:r w:rsidR="00751D23">
        <w:rPr>
          <w:rFonts w:cs="Arial"/>
          <w:b/>
          <w:sz w:val="28"/>
          <w:szCs w:val="28"/>
        </w:rPr>
        <w:t>Large Language Models</w:t>
      </w:r>
      <w:r w:rsidR="00B90B72">
        <w:rPr>
          <w:rFonts w:cs="Arial"/>
          <w:b/>
          <w:sz w:val="28"/>
          <w:szCs w:val="28"/>
        </w:rPr>
        <w:t xml:space="preserve"> im Argument Mining</w:t>
      </w:r>
    </w:p>
    <w:p w14:paraId="77B1FA5B" w14:textId="6DDE7D71" w:rsidR="00522C11" w:rsidRDefault="00522C11" w:rsidP="00F07DC8">
      <w:pPr>
        <w:spacing w:after="0"/>
        <w:jc w:val="center"/>
        <w:rPr>
          <w:rFonts w:cs="Arial"/>
          <w:b/>
          <w:sz w:val="28"/>
          <w:szCs w:val="28"/>
        </w:rPr>
      </w:pPr>
    </w:p>
    <w:p w14:paraId="6FC7057A" w14:textId="77777777" w:rsidR="00EC0E95" w:rsidRDefault="0040077F" w:rsidP="00FD56D1">
      <w:pPr>
        <w:spacing w:after="0"/>
        <w:jc w:val="center"/>
        <w:rPr>
          <w:rFonts w:cs="Arial"/>
          <w:iCs/>
          <w:sz w:val="28"/>
          <w:szCs w:val="28"/>
        </w:rPr>
      </w:pPr>
      <w:r>
        <w:rPr>
          <w:rFonts w:cs="Arial"/>
          <w:iCs/>
          <w:sz w:val="28"/>
          <w:szCs w:val="28"/>
        </w:rPr>
        <w:t>Masterarbeit zur Erlangung des akademischen Grades</w:t>
      </w:r>
      <w:r w:rsidR="00D66869">
        <w:rPr>
          <w:rFonts w:cs="Arial"/>
          <w:iCs/>
          <w:sz w:val="28"/>
          <w:szCs w:val="28"/>
        </w:rPr>
        <w:t xml:space="preserve"> eines </w:t>
      </w:r>
    </w:p>
    <w:p w14:paraId="35899F0F" w14:textId="2245EDF8" w:rsidR="00FD56D1" w:rsidRPr="00EC0E95" w:rsidRDefault="00D66869" w:rsidP="00FD56D1">
      <w:pPr>
        <w:spacing w:after="0"/>
        <w:jc w:val="center"/>
        <w:rPr>
          <w:rFonts w:cs="Arial"/>
          <w:sz w:val="28"/>
          <w:szCs w:val="28"/>
          <w:lang w:val="en-US"/>
        </w:rPr>
      </w:pPr>
      <w:proofErr w:type="gramStart"/>
      <w:r w:rsidRPr="00EC0E95">
        <w:rPr>
          <w:rFonts w:cs="Arial"/>
          <w:iCs/>
          <w:sz w:val="28"/>
          <w:szCs w:val="28"/>
          <w:lang w:val="en-US"/>
        </w:rPr>
        <w:t>Masters of Science</w:t>
      </w:r>
      <w:proofErr w:type="gramEnd"/>
      <w:r w:rsidRPr="00EC0E95">
        <w:rPr>
          <w:rFonts w:cs="Arial"/>
          <w:iCs/>
          <w:sz w:val="28"/>
          <w:szCs w:val="28"/>
          <w:lang w:val="en-US"/>
        </w:rPr>
        <w:t xml:space="preserve"> (M.Sc.</w:t>
      </w:r>
      <w:r w:rsidR="00B65B6E" w:rsidRPr="00EC0E95">
        <w:rPr>
          <w:rFonts w:cs="Arial"/>
          <w:iCs/>
          <w:sz w:val="28"/>
          <w:szCs w:val="28"/>
          <w:lang w:val="en-US"/>
        </w:rPr>
        <w:t>)</w:t>
      </w:r>
    </w:p>
    <w:p w14:paraId="7BA7CF19" w14:textId="77777777" w:rsidR="00FD56D1" w:rsidRPr="00EC0E95" w:rsidRDefault="00FD56D1" w:rsidP="00FD56D1">
      <w:pPr>
        <w:spacing w:after="0"/>
        <w:jc w:val="center"/>
        <w:rPr>
          <w:rFonts w:cs="Arial"/>
          <w:sz w:val="28"/>
          <w:szCs w:val="28"/>
          <w:lang w:val="en-US"/>
        </w:rPr>
      </w:pPr>
    </w:p>
    <w:p w14:paraId="6FC0EB50" w14:textId="77777777" w:rsidR="00FD56D1" w:rsidRPr="00EC0E95" w:rsidRDefault="00FD56D1" w:rsidP="00FD56D1">
      <w:pPr>
        <w:spacing w:after="0"/>
        <w:jc w:val="center"/>
        <w:rPr>
          <w:rFonts w:cs="Arial"/>
          <w:sz w:val="28"/>
          <w:szCs w:val="28"/>
          <w:lang w:val="en-US"/>
        </w:rPr>
      </w:pPr>
    </w:p>
    <w:p w14:paraId="5710585E" w14:textId="77777777" w:rsidR="00FD56D1" w:rsidRPr="00EC0E95" w:rsidRDefault="00FD56D1" w:rsidP="00FD56D1">
      <w:pPr>
        <w:spacing w:after="0"/>
        <w:jc w:val="center"/>
        <w:rPr>
          <w:rFonts w:cs="Arial"/>
          <w:sz w:val="28"/>
          <w:szCs w:val="28"/>
          <w:lang w:val="en-US"/>
        </w:rPr>
      </w:pPr>
    </w:p>
    <w:p w14:paraId="291AF52D" w14:textId="77777777" w:rsidR="00FD56D1" w:rsidRPr="00EC0E95" w:rsidRDefault="00FD56D1" w:rsidP="00FD56D1">
      <w:pPr>
        <w:spacing w:after="0"/>
        <w:jc w:val="center"/>
        <w:rPr>
          <w:rFonts w:cs="Arial"/>
          <w:sz w:val="28"/>
          <w:szCs w:val="28"/>
          <w:lang w:val="en-US"/>
        </w:rPr>
      </w:pPr>
    </w:p>
    <w:p w14:paraId="0A3C8FD3" w14:textId="77777777" w:rsidR="00FD56D1" w:rsidRPr="00EC0E95" w:rsidRDefault="00FD56D1" w:rsidP="00FD56D1">
      <w:pPr>
        <w:spacing w:after="0"/>
        <w:jc w:val="center"/>
        <w:rPr>
          <w:rFonts w:cs="Arial"/>
          <w:sz w:val="28"/>
          <w:szCs w:val="28"/>
          <w:lang w:val="en-US"/>
        </w:rPr>
      </w:pPr>
    </w:p>
    <w:p w14:paraId="50664846" w14:textId="77777777" w:rsidR="00FD56D1" w:rsidRPr="00EC0E95" w:rsidRDefault="00FD56D1" w:rsidP="00FD56D1">
      <w:pPr>
        <w:spacing w:after="0"/>
        <w:jc w:val="center"/>
        <w:rPr>
          <w:rFonts w:cs="Arial"/>
          <w:sz w:val="28"/>
          <w:szCs w:val="28"/>
          <w:lang w:val="en-US"/>
        </w:rPr>
      </w:pPr>
    </w:p>
    <w:p w14:paraId="7EEF8F3A" w14:textId="77777777" w:rsidR="00FD56D1" w:rsidRPr="00EC0E95" w:rsidRDefault="00FD56D1" w:rsidP="00FD56D1">
      <w:pPr>
        <w:spacing w:after="0"/>
        <w:jc w:val="center"/>
        <w:rPr>
          <w:rFonts w:cs="Arial"/>
          <w:sz w:val="28"/>
          <w:szCs w:val="28"/>
          <w:lang w:val="en-US"/>
        </w:rPr>
      </w:pPr>
    </w:p>
    <w:p w14:paraId="47569031" w14:textId="77777777" w:rsidR="00FD56D1" w:rsidRPr="00EC0E95" w:rsidRDefault="00FD56D1" w:rsidP="00FD56D1">
      <w:pPr>
        <w:spacing w:after="0"/>
        <w:jc w:val="center"/>
        <w:rPr>
          <w:rFonts w:cs="Arial"/>
          <w:sz w:val="28"/>
          <w:szCs w:val="28"/>
          <w:lang w:val="en-US"/>
        </w:rPr>
      </w:pPr>
    </w:p>
    <w:p w14:paraId="5EE685D6" w14:textId="77777777" w:rsidR="00FD56D1" w:rsidRPr="00EC0E95" w:rsidRDefault="00FD56D1" w:rsidP="00FD56D1">
      <w:pPr>
        <w:spacing w:after="0"/>
        <w:jc w:val="center"/>
        <w:rPr>
          <w:rFonts w:cs="Arial"/>
          <w:sz w:val="28"/>
          <w:szCs w:val="28"/>
          <w:lang w:val="en-US"/>
        </w:rPr>
      </w:pPr>
    </w:p>
    <w:p w14:paraId="4CA93B02" w14:textId="77777777" w:rsidR="00FD56D1" w:rsidRPr="00EC0E95" w:rsidRDefault="00FD56D1" w:rsidP="00FD56D1">
      <w:pPr>
        <w:spacing w:after="0"/>
        <w:jc w:val="center"/>
        <w:rPr>
          <w:rFonts w:cs="Arial"/>
          <w:sz w:val="28"/>
          <w:szCs w:val="28"/>
          <w:lang w:val="en-US"/>
        </w:rPr>
      </w:pPr>
    </w:p>
    <w:p w14:paraId="13499485" w14:textId="77777777" w:rsidR="00FD56D1" w:rsidRPr="00EC0E95" w:rsidRDefault="00FD56D1" w:rsidP="00FD56D1">
      <w:pPr>
        <w:spacing w:after="0"/>
        <w:jc w:val="center"/>
        <w:rPr>
          <w:rFonts w:cs="Arial"/>
          <w:sz w:val="28"/>
          <w:szCs w:val="28"/>
          <w:lang w:val="en-US"/>
        </w:rPr>
      </w:pPr>
    </w:p>
    <w:p w14:paraId="08D36F29" w14:textId="77777777" w:rsidR="00FD56D1" w:rsidRPr="00EC0E95" w:rsidRDefault="00FD56D1" w:rsidP="00FD56D1">
      <w:pPr>
        <w:spacing w:after="0"/>
        <w:jc w:val="center"/>
        <w:rPr>
          <w:rFonts w:cs="Arial"/>
          <w:sz w:val="28"/>
          <w:szCs w:val="28"/>
          <w:lang w:val="en-US"/>
        </w:rPr>
      </w:pPr>
    </w:p>
    <w:p w14:paraId="325C3E41" w14:textId="77777777" w:rsidR="00FD56D1" w:rsidRPr="00FD56D1" w:rsidRDefault="00FD56D1" w:rsidP="00FD56D1">
      <w:pPr>
        <w:spacing w:after="0"/>
        <w:rPr>
          <w:rFonts w:cs="Arial"/>
          <w:sz w:val="28"/>
          <w:szCs w:val="28"/>
        </w:rPr>
      </w:pPr>
      <w:commentRangeStart w:id="1"/>
      <w:r w:rsidRPr="00FD56D1">
        <w:rPr>
          <w:rFonts w:cs="Arial"/>
          <w:sz w:val="28"/>
          <w:szCs w:val="28"/>
        </w:rPr>
        <w:t>Eingereicht von</w:t>
      </w:r>
      <w:r w:rsidR="005D29CB">
        <w:rPr>
          <w:rFonts w:cs="Arial"/>
          <w:sz w:val="28"/>
          <w:szCs w:val="28"/>
        </w:rPr>
        <w:t xml:space="preserve"> </w:t>
      </w:r>
      <w:r w:rsidR="00A43830">
        <w:rPr>
          <w:rFonts w:cs="Arial"/>
          <w:sz w:val="28"/>
          <w:szCs w:val="28"/>
        </w:rPr>
        <w:t>Benjamin Fels</w:t>
      </w:r>
      <w:commentRangeEnd w:id="1"/>
      <w:r w:rsidR="005B059B">
        <w:rPr>
          <w:rStyle w:val="Kommentarzeichen"/>
        </w:rPr>
        <w:commentReference w:id="1"/>
      </w:r>
    </w:p>
    <w:p w14:paraId="17CD0C99" w14:textId="77777777" w:rsidR="00FD56D1" w:rsidRPr="00FD56D1" w:rsidRDefault="00FD56D1" w:rsidP="00FD56D1">
      <w:pPr>
        <w:spacing w:after="0"/>
        <w:rPr>
          <w:rFonts w:cs="Arial"/>
          <w:sz w:val="28"/>
          <w:szCs w:val="28"/>
        </w:rPr>
      </w:pPr>
      <w:r w:rsidRPr="00FD56D1">
        <w:rPr>
          <w:rFonts w:cs="Arial"/>
          <w:sz w:val="28"/>
          <w:szCs w:val="28"/>
        </w:rPr>
        <w:t>Matrikelnumme</w:t>
      </w:r>
      <w:commentRangeStart w:id="2"/>
      <w:r w:rsidRPr="00FD56D1">
        <w:rPr>
          <w:rFonts w:cs="Arial"/>
          <w:sz w:val="28"/>
          <w:szCs w:val="28"/>
        </w:rPr>
        <w:t>r</w:t>
      </w:r>
      <w:r w:rsidR="005D29CB">
        <w:rPr>
          <w:rFonts w:cs="Arial"/>
          <w:sz w:val="28"/>
          <w:szCs w:val="28"/>
        </w:rPr>
        <w:t>: 190200</w:t>
      </w:r>
      <w:commentRangeEnd w:id="2"/>
      <w:r w:rsidR="00C675CD">
        <w:rPr>
          <w:rStyle w:val="Kommentarzeichen"/>
        </w:rPr>
        <w:commentReference w:id="2"/>
      </w:r>
      <w:r w:rsidRPr="00FD56D1">
        <w:rPr>
          <w:rFonts w:cs="Arial"/>
          <w:sz w:val="28"/>
          <w:szCs w:val="28"/>
        </w:rPr>
        <w:tab/>
      </w:r>
      <w:r w:rsidRPr="00FD56D1">
        <w:rPr>
          <w:rFonts w:cs="Arial"/>
          <w:sz w:val="28"/>
          <w:szCs w:val="28"/>
        </w:rPr>
        <w:tab/>
      </w:r>
    </w:p>
    <w:p w14:paraId="3068F9E9" w14:textId="2AFDE696" w:rsidR="00FD56D1" w:rsidRDefault="00FD56D1" w:rsidP="00FD56D1">
      <w:pPr>
        <w:spacing w:after="0"/>
        <w:rPr>
          <w:rFonts w:ascii="Times New Roman" w:hAnsi="Times New Roman" w:cs="Times New Roman"/>
          <w:sz w:val="28"/>
          <w:szCs w:val="28"/>
        </w:rPr>
      </w:pPr>
      <w:r w:rsidRPr="00FD56D1">
        <w:rPr>
          <w:rFonts w:cs="Arial"/>
          <w:sz w:val="28"/>
          <w:szCs w:val="28"/>
        </w:rPr>
        <w:t>Datum</w:t>
      </w:r>
      <w:r w:rsidR="005D29CB">
        <w:rPr>
          <w:rFonts w:cs="Arial"/>
          <w:sz w:val="28"/>
          <w:szCs w:val="28"/>
        </w:rPr>
        <w:t xml:space="preserve">: </w:t>
      </w:r>
      <w:r w:rsidR="005D29CB" w:rsidRPr="005D29CB">
        <w:rPr>
          <w:rFonts w:cs="Arial"/>
          <w:sz w:val="28"/>
          <w:szCs w:val="28"/>
          <w:highlight w:val="cyan"/>
        </w:rPr>
        <w:t>28.01.202</w:t>
      </w:r>
      <w:r w:rsidR="00253FBA">
        <w:rPr>
          <w:rFonts w:cs="Arial"/>
          <w:sz w:val="28"/>
          <w:szCs w:val="28"/>
        </w:rPr>
        <w:t>4</w:t>
      </w:r>
      <w:r>
        <w:rPr>
          <w:rFonts w:ascii="Times New Roman" w:hAnsi="Times New Roman" w:cs="Times New Roman"/>
          <w:sz w:val="28"/>
          <w:szCs w:val="28"/>
        </w:rPr>
        <w:tab/>
      </w:r>
    </w:p>
    <w:p w14:paraId="46483F8D" w14:textId="77777777" w:rsidR="00FD56D1" w:rsidRDefault="00FD56D1" w:rsidP="00FD56D1">
      <w:pPr>
        <w:jc w:val="both"/>
      </w:pPr>
    </w:p>
    <w:p w14:paraId="5ABE6DE0" w14:textId="77777777" w:rsidR="002973DD" w:rsidRDefault="002973DD" w:rsidP="00FD56D1">
      <w:pPr>
        <w:jc w:val="both"/>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256D4DE3" w14:textId="279DD0B2" w:rsidR="00AC483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1076554" w:history="1">
            <w:r w:rsidR="00AC483F" w:rsidRPr="00102430">
              <w:rPr>
                <w:rStyle w:val="Hyperlink"/>
                <w:noProof/>
              </w:rPr>
              <w:t>1</w:t>
            </w:r>
            <w:r w:rsidR="00AC483F">
              <w:rPr>
                <w:rFonts w:asciiTheme="minorHAnsi" w:eastAsiaTheme="minorEastAsia" w:hAnsiTheme="minorHAnsi"/>
                <w:noProof/>
                <w:kern w:val="2"/>
                <w:szCs w:val="24"/>
                <w:lang w:eastAsia="de-DE"/>
                <w14:ligatures w14:val="standardContextual"/>
              </w:rPr>
              <w:tab/>
            </w:r>
            <w:r w:rsidR="00AC483F" w:rsidRPr="00102430">
              <w:rPr>
                <w:rStyle w:val="Hyperlink"/>
                <w:noProof/>
              </w:rPr>
              <w:t>Themen zur Klärung mit Prof.</w:t>
            </w:r>
            <w:r w:rsidR="00AC483F">
              <w:rPr>
                <w:noProof/>
                <w:webHidden/>
              </w:rPr>
              <w:tab/>
            </w:r>
            <w:r w:rsidR="00AC483F">
              <w:rPr>
                <w:noProof/>
                <w:webHidden/>
              </w:rPr>
              <w:fldChar w:fldCharType="begin"/>
            </w:r>
            <w:r w:rsidR="00AC483F">
              <w:rPr>
                <w:noProof/>
                <w:webHidden/>
              </w:rPr>
              <w:instrText xml:space="preserve"> PAGEREF _Toc181076554 \h </w:instrText>
            </w:r>
            <w:r w:rsidR="00AC483F">
              <w:rPr>
                <w:noProof/>
                <w:webHidden/>
              </w:rPr>
            </w:r>
            <w:r w:rsidR="00AC483F">
              <w:rPr>
                <w:noProof/>
                <w:webHidden/>
              </w:rPr>
              <w:fldChar w:fldCharType="separate"/>
            </w:r>
            <w:r w:rsidR="00AC483F">
              <w:rPr>
                <w:noProof/>
                <w:webHidden/>
              </w:rPr>
              <w:t>1</w:t>
            </w:r>
            <w:r w:rsidR="00AC483F">
              <w:rPr>
                <w:noProof/>
                <w:webHidden/>
              </w:rPr>
              <w:fldChar w:fldCharType="end"/>
            </w:r>
          </w:hyperlink>
        </w:p>
        <w:p w14:paraId="6D51C1CC" w14:textId="1B00A506"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5" w:history="1">
            <w:r w:rsidRPr="00102430">
              <w:rPr>
                <w:rStyle w:val="Hyperlink"/>
                <w:noProof/>
              </w:rPr>
              <w:t>2</w:t>
            </w:r>
            <w:r>
              <w:rPr>
                <w:rFonts w:asciiTheme="minorHAnsi" w:eastAsiaTheme="minorEastAsia" w:hAnsiTheme="minorHAnsi"/>
                <w:noProof/>
                <w:kern w:val="2"/>
                <w:szCs w:val="24"/>
                <w:lang w:eastAsia="de-DE"/>
                <w14:ligatures w14:val="standardContextual"/>
              </w:rPr>
              <w:tab/>
            </w:r>
            <w:r w:rsidRPr="00102430">
              <w:rPr>
                <w:rStyle w:val="Hyperlink"/>
                <w:noProof/>
              </w:rPr>
              <w:t>Offene Themen für Untersuchung</w:t>
            </w:r>
            <w:r>
              <w:rPr>
                <w:noProof/>
                <w:webHidden/>
              </w:rPr>
              <w:tab/>
            </w:r>
            <w:r>
              <w:rPr>
                <w:noProof/>
                <w:webHidden/>
              </w:rPr>
              <w:fldChar w:fldCharType="begin"/>
            </w:r>
            <w:r>
              <w:rPr>
                <w:noProof/>
                <w:webHidden/>
              </w:rPr>
              <w:instrText xml:space="preserve"> PAGEREF _Toc181076555 \h </w:instrText>
            </w:r>
            <w:r>
              <w:rPr>
                <w:noProof/>
                <w:webHidden/>
              </w:rPr>
            </w:r>
            <w:r>
              <w:rPr>
                <w:noProof/>
                <w:webHidden/>
              </w:rPr>
              <w:fldChar w:fldCharType="separate"/>
            </w:r>
            <w:r>
              <w:rPr>
                <w:noProof/>
                <w:webHidden/>
              </w:rPr>
              <w:t>1</w:t>
            </w:r>
            <w:r>
              <w:rPr>
                <w:noProof/>
                <w:webHidden/>
              </w:rPr>
              <w:fldChar w:fldCharType="end"/>
            </w:r>
          </w:hyperlink>
        </w:p>
        <w:p w14:paraId="7484A21F" w14:textId="7BAF148B"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6" w:history="1">
            <w:r w:rsidRPr="00102430">
              <w:rPr>
                <w:rStyle w:val="Hyperlink"/>
                <w:noProof/>
              </w:rPr>
              <w:t>3</w:t>
            </w:r>
            <w:r>
              <w:rPr>
                <w:rFonts w:asciiTheme="minorHAnsi" w:eastAsiaTheme="minorEastAsia" w:hAnsiTheme="minorHAnsi"/>
                <w:noProof/>
                <w:kern w:val="2"/>
                <w:szCs w:val="24"/>
                <w:lang w:eastAsia="de-DE"/>
                <w14:ligatures w14:val="standardContextual"/>
              </w:rPr>
              <w:tab/>
            </w:r>
            <w:r w:rsidRPr="00102430">
              <w:rPr>
                <w:rStyle w:val="Hyperlink"/>
                <w:noProof/>
              </w:rPr>
              <w:t>Einleitung</w:t>
            </w:r>
            <w:r>
              <w:rPr>
                <w:noProof/>
                <w:webHidden/>
              </w:rPr>
              <w:tab/>
            </w:r>
            <w:r>
              <w:rPr>
                <w:noProof/>
                <w:webHidden/>
              </w:rPr>
              <w:fldChar w:fldCharType="begin"/>
            </w:r>
            <w:r>
              <w:rPr>
                <w:noProof/>
                <w:webHidden/>
              </w:rPr>
              <w:instrText xml:space="preserve"> PAGEREF _Toc181076556 \h </w:instrText>
            </w:r>
            <w:r>
              <w:rPr>
                <w:noProof/>
                <w:webHidden/>
              </w:rPr>
            </w:r>
            <w:r>
              <w:rPr>
                <w:noProof/>
                <w:webHidden/>
              </w:rPr>
              <w:fldChar w:fldCharType="separate"/>
            </w:r>
            <w:r>
              <w:rPr>
                <w:noProof/>
                <w:webHidden/>
              </w:rPr>
              <w:t>3</w:t>
            </w:r>
            <w:r>
              <w:rPr>
                <w:noProof/>
                <w:webHidden/>
              </w:rPr>
              <w:fldChar w:fldCharType="end"/>
            </w:r>
          </w:hyperlink>
        </w:p>
        <w:p w14:paraId="1F4C7893" w14:textId="0A2F209E"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57" w:history="1">
            <w:r w:rsidRPr="00102430">
              <w:rPr>
                <w:rStyle w:val="Hyperlink"/>
                <w:noProof/>
              </w:rPr>
              <w:t>4</w:t>
            </w:r>
            <w:r>
              <w:rPr>
                <w:rFonts w:asciiTheme="minorHAnsi" w:eastAsiaTheme="minorEastAsia" w:hAnsiTheme="minorHAnsi"/>
                <w:noProof/>
                <w:kern w:val="2"/>
                <w:szCs w:val="24"/>
                <w:lang w:eastAsia="de-DE"/>
                <w14:ligatures w14:val="standardContextual"/>
              </w:rPr>
              <w:tab/>
            </w:r>
            <w:r w:rsidRPr="00102430">
              <w:rPr>
                <w:rStyle w:val="Hyperlink"/>
                <w:noProof/>
              </w:rPr>
              <w:t>Stand der Forschung</w:t>
            </w:r>
            <w:r>
              <w:rPr>
                <w:noProof/>
                <w:webHidden/>
              </w:rPr>
              <w:tab/>
            </w:r>
            <w:r>
              <w:rPr>
                <w:noProof/>
                <w:webHidden/>
              </w:rPr>
              <w:fldChar w:fldCharType="begin"/>
            </w:r>
            <w:r>
              <w:rPr>
                <w:noProof/>
                <w:webHidden/>
              </w:rPr>
              <w:instrText xml:space="preserve"> PAGEREF _Toc181076557 \h </w:instrText>
            </w:r>
            <w:r>
              <w:rPr>
                <w:noProof/>
                <w:webHidden/>
              </w:rPr>
            </w:r>
            <w:r>
              <w:rPr>
                <w:noProof/>
                <w:webHidden/>
              </w:rPr>
              <w:fldChar w:fldCharType="separate"/>
            </w:r>
            <w:r>
              <w:rPr>
                <w:noProof/>
                <w:webHidden/>
              </w:rPr>
              <w:t>6</w:t>
            </w:r>
            <w:r>
              <w:rPr>
                <w:noProof/>
                <w:webHidden/>
              </w:rPr>
              <w:fldChar w:fldCharType="end"/>
            </w:r>
          </w:hyperlink>
        </w:p>
        <w:p w14:paraId="53BA55E0" w14:textId="27CD38B7"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8" w:history="1">
            <w:r w:rsidRPr="00102430">
              <w:rPr>
                <w:rStyle w:val="Hyperlink"/>
                <w:noProof/>
              </w:rPr>
              <w:t>4.1</w:t>
            </w:r>
            <w:r>
              <w:rPr>
                <w:rFonts w:asciiTheme="minorHAnsi" w:eastAsiaTheme="minorEastAsia" w:hAnsiTheme="minorHAnsi"/>
                <w:noProof/>
                <w:kern w:val="2"/>
                <w:szCs w:val="24"/>
                <w:lang w:eastAsia="de-DE"/>
                <w14:ligatures w14:val="standardContextual"/>
              </w:rPr>
              <w:tab/>
            </w:r>
            <w:r w:rsidRPr="00102430">
              <w:rPr>
                <w:rStyle w:val="Hyperlink"/>
                <w:noProof/>
              </w:rPr>
              <w:t>Allgemein</w:t>
            </w:r>
            <w:r>
              <w:rPr>
                <w:noProof/>
                <w:webHidden/>
              </w:rPr>
              <w:tab/>
            </w:r>
            <w:r>
              <w:rPr>
                <w:noProof/>
                <w:webHidden/>
              </w:rPr>
              <w:fldChar w:fldCharType="begin"/>
            </w:r>
            <w:r>
              <w:rPr>
                <w:noProof/>
                <w:webHidden/>
              </w:rPr>
              <w:instrText xml:space="preserve"> PAGEREF _Toc181076558 \h </w:instrText>
            </w:r>
            <w:r>
              <w:rPr>
                <w:noProof/>
                <w:webHidden/>
              </w:rPr>
            </w:r>
            <w:r>
              <w:rPr>
                <w:noProof/>
                <w:webHidden/>
              </w:rPr>
              <w:fldChar w:fldCharType="separate"/>
            </w:r>
            <w:r>
              <w:rPr>
                <w:noProof/>
                <w:webHidden/>
              </w:rPr>
              <w:t>6</w:t>
            </w:r>
            <w:r>
              <w:rPr>
                <w:noProof/>
                <w:webHidden/>
              </w:rPr>
              <w:fldChar w:fldCharType="end"/>
            </w:r>
          </w:hyperlink>
        </w:p>
        <w:p w14:paraId="2E7D4E3D" w14:textId="0BB61C0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59" w:history="1">
            <w:r w:rsidRPr="00102430">
              <w:rPr>
                <w:rStyle w:val="Hyperlink"/>
                <w:noProof/>
              </w:rPr>
              <w:t>4.2</w:t>
            </w:r>
            <w:r>
              <w:rPr>
                <w:rFonts w:asciiTheme="minorHAnsi" w:eastAsiaTheme="minorEastAsia" w:hAnsiTheme="minorHAnsi"/>
                <w:noProof/>
                <w:kern w:val="2"/>
                <w:szCs w:val="24"/>
                <w:lang w:eastAsia="de-DE"/>
                <w14:ligatures w14:val="standardContextual"/>
              </w:rPr>
              <w:tab/>
            </w:r>
            <w:r w:rsidRPr="00102430">
              <w:rPr>
                <w:rStyle w:val="Hyperlink"/>
                <w:noProof/>
              </w:rPr>
              <w:t>Transfer-Learning</w:t>
            </w:r>
            <w:r>
              <w:rPr>
                <w:noProof/>
                <w:webHidden/>
              </w:rPr>
              <w:tab/>
            </w:r>
            <w:r>
              <w:rPr>
                <w:noProof/>
                <w:webHidden/>
              </w:rPr>
              <w:fldChar w:fldCharType="begin"/>
            </w:r>
            <w:r>
              <w:rPr>
                <w:noProof/>
                <w:webHidden/>
              </w:rPr>
              <w:instrText xml:space="preserve"> PAGEREF _Toc181076559 \h </w:instrText>
            </w:r>
            <w:r>
              <w:rPr>
                <w:noProof/>
                <w:webHidden/>
              </w:rPr>
            </w:r>
            <w:r>
              <w:rPr>
                <w:noProof/>
                <w:webHidden/>
              </w:rPr>
              <w:fldChar w:fldCharType="separate"/>
            </w:r>
            <w:r>
              <w:rPr>
                <w:noProof/>
                <w:webHidden/>
              </w:rPr>
              <w:t>7</w:t>
            </w:r>
            <w:r>
              <w:rPr>
                <w:noProof/>
                <w:webHidden/>
              </w:rPr>
              <w:fldChar w:fldCharType="end"/>
            </w:r>
          </w:hyperlink>
        </w:p>
        <w:p w14:paraId="182F482A" w14:textId="6E9042D0"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0" w:history="1">
            <w:r w:rsidRPr="00102430">
              <w:rPr>
                <w:rStyle w:val="Hyperlink"/>
                <w:noProof/>
              </w:rPr>
              <w:t>4.3</w:t>
            </w:r>
            <w:r>
              <w:rPr>
                <w:rFonts w:asciiTheme="minorHAnsi" w:eastAsiaTheme="minorEastAsia" w:hAnsiTheme="minorHAnsi"/>
                <w:noProof/>
                <w:kern w:val="2"/>
                <w:szCs w:val="24"/>
                <w:lang w:eastAsia="de-DE"/>
                <w14:ligatures w14:val="standardContextual"/>
              </w:rPr>
              <w:tab/>
            </w:r>
            <w:r w:rsidRPr="00102430">
              <w:rPr>
                <w:rStyle w:val="Hyperlink"/>
                <w:noProof/>
              </w:rPr>
              <w:t>Infos zu LLMs</w:t>
            </w:r>
            <w:r>
              <w:rPr>
                <w:noProof/>
                <w:webHidden/>
              </w:rPr>
              <w:tab/>
            </w:r>
            <w:r>
              <w:rPr>
                <w:noProof/>
                <w:webHidden/>
              </w:rPr>
              <w:fldChar w:fldCharType="begin"/>
            </w:r>
            <w:r>
              <w:rPr>
                <w:noProof/>
                <w:webHidden/>
              </w:rPr>
              <w:instrText xml:space="preserve"> PAGEREF _Toc181076560 \h </w:instrText>
            </w:r>
            <w:r>
              <w:rPr>
                <w:noProof/>
                <w:webHidden/>
              </w:rPr>
            </w:r>
            <w:r>
              <w:rPr>
                <w:noProof/>
                <w:webHidden/>
              </w:rPr>
              <w:fldChar w:fldCharType="separate"/>
            </w:r>
            <w:r>
              <w:rPr>
                <w:noProof/>
                <w:webHidden/>
              </w:rPr>
              <w:t>8</w:t>
            </w:r>
            <w:r>
              <w:rPr>
                <w:noProof/>
                <w:webHidden/>
              </w:rPr>
              <w:fldChar w:fldCharType="end"/>
            </w:r>
          </w:hyperlink>
        </w:p>
        <w:p w14:paraId="68F02A1A" w14:textId="0F4FB368"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1" w:history="1">
            <w:r w:rsidRPr="00102430">
              <w:rPr>
                <w:rStyle w:val="Hyperlink"/>
                <w:noProof/>
              </w:rPr>
              <w:t>4.4</w:t>
            </w:r>
            <w:r>
              <w:rPr>
                <w:rFonts w:asciiTheme="minorHAnsi" w:eastAsiaTheme="minorEastAsia" w:hAnsiTheme="minorHAnsi"/>
                <w:noProof/>
                <w:kern w:val="2"/>
                <w:szCs w:val="24"/>
                <w:lang w:eastAsia="de-DE"/>
                <w14:ligatures w14:val="standardContextual"/>
              </w:rPr>
              <w:tab/>
            </w:r>
            <w:r w:rsidRPr="00102430">
              <w:rPr>
                <w:rStyle w:val="Hyperlink"/>
                <w:noProof/>
              </w:rPr>
              <w:t>Prompting / Prompt Engineering</w:t>
            </w:r>
            <w:r>
              <w:rPr>
                <w:noProof/>
                <w:webHidden/>
              </w:rPr>
              <w:tab/>
            </w:r>
            <w:r>
              <w:rPr>
                <w:noProof/>
                <w:webHidden/>
              </w:rPr>
              <w:fldChar w:fldCharType="begin"/>
            </w:r>
            <w:r>
              <w:rPr>
                <w:noProof/>
                <w:webHidden/>
              </w:rPr>
              <w:instrText xml:space="preserve"> PAGEREF _Toc181076561 \h </w:instrText>
            </w:r>
            <w:r>
              <w:rPr>
                <w:noProof/>
                <w:webHidden/>
              </w:rPr>
            </w:r>
            <w:r>
              <w:rPr>
                <w:noProof/>
                <w:webHidden/>
              </w:rPr>
              <w:fldChar w:fldCharType="separate"/>
            </w:r>
            <w:r>
              <w:rPr>
                <w:noProof/>
                <w:webHidden/>
              </w:rPr>
              <w:t>9</w:t>
            </w:r>
            <w:r>
              <w:rPr>
                <w:noProof/>
                <w:webHidden/>
              </w:rPr>
              <w:fldChar w:fldCharType="end"/>
            </w:r>
          </w:hyperlink>
        </w:p>
        <w:p w14:paraId="608C2626" w14:textId="0654EFDD"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2" w:history="1">
            <w:r w:rsidRPr="00102430">
              <w:rPr>
                <w:rStyle w:val="Hyperlink"/>
                <w:noProof/>
              </w:rPr>
              <w:t>4.5</w:t>
            </w:r>
            <w:r>
              <w:rPr>
                <w:rFonts w:asciiTheme="minorHAnsi" w:eastAsiaTheme="minorEastAsia" w:hAnsiTheme="minorHAnsi"/>
                <w:noProof/>
                <w:kern w:val="2"/>
                <w:szCs w:val="24"/>
                <w:lang w:eastAsia="de-DE"/>
                <w14:ligatures w14:val="standardContextual"/>
              </w:rPr>
              <w:tab/>
            </w:r>
            <w:r w:rsidRPr="00102430">
              <w:rPr>
                <w:rStyle w:val="Hyperlink"/>
                <w:noProof/>
              </w:rPr>
              <w:t>Retrieval-Augmented Generation (RAG)</w:t>
            </w:r>
            <w:r>
              <w:rPr>
                <w:noProof/>
                <w:webHidden/>
              </w:rPr>
              <w:tab/>
            </w:r>
            <w:r>
              <w:rPr>
                <w:noProof/>
                <w:webHidden/>
              </w:rPr>
              <w:fldChar w:fldCharType="begin"/>
            </w:r>
            <w:r>
              <w:rPr>
                <w:noProof/>
                <w:webHidden/>
              </w:rPr>
              <w:instrText xml:space="preserve"> PAGEREF _Toc181076562 \h </w:instrText>
            </w:r>
            <w:r>
              <w:rPr>
                <w:noProof/>
                <w:webHidden/>
              </w:rPr>
            </w:r>
            <w:r>
              <w:rPr>
                <w:noProof/>
                <w:webHidden/>
              </w:rPr>
              <w:fldChar w:fldCharType="separate"/>
            </w:r>
            <w:r>
              <w:rPr>
                <w:noProof/>
                <w:webHidden/>
              </w:rPr>
              <w:t>11</w:t>
            </w:r>
            <w:r>
              <w:rPr>
                <w:noProof/>
                <w:webHidden/>
              </w:rPr>
              <w:fldChar w:fldCharType="end"/>
            </w:r>
          </w:hyperlink>
        </w:p>
        <w:p w14:paraId="7BA05F8F" w14:textId="49126DB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3" w:history="1">
            <w:r w:rsidRPr="00102430">
              <w:rPr>
                <w:rStyle w:val="Hyperlink"/>
                <w:noProof/>
              </w:rPr>
              <w:t>4.6</w:t>
            </w:r>
            <w:r>
              <w:rPr>
                <w:rFonts w:asciiTheme="minorHAnsi" w:eastAsiaTheme="minorEastAsia" w:hAnsiTheme="minorHAnsi"/>
                <w:noProof/>
                <w:kern w:val="2"/>
                <w:szCs w:val="24"/>
                <w:lang w:eastAsia="de-DE"/>
                <w14:ligatures w14:val="standardContextual"/>
              </w:rPr>
              <w:tab/>
            </w:r>
            <w:r w:rsidRPr="00102430">
              <w:rPr>
                <w:rStyle w:val="Hyperlink"/>
                <w:noProof/>
              </w:rPr>
              <w:t>Argument Mining /argumentation mining</w:t>
            </w:r>
            <w:r>
              <w:rPr>
                <w:noProof/>
                <w:webHidden/>
              </w:rPr>
              <w:tab/>
            </w:r>
            <w:r>
              <w:rPr>
                <w:noProof/>
                <w:webHidden/>
              </w:rPr>
              <w:fldChar w:fldCharType="begin"/>
            </w:r>
            <w:r>
              <w:rPr>
                <w:noProof/>
                <w:webHidden/>
              </w:rPr>
              <w:instrText xml:space="preserve"> PAGEREF _Toc181076563 \h </w:instrText>
            </w:r>
            <w:r>
              <w:rPr>
                <w:noProof/>
                <w:webHidden/>
              </w:rPr>
            </w:r>
            <w:r>
              <w:rPr>
                <w:noProof/>
                <w:webHidden/>
              </w:rPr>
              <w:fldChar w:fldCharType="separate"/>
            </w:r>
            <w:r>
              <w:rPr>
                <w:noProof/>
                <w:webHidden/>
              </w:rPr>
              <w:t>11</w:t>
            </w:r>
            <w:r>
              <w:rPr>
                <w:noProof/>
                <w:webHidden/>
              </w:rPr>
              <w:fldChar w:fldCharType="end"/>
            </w:r>
          </w:hyperlink>
        </w:p>
        <w:p w14:paraId="527EF665" w14:textId="621E10EB"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4" w:history="1">
            <w:r w:rsidRPr="00102430">
              <w:rPr>
                <w:rStyle w:val="Hyperlink"/>
                <w:noProof/>
              </w:rPr>
              <w:t>4.7</w:t>
            </w:r>
            <w:r>
              <w:rPr>
                <w:rFonts w:asciiTheme="minorHAnsi" w:eastAsiaTheme="minorEastAsia" w:hAnsiTheme="minorHAnsi"/>
                <w:noProof/>
                <w:kern w:val="2"/>
                <w:szCs w:val="24"/>
                <w:lang w:eastAsia="de-DE"/>
                <w14:ligatures w14:val="standardContextual"/>
              </w:rPr>
              <w:tab/>
            </w:r>
            <w:r w:rsidRPr="00102430">
              <w:rPr>
                <w:rStyle w:val="Hyperlink"/>
                <w:noProof/>
              </w:rPr>
              <w:t>Argument</w:t>
            </w:r>
            <w:r>
              <w:rPr>
                <w:noProof/>
                <w:webHidden/>
              </w:rPr>
              <w:tab/>
            </w:r>
            <w:r>
              <w:rPr>
                <w:noProof/>
                <w:webHidden/>
              </w:rPr>
              <w:fldChar w:fldCharType="begin"/>
            </w:r>
            <w:r>
              <w:rPr>
                <w:noProof/>
                <w:webHidden/>
              </w:rPr>
              <w:instrText xml:space="preserve"> PAGEREF _Toc181076564 \h </w:instrText>
            </w:r>
            <w:r>
              <w:rPr>
                <w:noProof/>
                <w:webHidden/>
              </w:rPr>
            </w:r>
            <w:r>
              <w:rPr>
                <w:noProof/>
                <w:webHidden/>
              </w:rPr>
              <w:fldChar w:fldCharType="separate"/>
            </w:r>
            <w:r>
              <w:rPr>
                <w:noProof/>
                <w:webHidden/>
              </w:rPr>
              <w:t>13</w:t>
            </w:r>
            <w:r>
              <w:rPr>
                <w:noProof/>
                <w:webHidden/>
              </w:rPr>
              <w:fldChar w:fldCharType="end"/>
            </w:r>
          </w:hyperlink>
        </w:p>
        <w:p w14:paraId="6BBF6DDC" w14:textId="3ED7465C"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5" w:history="1">
            <w:r w:rsidRPr="00102430">
              <w:rPr>
                <w:rStyle w:val="Hyperlink"/>
                <w:noProof/>
              </w:rPr>
              <w:t>4.8</w:t>
            </w:r>
            <w:r>
              <w:rPr>
                <w:rFonts w:asciiTheme="minorHAnsi" w:eastAsiaTheme="minorEastAsia" w:hAnsiTheme="minorHAnsi"/>
                <w:noProof/>
                <w:kern w:val="2"/>
                <w:szCs w:val="24"/>
                <w:lang w:eastAsia="de-DE"/>
                <w14:ligatures w14:val="standardContextual"/>
              </w:rPr>
              <w:tab/>
            </w:r>
            <w:r w:rsidRPr="00102430">
              <w:rPr>
                <w:rStyle w:val="Hyperlink"/>
                <w:noProof/>
              </w:rPr>
              <w:t>Aufgaben des Argument Minings</w:t>
            </w:r>
            <w:r>
              <w:rPr>
                <w:noProof/>
                <w:webHidden/>
              </w:rPr>
              <w:tab/>
            </w:r>
            <w:r>
              <w:rPr>
                <w:noProof/>
                <w:webHidden/>
              </w:rPr>
              <w:fldChar w:fldCharType="begin"/>
            </w:r>
            <w:r>
              <w:rPr>
                <w:noProof/>
                <w:webHidden/>
              </w:rPr>
              <w:instrText xml:space="preserve"> PAGEREF _Toc181076565 \h </w:instrText>
            </w:r>
            <w:r>
              <w:rPr>
                <w:noProof/>
                <w:webHidden/>
              </w:rPr>
            </w:r>
            <w:r>
              <w:rPr>
                <w:noProof/>
                <w:webHidden/>
              </w:rPr>
              <w:fldChar w:fldCharType="separate"/>
            </w:r>
            <w:r>
              <w:rPr>
                <w:noProof/>
                <w:webHidden/>
              </w:rPr>
              <w:t>14</w:t>
            </w:r>
            <w:r>
              <w:rPr>
                <w:noProof/>
                <w:webHidden/>
              </w:rPr>
              <w:fldChar w:fldCharType="end"/>
            </w:r>
          </w:hyperlink>
        </w:p>
        <w:p w14:paraId="29E683B7" w14:textId="16CF0CD3"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6" w:history="1">
            <w:r w:rsidRPr="00102430">
              <w:rPr>
                <w:rStyle w:val="Hyperlink"/>
                <w:noProof/>
              </w:rPr>
              <w:t>4.9</w:t>
            </w:r>
            <w:r>
              <w:rPr>
                <w:rFonts w:asciiTheme="minorHAnsi" w:eastAsiaTheme="minorEastAsia" w:hAnsiTheme="minorHAnsi"/>
                <w:noProof/>
                <w:kern w:val="2"/>
                <w:szCs w:val="24"/>
                <w:lang w:eastAsia="de-DE"/>
                <w14:ligatures w14:val="standardContextual"/>
              </w:rPr>
              <w:tab/>
            </w:r>
            <w:r w:rsidRPr="00102430">
              <w:rPr>
                <w:rStyle w:val="Hyperlink"/>
                <w:noProof/>
              </w:rPr>
              <w:t>Argument diagramming techniques / Argument Schemes</w:t>
            </w:r>
            <w:r>
              <w:rPr>
                <w:noProof/>
                <w:webHidden/>
              </w:rPr>
              <w:tab/>
            </w:r>
            <w:r>
              <w:rPr>
                <w:noProof/>
                <w:webHidden/>
              </w:rPr>
              <w:fldChar w:fldCharType="begin"/>
            </w:r>
            <w:r>
              <w:rPr>
                <w:noProof/>
                <w:webHidden/>
              </w:rPr>
              <w:instrText xml:space="preserve"> PAGEREF _Toc181076566 \h </w:instrText>
            </w:r>
            <w:r>
              <w:rPr>
                <w:noProof/>
                <w:webHidden/>
              </w:rPr>
            </w:r>
            <w:r>
              <w:rPr>
                <w:noProof/>
                <w:webHidden/>
              </w:rPr>
              <w:fldChar w:fldCharType="separate"/>
            </w:r>
            <w:r>
              <w:rPr>
                <w:noProof/>
                <w:webHidden/>
              </w:rPr>
              <w:t>23</w:t>
            </w:r>
            <w:r>
              <w:rPr>
                <w:noProof/>
                <w:webHidden/>
              </w:rPr>
              <w:fldChar w:fldCharType="end"/>
            </w:r>
          </w:hyperlink>
        </w:p>
        <w:p w14:paraId="0B57C173" w14:textId="1BBFB57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7" w:history="1">
            <w:r w:rsidRPr="00102430">
              <w:rPr>
                <w:rStyle w:val="Hyperlink"/>
                <w:noProof/>
              </w:rPr>
              <w:t>4.10</w:t>
            </w:r>
            <w:r>
              <w:rPr>
                <w:rFonts w:asciiTheme="minorHAnsi" w:eastAsiaTheme="minorEastAsia" w:hAnsiTheme="minorHAnsi"/>
                <w:noProof/>
                <w:kern w:val="2"/>
                <w:szCs w:val="24"/>
                <w:lang w:eastAsia="de-DE"/>
                <w14:ligatures w14:val="standardContextual"/>
              </w:rPr>
              <w:tab/>
            </w:r>
            <w:r w:rsidRPr="00102430">
              <w:rPr>
                <w:rStyle w:val="Hyperlink"/>
                <w:noProof/>
              </w:rPr>
              <w:t>Datensatz</w:t>
            </w:r>
            <w:r>
              <w:rPr>
                <w:noProof/>
                <w:webHidden/>
              </w:rPr>
              <w:tab/>
            </w:r>
            <w:r>
              <w:rPr>
                <w:noProof/>
                <w:webHidden/>
              </w:rPr>
              <w:fldChar w:fldCharType="begin"/>
            </w:r>
            <w:r>
              <w:rPr>
                <w:noProof/>
                <w:webHidden/>
              </w:rPr>
              <w:instrText xml:space="preserve"> PAGEREF _Toc181076567 \h </w:instrText>
            </w:r>
            <w:r>
              <w:rPr>
                <w:noProof/>
                <w:webHidden/>
              </w:rPr>
            </w:r>
            <w:r>
              <w:rPr>
                <w:noProof/>
                <w:webHidden/>
              </w:rPr>
              <w:fldChar w:fldCharType="separate"/>
            </w:r>
            <w:r>
              <w:rPr>
                <w:noProof/>
                <w:webHidden/>
              </w:rPr>
              <w:t>23</w:t>
            </w:r>
            <w:r>
              <w:rPr>
                <w:noProof/>
                <w:webHidden/>
              </w:rPr>
              <w:fldChar w:fldCharType="end"/>
            </w:r>
          </w:hyperlink>
        </w:p>
        <w:p w14:paraId="40A51492" w14:textId="67B18A59" w:rsidR="00AC483F" w:rsidRDefault="00AC483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1076568" w:history="1">
            <w:r w:rsidRPr="00102430">
              <w:rPr>
                <w:rStyle w:val="Hyperlink"/>
                <w:noProof/>
                <w:lang w:val="en-US"/>
              </w:rPr>
              <w:t>4.11</w:t>
            </w:r>
            <w:r>
              <w:rPr>
                <w:rFonts w:asciiTheme="minorHAnsi" w:eastAsiaTheme="minorEastAsia" w:hAnsiTheme="minorHAnsi"/>
                <w:noProof/>
                <w:kern w:val="2"/>
                <w:szCs w:val="24"/>
                <w:lang w:eastAsia="de-DE"/>
                <w14:ligatures w14:val="standardContextual"/>
              </w:rPr>
              <w:tab/>
            </w:r>
            <w:r w:rsidRPr="00102430">
              <w:rPr>
                <w:rStyle w:val="Hyperlink"/>
                <w:noProof/>
                <w:lang w:val="en-US"/>
              </w:rPr>
              <w:t>Evaluation / Evaluationsmetrik</w:t>
            </w:r>
            <w:r>
              <w:rPr>
                <w:noProof/>
                <w:webHidden/>
              </w:rPr>
              <w:tab/>
            </w:r>
            <w:r>
              <w:rPr>
                <w:noProof/>
                <w:webHidden/>
              </w:rPr>
              <w:fldChar w:fldCharType="begin"/>
            </w:r>
            <w:r>
              <w:rPr>
                <w:noProof/>
                <w:webHidden/>
              </w:rPr>
              <w:instrText xml:space="preserve"> PAGEREF _Toc181076568 \h </w:instrText>
            </w:r>
            <w:r>
              <w:rPr>
                <w:noProof/>
                <w:webHidden/>
              </w:rPr>
            </w:r>
            <w:r>
              <w:rPr>
                <w:noProof/>
                <w:webHidden/>
              </w:rPr>
              <w:fldChar w:fldCharType="separate"/>
            </w:r>
            <w:r>
              <w:rPr>
                <w:noProof/>
                <w:webHidden/>
              </w:rPr>
              <w:t>27</w:t>
            </w:r>
            <w:r>
              <w:rPr>
                <w:noProof/>
                <w:webHidden/>
              </w:rPr>
              <w:fldChar w:fldCharType="end"/>
            </w:r>
          </w:hyperlink>
        </w:p>
        <w:p w14:paraId="1812FCEF" w14:textId="615782F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69" w:history="1">
            <w:r w:rsidRPr="00102430">
              <w:rPr>
                <w:rStyle w:val="Hyperlink"/>
                <w:noProof/>
              </w:rPr>
              <w:t>5</w:t>
            </w:r>
            <w:r>
              <w:rPr>
                <w:rFonts w:asciiTheme="minorHAnsi" w:eastAsiaTheme="minorEastAsia" w:hAnsiTheme="minorHAnsi"/>
                <w:noProof/>
                <w:kern w:val="2"/>
                <w:szCs w:val="24"/>
                <w:lang w:eastAsia="de-DE"/>
                <w14:ligatures w14:val="standardContextual"/>
              </w:rPr>
              <w:tab/>
            </w:r>
            <w:r w:rsidRPr="00102430">
              <w:rPr>
                <w:rStyle w:val="Hyperlink"/>
                <w:noProof/>
              </w:rPr>
              <w:t>Fragestellung</w:t>
            </w:r>
            <w:r>
              <w:rPr>
                <w:noProof/>
                <w:webHidden/>
              </w:rPr>
              <w:tab/>
            </w:r>
            <w:r>
              <w:rPr>
                <w:noProof/>
                <w:webHidden/>
              </w:rPr>
              <w:fldChar w:fldCharType="begin"/>
            </w:r>
            <w:r>
              <w:rPr>
                <w:noProof/>
                <w:webHidden/>
              </w:rPr>
              <w:instrText xml:space="preserve"> PAGEREF _Toc181076569 \h </w:instrText>
            </w:r>
            <w:r>
              <w:rPr>
                <w:noProof/>
                <w:webHidden/>
              </w:rPr>
            </w:r>
            <w:r>
              <w:rPr>
                <w:noProof/>
                <w:webHidden/>
              </w:rPr>
              <w:fldChar w:fldCharType="separate"/>
            </w:r>
            <w:r>
              <w:rPr>
                <w:noProof/>
                <w:webHidden/>
              </w:rPr>
              <w:t>28</w:t>
            </w:r>
            <w:r>
              <w:rPr>
                <w:noProof/>
                <w:webHidden/>
              </w:rPr>
              <w:fldChar w:fldCharType="end"/>
            </w:r>
          </w:hyperlink>
        </w:p>
        <w:p w14:paraId="2B7E12C6" w14:textId="44BA0EE7"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0" w:history="1">
            <w:r w:rsidRPr="00102430">
              <w:rPr>
                <w:rStyle w:val="Hyperlink"/>
                <w:noProof/>
              </w:rPr>
              <w:t>6</w:t>
            </w:r>
            <w:r>
              <w:rPr>
                <w:rFonts w:asciiTheme="minorHAnsi" w:eastAsiaTheme="minorEastAsia" w:hAnsiTheme="minorHAnsi"/>
                <w:noProof/>
                <w:kern w:val="2"/>
                <w:szCs w:val="24"/>
                <w:lang w:eastAsia="de-DE"/>
                <w14:ligatures w14:val="standardContextual"/>
              </w:rPr>
              <w:tab/>
            </w:r>
            <w:r w:rsidRPr="00102430">
              <w:rPr>
                <w:rStyle w:val="Hyperlink"/>
                <w:noProof/>
              </w:rPr>
              <w:t>Methodisches Vorgehen</w:t>
            </w:r>
            <w:r>
              <w:rPr>
                <w:noProof/>
                <w:webHidden/>
              </w:rPr>
              <w:tab/>
            </w:r>
            <w:r>
              <w:rPr>
                <w:noProof/>
                <w:webHidden/>
              </w:rPr>
              <w:fldChar w:fldCharType="begin"/>
            </w:r>
            <w:r>
              <w:rPr>
                <w:noProof/>
                <w:webHidden/>
              </w:rPr>
              <w:instrText xml:space="preserve"> PAGEREF _Toc181076570 \h </w:instrText>
            </w:r>
            <w:r>
              <w:rPr>
                <w:noProof/>
                <w:webHidden/>
              </w:rPr>
            </w:r>
            <w:r>
              <w:rPr>
                <w:noProof/>
                <w:webHidden/>
              </w:rPr>
              <w:fldChar w:fldCharType="separate"/>
            </w:r>
            <w:r>
              <w:rPr>
                <w:noProof/>
                <w:webHidden/>
              </w:rPr>
              <w:t>29</w:t>
            </w:r>
            <w:r>
              <w:rPr>
                <w:noProof/>
                <w:webHidden/>
              </w:rPr>
              <w:fldChar w:fldCharType="end"/>
            </w:r>
          </w:hyperlink>
        </w:p>
        <w:p w14:paraId="1EA30761" w14:textId="05F55FD0"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1" w:history="1">
            <w:r w:rsidRPr="00102430">
              <w:rPr>
                <w:rStyle w:val="Hyperlink"/>
                <w:noProof/>
              </w:rPr>
              <w:t>7</w:t>
            </w:r>
            <w:r>
              <w:rPr>
                <w:rFonts w:asciiTheme="minorHAnsi" w:eastAsiaTheme="minorEastAsia" w:hAnsiTheme="minorHAnsi"/>
                <w:noProof/>
                <w:kern w:val="2"/>
                <w:szCs w:val="24"/>
                <w:lang w:eastAsia="de-DE"/>
                <w14:ligatures w14:val="standardContextual"/>
              </w:rPr>
              <w:tab/>
            </w:r>
            <w:r w:rsidRPr="00102430">
              <w:rPr>
                <w:rStyle w:val="Hyperlink"/>
                <w:noProof/>
              </w:rPr>
              <w:t>Erwarteter praktischer Mehrwert</w:t>
            </w:r>
            <w:r>
              <w:rPr>
                <w:noProof/>
                <w:webHidden/>
              </w:rPr>
              <w:tab/>
            </w:r>
            <w:r>
              <w:rPr>
                <w:noProof/>
                <w:webHidden/>
              </w:rPr>
              <w:fldChar w:fldCharType="begin"/>
            </w:r>
            <w:r>
              <w:rPr>
                <w:noProof/>
                <w:webHidden/>
              </w:rPr>
              <w:instrText xml:space="preserve"> PAGEREF _Toc181076571 \h </w:instrText>
            </w:r>
            <w:r>
              <w:rPr>
                <w:noProof/>
                <w:webHidden/>
              </w:rPr>
            </w:r>
            <w:r>
              <w:rPr>
                <w:noProof/>
                <w:webHidden/>
              </w:rPr>
              <w:fldChar w:fldCharType="separate"/>
            </w:r>
            <w:r>
              <w:rPr>
                <w:noProof/>
                <w:webHidden/>
              </w:rPr>
              <w:t>31</w:t>
            </w:r>
            <w:r>
              <w:rPr>
                <w:noProof/>
                <w:webHidden/>
              </w:rPr>
              <w:fldChar w:fldCharType="end"/>
            </w:r>
          </w:hyperlink>
        </w:p>
        <w:p w14:paraId="6F5ED8B8" w14:textId="119A7DB9"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2" w:history="1">
            <w:r w:rsidRPr="00102430">
              <w:rPr>
                <w:rStyle w:val="Hyperlink"/>
                <w:noProof/>
              </w:rPr>
              <w:t>8</w:t>
            </w:r>
            <w:r>
              <w:rPr>
                <w:rFonts w:asciiTheme="minorHAnsi" w:eastAsiaTheme="minorEastAsia" w:hAnsiTheme="minorHAnsi"/>
                <w:noProof/>
                <w:kern w:val="2"/>
                <w:szCs w:val="24"/>
                <w:lang w:eastAsia="de-DE"/>
                <w14:ligatures w14:val="standardContextual"/>
              </w:rPr>
              <w:tab/>
            </w:r>
            <w:r w:rsidRPr="00102430">
              <w:rPr>
                <w:rStyle w:val="Hyperlink"/>
                <w:noProof/>
              </w:rPr>
              <w:t>Gliederung</w:t>
            </w:r>
            <w:r>
              <w:rPr>
                <w:noProof/>
                <w:webHidden/>
              </w:rPr>
              <w:tab/>
            </w:r>
            <w:r>
              <w:rPr>
                <w:noProof/>
                <w:webHidden/>
              </w:rPr>
              <w:fldChar w:fldCharType="begin"/>
            </w:r>
            <w:r>
              <w:rPr>
                <w:noProof/>
                <w:webHidden/>
              </w:rPr>
              <w:instrText xml:space="preserve"> PAGEREF _Toc181076572 \h </w:instrText>
            </w:r>
            <w:r>
              <w:rPr>
                <w:noProof/>
                <w:webHidden/>
              </w:rPr>
            </w:r>
            <w:r>
              <w:rPr>
                <w:noProof/>
                <w:webHidden/>
              </w:rPr>
              <w:fldChar w:fldCharType="separate"/>
            </w:r>
            <w:r>
              <w:rPr>
                <w:noProof/>
                <w:webHidden/>
              </w:rPr>
              <w:t>31</w:t>
            </w:r>
            <w:r>
              <w:rPr>
                <w:noProof/>
                <w:webHidden/>
              </w:rPr>
              <w:fldChar w:fldCharType="end"/>
            </w:r>
          </w:hyperlink>
        </w:p>
        <w:p w14:paraId="24AD0BCC" w14:textId="6004E24D" w:rsidR="00AC483F" w:rsidRDefault="00AC483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1076573" w:history="1">
            <w:r w:rsidRPr="00102430">
              <w:rPr>
                <w:rStyle w:val="Hyperlink"/>
                <w:noProof/>
              </w:rPr>
              <w:t>9</w:t>
            </w:r>
            <w:r>
              <w:rPr>
                <w:rFonts w:asciiTheme="minorHAnsi" w:eastAsiaTheme="minorEastAsia" w:hAnsiTheme="minorHAnsi"/>
                <w:noProof/>
                <w:kern w:val="2"/>
                <w:szCs w:val="24"/>
                <w:lang w:eastAsia="de-DE"/>
                <w14:ligatures w14:val="standardContextual"/>
              </w:rPr>
              <w:tab/>
            </w:r>
            <w:r w:rsidRPr="00102430">
              <w:rPr>
                <w:rStyle w:val="Hyperlink"/>
                <w:noProof/>
              </w:rPr>
              <w:t>Zeitplan</w:t>
            </w:r>
            <w:r>
              <w:rPr>
                <w:noProof/>
                <w:webHidden/>
              </w:rPr>
              <w:tab/>
            </w:r>
            <w:r>
              <w:rPr>
                <w:noProof/>
                <w:webHidden/>
              </w:rPr>
              <w:fldChar w:fldCharType="begin"/>
            </w:r>
            <w:r>
              <w:rPr>
                <w:noProof/>
                <w:webHidden/>
              </w:rPr>
              <w:instrText xml:space="preserve"> PAGEREF _Toc181076573 \h </w:instrText>
            </w:r>
            <w:r>
              <w:rPr>
                <w:noProof/>
                <w:webHidden/>
              </w:rPr>
            </w:r>
            <w:r>
              <w:rPr>
                <w:noProof/>
                <w:webHidden/>
              </w:rPr>
              <w:fldChar w:fldCharType="separate"/>
            </w:r>
            <w:r>
              <w:rPr>
                <w:noProof/>
                <w:webHidden/>
              </w:rPr>
              <w:t>31</w:t>
            </w:r>
            <w:r>
              <w:rPr>
                <w:noProof/>
                <w:webHidden/>
              </w:rPr>
              <w:fldChar w:fldCharType="end"/>
            </w:r>
          </w:hyperlink>
        </w:p>
        <w:p w14:paraId="1DAA5BD1" w14:textId="7523D3BB" w:rsidR="00AC483F" w:rsidRDefault="00AC483F">
          <w:pPr>
            <w:pStyle w:val="Verzeichnis1"/>
            <w:tabs>
              <w:tab w:val="left" w:pos="720"/>
              <w:tab w:val="right" w:leader="dot" w:pos="8777"/>
            </w:tabs>
            <w:rPr>
              <w:rFonts w:asciiTheme="minorHAnsi" w:eastAsiaTheme="minorEastAsia" w:hAnsiTheme="minorHAnsi"/>
              <w:noProof/>
              <w:kern w:val="2"/>
              <w:szCs w:val="24"/>
              <w:lang w:eastAsia="de-DE"/>
              <w14:ligatures w14:val="standardContextual"/>
            </w:rPr>
          </w:pPr>
          <w:hyperlink w:anchor="_Toc181076574" w:history="1">
            <w:r w:rsidRPr="00102430">
              <w:rPr>
                <w:rStyle w:val="Hyperlink"/>
                <w:noProof/>
              </w:rPr>
              <w:t>10</w:t>
            </w:r>
            <w:r>
              <w:rPr>
                <w:rFonts w:asciiTheme="minorHAnsi" w:eastAsiaTheme="minorEastAsia" w:hAnsiTheme="minorHAnsi"/>
                <w:noProof/>
                <w:kern w:val="2"/>
                <w:szCs w:val="24"/>
                <w:lang w:eastAsia="de-DE"/>
                <w14:ligatures w14:val="standardContextual"/>
              </w:rPr>
              <w:tab/>
            </w:r>
            <w:r w:rsidRPr="00102430">
              <w:rPr>
                <w:rStyle w:val="Hyperlink"/>
                <w:noProof/>
              </w:rPr>
              <w:t>Literaturverzeichnis / Quellenverzeichnis</w:t>
            </w:r>
            <w:r>
              <w:rPr>
                <w:noProof/>
                <w:webHidden/>
              </w:rPr>
              <w:tab/>
            </w:r>
            <w:r>
              <w:rPr>
                <w:noProof/>
                <w:webHidden/>
              </w:rPr>
              <w:fldChar w:fldCharType="begin"/>
            </w:r>
            <w:r>
              <w:rPr>
                <w:noProof/>
                <w:webHidden/>
              </w:rPr>
              <w:instrText xml:space="preserve"> PAGEREF _Toc181076574 \h </w:instrText>
            </w:r>
            <w:r>
              <w:rPr>
                <w:noProof/>
                <w:webHidden/>
              </w:rPr>
            </w:r>
            <w:r>
              <w:rPr>
                <w:noProof/>
                <w:webHidden/>
              </w:rPr>
              <w:fldChar w:fldCharType="separate"/>
            </w:r>
            <w:r>
              <w:rPr>
                <w:noProof/>
                <w:webHidden/>
              </w:rPr>
              <w:t>33</w:t>
            </w:r>
            <w:r>
              <w:rPr>
                <w:noProof/>
                <w:webHidden/>
              </w:rPr>
              <w:fldChar w:fldCharType="end"/>
            </w:r>
          </w:hyperlink>
        </w:p>
        <w:p w14:paraId="6F136838" w14:textId="2B911813" w:rsidR="009414DD" w:rsidRDefault="009414DD">
          <w:r>
            <w:rPr>
              <w:b/>
              <w:bCs/>
            </w:rPr>
            <w:fldChar w:fldCharType="end"/>
          </w:r>
        </w:p>
      </w:sdtContent>
    </w:sdt>
    <w:p w14:paraId="569231DD" w14:textId="77777777" w:rsidR="00126A44" w:rsidRDefault="00126A44">
      <w:pPr>
        <w:sectPr w:rsidR="00126A44"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3" w:name="_Toc181076555"/>
      <w:r>
        <w:lastRenderedPageBreak/>
        <w:t>Einleitung</w:t>
      </w:r>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Pr="002D71B9">
        <w:rPr>
          <w:color w:val="FF0000"/>
        </w:rPr>
        <w:t>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310D24ED" w14:textId="37E92903" w:rsidR="00491A04" w:rsidRDefault="00E14BB0" w:rsidP="001F7CA5">
      <w:pPr>
        <w:jc w:val="both"/>
      </w:pPr>
      <w:proofErr w:type="spellStart"/>
      <w:r w:rsidRPr="00E14BB0">
        <w:t>Peldszus</w:t>
      </w:r>
      <w:proofErr w:type="spellEnd"/>
      <w:r w:rsidRPr="00E14BB0">
        <w:t xml:space="preserve"> </w:t>
      </w:r>
      <w:commentRangeStart w:id="4"/>
      <w:r w:rsidRPr="00E14BB0">
        <w:t xml:space="preserve">&amp; Stede (2013, S. 1) bezeichnen Argumentationen als einen der zentralen Aspekte der menschlichen Kommunikation. Sie beschreiben sie als einen Prozess, bei dem versucht wird, jemand anderen von der eigenen Meinung zu überzeugen. Nach </w:t>
      </w:r>
      <w:proofErr w:type="spellStart"/>
      <w:r w:rsidRPr="00E14BB0">
        <w:t>Peldszus</w:t>
      </w:r>
      <w:proofErr w:type="spellEnd"/>
      <w:r w:rsidRPr="00E14BB0">
        <w:t xml:space="preserve"> &amp; Stede (2013) sowie Stab &amp; </w:t>
      </w:r>
      <w:proofErr w:type="spellStart"/>
      <w:r w:rsidRPr="00E14BB0">
        <w:t>Gurevych</w:t>
      </w:r>
      <w:proofErr w:type="spellEnd"/>
      <w:r w:rsidRPr="00E14BB0">
        <w:t xml:space="preserve">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commentRangeEnd w:id="4"/>
      <w:r w:rsidR="003F72C9">
        <w:rPr>
          <w:rStyle w:val="Kommentarzeichen"/>
        </w:rPr>
        <w:commentReference w:id="4"/>
      </w:r>
    </w:p>
    <w:p w14:paraId="407C4F16" w14:textId="233CDE27" w:rsidR="00CB5525" w:rsidRDefault="00915CF8" w:rsidP="001F7CA5">
      <w:pPr>
        <w:jc w:val="both"/>
      </w:pPr>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p>
    <w:p w14:paraId="6A1C9B79" w14:textId="77777777" w:rsidR="00915CF8" w:rsidRDefault="00915CF8" w:rsidP="001F7CA5">
      <w:pPr>
        <w:jc w:val="both"/>
      </w:pPr>
    </w:p>
    <w:p w14:paraId="3BC0BE02" w14:textId="540A4486" w:rsidR="00491A04" w:rsidRDefault="00491A04" w:rsidP="001F7CA5">
      <w:pPr>
        <w:jc w:val="both"/>
      </w:pPr>
      <w:r w:rsidRPr="00143A9F">
        <w:rPr>
          <w:b/>
        </w:rPr>
        <w:t>Forschungsfrage</w:t>
      </w:r>
      <w:r>
        <w:t xml:space="preserve">: </w:t>
      </w:r>
      <w:r w:rsidRPr="00491A04">
        <w:t>Wie beeinflusst der Einsatz von Prompt Engineering Techniken die Leistung von Large Language Models bei der automatisierten Erkennung von Argumentationskomponenten und deren Strukturen?</w:t>
      </w:r>
    </w:p>
    <w:p w14:paraId="2709E15D" w14:textId="604C1B1E" w:rsidR="00844391" w:rsidRDefault="00844391" w:rsidP="001F7CA5">
      <w:pPr>
        <w:jc w:val="both"/>
      </w:pPr>
      <w:r>
        <w:t>Definition von wesentlichen Begriffen aus der Forschungsfrage:</w:t>
      </w:r>
    </w:p>
    <w:p w14:paraId="7472AC9D" w14:textId="529CA19A" w:rsidR="00844391" w:rsidRPr="009B2EDD" w:rsidRDefault="00844391" w:rsidP="009B2EDD">
      <w:pPr>
        <w:pStyle w:val="Listenabsatz"/>
        <w:numPr>
          <w:ilvl w:val="0"/>
          <w:numId w:val="49"/>
        </w:numPr>
        <w:jc w:val="both"/>
        <w:rPr>
          <w:lang w:val="en-US"/>
        </w:rPr>
      </w:pPr>
      <w:r w:rsidRPr="009B2EDD">
        <w:rPr>
          <w:lang w:val="en-US"/>
        </w:rPr>
        <w:t xml:space="preserve">Prompt Engineering &amp; Prompt Engineering </w:t>
      </w:r>
      <w:proofErr w:type="spellStart"/>
      <w:r w:rsidRPr="009B2EDD">
        <w:rPr>
          <w:lang w:val="en-US"/>
        </w:rPr>
        <w:t>Techniken</w:t>
      </w:r>
      <w:proofErr w:type="spellEnd"/>
    </w:p>
    <w:p w14:paraId="6D3FFB8A" w14:textId="4EB9480E" w:rsidR="00844391" w:rsidRPr="009B2EDD" w:rsidRDefault="00844391" w:rsidP="009B2EDD">
      <w:pPr>
        <w:pStyle w:val="Listenabsatz"/>
        <w:numPr>
          <w:ilvl w:val="0"/>
          <w:numId w:val="49"/>
        </w:numPr>
        <w:jc w:val="both"/>
        <w:rPr>
          <w:lang w:val="en-US"/>
        </w:rPr>
      </w:pPr>
      <w:r w:rsidRPr="009B2EDD">
        <w:rPr>
          <w:lang w:val="en-US"/>
        </w:rPr>
        <w:t>Large Language Models</w:t>
      </w:r>
    </w:p>
    <w:p w14:paraId="7A201CC6" w14:textId="5BC5143F" w:rsidR="00844391" w:rsidRPr="009B2EDD" w:rsidRDefault="00844391" w:rsidP="009B2EDD">
      <w:pPr>
        <w:pStyle w:val="Listenabsatz"/>
        <w:numPr>
          <w:ilvl w:val="0"/>
          <w:numId w:val="49"/>
        </w:numPr>
        <w:jc w:val="both"/>
        <w:rPr>
          <w:lang w:val="en-US"/>
        </w:rPr>
      </w:pPr>
      <w:r w:rsidRPr="009B2EDD">
        <w:rPr>
          <w:lang w:val="en-US"/>
        </w:rPr>
        <w:t xml:space="preserve">Argument Mining </w:t>
      </w:r>
      <w:r w:rsidR="009B2EDD" w:rsidRPr="009B2EDD">
        <w:rPr>
          <w:lang w:val="en-US"/>
        </w:rPr>
        <w:t xml:space="preserve">/ </w:t>
      </w:r>
      <w:proofErr w:type="spellStart"/>
      <w:r w:rsidRPr="009B2EDD">
        <w:rPr>
          <w:lang w:val="en-US"/>
        </w:rPr>
        <w:t>Argumentationskomponenten</w:t>
      </w:r>
      <w:proofErr w:type="spellEnd"/>
    </w:p>
    <w:p w14:paraId="33DBDB4A" w14:textId="5E2A330A" w:rsidR="00690A2C" w:rsidRPr="001153A8" w:rsidRDefault="00690A2C" w:rsidP="004A5A26">
      <w:pPr>
        <w:pStyle w:val="berschrift1"/>
      </w:pPr>
      <w:r w:rsidRPr="001153A8">
        <w:t>Daten und Methoden</w:t>
      </w:r>
    </w:p>
    <w:p w14:paraId="62FF685A" w14:textId="77777777" w:rsidR="000B6E62" w:rsidRPr="002D71B9" w:rsidRDefault="000B6E62" w:rsidP="000B6E62">
      <w:pPr>
        <w:autoSpaceDE w:val="0"/>
        <w:autoSpaceDN w:val="0"/>
        <w:adjustRightInd w:val="0"/>
        <w:spacing w:after="0" w:line="240" w:lineRule="auto"/>
        <w:rPr>
          <w:color w:val="FF0000"/>
        </w:rPr>
      </w:pPr>
      <w:r w:rsidRPr="001153A8">
        <w:t xml:space="preserve">- </w:t>
      </w:r>
      <w:r w:rsidRPr="002D71B9">
        <w:rPr>
          <w:color w:val="FF0000"/>
        </w:rPr>
        <w:t>Vorgehen Datengenerierung und -aufbereitung</w:t>
      </w:r>
    </w:p>
    <w:p w14:paraId="7B5326A0" w14:textId="77777777" w:rsidR="000B6E62" w:rsidRPr="002D71B9" w:rsidRDefault="000B6E62" w:rsidP="000B6E62">
      <w:pPr>
        <w:autoSpaceDE w:val="0"/>
        <w:autoSpaceDN w:val="0"/>
        <w:adjustRightInd w:val="0"/>
        <w:spacing w:after="0" w:line="240" w:lineRule="auto"/>
        <w:rPr>
          <w:color w:val="FF0000"/>
        </w:rPr>
      </w:pPr>
      <w:r w:rsidRPr="002D71B9">
        <w:rPr>
          <w:color w:val="FF0000"/>
        </w:rPr>
        <w:t>- Datenlage und -qualität</w:t>
      </w:r>
    </w:p>
    <w:p w14:paraId="67668147" w14:textId="59D69C07" w:rsidR="004A5A26" w:rsidRPr="002D71B9" w:rsidRDefault="000B6E62" w:rsidP="000B6E62">
      <w:pPr>
        <w:autoSpaceDE w:val="0"/>
        <w:autoSpaceDN w:val="0"/>
        <w:adjustRightInd w:val="0"/>
        <w:spacing w:after="0" w:line="240" w:lineRule="auto"/>
        <w:rPr>
          <w:color w:val="FF0000"/>
        </w:rPr>
      </w:pPr>
      <w:r w:rsidRPr="002D71B9">
        <w:rPr>
          <w:color w:val="FF0000"/>
        </w:rPr>
        <w:t>- Vorgehen und Methoden der Datenanalyse</w:t>
      </w:r>
    </w:p>
    <w:p w14:paraId="2D944876" w14:textId="75E7ADE6" w:rsidR="00513527" w:rsidRDefault="00513527" w:rsidP="001F7CA5">
      <w:pPr>
        <w:autoSpaceDE w:val="0"/>
        <w:autoSpaceDN w:val="0"/>
        <w:adjustRightInd w:val="0"/>
        <w:spacing w:after="0"/>
        <w:jc w:val="both"/>
      </w:pPr>
      <w:r>
        <w:t>Aufgrund der Komplexität</w:t>
      </w:r>
      <w:r w:rsidR="00966754">
        <w:t xml:space="preserve"> bei der Datenbeschriftung wurde sich gegen die Erstellung eines eigenen Datensatzes entschieden. </w:t>
      </w:r>
    </w:p>
    <w:p w14:paraId="4C25C0ED" w14:textId="60CCA9CF" w:rsidR="00376C29" w:rsidRDefault="009C1137" w:rsidP="001F7CA5">
      <w:pPr>
        <w:autoSpaceDE w:val="0"/>
        <w:autoSpaceDN w:val="0"/>
        <w:adjustRightInd w:val="0"/>
        <w:spacing w:after="0"/>
        <w:jc w:val="both"/>
      </w:pPr>
      <w:r>
        <w:t xml:space="preserve">Es wurde der </w:t>
      </w:r>
      <w:r w:rsidR="00954FFB">
        <w:t xml:space="preserve">… </w:t>
      </w:r>
      <w:r>
        <w:t xml:space="preserve">Datensatz herangezogen, da dieser </w:t>
      </w:r>
      <w:r w:rsidR="00A936C6">
        <w:t>die Teilaufgaben ab</w:t>
      </w:r>
      <w:r w:rsidR="0088629F">
        <w:t xml:space="preserve">deckt. </w:t>
      </w:r>
      <w:r w:rsidR="00B72C60">
        <w:t xml:space="preserve">Der Datensatz enthält </w:t>
      </w:r>
      <w:r w:rsidR="00800EFE">
        <w:t xml:space="preserve">sowohl die vollständigen Essays als </w:t>
      </w:r>
      <w:r w:rsidR="00B72C60">
        <w:t xml:space="preserve">Text-Datei, als </w:t>
      </w:r>
      <w:r w:rsidR="00800EFE">
        <w:t xml:space="preserve">auch die Annotationen als </w:t>
      </w:r>
      <w:proofErr w:type="spellStart"/>
      <w:r w:rsidR="00800EFE">
        <w:t>ann</w:t>
      </w:r>
      <w:proofErr w:type="spellEnd"/>
      <w:r w:rsidR="00800EFE">
        <w:t xml:space="preserve">-Dateien. </w:t>
      </w:r>
      <w:r w:rsidR="0091105B">
        <w:t xml:space="preserve">Es wird zwischen </w:t>
      </w:r>
      <w:r w:rsidR="000B4D81">
        <w:t>Hauptaussage (</w:t>
      </w:r>
      <w:proofErr w:type="spellStart"/>
      <w:r w:rsidR="00FA4398">
        <w:t>MajorClaim</w:t>
      </w:r>
      <w:r w:rsidR="00B70058">
        <w:t>s</w:t>
      </w:r>
      <w:proofErr w:type="spellEnd"/>
      <w:r w:rsidR="000B4D81">
        <w:t>)</w:t>
      </w:r>
      <w:r w:rsidR="00FA4398">
        <w:t xml:space="preserve">, </w:t>
      </w:r>
      <w:r w:rsidR="000E6805">
        <w:t>Behauptungen (</w:t>
      </w:r>
      <w:proofErr w:type="spellStart"/>
      <w:r w:rsidR="000E6805">
        <w:t>claims</w:t>
      </w:r>
      <w:proofErr w:type="spellEnd"/>
      <w:r w:rsidR="000E6805">
        <w:t xml:space="preserve">) </w:t>
      </w:r>
      <w:r w:rsidR="00FA4398">
        <w:t xml:space="preserve">und </w:t>
      </w:r>
      <w:r w:rsidR="00A243E1">
        <w:t>Prämissen (</w:t>
      </w:r>
      <w:proofErr w:type="spellStart"/>
      <w:r w:rsidR="00A243E1">
        <w:t>p</w:t>
      </w:r>
      <w:r w:rsidR="00FA4398">
        <w:t>remises</w:t>
      </w:r>
      <w:proofErr w:type="spellEnd"/>
      <w:r w:rsidR="00A243E1">
        <w:t>)</w:t>
      </w:r>
      <w:r w:rsidR="00FA4398">
        <w:t xml:space="preserve"> unterschieden. </w:t>
      </w:r>
    </w:p>
    <w:p w14:paraId="2852BD84" w14:textId="72CA4E38" w:rsidR="002361A0" w:rsidRDefault="002361A0" w:rsidP="001F7CA5">
      <w:pPr>
        <w:autoSpaceDE w:val="0"/>
        <w:autoSpaceDN w:val="0"/>
        <w:adjustRightInd w:val="0"/>
        <w:spacing w:after="0"/>
        <w:jc w:val="both"/>
      </w:pPr>
      <w:r w:rsidRPr="002361A0">
        <w:t xml:space="preserve">Behauptungen können für oder gegen die Hauptaussage sein. Prämissen hingegen können eine Behauptung oder eine andere Prämisse unterstützen oder </w:t>
      </w:r>
      <w:r w:rsidR="00F70C99">
        <w:t>a</w:t>
      </w:r>
      <w:r w:rsidRPr="002361A0">
        <w:t xml:space="preserve">ngreifen. </w:t>
      </w:r>
      <w:r w:rsidRPr="002361A0">
        <w:lastRenderedPageBreak/>
        <w:t xml:space="preserve">Es ist möglich, dass es mehrere Hauptaussagen </w:t>
      </w:r>
      <w:r w:rsidR="00E51A1B">
        <w:t xml:space="preserve">zu einem Text </w:t>
      </w:r>
      <w:r w:rsidRPr="002361A0">
        <w:t>gibt.</w:t>
      </w:r>
      <w:r w:rsidR="003840ED">
        <w:t xml:space="preserve"> Hierbei wurde jedoch nicht annotiert, auf welche </w:t>
      </w:r>
      <w:r w:rsidR="00E51A1B">
        <w:t>Hauptaussagen sich die Behauptungen beziehen.</w:t>
      </w: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Pr="00021991" w:rsidRDefault="00317FC6" w:rsidP="001F7CA5">
      <w:pPr>
        <w:autoSpaceDE w:val="0"/>
        <w:autoSpaceDN w:val="0"/>
        <w:adjustRightInd w:val="0"/>
        <w:spacing w:after="0"/>
        <w:jc w:val="both"/>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 xml:space="preserve">Es wurde sich für ein </w:t>
      </w:r>
      <w:r w:rsidR="00021991">
        <w:t>semi-strukturierte</w:t>
      </w:r>
      <w:r w:rsidR="00383CBA">
        <w:t>s</w:t>
      </w:r>
      <w:r w:rsidR="00021991">
        <w:t xml:space="preserve"> Format </w:t>
      </w:r>
      <w:r w:rsidR="00021991">
        <w:t xml:space="preserve">entschieden, da </w:t>
      </w:r>
      <w:r w:rsidR="005F44A5">
        <w:t xml:space="preserve">sowohl </w:t>
      </w:r>
      <w:r w:rsidR="00FD0941">
        <w:t xml:space="preserve">die </w:t>
      </w:r>
      <w:proofErr w:type="gramStart"/>
      <w:r w:rsidR="00FD0941">
        <w:t>Daten,</w:t>
      </w:r>
      <w:proofErr w:type="gramEnd"/>
      <w:r w:rsidR="00FD0941">
        <w:t xml:space="preserve">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AD05E5C" w:rsidR="00633544" w:rsidRPr="00021991" w:rsidRDefault="00633544" w:rsidP="001F7CA5">
      <w:pPr>
        <w:autoSpaceDE w:val="0"/>
        <w:autoSpaceDN w:val="0"/>
        <w:adjustRightInd w:val="0"/>
        <w:spacing w:after="0"/>
        <w:jc w:val="both"/>
        <w:rPr>
          <w:b/>
        </w:rPr>
      </w:pPr>
      <w:r w:rsidRPr="00021991">
        <w:rPr>
          <w:b/>
        </w:rPr>
        <w:t>Methode</w:t>
      </w:r>
    </w:p>
    <w:p w14:paraId="7D6BBBB5" w14:textId="73FD3756" w:rsidR="00633544" w:rsidRPr="008F5B4B" w:rsidRDefault="000B675A" w:rsidP="001F7CA5">
      <w:pPr>
        <w:autoSpaceDE w:val="0"/>
        <w:autoSpaceDN w:val="0"/>
        <w:adjustRightInd w:val="0"/>
        <w:spacing w:after="0"/>
        <w:jc w:val="both"/>
        <w:rPr>
          <w:lang w:val="en-US"/>
        </w:rPr>
      </w:pPr>
      <w:r w:rsidRPr="008F5B4B">
        <w:rPr>
          <w:lang w:val="en-US"/>
        </w:rPr>
        <w:t>Zero-Shot</w:t>
      </w:r>
    </w:p>
    <w:p w14:paraId="54EDCC67" w14:textId="3BBA0A9C" w:rsidR="000B675A" w:rsidRPr="008F5B4B" w:rsidRDefault="000B675A" w:rsidP="001F7CA5">
      <w:pPr>
        <w:autoSpaceDE w:val="0"/>
        <w:autoSpaceDN w:val="0"/>
        <w:adjustRightInd w:val="0"/>
        <w:spacing w:after="0"/>
        <w:jc w:val="both"/>
        <w:rPr>
          <w:lang w:val="en-US"/>
        </w:rPr>
      </w:pPr>
      <w:r w:rsidRPr="008F5B4B">
        <w:rPr>
          <w:lang w:val="en-US"/>
        </w:rPr>
        <w:t>One-Shot</w:t>
      </w:r>
    </w:p>
    <w:p w14:paraId="09628168" w14:textId="2E9B6C8D" w:rsidR="000B675A" w:rsidRPr="008F5B4B" w:rsidRDefault="000B675A" w:rsidP="001F7CA5">
      <w:pPr>
        <w:autoSpaceDE w:val="0"/>
        <w:autoSpaceDN w:val="0"/>
        <w:adjustRightInd w:val="0"/>
        <w:spacing w:after="0"/>
        <w:jc w:val="both"/>
        <w:rPr>
          <w:lang w:val="en-US"/>
        </w:rPr>
      </w:pPr>
      <w:r w:rsidRPr="008F5B4B">
        <w:rPr>
          <w:lang w:val="en-US"/>
        </w:rPr>
        <w:t>Few-Shot</w:t>
      </w:r>
    </w:p>
    <w:p w14:paraId="729F5A5F" w14:textId="65A4916D" w:rsidR="00633544" w:rsidRDefault="00633544" w:rsidP="001F7CA5">
      <w:pPr>
        <w:autoSpaceDE w:val="0"/>
        <w:autoSpaceDN w:val="0"/>
        <w:adjustRightInd w:val="0"/>
        <w:spacing w:after="0"/>
        <w:jc w:val="both"/>
      </w:pPr>
      <w:r>
        <w:t xml:space="preserve">Wie viel Beispiele braucht es, damit es als </w:t>
      </w:r>
      <w:proofErr w:type="spellStart"/>
      <w:r>
        <w:t>Few</w:t>
      </w:r>
      <w:proofErr w:type="spellEnd"/>
      <w:r>
        <w:t xml:space="preserve">-Shot Learning </w:t>
      </w:r>
      <w:r w:rsidR="00163016">
        <w:t>zählt?</w:t>
      </w:r>
    </w:p>
    <w:p w14:paraId="6A9FC90C" w14:textId="4BFE363A" w:rsidR="00F67D46" w:rsidRPr="00633544" w:rsidRDefault="00E87A82" w:rsidP="001F7CA5">
      <w:pPr>
        <w:autoSpaceDE w:val="0"/>
        <w:autoSpaceDN w:val="0"/>
        <w:adjustRightInd w:val="0"/>
        <w:spacing w:after="0"/>
        <w:jc w:val="both"/>
      </w:pPr>
      <w:r>
        <w:t xml:space="preserve">Nach </w:t>
      </w:r>
      <w:r w:rsidRPr="004102B3">
        <w:rPr>
          <w:rFonts w:cs="Arial"/>
          <w:highlight w:val="magenta"/>
        </w:rPr>
        <w:t>Brown et al.</w:t>
      </w:r>
      <w:r w:rsidRPr="004102B3">
        <w:rPr>
          <w:rFonts w:cs="Arial"/>
          <w:highlight w:val="magenta"/>
        </w:rPr>
        <w:t xml:space="preserve"> </w:t>
      </w:r>
      <w:r w:rsidR="00893D7A" w:rsidRPr="004102B3">
        <w:rPr>
          <w:highlight w:val="magenta"/>
        </w:rPr>
        <w:fldChar w:fldCharType="begin"/>
      </w:r>
      <w:r w:rsidR="004722C8" w:rsidRPr="004102B3">
        <w:rPr>
          <w:highlight w:val="magenta"/>
        </w:rPr>
        <w: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893D7A" w:rsidRPr="004102B3">
        <w:rPr>
          <w:highlight w:val="magenta"/>
        </w:rPr>
        <w:fldChar w:fldCharType="separate"/>
      </w:r>
      <w:r w:rsidR="004722C8" w:rsidRPr="004102B3">
        <w:rPr>
          <w:rFonts w:cs="Arial"/>
          <w:highlight w:val="magenta"/>
        </w:rPr>
        <w:t>(2020, S. 6)</w:t>
      </w:r>
      <w:r w:rsidR="00893D7A" w:rsidRPr="004102B3">
        <w:rPr>
          <w:highlight w:val="magenta"/>
        </w:rPr>
        <w:fldChar w:fldCharType="end"/>
      </w:r>
      <w:r w:rsidR="00FB3A1F">
        <w:t xml:space="preserve"> werden dabei </w:t>
      </w:r>
      <w:r w:rsidR="002453C8">
        <w:t>in der Regel zwischen 10 und 100 Beispiele übergeben.</w:t>
      </w:r>
      <w:r w:rsidR="00F67D46">
        <w:t xml:space="preserve"> Der beschränkende Faktor ist hier das Kontext-Fenster des Models</w:t>
      </w:r>
      <w:r w:rsidR="00541258">
        <w:t xml:space="preserve"> </w:t>
      </w:r>
      <w:r w:rsidR="00541258" w:rsidRPr="00541258">
        <w:rPr>
          <w:highlight w:val="cyan"/>
        </w:rPr>
        <w:t>Quelle</w:t>
      </w:r>
      <w:r w:rsidR="00F67D46">
        <w:t>.</w:t>
      </w:r>
    </w:p>
    <w:p w14:paraId="35A1C4A1" w14:textId="42AF1975" w:rsidR="00690A2C" w:rsidRPr="001F04C6" w:rsidRDefault="00690A2C" w:rsidP="004A5A26">
      <w:pPr>
        <w:pStyle w:val="berschrift1"/>
      </w:pPr>
      <w:r w:rsidRPr="001F04C6">
        <w:t>Ergebnisse</w:t>
      </w:r>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38715F64"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7209D0">
        <w:rPr>
          <w:color w:val="FF0000"/>
        </w:rPr>
        <w:t>mit ausführlicher Tabelle im Anhang</w:t>
      </w:r>
    </w:p>
    <w:p w14:paraId="0B558621" w14:textId="13AAC88A" w:rsidR="004A5A26" w:rsidRDefault="004A5A26" w:rsidP="000B6E62"/>
    <w:p w14:paraId="256EFACD" w14:textId="616CAC28" w:rsidR="00690A2C" w:rsidRPr="001F04C6" w:rsidRDefault="00690A2C" w:rsidP="004A5A26">
      <w:pPr>
        <w:pStyle w:val="berschrift1"/>
      </w:pPr>
      <w:r w:rsidRPr="001F04C6">
        <w:t>Diskussion und Handlungsempfehlungen</w:t>
      </w:r>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5D05855B" w14:textId="6FAC9603" w:rsidR="00571EEF" w:rsidRDefault="00571EEF" w:rsidP="00256D66">
      <w:pPr>
        <w:rPr>
          <w:b/>
        </w:rPr>
      </w:pPr>
      <w:r>
        <w:rPr>
          <w:b/>
        </w:rPr>
        <w:t>Evaluation</w:t>
      </w:r>
    </w:p>
    <w:p w14:paraId="0BDC176B" w14:textId="77777777" w:rsidR="00571EEF" w:rsidRDefault="00571EEF" w:rsidP="00571EEF">
      <w:r>
        <w:t>Evaluationsmetrik wählen</w:t>
      </w:r>
    </w:p>
    <w:p w14:paraId="157B1DF2" w14:textId="77777777" w:rsidR="00571EEF" w:rsidRDefault="00571EEF" w:rsidP="00571EEF">
      <w:pPr>
        <w:pStyle w:val="Listenabsatz"/>
        <w:numPr>
          <w:ilvl w:val="0"/>
          <w:numId w:val="22"/>
        </w:numPr>
      </w:pPr>
      <w:proofErr w:type="spellStart"/>
      <w:r>
        <w:t>BERTScore</w:t>
      </w:r>
      <w:proofErr w:type="spellEnd"/>
      <w:r>
        <w:t xml:space="preserve">: misst semantische Ähnlichkeit. Soll es auf </w:t>
      </w:r>
      <w:proofErr w:type="spellStart"/>
      <w:r>
        <w:t>huggingface</w:t>
      </w:r>
      <w:proofErr w:type="spellEnd"/>
      <w:r>
        <w:t xml:space="preserve"> geben.</w:t>
      </w:r>
    </w:p>
    <w:p w14:paraId="23793F19" w14:textId="2CF763E6" w:rsidR="00571EEF" w:rsidRDefault="006202D8" w:rsidP="00571EEF">
      <w:pPr>
        <w:pStyle w:val="Listenabsatz"/>
        <w:numPr>
          <w:ilvl w:val="0"/>
          <w:numId w:val="22"/>
        </w:numPr>
      </w:pPr>
      <w:r>
        <w:t>BLEU / ROGUE</w:t>
      </w:r>
    </w:p>
    <w:p w14:paraId="2F3877A0" w14:textId="77777777" w:rsidR="00571EEF" w:rsidRDefault="00571EEF" w:rsidP="00571EEF">
      <w:pPr>
        <w:pStyle w:val="Listenabsatz"/>
        <w:numPr>
          <w:ilvl w:val="0"/>
          <w:numId w:val="22"/>
        </w:numPr>
      </w:pPr>
      <w:r>
        <w:t xml:space="preserve">Klassische </w:t>
      </w:r>
      <w:proofErr w:type="spellStart"/>
      <w:r>
        <w:t>Klassifikationsmetriken</w:t>
      </w:r>
      <w:proofErr w:type="spellEnd"/>
      <w:r>
        <w:t xml:space="preserve">: </w:t>
      </w:r>
      <w:proofErr w:type="spellStart"/>
      <w:r>
        <w:t>Accuracy</w:t>
      </w:r>
      <w:proofErr w:type="spellEnd"/>
      <w:r>
        <w:t>, Precision, Recall, F1-Score,…</w:t>
      </w:r>
    </w:p>
    <w:p w14:paraId="6EA35AB7" w14:textId="77777777" w:rsidR="00571EEF" w:rsidRDefault="00571EEF" w:rsidP="00256D66">
      <w:pPr>
        <w:rPr>
          <w:b/>
        </w:rPr>
      </w:pPr>
    </w:p>
    <w:p w14:paraId="18A0D476" w14:textId="53EA427D" w:rsidR="002D71B9" w:rsidRDefault="00C44C58" w:rsidP="00256D66">
      <w:r w:rsidRPr="00C44C58">
        <w:rPr>
          <w:b/>
        </w:rPr>
        <w:t>Limitationen</w:t>
      </w:r>
    </w:p>
    <w:p w14:paraId="581CD909" w14:textId="032AD5AA" w:rsidR="00777574" w:rsidRDefault="00C44C58" w:rsidP="00777574">
      <w:r>
        <w:t xml:space="preserve">Die Ergebnisse gelten nur für die untersuchten LLMs </w:t>
      </w:r>
      <w:bookmarkEnd w:id="3"/>
    </w:p>
    <w:p w14:paraId="51580014" w14:textId="77777777" w:rsidR="003537B9" w:rsidRDefault="003537B9" w:rsidP="003537B9"/>
    <w:p w14:paraId="46243102" w14:textId="77777777" w:rsidR="003537B9" w:rsidRDefault="003537B9" w:rsidP="003537B9"/>
    <w:p w14:paraId="477E00C6" w14:textId="5914B141" w:rsidR="00FD56D1" w:rsidRDefault="006C0364" w:rsidP="00CF7AE6">
      <w:pPr>
        <w:pStyle w:val="berschrift1"/>
      </w:pPr>
      <w:bookmarkStart w:id="5" w:name="_Toc181076556"/>
      <w:r w:rsidRPr="00CF7AE6">
        <w:t>Einleitung</w:t>
      </w:r>
      <w:bookmarkEnd w:id="5"/>
    </w:p>
    <w:p w14:paraId="1AE165AD" w14:textId="77777777" w:rsidR="004A1650" w:rsidRDefault="00E02325" w:rsidP="00E02325">
      <w:r>
        <w: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t>
      </w:r>
    </w:p>
    <w:p w14:paraId="0AB6F69C" w14:textId="707E12BC" w:rsidR="00DA52F9" w:rsidRDefault="00DA52F9" w:rsidP="00E02325">
      <w:r>
        <w:lastRenderedPageBreak/>
        <w:t xml:space="preserve">Gute </w:t>
      </w:r>
      <w:r w:rsidRPr="00DA52F9">
        <w:t xml:space="preserve">Argumente die Grundlage, um ein </w:t>
      </w:r>
      <w:r>
        <w:t xml:space="preserve">jemanden </w:t>
      </w:r>
      <w:r w:rsidRPr="00DA52F9">
        <w:t>zu überzeuge</w:t>
      </w:r>
      <w:r w:rsidR="00BE5DB2">
        <w:t xml:space="preserve">n </w:t>
      </w:r>
      <w:r w:rsidR="005A5189">
        <w:t xml:space="preserve">und </w:t>
      </w:r>
      <w:r w:rsidR="00944592">
        <w:t>für eine Entscheidungsfindung</w:t>
      </w:r>
      <w:r w:rsidR="0004433F">
        <w:t xml:space="preserve"> bei verschiedenen Standpunkten</w:t>
      </w:r>
      <w:r w:rsidR="00C407CD">
        <w:t xml:space="preserve"> </w:t>
      </w:r>
      <w:r w:rsidR="00C407CD" w:rsidRPr="00CA3BAD">
        <w:rPr>
          <w:highlight w:val="magenta"/>
        </w:rPr>
        <w:fldChar w:fldCharType="begin"/>
      </w:r>
      <w:r w:rsidR="00893D7A">
        <w:rPr>
          <w:highlight w:val="magenta"/>
        </w:rPr>
        <w: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C407CD" w:rsidRPr="00CA3BAD">
        <w:rPr>
          <w:highlight w:val="magenta"/>
        </w:rPr>
        <w:fldChar w:fldCharType="separate"/>
      </w:r>
      <w:r w:rsidR="00893D7A" w:rsidRPr="00893D7A">
        <w:rPr>
          <w:rFonts w:cs="Arial"/>
          <w:highlight w:val="magenta"/>
        </w:rPr>
        <w:t xml:space="preserve">(Stab &amp; </w:t>
      </w:r>
      <w:proofErr w:type="spellStart"/>
      <w:r w:rsidR="00893D7A" w:rsidRPr="00893D7A">
        <w:rPr>
          <w:rFonts w:cs="Arial"/>
          <w:highlight w:val="magenta"/>
        </w:rPr>
        <w:t>Gurevych</w:t>
      </w:r>
      <w:proofErr w:type="spellEnd"/>
      <w:r w:rsidR="00893D7A" w:rsidRPr="00893D7A">
        <w:rPr>
          <w:rFonts w:cs="Arial"/>
          <w:highlight w:val="magenta"/>
        </w:rPr>
        <w:t>, 2014, S. 1501)</w:t>
      </w:r>
      <w:r w:rsidR="00C407CD" w:rsidRPr="00CA3BAD">
        <w:rPr>
          <w:highlight w:val="magenta"/>
        </w:rPr>
        <w:fldChar w:fldCharType="end"/>
      </w:r>
      <w:r w:rsidR="00841AB3">
        <w:t xml:space="preserve">. </w:t>
      </w:r>
      <w:r w:rsidR="00C407CD">
        <w:t>Sie führen an, dass die a</w:t>
      </w:r>
      <w:r w:rsidR="00841AB3">
        <w:t xml:space="preserve">utomatisierte Erkennung von Argumenten in Texten dazu beitragen </w:t>
      </w:r>
      <w:r w:rsidR="00C407CD">
        <w:t xml:space="preserve">kann, </w:t>
      </w:r>
      <w:r w:rsidR="00841AB3">
        <w:t>die Pl</w:t>
      </w:r>
      <w:r w:rsidR="00C407CD">
        <w:t>ausibilität zu prüfen</w:t>
      </w:r>
      <w:r w:rsidR="00BE5DB2">
        <w:t>.</w:t>
      </w:r>
    </w:p>
    <w:p w14:paraId="0A38F66E" w14:textId="77777777" w:rsidR="0010647F" w:rsidRDefault="0010647F" w:rsidP="0010647F">
      <w:r>
        <w:t>Argumente sind wichtiger Bestandteil in der Menschlichen Kommunikation. Standpunkte werden anhand von Beispielen bestärkt und sollen die andere Seite von dem Standpunkt überzeugen.</w:t>
      </w:r>
    </w:p>
    <w:p w14:paraId="46528B90" w14:textId="77777777" w:rsidR="0010647F" w:rsidRDefault="0010647F" w:rsidP="0010647F">
      <w:r>
        <w:t xml:space="preserve">Die manuelle Identifizierung von Argumenten in einem Text ist sehr aufwändig. Bei der Annotation von Argument-Datensätzen werden Richtlinien erstellt, welche von den </w:t>
      </w:r>
      <w:proofErr w:type="spellStart"/>
      <w:r>
        <w:t>Annotoren</w:t>
      </w:r>
      <w:proofErr w:type="spellEnd"/>
      <w:r>
        <w:t xml:space="preserve"> bei der Beschriftung herangezogen werden. Trotz dieser Richtlinien kann es zu Abweichungen aufgrund persönlicher Interpretation kommen. </w:t>
      </w:r>
      <w:r w:rsidRPr="00AD0F77">
        <w:rPr>
          <w:highlight w:val="cyan"/>
        </w:rPr>
        <w:t>Beispiel/Quelle hier anführen</w:t>
      </w:r>
      <w:r>
        <w:t xml:space="preserve"> </w:t>
      </w:r>
    </w:p>
    <w:p w14:paraId="67C0F697" w14:textId="77777777" w:rsidR="0010647F" w:rsidRDefault="0010647F" w:rsidP="0010647F">
      <w:r>
        <w:t xml:space="preserve">Der Bereich, welcher sich mit der automatisierten </w:t>
      </w:r>
      <w:proofErr w:type="spellStart"/>
      <w:r>
        <w:t>identifikation</w:t>
      </w:r>
      <w:proofErr w:type="spellEnd"/>
      <w:r>
        <w:t xml:space="preserve"> von Argumenten in Texten und die Beziehung untereinander </w:t>
      </w:r>
      <w:proofErr w:type="gramStart"/>
      <w:r>
        <w:t>auseinandersetzt</w:t>
      </w:r>
      <w:proofErr w:type="gramEnd"/>
      <w:r>
        <w:t xml:space="preserve"> ist Argument Mining. </w:t>
      </w:r>
    </w:p>
    <w:p w14:paraId="70C0F28B" w14:textId="77777777" w:rsidR="0010647F" w:rsidRDefault="0010647F" w:rsidP="0010647F">
      <w:r>
        <w:t xml:space="preserve">Dieser Beriech kann in die Teilaufgaben </w:t>
      </w:r>
      <w:proofErr w:type="spellStart"/>
      <w:r>
        <w:t>argument</w:t>
      </w:r>
      <w:proofErr w:type="spellEnd"/>
      <w:r>
        <w:t xml:space="preserve"> </w:t>
      </w:r>
      <w:proofErr w:type="spellStart"/>
      <w:r>
        <w:t>detection</w:t>
      </w:r>
      <w:proofErr w:type="spellEnd"/>
      <w:r>
        <w:t xml:space="preserve"> und </w:t>
      </w:r>
      <w:proofErr w:type="spellStart"/>
      <w:r>
        <w:t>argument</w:t>
      </w:r>
      <w:proofErr w:type="spellEnd"/>
      <w:r>
        <w:t xml:space="preserve"> </w:t>
      </w:r>
      <w:proofErr w:type="spellStart"/>
      <w:r>
        <w:t>stance</w:t>
      </w:r>
      <w:proofErr w:type="spellEnd"/>
      <w:r>
        <w:t xml:space="preserve"> </w:t>
      </w:r>
      <w:proofErr w:type="spellStart"/>
      <w:r>
        <w:t>classification</w:t>
      </w:r>
      <w:proofErr w:type="spellEnd"/>
      <w:r>
        <w:t xml:space="preserve"> unterschieden werden </w:t>
      </w:r>
      <w:commentRangeStart w:id="6"/>
      <w:r w:rsidRPr="00C0539F">
        <w:rPr>
          <w:highlight w:val="magenta"/>
        </w:rPr>
        <w:fldChar w:fldCharType="begin"/>
      </w:r>
      <w:r>
        <w:rPr>
          <w:highlight w:val="magenta"/>
        </w:rPr>
        <w: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instrText>
      </w:r>
      <w:r w:rsidRPr="00C0539F">
        <w:rPr>
          <w:highlight w:val="magenta"/>
        </w:rPr>
        <w:fldChar w:fldCharType="separate"/>
      </w:r>
      <w:r w:rsidRPr="0035080A">
        <w:rPr>
          <w:rFonts w:cs="Arial"/>
          <w:highlight w:val="magenta"/>
        </w:rPr>
        <w:t>(Marr &amp; Ward, 2019, S. 58)</w:t>
      </w:r>
      <w:r w:rsidRPr="00C0539F">
        <w:rPr>
          <w:highlight w:val="magenta"/>
        </w:rPr>
        <w:fldChar w:fldCharType="end"/>
      </w:r>
      <w:commentRangeEnd w:id="6"/>
      <w:r w:rsidRPr="00C0539F">
        <w:rPr>
          <w:rStyle w:val="Kommentarzeichen"/>
          <w:highlight w:val="magenta"/>
        </w:rPr>
        <w:commentReference w:id="6"/>
      </w:r>
      <w:r w:rsidRPr="00C0539F">
        <w:rPr>
          <w:highlight w:val="magenta"/>
        </w:rPr>
        <w:t>.</w:t>
      </w:r>
      <w:r>
        <w:t xml:space="preserve"> Demnach werden beim ersteren werden die Argumente und Beweise und beim Letzteren die Haltung der Bestandteile der Argumente zueinander</w:t>
      </w:r>
      <w:r w:rsidRPr="00533BC3">
        <w:t xml:space="preserve"> </w:t>
      </w:r>
      <w:r>
        <w:t>identifiziert.</w:t>
      </w:r>
    </w:p>
    <w:p w14:paraId="1A7627FE" w14:textId="77777777" w:rsidR="00BE5DB2" w:rsidRDefault="00BE5DB2" w:rsidP="00E02325"/>
    <w:p w14:paraId="04C535D0" w14:textId="1DD8A291" w:rsidR="00E02325" w:rsidRDefault="00E02325" w:rsidP="00E02325">
      <w:r>
        <w:t>Ziel dieser Masterarbeit ist es, eine Methode zu entwickeln, mit der Kernaussagen aus solchen Texten extrahiert und deren Argumentationsstrukturen in Form von Strukturdiagrammen visualisiert werden können. Dies soll die Verständlichkeit und Nachvollziehbarkeit der Texte erhöhen und die Effizienz der Informationsverarbeitung verbessern.</w:t>
      </w:r>
    </w:p>
    <w:p w14:paraId="083BC9F7" w14:textId="77777777" w:rsidR="0073273D" w:rsidRPr="00967801" w:rsidRDefault="0073273D" w:rsidP="0073273D">
      <w:r>
        <w:t>Ansatz zum automatisieren des Prozesses, zum Überführen von unstrukturierten daten (Text) in strukturierte Argumente.</w:t>
      </w:r>
    </w:p>
    <w:p w14:paraId="520E4361" w14:textId="77777777" w:rsidR="0073273D" w:rsidRDefault="0073273D" w:rsidP="00CF7AE6"/>
    <w:p w14:paraId="0206FFF2" w14:textId="74573EB9" w:rsidR="00D43596" w:rsidRDefault="00601509" w:rsidP="00CF7AE6">
      <w:r>
        <w:t>Künstliche Intelligenz kann den Menschen bei seinen täglichen Aufgaben unterstützen.</w:t>
      </w:r>
    </w:p>
    <w:p w14:paraId="762D3E3B" w14:textId="3714C8D0" w:rsidR="00E176CA" w:rsidRDefault="009A222C" w:rsidP="009A222C">
      <w:r>
        <w:lastRenderedPageBreak/>
        <w:t xml:space="preserve">LLMs liefern dem Stand der Technik entsprechende Ergebnisse bei gängigen </w:t>
      </w:r>
      <w:r w:rsidR="00E176CA">
        <w:t>Nat</w:t>
      </w:r>
      <w:r w:rsidR="002925C0">
        <w:t>u</w:t>
      </w:r>
      <w:r w:rsidR="00E176CA">
        <w:t>ral Language Processing (</w:t>
      </w:r>
      <w:r>
        <w:t>NLP</w:t>
      </w:r>
      <w:r w:rsidR="00E176CA">
        <w:t>)</w:t>
      </w:r>
      <w:r>
        <w:t xml:space="preserve"> Aufgaben mit weniger gelabelten Daten </w:t>
      </w:r>
      <w:r w:rsidRPr="00304809">
        <w:rPr>
          <w:highlight w:val="magenta"/>
        </w:rPr>
        <w:fldChar w:fldCharType="begin"/>
      </w:r>
      <w:r w:rsidR="00893D7A">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Pr>
          <w:highlight w:val="magenta"/>
        </w:rPr>
        <w:fldChar w:fldCharType="separate"/>
      </w:r>
      <w:r w:rsidRPr="00304809">
        <w:rPr>
          <w:rFonts w:cs="Arial"/>
          <w:highlight w:val="magenta"/>
        </w:rPr>
        <w:t>(</w:t>
      </w:r>
      <w:proofErr w:type="spellStart"/>
      <w:r w:rsidRPr="00304809">
        <w:rPr>
          <w:rFonts w:cs="Arial"/>
          <w:highlight w:val="magenta"/>
        </w:rPr>
        <w:t>Ozdemir</w:t>
      </w:r>
      <w:proofErr w:type="spellEnd"/>
      <w:r w:rsidRPr="00304809">
        <w:rPr>
          <w:rFonts w:cs="Arial"/>
          <w:highlight w:val="magenta"/>
        </w:rPr>
        <w:t>, 2024, S. 46)</w:t>
      </w:r>
      <w:r w:rsidRPr="00304809">
        <w:rPr>
          <w:highlight w:val="magenta"/>
        </w:rPr>
        <w:fldChar w:fldCharType="end"/>
      </w:r>
      <w:r>
        <w:t xml:space="preserve">. </w:t>
      </w:r>
      <w:r w:rsidR="00E176CA">
        <w:t xml:space="preserve">Zu </w:t>
      </w:r>
      <w:r w:rsidR="00A54018">
        <w:t xml:space="preserve">diesen </w:t>
      </w:r>
      <w:r w:rsidR="00E176CA">
        <w:t>NLP-Aufgaben gehören</w:t>
      </w:r>
      <w:r w:rsidR="0068271B">
        <w:t xml:space="preserve"> </w:t>
      </w:r>
      <w:r w:rsidR="00F707BF">
        <w:t>beispielsweise</w:t>
      </w:r>
      <w:r w:rsidR="0068271B">
        <w:t xml:space="preserve">, </w:t>
      </w:r>
      <w:r w:rsidR="00FD3752">
        <w:t>ma</w:t>
      </w:r>
      <w:r w:rsidR="00520A8F">
        <w:t>s</w:t>
      </w:r>
      <w:r w:rsidR="00FD3752">
        <w:t>chinelle Übersetzung</w:t>
      </w:r>
      <w:r w:rsidR="00971EC0">
        <w:t xml:space="preserve">, </w:t>
      </w:r>
      <w:r w:rsidR="00F707BF">
        <w:t>Beantwortung von Fragen</w:t>
      </w:r>
      <w:r w:rsidR="0091580D">
        <w:t xml:space="preserve"> und</w:t>
      </w:r>
      <w:r w:rsidR="00F707BF">
        <w:t xml:space="preserve"> </w:t>
      </w:r>
      <w:r w:rsidR="00971EC0">
        <w:t>Textgenerierung</w:t>
      </w:r>
      <w:r w:rsidR="00A54018">
        <w:t xml:space="preserve"> </w:t>
      </w:r>
      <w:r w:rsidR="00A54018" w:rsidRPr="00A54018">
        <w:rPr>
          <w:highlight w:val="magenta"/>
        </w:rPr>
        <w:fldChar w:fldCharType="begin"/>
      </w:r>
      <w:r w:rsidR="005A7749">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Pr>
          <w:highlight w:val="magenta"/>
        </w:rPr>
        <w:fldChar w:fldCharType="separate"/>
      </w:r>
      <w:r w:rsidR="00A54018" w:rsidRPr="00A54018">
        <w:rPr>
          <w:rFonts w:cs="Arial"/>
          <w:highlight w:val="magenta"/>
        </w:rPr>
        <w:t>(</w:t>
      </w:r>
      <w:proofErr w:type="spellStart"/>
      <w:r w:rsidR="00A54018" w:rsidRPr="00A54018">
        <w:rPr>
          <w:rFonts w:cs="Arial"/>
          <w:highlight w:val="magenta"/>
        </w:rPr>
        <w:t>Kochmar</w:t>
      </w:r>
      <w:proofErr w:type="spellEnd"/>
      <w:r w:rsidR="00A54018" w:rsidRPr="00A54018">
        <w:rPr>
          <w:rFonts w:cs="Arial"/>
          <w:highlight w:val="magenta"/>
        </w:rPr>
        <w:t>, 2022)</w:t>
      </w:r>
      <w:r w:rsidR="00A54018" w:rsidRPr="00A54018">
        <w:rPr>
          <w:highlight w:val="magenta"/>
        </w:rPr>
        <w:fldChar w:fldCharType="end"/>
      </w:r>
      <w:r w:rsidR="00A54018">
        <w:t>.</w:t>
      </w:r>
    </w:p>
    <w:p w14:paraId="6DAED294" w14:textId="19FD3E4E" w:rsidR="009A222C" w:rsidRPr="00354012" w:rsidRDefault="00E176CA" w:rsidP="009A222C">
      <w:r>
        <w:t xml:space="preserve">Die herausragende Leistung </w:t>
      </w:r>
      <w:r w:rsidR="009A222C" w:rsidRPr="00354012">
        <w:t>zeigt sich unter anderem darin, dass es im n</w:t>
      </w:r>
      <w:r w:rsidR="009A222C">
        <w:t xml:space="preserve">euesten ChatGPT verwendet wird. </w:t>
      </w:r>
      <w:r w:rsidR="009A222C" w:rsidRPr="00354012">
        <w:t xml:space="preserve">Aber auch andere Unternehmen wie </w:t>
      </w:r>
      <w:proofErr w:type="spellStart"/>
      <w:r w:rsidR="009A222C" w:rsidRPr="00354012">
        <w:t>Meta</w:t>
      </w:r>
      <w:proofErr w:type="spellEnd"/>
      <w:r w:rsidR="009A222C" w:rsidRPr="00354012">
        <w:t xml:space="preserve"> mit </w:t>
      </w:r>
      <w:proofErr w:type="spellStart"/>
      <w:r w:rsidR="009A222C" w:rsidRPr="00354012">
        <w:t>Llama</w:t>
      </w:r>
      <w:proofErr w:type="spellEnd"/>
      <w:r w:rsidR="009A222C" w:rsidRPr="00354012">
        <w:t>, Google m</w:t>
      </w:r>
      <w:r w:rsidR="009A222C">
        <w:t xml:space="preserve">it </w:t>
      </w:r>
      <w:proofErr w:type="spellStart"/>
      <w:r w:rsidR="009A222C">
        <w:t>Geminin</w:t>
      </w:r>
      <w:proofErr w:type="spellEnd"/>
      <w:r w:rsidR="009A222C">
        <w:t xml:space="preserve"> und BERT setzen auf die Transformer-Architektur.</w:t>
      </w:r>
    </w:p>
    <w:p w14:paraId="66D176EB" w14:textId="5C8A39F9" w:rsidR="009A222C" w:rsidRPr="00D6402D" w:rsidRDefault="009A222C" w:rsidP="009A222C">
      <w:r w:rsidRPr="00C22F4F">
        <w:rPr>
          <w:lang w:val="en-US"/>
        </w:rPr>
        <w:t>„After its inception, transformer soon became the de facto standard for natural language tasks.</w:t>
      </w:r>
      <w:r>
        <w:rPr>
          <w:lang w:val="en-US"/>
        </w:rPr>
        <w:t xml:space="preserve">” </w:t>
      </w:r>
      <w:r w:rsidRPr="00CC2CBE">
        <w:rPr>
          <w:highlight w:val="magenta"/>
          <w:lang w:val="en-US"/>
        </w:rPr>
        <w:fldChar w:fldCharType="begin"/>
      </w:r>
      <w:r w:rsidR="00893D7A">
        <w:rPr>
          <w:highlight w:val="magenta"/>
          <w:lang w:val="en-US"/>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Pr>
          <w:highlight w:val="magenta"/>
          <w:lang w:val="en-US"/>
        </w:rPr>
        <w:fldChar w:fldCharType="separate"/>
      </w:r>
      <w:r w:rsidRPr="00CC2CBE">
        <w:rPr>
          <w:rFonts w:cs="Arial"/>
          <w:highlight w:val="magenta"/>
        </w:rPr>
        <w:t>(</w:t>
      </w:r>
      <w:proofErr w:type="spellStart"/>
      <w:r w:rsidRPr="00CC2CBE">
        <w:rPr>
          <w:rFonts w:cs="Arial"/>
          <w:highlight w:val="magenta"/>
        </w:rPr>
        <w:t>Patil</w:t>
      </w:r>
      <w:proofErr w:type="spellEnd"/>
      <w:r w:rsidRPr="00CC2CBE">
        <w:rPr>
          <w:rFonts w:cs="Arial"/>
          <w:highlight w:val="magenta"/>
        </w:rPr>
        <w:t xml:space="preserve"> &amp; </w:t>
      </w:r>
      <w:proofErr w:type="spellStart"/>
      <w:r w:rsidRPr="00CC2CBE">
        <w:rPr>
          <w:rFonts w:cs="Arial"/>
          <w:highlight w:val="magenta"/>
        </w:rPr>
        <w:t>Gudivada</w:t>
      </w:r>
      <w:proofErr w:type="spellEnd"/>
      <w:r w:rsidRPr="00CC2CBE">
        <w:rPr>
          <w:rFonts w:cs="Arial"/>
          <w:highlight w:val="magenta"/>
        </w:rPr>
        <w:t>, 2024, S. 6)</w:t>
      </w:r>
      <w:r w:rsidRPr="00CC2CBE">
        <w:rPr>
          <w:highlight w:val="magenta"/>
          <w:lang w:val="en-US"/>
        </w:rPr>
        <w:fldChar w:fldCharType="end"/>
      </w:r>
    </w:p>
    <w:p w14:paraId="034CD53D" w14:textId="2BF1CFB1" w:rsidR="003D5D57" w:rsidRDefault="00C40CE5" w:rsidP="00CF7AE6">
      <w:r>
        <w:t>Die grund</w:t>
      </w:r>
      <w:r w:rsidR="00446DFE">
        <w:t>legenden</w:t>
      </w:r>
      <w:r w:rsidR="0080209A">
        <w:t xml:space="preserve"> </w:t>
      </w:r>
      <w:r w:rsidR="00DA77AF">
        <w:t xml:space="preserve">LLMs eignen sich für </w:t>
      </w:r>
      <w:r w:rsidR="0080209A">
        <w:t xml:space="preserve">allgemeine </w:t>
      </w:r>
      <w:r w:rsidR="00446DFE">
        <w:t xml:space="preserve">bzw. übergreifende </w:t>
      </w:r>
      <w:r w:rsidR="0080209A">
        <w:t>Tätigkeiten, jedoch weniger für domänenspezifische Aufgaben</w:t>
      </w:r>
      <w:r w:rsidR="006A26C1">
        <w:t>, wie in den Untersuchungen von</w:t>
      </w:r>
      <w:r w:rsidR="004D5E3E" w:rsidRPr="004D5E3E">
        <w:t xml:space="preserve"> </w:t>
      </w:r>
      <w:commentRangeStart w:id="7"/>
      <w:r w:rsidR="004D5E3E" w:rsidRPr="004D5E3E">
        <w:t>Lu et al.</w:t>
      </w:r>
      <w:r w:rsidR="004D5E3E">
        <w:t xml:space="preserve"> </w:t>
      </w:r>
      <w:r w:rsidR="004D5E3E">
        <w:fldChar w:fldCharType="begin"/>
      </w:r>
      <w:r w:rsidR="004D5E3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fldChar w:fldCharType="separate"/>
      </w:r>
      <w:r w:rsidR="004D5E3E" w:rsidRPr="004D5E3E">
        <w:rPr>
          <w:rFonts w:cs="Arial"/>
        </w:rPr>
        <w:t>(2024)</w:t>
      </w:r>
      <w:r w:rsidR="004D5E3E">
        <w:fldChar w:fldCharType="end"/>
      </w:r>
      <w:commentRangeEnd w:id="7"/>
      <w:r w:rsidR="004D5E3E">
        <w:rPr>
          <w:rStyle w:val="Kommentarzeichen"/>
        </w:rPr>
        <w:commentReference w:id="7"/>
      </w:r>
      <w:r w:rsidR="004D5E3E">
        <w:t xml:space="preserve"> zu entnehmen</w:t>
      </w:r>
      <w:r w:rsidR="00446DFE">
        <w:t>.</w:t>
      </w:r>
      <w:r w:rsidR="00871260">
        <w:t xml:space="preserve"> </w:t>
      </w:r>
    </w:p>
    <w:p w14:paraId="63C808A6" w14:textId="004223C3" w:rsidR="00083FB4" w:rsidRDefault="00D8752A" w:rsidP="00CF7AE6">
      <w:r>
        <w:t>Traditionelle Modelle sind für spezifische Aufgaben trainiert</w:t>
      </w:r>
      <w:r w:rsidR="00CD6CBE">
        <w:t xml:space="preserve"> (Single-task-learning). </w:t>
      </w:r>
      <w:r>
        <w:t xml:space="preserve">LLMs </w:t>
      </w:r>
      <w:r w:rsidR="00330867">
        <w:t>hingegen sind in der Lage mehrere Aufgabe zu übernehmen</w:t>
      </w:r>
      <w:r w:rsidR="00EE1F71">
        <w:t xml:space="preserve"> (multi-task-learning)</w:t>
      </w:r>
      <w:r w:rsidR="007A1156">
        <w:t xml:space="preserve">-. Argument Mining besteht aus mehreren </w:t>
      </w:r>
      <w:r w:rsidR="00985685">
        <w:t>Teila</w:t>
      </w:r>
      <w:r w:rsidR="007A1156">
        <w:t>ufgaben</w:t>
      </w:r>
      <w:r w:rsidR="00985685">
        <w:t xml:space="preserve">, welche bisher meist (Beispiele aufführen) von einzelnen Modellen übernommen wurden. In dieser Untersuchung soll sich die Fähigkeiten von LLMs zu Nutze gemacht werden, </w:t>
      </w:r>
      <w:r w:rsidR="00182050">
        <w:t>mehrere Aufgaben zu bewältigen.</w:t>
      </w:r>
    </w:p>
    <w:p w14:paraId="3DACB81A" w14:textId="1E0923C6" w:rsidR="000E12BD" w:rsidRPr="009743F5" w:rsidRDefault="000E12BD" w:rsidP="00CF7AE6">
      <w:pPr>
        <w:rPr>
          <w:lang w:val="en-US"/>
        </w:rPr>
      </w:pPr>
      <w:r w:rsidRPr="000E12BD">
        <w:rPr>
          <w:lang w:val="en-US"/>
        </w:rPr>
        <w:t xml:space="preserve">N-Shot Learning </w:t>
      </w:r>
      <w:proofErr w:type="spellStart"/>
      <w:r w:rsidRPr="000E12BD">
        <w:rPr>
          <w:lang w:val="en-US"/>
        </w:rPr>
        <w:t>als</w:t>
      </w:r>
      <w:proofErr w:type="spellEnd"/>
      <w:r w:rsidRPr="000E12BD">
        <w:rPr>
          <w:lang w:val="en-US"/>
        </w:rPr>
        <w:t xml:space="preserve"> T</w:t>
      </w:r>
      <w:r>
        <w:rPr>
          <w:lang w:val="en-US"/>
        </w:rPr>
        <w:t>ransfer Learning</w:t>
      </w:r>
      <w:r w:rsidR="009743F5">
        <w:rPr>
          <w:lang w:val="en-US"/>
        </w:rPr>
        <w:t xml:space="preserve">. </w:t>
      </w:r>
      <w:r w:rsidR="009743F5" w:rsidRPr="009743F5">
        <w:rPr>
          <w:lang w:val="en-US"/>
        </w:rPr>
        <w:t xml:space="preserve">Transfer Learning = </w:t>
      </w:r>
      <w:r w:rsidR="009743F5" w:rsidRPr="00382751">
        <w:rPr>
          <w:lang w:val="en-US"/>
        </w:rPr>
        <w:t>It involves training a model on one task and applying the learned knowledge to a different but related task</w:t>
      </w:r>
    </w:p>
    <w:p w14:paraId="60D78727" w14:textId="23702969" w:rsidR="00F57D8E" w:rsidRDefault="00F57D8E" w:rsidP="00F57D8E">
      <w:r>
        <w:t xml:space="preserve">LLMs werden mit großen Text-Korpora vortrainiert und können dann mittels </w:t>
      </w:r>
      <w:proofErr w:type="spellStart"/>
      <w:r>
        <w:t>fine</w:t>
      </w:r>
      <w:proofErr w:type="spellEnd"/>
      <w:r>
        <w:t xml:space="preserve">-tuning für spezifische Aufgaben angepasst werden </w:t>
      </w:r>
      <w:r w:rsidRPr="00D46024">
        <w:rPr>
          <w:highlight w:val="magenta"/>
        </w:rPr>
        <w:fldChar w:fldCharType="begin"/>
      </w:r>
      <w:r w:rsidR="00893D7A">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Pr>
          <w:highlight w:val="magenta"/>
        </w:rPr>
        <w:fldChar w:fldCharType="separate"/>
      </w:r>
      <w:r w:rsidRPr="00D46024">
        <w:rPr>
          <w:rFonts w:cs="Arial"/>
          <w:highlight w:val="magenta"/>
        </w:rPr>
        <w:t>(</w:t>
      </w:r>
      <w:proofErr w:type="spellStart"/>
      <w:r w:rsidRPr="00D46024">
        <w:rPr>
          <w:rFonts w:cs="Arial"/>
          <w:highlight w:val="magenta"/>
        </w:rPr>
        <w:t>Ozdemir</w:t>
      </w:r>
      <w:proofErr w:type="spellEnd"/>
      <w:r w:rsidRPr="00D46024">
        <w:rPr>
          <w:rFonts w:cs="Arial"/>
          <w:highlight w:val="magenta"/>
        </w:rPr>
        <w:t>, 2024, S. 52)</w:t>
      </w:r>
      <w:r w:rsidRPr="00D46024">
        <w:rPr>
          <w:highlight w:val="magenta"/>
        </w:rPr>
        <w:fldChar w:fldCharType="end"/>
      </w:r>
      <w:r>
        <w:t>.</w:t>
      </w:r>
    </w:p>
    <w:p w14:paraId="1C9A1430" w14:textId="77777777" w:rsidR="00F57D8E" w:rsidRDefault="00F57D8E" w:rsidP="00F57D8E">
      <w:r>
        <w:t>Die Integration von domänenspezifischen Wissen in LLMs stellt eine Herausforderung dar. Diese Untersuchung soll einen Einblick in die verschiedenen Methoden ermöglichen.</w:t>
      </w:r>
    </w:p>
    <w:p w14:paraId="7BCACC9A" w14:textId="483C1675" w:rsidR="00925718" w:rsidRDefault="00925718" w:rsidP="00925718">
      <w:r>
        <w:t xml:space="preserve">Es erscheint sinnvoll das Modell auf die eigenen Bedürfnisse/Aufgaben anzupassen. Hierzu gibt es verschiedene Ansätze wie </w:t>
      </w:r>
      <w:proofErr w:type="spellStart"/>
      <w:r>
        <w:t>fine</w:t>
      </w:r>
      <w:proofErr w:type="spellEnd"/>
      <w:r>
        <w:t>-tuning/</w:t>
      </w:r>
      <w:proofErr w:type="spellStart"/>
      <w:r>
        <w:t>transfer</w:t>
      </w:r>
      <w:proofErr w:type="spellEnd"/>
      <w:r>
        <w:t xml:space="preserve"> learning, RAG oder Prompt Engineering. </w:t>
      </w:r>
      <w:proofErr w:type="gramStart"/>
      <w:r w:rsidR="00D93F95">
        <w:t>Das trainieren</w:t>
      </w:r>
      <w:proofErr w:type="gramEnd"/>
      <w:r w:rsidR="00D93F95">
        <w:t xml:space="preserve"> eines eigenen Modells </w:t>
      </w:r>
      <w:r w:rsidR="005648B7">
        <w:t>benötigt viele Daten und ist kostenintensiv aufgrund der benötigten Hardware. Fine-Tuning ist günstiger, da</w:t>
      </w:r>
      <w:r w:rsidR="00E96AFB">
        <w:t xml:space="preserve"> ein vortrainiertes Modell verwendet werden kann. Benötigt aber </w:t>
      </w:r>
      <w:r w:rsidR="00E96AFB">
        <w:lastRenderedPageBreak/>
        <w:t>dennoch einige Daten und Rechenkapazitäten. Für einen ersten Einstieg bleibt somit nur Prompt-Engineering.</w:t>
      </w:r>
    </w:p>
    <w:p w14:paraId="5E021D66" w14:textId="7EDA0541" w:rsidR="0010647F" w:rsidRDefault="0010647F" w:rsidP="00925718">
      <w:r>
        <w:t xml:space="preserve">LLMs benötigen einen rieseigen Korpus für das Training. Prompt Engineering benötigt wenig bis </w:t>
      </w:r>
      <w:r w:rsidR="00BC3304">
        <w:t xml:space="preserve">gar keine Daten </w:t>
      </w:r>
      <w:proofErr w:type="gramStart"/>
      <w:r w:rsidR="00BC3304">
        <w:t xml:space="preserve">zum </w:t>
      </w:r>
      <w:proofErr w:type="spellStart"/>
      <w:r w:rsidR="00BC3304">
        <w:t>trainieren</w:t>
      </w:r>
      <w:proofErr w:type="spellEnd"/>
      <w:proofErr w:type="gramEnd"/>
      <w:r w:rsidR="00BC3304">
        <w:t>.</w:t>
      </w:r>
    </w:p>
    <w:p w14:paraId="44508A3E" w14:textId="13C6DE39" w:rsidR="00E904C6" w:rsidRDefault="00F57718" w:rsidP="00CF7AE6">
      <w:r>
        <w:t xml:space="preserve">Es soll deshalb untersucht werden, ob sich LLMs </w:t>
      </w:r>
      <w:r w:rsidR="00C42F66">
        <w:t xml:space="preserve">für Argument Mining </w:t>
      </w:r>
      <w:r w:rsidR="00A03F27">
        <w:t xml:space="preserve">unter der Anwendung von Prompt Engineering Techniken </w:t>
      </w:r>
      <w:r w:rsidR="00C42F66">
        <w:t>eignen.</w:t>
      </w:r>
    </w:p>
    <w:p w14:paraId="0C055CC0" w14:textId="3C529EFA" w:rsidR="00570712" w:rsidRPr="00756B41" w:rsidRDefault="00570712" w:rsidP="00CF7AE6">
      <w:r w:rsidRPr="00756B41">
        <w:t xml:space="preserve">Es werden </w:t>
      </w:r>
      <w:proofErr w:type="spellStart"/>
      <w:r w:rsidRPr="00756B41">
        <w:t>pre-trained</w:t>
      </w:r>
      <w:proofErr w:type="spellEnd"/>
      <w:r w:rsidRPr="00756B41">
        <w:t xml:space="preserve"> </w:t>
      </w:r>
      <w:r w:rsidR="00BA1230" w:rsidRPr="00756B41">
        <w:t>Large Language Models / Generative Language Models</w:t>
      </w:r>
      <w:r w:rsidR="00931568" w:rsidRPr="00756B41">
        <w:t xml:space="preserve"> betrachtet</w:t>
      </w:r>
    </w:p>
    <w:p w14:paraId="6C0886FD" w14:textId="1B60C80C" w:rsidR="009B77CD" w:rsidRDefault="004D3157" w:rsidP="00CF7AE6">
      <w:r>
        <w:t xml:space="preserve">Für weitere Untersuchungen: </w:t>
      </w:r>
      <w:r w:rsidR="009B77CD">
        <w:t xml:space="preserve">Die </w:t>
      </w:r>
      <w:r w:rsidR="00234D17">
        <w:t>generalistischen Modelle (</w:t>
      </w:r>
      <w:proofErr w:type="spellStart"/>
      <w:r w:rsidR="00234D17">
        <w:t>foundation</w:t>
      </w:r>
      <w:proofErr w:type="spellEnd"/>
      <w:r w:rsidR="00234D17">
        <w:t>) können mit der Performance von spezialisierten Modellen (</w:t>
      </w:r>
      <w:proofErr w:type="spellStart"/>
      <w:r w:rsidR="00234D17">
        <w:t>fine-tuned</w:t>
      </w:r>
      <w:proofErr w:type="spellEnd"/>
      <w:r w:rsidR="00234D17">
        <w:t>) verglichen werden</w:t>
      </w:r>
      <w:r w:rsidR="00796D84">
        <w:t>.</w:t>
      </w:r>
      <w:r w:rsidR="00DF4A1D">
        <w:t xml:space="preserve"> Untersuchung bei anderen Sprachen (multilingual)</w:t>
      </w:r>
    </w:p>
    <w:p w14:paraId="01CF3AF4" w14:textId="77777777" w:rsidR="00EF199B" w:rsidRDefault="00EF199B" w:rsidP="00CF7AE6"/>
    <w:p w14:paraId="53AA7E0C" w14:textId="62524DDF" w:rsidR="00664378" w:rsidRDefault="00A2162F" w:rsidP="00A2162F">
      <w:pPr>
        <w:pStyle w:val="berschrift1"/>
      </w:pPr>
      <w:bookmarkStart w:id="8" w:name="_Toc181076557"/>
      <w:r>
        <w:t>Stand der Forschung</w:t>
      </w:r>
      <w:bookmarkEnd w:id="8"/>
    </w:p>
    <w:p w14:paraId="6786B67E" w14:textId="77777777" w:rsidR="00A2162F" w:rsidRPr="00F156DC" w:rsidRDefault="00A2162F" w:rsidP="00A2162F">
      <w:pPr>
        <w:autoSpaceDE w:val="0"/>
        <w:autoSpaceDN w:val="0"/>
        <w:adjustRightInd w:val="0"/>
        <w:spacing w:after="0" w:line="240" w:lineRule="auto"/>
        <w:rPr>
          <w:rFonts w:ascii="IBMPlexSans-Regular" w:hAnsi="IBMPlexSans-Regular" w:cs="IBMPlexSans-Regular"/>
          <w:sz w:val="28"/>
          <w:szCs w:val="28"/>
          <w:highlight w:val="cyan"/>
        </w:rPr>
      </w:pPr>
      <w:r w:rsidRPr="00F156DC">
        <w:rPr>
          <w:rFonts w:ascii="IBMPlexSans-Regular" w:hAnsi="IBMPlexSans-Regular" w:cs="IBMPlexSans-Regular"/>
          <w:sz w:val="28"/>
          <w:szCs w:val="28"/>
          <w:highlight w:val="cyan"/>
        </w:rPr>
        <w:t>2. Auf welchen (wissenschaftlichen) Vorarbeiten willst du aufbauen?</w:t>
      </w:r>
    </w:p>
    <w:p w14:paraId="1D9EEB00" w14:textId="77777777" w:rsidR="00DA539D" w:rsidRDefault="00DA539D" w:rsidP="00CF7AE6"/>
    <w:p w14:paraId="0F32B505" w14:textId="7DC28CC3" w:rsidR="00047A7E" w:rsidRDefault="00047A7E" w:rsidP="00CF7AE6">
      <w:r>
        <w:t xml:space="preserve">Ruhig auch Verweis auf bestehende Working Paper, sofern diese sehr neu sind und </w:t>
      </w:r>
      <w:r w:rsidR="00DE7EA5">
        <w:t xml:space="preserve">das Thema Prompt Engineering + Argument </w:t>
      </w:r>
      <w:proofErr w:type="spellStart"/>
      <w:r w:rsidR="00DE7EA5">
        <w:t>mining</w:t>
      </w:r>
      <w:proofErr w:type="spellEnd"/>
      <w:r w:rsidR="00DE7EA5">
        <w:t xml:space="preserve"> + LLMs gut abbilden.</w:t>
      </w:r>
    </w:p>
    <w:p w14:paraId="12026CA5" w14:textId="77777777" w:rsidR="00DE7EA5" w:rsidRDefault="00DE7EA5" w:rsidP="00CF7AE6"/>
    <w:p w14:paraId="4867E893" w14:textId="54BD7503" w:rsidR="003305CA" w:rsidRDefault="00771845" w:rsidP="00CF7AE6">
      <w:r>
        <w:t>Große Texte mit vielen Tokens erfo</w:t>
      </w:r>
      <w:r w:rsidR="00F00688">
        <w:t>r</w:t>
      </w:r>
      <w:r>
        <w:t>dern</w:t>
      </w:r>
      <w:r w:rsidR="00F00688">
        <w:t xml:space="preserve"> mehr </w:t>
      </w:r>
      <w:r w:rsidR="007B054C">
        <w:t>R</w:t>
      </w:r>
      <w:r w:rsidR="00F00688">
        <w:t xml:space="preserve">echenressourcen und längere Verarbeitungszeiten, deshalb ist die Effiziente handhabe der </w:t>
      </w:r>
      <w:proofErr w:type="spellStart"/>
      <w:r w:rsidR="00F00688">
        <w:t>Tokenanzahl</w:t>
      </w:r>
      <w:proofErr w:type="spellEnd"/>
      <w:r w:rsidR="00F00688">
        <w:t xml:space="preserve"> ein wichtiger Aspekt bei der Entwicklung von generative AI-Modellen.</w:t>
      </w:r>
    </w:p>
    <w:p w14:paraId="4878B2B5" w14:textId="563C17DE" w:rsidR="00191E34" w:rsidRDefault="001666F8" w:rsidP="00842EB0">
      <w:pPr>
        <w:pStyle w:val="berschrift2"/>
      </w:pPr>
      <w:bookmarkStart w:id="9" w:name="_Toc181076558"/>
      <w:r w:rsidRPr="001666F8">
        <w:t>Allgemein</w:t>
      </w:r>
      <w:bookmarkEnd w:id="9"/>
    </w:p>
    <w:p w14:paraId="5401044D" w14:textId="4213767B" w:rsidR="00BF3432" w:rsidRDefault="00BF3432" w:rsidP="00BF3432">
      <w:r>
        <w:t xml:space="preserve">Sprachmodelle sind Modelle, welche die Abfolge von Buchstaben oder Wörtern in Texten vorhersagen </w:t>
      </w:r>
      <w:r w:rsidRPr="007D3860">
        <w:rPr>
          <w:highlight w:val="magenta"/>
        </w:rPr>
        <w:fldChar w:fldCharType="begin"/>
      </w:r>
      <w:r w:rsidR="00893D7A">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w:t>
      </w:r>
      <w:proofErr w:type="spellStart"/>
      <w:r w:rsidRPr="007D3860">
        <w:rPr>
          <w:rFonts w:cs="Arial"/>
          <w:highlight w:val="magenta"/>
        </w:rPr>
        <w:t>Patil</w:t>
      </w:r>
      <w:proofErr w:type="spellEnd"/>
      <w:r w:rsidRPr="007D3860">
        <w:rPr>
          <w:rFonts w:cs="Arial"/>
          <w:highlight w:val="magenta"/>
        </w:rPr>
        <w:t xml:space="preserve"> &amp; </w:t>
      </w:r>
      <w:proofErr w:type="spellStart"/>
      <w:r w:rsidRPr="007D3860">
        <w:rPr>
          <w:rFonts w:cs="Arial"/>
          <w:highlight w:val="magenta"/>
        </w:rPr>
        <w:t>Gudivada</w:t>
      </w:r>
      <w:proofErr w:type="spellEnd"/>
      <w:r w:rsidRPr="007D3860">
        <w:rPr>
          <w:rFonts w:cs="Arial"/>
          <w:highlight w:val="magenta"/>
        </w:rPr>
        <w:t>, 2024, S. 4)</w:t>
      </w:r>
      <w:r w:rsidRPr="007D3860">
        <w:rPr>
          <w:highlight w:val="magenta"/>
        </w:rPr>
        <w:fldChar w:fldCharType="end"/>
      </w:r>
      <w:r w:rsidRPr="007D3860">
        <w:rPr>
          <w:highlight w:val="magenta"/>
        </w:rPr>
        <w:t>.</w:t>
      </w:r>
      <w:r>
        <w: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t>
      </w:r>
      <w:r w:rsidRPr="007D3860">
        <w:rPr>
          <w:highlight w:val="magenta"/>
        </w:rPr>
        <w:fldChar w:fldCharType="begin"/>
      </w:r>
      <w:r w:rsidR="00893D7A">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w:t>
      </w:r>
      <w:proofErr w:type="spellStart"/>
      <w:r w:rsidRPr="007D3860">
        <w:rPr>
          <w:rFonts w:cs="Arial"/>
          <w:highlight w:val="magenta"/>
        </w:rPr>
        <w:t>Patil</w:t>
      </w:r>
      <w:proofErr w:type="spellEnd"/>
      <w:r w:rsidRPr="007D3860">
        <w:rPr>
          <w:rFonts w:cs="Arial"/>
          <w:highlight w:val="magenta"/>
        </w:rPr>
        <w:t xml:space="preserve"> &amp; </w:t>
      </w:r>
      <w:proofErr w:type="spellStart"/>
      <w:r w:rsidRPr="007D3860">
        <w:rPr>
          <w:rFonts w:cs="Arial"/>
          <w:highlight w:val="magenta"/>
        </w:rPr>
        <w:t>Gudivada</w:t>
      </w:r>
      <w:proofErr w:type="spellEnd"/>
      <w:r w:rsidRPr="007D3860">
        <w:rPr>
          <w:rFonts w:cs="Arial"/>
          <w:highlight w:val="magenta"/>
        </w:rPr>
        <w:t>, 2024, S. 4)</w:t>
      </w:r>
      <w:r w:rsidRPr="007D3860">
        <w:rPr>
          <w:highlight w:val="magenta"/>
        </w:rPr>
        <w:fldChar w:fldCharType="end"/>
      </w:r>
      <w:r w:rsidRPr="007D3860">
        <w:rPr>
          <w:highlight w:val="magenta"/>
        </w:rPr>
        <w:t>.</w:t>
      </w:r>
      <w:r>
        <w:t xml:space="preserve"> Ein bekanntes LLM ist Generative </w:t>
      </w:r>
      <w:proofErr w:type="spellStart"/>
      <w:r>
        <w:t>Pre-trained</w:t>
      </w:r>
      <w:proofErr w:type="spellEnd"/>
      <w:r>
        <w:t xml:space="preserve"> Transformer (GPT), welcher sich hinter ChatGPT verbirgt. </w:t>
      </w:r>
    </w:p>
    <w:p w14:paraId="460EEAEB" w14:textId="77777777" w:rsidR="00BF3432" w:rsidRDefault="00BF3432" w:rsidP="00BF3432">
      <w:r>
        <w:lastRenderedPageBreak/>
        <w:t>Transformer sind eine Art einer Architektur von Neuronalen Netzen. LLMs als fortschrittliche KI-Modelle</w:t>
      </w:r>
    </w:p>
    <w:p w14:paraId="33F1CFCD" w14:textId="786E6F97" w:rsidR="00E525C3" w:rsidRDefault="00E525C3" w:rsidP="004638F4">
      <w:pPr>
        <w:jc w:val="both"/>
      </w:pPr>
      <w:r w:rsidRPr="008F232E">
        <w:rPr>
          <w:highlight w:val="magenta"/>
        </w:rPr>
        <w:t xml:space="preserve">Lu et al. </w:t>
      </w:r>
      <w:r w:rsidRPr="008F232E">
        <w:rPr>
          <w:highlight w:val="magenta"/>
        </w:rPr>
        <w:fldChar w:fldCharType="begin"/>
      </w:r>
      <w:r w:rsidRPr="008F232E">
        <w:rPr>
          <w:highlight w:val="magenta"/>
        </w:rPr>
        <w: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Pr="008F232E">
        <w:rPr>
          <w:highlight w:val="magenta"/>
        </w:rPr>
        <w:fldChar w:fldCharType="separate"/>
      </w:r>
      <w:r w:rsidRPr="008F232E">
        <w:rPr>
          <w:rFonts w:cs="Arial"/>
          <w:highlight w:val="magenta"/>
        </w:rPr>
        <w:t>(2024)</w:t>
      </w:r>
      <w:r w:rsidRPr="008F232E">
        <w:rPr>
          <w:highlight w:val="magenta"/>
        </w:rPr>
        <w:fldChar w:fldCharType="end"/>
      </w:r>
      <w:r>
        <w:t xml:space="preserve"> </w:t>
      </w:r>
      <w:r w:rsidR="008F232E">
        <w:t xml:space="preserve">konnten in ihren Untersuchungen feststellen, dass </w:t>
      </w:r>
      <w:r w:rsidR="0080773B">
        <w:t xml:space="preserve">ein LLM, welches </w:t>
      </w:r>
      <w:r w:rsidR="00235A25">
        <w:t xml:space="preserve">im </w:t>
      </w:r>
      <w:proofErr w:type="spellStart"/>
      <w:r w:rsidR="00235A25" w:rsidRPr="00235A25">
        <w:rPr>
          <w:i/>
        </w:rPr>
        <w:t>pretraining</w:t>
      </w:r>
      <w:proofErr w:type="spellEnd"/>
      <w:r w:rsidR="00235A25">
        <w:t xml:space="preserve"> </w:t>
      </w:r>
      <w:r w:rsidR="0080773B">
        <w:t>zusätzlich mit domänenspezifischen Informationen</w:t>
      </w:r>
      <w:r w:rsidR="00A108FD">
        <w:t xml:space="preserve"> aus dem Bereich E-Learning</w:t>
      </w:r>
      <w:r w:rsidR="0080773B">
        <w:t xml:space="preserve"> </w:t>
      </w:r>
      <w:r w:rsidR="00795665">
        <w:t>angereichert wurde</w:t>
      </w:r>
      <w:r w:rsidR="00505C0E">
        <w:t>,</w:t>
      </w:r>
      <w:r w:rsidR="00795665">
        <w:t xml:space="preserve"> eine bessere Leistung erzielen konnte, als das herkömmliche LLM. </w:t>
      </w:r>
      <w:r w:rsidR="004166BE">
        <w:t xml:space="preserve">Dies konnte besonders für </w:t>
      </w:r>
      <w:r w:rsidR="005A1231">
        <w:t xml:space="preserve">nicht </w:t>
      </w:r>
      <w:r w:rsidR="00CA3856">
        <w:t xml:space="preserve">weit verbreitete </w:t>
      </w:r>
      <w:r w:rsidR="004166BE">
        <w:t>Informationen</w:t>
      </w:r>
      <w:r w:rsidR="00CA3856">
        <w:t xml:space="preserve">, wie </w:t>
      </w:r>
      <w:r w:rsidR="00062454">
        <w:t xml:space="preserve">aus </w:t>
      </w:r>
      <w:r w:rsidR="00CA3856">
        <w:t>neu veröffentliche</w:t>
      </w:r>
      <w:r w:rsidR="00062454">
        <w:t>n</w:t>
      </w:r>
      <w:r w:rsidR="00CA3856">
        <w:t xml:space="preserve"> wissenschaftliche </w:t>
      </w:r>
      <w:r w:rsidR="00062454">
        <w:t>Artikel nachgewiesen werden.</w:t>
      </w:r>
      <w:r w:rsidR="002718BF">
        <w:t xml:space="preserve"> </w:t>
      </w:r>
      <w:r w:rsidR="00595E82" w:rsidRPr="00F661C1">
        <w:rPr>
          <w:highlight w:val="cyan"/>
        </w:rPr>
        <w:t xml:space="preserve">Darin wird </w:t>
      </w:r>
      <w:r w:rsidR="00464E6E" w:rsidRPr="00F661C1">
        <w:rPr>
          <w:highlight w:val="cyan"/>
        </w:rPr>
        <w:t xml:space="preserve">für weitere Untersuchungen auf </w:t>
      </w:r>
      <w:r w:rsidR="00595E82" w:rsidRPr="00F661C1">
        <w:rPr>
          <w:highlight w:val="cyan"/>
        </w:rPr>
        <w:t xml:space="preserve">die </w:t>
      </w:r>
      <w:r w:rsidR="004E628A" w:rsidRPr="00F661C1">
        <w:rPr>
          <w:highlight w:val="cyan"/>
        </w:rPr>
        <w:t xml:space="preserve">Anwendung von </w:t>
      </w:r>
      <w:proofErr w:type="spellStart"/>
      <w:r w:rsidR="004E628A" w:rsidRPr="00F661C1">
        <w:rPr>
          <w:highlight w:val="cyan"/>
        </w:rPr>
        <w:t>Prompting</w:t>
      </w:r>
      <w:proofErr w:type="spellEnd"/>
      <w:r w:rsidR="004E628A" w:rsidRPr="00F661C1">
        <w:rPr>
          <w:highlight w:val="cyan"/>
        </w:rPr>
        <w:t xml:space="preserve">-Techniken </w:t>
      </w:r>
      <w:r w:rsidR="006C5FDF" w:rsidRPr="00F661C1">
        <w:rPr>
          <w:highlight w:val="cyan"/>
        </w:rPr>
        <w:t xml:space="preserve">zur Verbesserung </w:t>
      </w:r>
      <w:r w:rsidR="00F8755F" w:rsidRPr="00F661C1">
        <w:rPr>
          <w:highlight w:val="cyan"/>
        </w:rPr>
        <w:t>des LLMS</w:t>
      </w:r>
      <w:r w:rsidR="00464E6E" w:rsidRPr="00F661C1">
        <w:rPr>
          <w:highlight w:val="cyan"/>
        </w:rPr>
        <w:t xml:space="preserve"> hingewiesen.</w:t>
      </w:r>
    </w:p>
    <w:p w14:paraId="20913C7D" w14:textId="3F103DB8" w:rsidR="001240B0" w:rsidRDefault="001240B0" w:rsidP="00982EF7">
      <w:pPr>
        <w:rPr>
          <w:rFonts w:cs="Arial"/>
        </w:rPr>
      </w:pPr>
      <w:r>
        <w:t xml:space="preserve">Zur Überwindung von aufgabenspezifischen Architekturen wurden </w:t>
      </w:r>
      <w:proofErr w:type="spellStart"/>
      <w:r w:rsidRPr="005C70B0">
        <w:rPr>
          <w:i/>
        </w:rPr>
        <w:t>pretrained</w:t>
      </w:r>
      <w:proofErr w:type="spellEnd"/>
      <w:r w:rsidRPr="005C70B0">
        <w:rPr>
          <w:i/>
        </w:rPr>
        <w:t xml:space="preserve"> </w:t>
      </w:r>
      <w:proofErr w:type="spellStart"/>
      <w:r w:rsidRPr="005C70B0">
        <w:rPr>
          <w:i/>
        </w:rPr>
        <w:t>language</w:t>
      </w:r>
      <w:proofErr w:type="spellEnd"/>
      <w:r w:rsidRPr="005C70B0">
        <w:rPr>
          <w:i/>
        </w:rPr>
        <w:t xml:space="preserve"> </w:t>
      </w:r>
      <w:proofErr w:type="spellStart"/>
      <w:r w:rsidRPr="005C70B0">
        <w:rPr>
          <w:i/>
        </w:rPr>
        <w:t>models</w:t>
      </w:r>
      <w:proofErr w:type="spellEnd"/>
      <w:r w:rsidRPr="005C70B0">
        <w:t xml:space="preserve"> (PLMs) </w:t>
      </w:r>
      <w:r>
        <w:t xml:space="preserve">verwendet </w:t>
      </w:r>
      <w:r>
        <w:fldChar w:fldCharType="begin"/>
      </w:r>
      <w:r w:rsidR="00893D7A">
        <w: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instrText>
      </w:r>
      <w:r>
        <w:fldChar w:fldCharType="separate"/>
      </w:r>
      <w:r w:rsidRPr="007200C4">
        <w:rPr>
          <w:rFonts w:cs="Arial"/>
        </w:rPr>
        <w:t>(</w:t>
      </w:r>
      <w:proofErr w:type="spellStart"/>
      <w:r w:rsidRPr="00A92607">
        <w:rPr>
          <w:rFonts w:cs="Arial"/>
          <w:highlight w:val="magenta"/>
        </w:rPr>
        <w:t>Patil</w:t>
      </w:r>
      <w:proofErr w:type="spellEnd"/>
      <w:r w:rsidRPr="00A92607">
        <w:rPr>
          <w:rFonts w:cs="Arial"/>
          <w:highlight w:val="magenta"/>
        </w:rPr>
        <w:t xml:space="preserve"> &amp; </w:t>
      </w:r>
      <w:proofErr w:type="spellStart"/>
      <w:r w:rsidRPr="00A92607">
        <w:rPr>
          <w:rFonts w:cs="Arial"/>
          <w:highlight w:val="magenta"/>
        </w:rPr>
        <w:t>Gudivada</w:t>
      </w:r>
      <w:proofErr w:type="spellEnd"/>
      <w:r w:rsidRPr="00A92607">
        <w:rPr>
          <w:rFonts w:cs="Arial"/>
          <w:highlight w:val="magenta"/>
        </w:rPr>
        <w:t>, 2024, S. 2)</w:t>
      </w:r>
      <w:r>
        <w:fldChar w:fldCharType="end"/>
      </w:r>
      <w:r>
        <w:t xml:space="preserve">. </w:t>
      </w:r>
      <w:r w:rsidR="008D67C0">
        <w:rPr>
          <w:rFonts w:cs="Arial"/>
        </w:rPr>
        <w:t xml:space="preserve">PLMs benötigen einen großen Korpus an unbeschrifteten Daten, um bei verschiedenen Aufgaben effektiv zu sein </w:t>
      </w:r>
      <w:r w:rsidR="008D67C0" w:rsidRPr="001C2A8B">
        <w:rPr>
          <w:rFonts w:cs="Arial"/>
          <w:i/>
          <w:highlight w:val="magenta"/>
        </w:rPr>
        <w:fldChar w:fldCharType="begin"/>
      </w:r>
      <w:r w:rsidR="00893D7A">
        <w:rPr>
          <w:rFonts w:cs="Arial"/>
          <w:i/>
          <w:highlight w:val="magenta"/>
        </w:rPr>
        <w: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8D67C0" w:rsidRPr="001C2A8B">
        <w:rPr>
          <w:rFonts w:cs="Arial"/>
          <w:i/>
          <w:highlight w:val="magenta"/>
        </w:rPr>
        <w:fldChar w:fldCharType="separate"/>
      </w:r>
      <w:r w:rsidR="008D67C0" w:rsidRPr="001C2A8B">
        <w:rPr>
          <w:rFonts w:cs="Arial"/>
          <w:highlight w:val="magenta"/>
        </w:rPr>
        <w:t>(</w:t>
      </w:r>
      <w:proofErr w:type="spellStart"/>
      <w:r w:rsidR="008D67C0" w:rsidRPr="001C2A8B">
        <w:rPr>
          <w:rFonts w:cs="Arial"/>
          <w:highlight w:val="magenta"/>
        </w:rPr>
        <w:t>Patil</w:t>
      </w:r>
      <w:proofErr w:type="spellEnd"/>
      <w:r w:rsidR="008D67C0" w:rsidRPr="001C2A8B">
        <w:rPr>
          <w:rFonts w:cs="Arial"/>
          <w:highlight w:val="magenta"/>
        </w:rPr>
        <w:t xml:space="preserve"> &amp; </w:t>
      </w:r>
      <w:proofErr w:type="spellStart"/>
      <w:r w:rsidR="008D67C0" w:rsidRPr="001C2A8B">
        <w:rPr>
          <w:rFonts w:cs="Arial"/>
          <w:highlight w:val="magenta"/>
        </w:rPr>
        <w:t>Gudivada</w:t>
      </w:r>
      <w:proofErr w:type="spellEnd"/>
      <w:r w:rsidR="008D67C0" w:rsidRPr="001C2A8B">
        <w:rPr>
          <w:rFonts w:cs="Arial"/>
          <w:highlight w:val="magenta"/>
        </w:rPr>
        <w:t>, 2024, S. 3)</w:t>
      </w:r>
      <w:r w:rsidR="008D67C0" w:rsidRPr="001C2A8B">
        <w:rPr>
          <w:rFonts w:cs="Arial"/>
          <w:i/>
          <w:highlight w:val="magenta"/>
        </w:rPr>
        <w:fldChar w:fldCharType="end"/>
      </w:r>
      <w:r w:rsidR="008D67C0">
        <w:rPr>
          <w:rFonts w:cs="Arial"/>
        </w:rPr>
        <w:t>.</w:t>
      </w:r>
      <w:r w:rsidR="00982EF7">
        <w:rPr>
          <w:rFonts w:cs="Arial"/>
        </w:rPr>
        <w:t xml:space="preserve"> </w:t>
      </w:r>
      <w:r w:rsidRPr="0053517D">
        <w:t>Nach</w:t>
      </w:r>
      <w:r w:rsidRPr="00E50642">
        <w:rPr>
          <w:highlight w:val="magenta"/>
        </w:rPr>
        <w:t xml:space="preserve"> </w:t>
      </w: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2)</w:t>
      </w:r>
      <w:r>
        <w:rPr>
          <w:rFonts w:cs="Arial"/>
        </w:rPr>
        <w:t xml:space="preserve"> liegt der Fokus von aktuellen Arbeiten auf</w:t>
      </w:r>
      <w:r w:rsidR="0053517D">
        <w:rPr>
          <w:rFonts w:cs="Arial"/>
        </w:rPr>
        <w:t xml:space="preserve"> einem</w:t>
      </w:r>
      <w:r>
        <w:rPr>
          <w:rFonts w:cs="Arial"/>
        </w:rPr>
        <w:t xml:space="preserve"> aufgabenunabhängigen A</w:t>
      </w:r>
      <w:r w:rsidRPr="00E50642">
        <w:rPr>
          <w:rFonts w:cs="Arial"/>
        </w:rPr>
        <w:t xml:space="preserve">nsatz, </w:t>
      </w:r>
      <w:r w:rsidRPr="00577172">
        <w:rPr>
          <w:rFonts w:cs="Arial"/>
          <w:color w:val="808080" w:themeColor="background1" w:themeShade="80"/>
        </w:rPr>
        <w:t xml:space="preserve">bei dem </w:t>
      </w:r>
      <w:proofErr w:type="spellStart"/>
      <w:r w:rsidRPr="00577172">
        <w:rPr>
          <w:rFonts w:cs="Arial"/>
          <w:i/>
          <w:color w:val="808080" w:themeColor="background1" w:themeShade="80"/>
        </w:rPr>
        <w:t>transfer</w:t>
      </w:r>
      <w:proofErr w:type="spellEnd"/>
      <w:r w:rsidRPr="00577172">
        <w:rPr>
          <w:rFonts w:cs="Arial"/>
          <w:color w:val="808080" w:themeColor="background1" w:themeShade="80"/>
        </w:rPr>
        <w:t xml:space="preserve"> und </w:t>
      </w:r>
      <w:proofErr w:type="spellStart"/>
      <w:r w:rsidRPr="00577172">
        <w:rPr>
          <w:rFonts w:cs="Arial"/>
          <w:i/>
          <w:color w:val="808080" w:themeColor="background1" w:themeShade="80"/>
        </w:rPr>
        <w:t>finetuning</w:t>
      </w:r>
      <w:proofErr w:type="spellEnd"/>
      <w:r w:rsidRPr="00577172">
        <w:rPr>
          <w:rFonts w:cs="Arial"/>
          <w:i/>
          <w:color w:val="808080" w:themeColor="background1" w:themeShade="80"/>
        </w:rPr>
        <w:t xml:space="preserve"> </w:t>
      </w:r>
      <w:r w:rsidRPr="00577172">
        <w:rPr>
          <w:rFonts w:cs="Arial"/>
          <w:color w:val="808080" w:themeColor="background1" w:themeShade="80"/>
        </w:rPr>
        <w:t xml:space="preserve">des </w:t>
      </w:r>
      <w:proofErr w:type="spellStart"/>
      <w:r w:rsidRPr="00577172">
        <w:rPr>
          <w:rFonts w:cs="Arial"/>
          <w:i/>
          <w:color w:val="808080" w:themeColor="background1" w:themeShade="80"/>
        </w:rPr>
        <w:t>self</w:t>
      </w:r>
      <w:proofErr w:type="spellEnd"/>
      <w:r w:rsidRPr="00577172">
        <w:rPr>
          <w:rFonts w:cs="Arial"/>
          <w:i/>
          <w:color w:val="808080" w:themeColor="background1" w:themeShade="80"/>
        </w:rPr>
        <w:t>-attention</w:t>
      </w:r>
      <w:r w:rsidRPr="00577172">
        <w:rPr>
          <w:rFonts w:cs="Arial"/>
          <w:color w:val="808080" w:themeColor="background1" w:themeShade="80"/>
        </w:rPr>
        <w:t xml:space="preserve"> Blocks ausreichend sind</w:t>
      </w:r>
      <w:r w:rsidRPr="00E50642">
        <w:rPr>
          <w:rFonts w:cs="Arial"/>
        </w:rPr>
        <w:t>.</w:t>
      </w:r>
      <w:r>
        <w:rPr>
          <w:rFonts w:cs="Arial"/>
        </w:rPr>
        <w:t xml:space="preserve"> Diese </w:t>
      </w:r>
      <w:proofErr w:type="spellStart"/>
      <w:r>
        <w:rPr>
          <w:rFonts w:cs="Arial"/>
        </w:rPr>
        <w:t>transformerbasierten</w:t>
      </w:r>
      <w:proofErr w:type="spellEnd"/>
      <w:r>
        <w:rPr>
          <w:rFonts w:cs="Arial"/>
        </w:rPr>
        <w:t xml:space="preserve"> Modelle können für verschiedene nachfolgende Aufgaben </w:t>
      </w:r>
      <w:proofErr w:type="spellStart"/>
      <w:r w:rsidRPr="009F4B55">
        <w:rPr>
          <w:rFonts w:cs="Arial"/>
          <w:i/>
        </w:rPr>
        <w:t>finetuned</w:t>
      </w:r>
      <w:proofErr w:type="spellEnd"/>
      <w:r>
        <w:rPr>
          <w:rFonts w:cs="Arial"/>
          <w:i/>
        </w:rPr>
        <w:t xml:space="preserve"> </w:t>
      </w:r>
      <w:r>
        <w:rPr>
          <w:rFonts w:cs="Arial"/>
        </w:rPr>
        <w:t xml:space="preserve">werden, ohne das eine Anpassung der Modellarchitektur notwendig ist </w:t>
      </w:r>
      <w:r w:rsidRPr="00643A9C">
        <w:rPr>
          <w:rFonts w:cs="Arial"/>
          <w:highlight w:val="magenta"/>
        </w:rPr>
        <w:fldChar w:fldCharType="begin"/>
      </w:r>
      <w:r w:rsidR="00893D7A">
        <w:rPr>
          <w:rFonts w:cs="Arial"/>
          <w:highlight w:val="magenta"/>
        </w:rPr>
        <w: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instrText>
      </w:r>
      <w:r w:rsidRPr="00643A9C">
        <w:rPr>
          <w:rFonts w:cs="Arial"/>
          <w:highlight w:val="magenta"/>
        </w:rPr>
        <w:fldChar w:fldCharType="separate"/>
      </w:r>
      <w:r w:rsidRPr="00643A9C">
        <w:rPr>
          <w:rFonts w:cs="Arial"/>
          <w:highlight w:val="magenta"/>
        </w:rPr>
        <w:t>(</w:t>
      </w:r>
      <w:proofErr w:type="spellStart"/>
      <w:r w:rsidRPr="00643A9C">
        <w:rPr>
          <w:rFonts w:cs="Arial"/>
          <w:highlight w:val="magenta"/>
        </w:rPr>
        <w:t>Patil</w:t>
      </w:r>
      <w:proofErr w:type="spellEnd"/>
      <w:r w:rsidRPr="00643A9C">
        <w:rPr>
          <w:rFonts w:cs="Arial"/>
          <w:highlight w:val="magenta"/>
        </w:rPr>
        <w:t xml:space="preserve"> &amp; </w:t>
      </w:r>
      <w:proofErr w:type="spellStart"/>
      <w:r w:rsidRPr="00643A9C">
        <w:rPr>
          <w:rFonts w:cs="Arial"/>
          <w:highlight w:val="magenta"/>
        </w:rPr>
        <w:t>Gudivada</w:t>
      </w:r>
      <w:proofErr w:type="spellEnd"/>
      <w:r w:rsidRPr="00643A9C">
        <w:rPr>
          <w:rFonts w:cs="Arial"/>
          <w:highlight w:val="magenta"/>
        </w:rPr>
        <w:t>, 2024, S. 2–3)</w:t>
      </w:r>
      <w:r w:rsidRPr="00643A9C">
        <w:rPr>
          <w:rFonts w:cs="Arial"/>
          <w:highlight w:val="magenta"/>
        </w:rPr>
        <w:fldChar w:fldCharType="end"/>
      </w:r>
      <w:r>
        <w:rPr>
          <w:rFonts w:cs="Arial"/>
        </w:rPr>
        <w:t>.</w:t>
      </w:r>
    </w:p>
    <w:p w14:paraId="3778517D" w14:textId="1AC283C4" w:rsidR="00E93AA8" w:rsidRDefault="005172B0" w:rsidP="00EE19A3">
      <w:pPr>
        <w:jc w:val="both"/>
        <w:rPr>
          <w:rFonts w:cs="Arial"/>
        </w:rPr>
      </w:pPr>
      <w:r w:rsidRPr="00F56C6A">
        <w:rPr>
          <w:rFonts w:cs="Arial"/>
          <w:highlight w:val="magenta"/>
        </w:rPr>
        <w:t xml:space="preserve">Trad und </w:t>
      </w:r>
      <w:proofErr w:type="spellStart"/>
      <w:r w:rsidRPr="00F56C6A">
        <w:rPr>
          <w:rFonts w:cs="Arial"/>
          <w:highlight w:val="magenta"/>
        </w:rPr>
        <w:t>Chehab</w:t>
      </w:r>
      <w:proofErr w:type="spellEnd"/>
      <w:r w:rsidRPr="00F56C6A">
        <w:rPr>
          <w:rFonts w:cs="Arial"/>
          <w:highlight w:val="magenta"/>
        </w:rPr>
        <w:t xml:space="preserve"> </w:t>
      </w:r>
      <w:r w:rsidR="00E93AA8" w:rsidRPr="00F56C6A">
        <w:rPr>
          <w:rFonts w:cs="Arial"/>
          <w:highlight w:val="magenta"/>
        </w:rPr>
        <w:fldChar w:fldCharType="begin"/>
      </w:r>
      <w:r w:rsidR="00E93AA8" w:rsidRPr="00F56C6A">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93AA8" w:rsidRPr="00F56C6A">
        <w:rPr>
          <w:rFonts w:cs="Arial"/>
          <w:highlight w:val="magenta"/>
        </w:rPr>
        <w:fldChar w:fldCharType="separate"/>
      </w:r>
      <w:r w:rsidR="00E93AA8" w:rsidRPr="00F56C6A">
        <w:rPr>
          <w:rFonts w:cs="Arial"/>
          <w:highlight w:val="magenta"/>
        </w:rPr>
        <w:t>(2024)</w:t>
      </w:r>
      <w:r w:rsidR="00E93AA8" w:rsidRPr="00F56C6A">
        <w:rPr>
          <w:rFonts w:cs="Arial"/>
          <w:highlight w:val="magenta"/>
        </w:rPr>
        <w:fldChar w:fldCharType="end"/>
      </w:r>
      <w:r>
        <w:rPr>
          <w:rFonts w:cs="Arial"/>
        </w:rPr>
        <w:t xml:space="preserve"> </w:t>
      </w:r>
      <w:r w:rsidR="00EA53EB">
        <w:rPr>
          <w:rFonts w:cs="Arial"/>
        </w:rPr>
        <w:t xml:space="preserve">haben die </w:t>
      </w:r>
      <w:r w:rsidR="00AA08F3">
        <w:rPr>
          <w:rFonts w:cs="Arial"/>
        </w:rPr>
        <w:t>Effektivität von Prompt-Engineering und Fine-Tunin</w:t>
      </w:r>
      <w:r w:rsidR="00EE229F">
        <w:rPr>
          <w:rFonts w:cs="Arial"/>
        </w:rPr>
        <w:t>g</w:t>
      </w:r>
      <w:r w:rsidR="00AA08F3">
        <w:rPr>
          <w:rFonts w:cs="Arial"/>
        </w:rPr>
        <w:t xml:space="preserve"> </w:t>
      </w:r>
      <w:r w:rsidR="00EE19A3">
        <w:rPr>
          <w:rFonts w:cs="Arial"/>
        </w:rPr>
        <w:t xml:space="preserve">bei der Erkennung von </w:t>
      </w:r>
      <w:proofErr w:type="spellStart"/>
      <w:r w:rsidR="00EE19A3">
        <w:rPr>
          <w:rFonts w:cs="Arial"/>
        </w:rPr>
        <w:t>phising</w:t>
      </w:r>
      <w:proofErr w:type="spellEnd"/>
      <w:r w:rsidR="00EE19A3">
        <w:rPr>
          <w:rFonts w:cs="Arial"/>
        </w:rPr>
        <w:t xml:space="preserve">-URLs untersucht, mit dem Ergebnis, dass </w:t>
      </w:r>
      <w:r w:rsidR="00AA08F3">
        <w:rPr>
          <w:rFonts w:cs="Arial"/>
        </w:rPr>
        <w:t>P</w:t>
      </w:r>
      <w:r w:rsidR="001F21AA">
        <w:rPr>
          <w:rFonts w:cs="Arial"/>
        </w:rPr>
        <w:t>rompt-</w:t>
      </w:r>
      <w:r w:rsidR="00AA08F3">
        <w:rPr>
          <w:rFonts w:cs="Arial"/>
        </w:rPr>
        <w:t>E</w:t>
      </w:r>
      <w:r w:rsidR="001F21AA">
        <w:rPr>
          <w:rFonts w:cs="Arial"/>
        </w:rPr>
        <w:t xml:space="preserve">ngineering eine </w:t>
      </w:r>
      <w:r w:rsidR="00EE19A3">
        <w:rPr>
          <w:rFonts w:cs="Arial"/>
        </w:rPr>
        <w:t xml:space="preserve">schlechtere </w:t>
      </w:r>
      <w:r w:rsidR="001F21AA">
        <w:rPr>
          <w:rFonts w:cs="Arial"/>
        </w:rPr>
        <w:t>Leistung hervorbringt, als</w:t>
      </w:r>
      <w:r w:rsidR="00AA08F3">
        <w:rPr>
          <w:rFonts w:cs="Arial"/>
        </w:rPr>
        <w:t xml:space="preserve"> F</w:t>
      </w:r>
      <w:r w:rsidR="00AC7805">
        <w:rPr>
          <w:rFonts w:cs="Arial"/>
        </w:rPr>
        <w:t>ine-</w:t>
      </w:r>
      <w:r w:rsidR="00AA08F3">
        <w:rPr>
          <w:rFonts w:cs="Arial"/>
        </w:rPr>
        <w:t>T</w:t>
      </w:r>
      <w:r w:rsidR="00AC7805">
        <w:rPr>
          <w:rFonts w:cs="Arial"/>
        </w:rPr>
        <w:t>uning.</w:t>
      </w:r>
    </w:p>
    <w:p w14:paraId="5D3103DA" w14:textId="1421D349" w:rsidR="00F238EF" w:rsidRDefault="005B217C" w:rsidP="00EE19A3">
      <w:pPr>
        <w:jc w:val="both"/>
        <w:rPr>
          <w:rFonts w:cs="Arial"/>
        </w:rPr>
      </w:pPr>
      <w:proofErr w:type="spellStart"/>
      <w:r w:rsidRPr="005B217C">
        <w:rPr>
          <w:rFonts w:cs="Arial"/>
        </w:rPr>
        <w:t>Pre</w:t>
      </w:r>
      <w:proofErr w:type="spellEnd"/>
      <w:r w:rsidRPr="005B217C">
        <w:rPr>
          <w:rFonts w:cs="Arial"/>
        </w:rPr>
        <w:t xml:space="preserve">-training und </w:t>
      </w:r>
      <w:proofErr w:type="spellStart"/>
      <w:r w:rsidRPr="005B217C">
        <w:rPr>
          <w:rFonts w:cs="Arial"/>
        </w:rPr>
        <w:t>fine</w:t>
      </w:r>
      <w:proofErr w:type="spellEnd"/>
      <w:r w:rsidRPr="005B217C">
        <w:rPr>
          <w:rFonts w:cs="Arial"/>
        </w:rPr>
        <w:t>-tuning führen zwar</w:t>
      </w:r>
      <w:r>
        <w:rPr>
          <w:rFonts w:cs="Arial"/>
        </w:rPr>
        <w:t xml:space="preserve"> meist zu einer besseren Performance gegenüber </w:t>
      </w:r>
      <w:r w:rsidR="00C07AD6">
        <w:rPr>
          <w:rFonts w:cs="Arial"/>
        </w:rPr>
        <w:t>den Grundmodellen (</w:t>
      </w:r>
      <w:proofErr w:type="spellStart"/>
      <w:r w:rsidR="00C07AD6">
        <w:rPr>
          <w:rFonts w:cs="Arial"/>
        </w:rPr>
        <w:t>foundation</w:t>
      </w:r>
      <w:proofErr w:type="spellEnd"/>
      <w:r w:rsidR="00C07AD6">
        <w:rPr>
          <w:rFonts w:cs="Arial"/>
        </w:rPr>
        <w:t>-modell)</w:t>
      </w:r>
      <w:r w:rsidR="00190BFD">
        <w:rPr>
          <w:rFonts w:cs="Arial"/>
        </w:rPr>
        <w:t xml:space="preserve">, </w:t>
      </w:r>
      <w:r w:rsidR="00D70676">
        <w:rPr>
          <w:rFonts w:cs="Arial"/>
        </w:rPr>
        <w:t xml:space="preserve">sind jedoch aufgrund der </w:t>
      </w:r>
      <w:r w:rsidR="00190BFD">
        <w:rPr>
          <w:rFonts w:cs="Arial"/>
        </w:rPr>
        <w:t>Kosten für Rechenkapazität</w:t>
      </w:r>
      <w:r w:rsidR="006150AA">
        <w:rPr>
          <w:rFonts w:cs="Arial"/>
        </w:rPr>
        <w:t xml:space="preserve"> und der </w:t>
      </w:r>
      <w:r w:rsidR="00D70676">
        <w:rPr>
          <w:rFonts w:cs="Arial"/>
        </w:rPr>
        <w:t>Komplexität der D</w:t>
      </w:r>
      <w:r w:rsidR="006150AA">
        <w:rPr>
          <w:rFonts w:cs="Arial"/>
        </w:rPr>
        <w:t>a</w:t>
      </w:r>
      <w:r w:rsidR="00D70676">
        <w:rPr>
          <w:rFonts w:cs="Arial"/>
        </w:rPr>
        <w:t>ten</w:t>
      </w:r>
      <w:r w:rsidR="006150AA">
        <w:rPr>
          <w:rFonts w:cs="Arial"/>
        </w:rPr>
        <w:t xml:space="preserve"> für Personen und Organisationen mit großem Budget vorbehalten.</w:t>
      </w:r>
    </w:p>
    <w:p w14:paraId="5B564796" w14:textId="77777777" w:rsidR="00686B86" w:rsidRDefault="00686B86" w:rsidP="00686B86"/>
    <w:p w14:paraId="18052B06" w14:textId="77777777" w:rsidR="00686B86" w:rsidRDefault="00686B86" w:rsidP="00686B86">
      <w:r>
        <w:t xml:space="preserve">Große Texte mit vielen Tokens erfordern mehr Rechenressourcen und längere Verarbeitungszeiten, deshalb ist die Effiziente handhabe der </w:t>
      </w:r>
      <w:proofErr w:type="spellStart"/>
      <w:r>
        <w:t>Tokenanzahl</w:t>
      </w:r>
      <w:proofErr w:type="spellEnd"/>
      <w:r>
        <w:t xml:space="preserve"> ein wichtiger Aspekt bei der Entwicklung von generative AI-Modellen.</w:t>
      </w:r>
    </w:p>
    <w:p w14:paraId="02566A35" w14:textId="6FC6126B" w:rsidR="00595F38" w:rsidRPr="00C34F32" w:rsidRDefault="00E0462A" w:rsidP="00686B86">
      <w:r w:rsidRPr="00C34F32">
        <w:rPr>
          <w:highlight w:val="magenta"/>
        </w:rPr>
        <w:t xml:space="preserve">In </w:t>
      </w:r>
      <w:r w:rsidRPr="00E0462A">
        <w:rPr>
          <w:highlight w:val="magenta"/>
        </w:rPr>
        <w:fldChar w:fldCharType="begin"/>
      </w:r>
      <w:r w:rsidR="004E5B9A">
        <w:rPr>
          <w:highlight w:val="magenta"/>
        </w:rPr>
        <w: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E0462A">
        <w:rPr>
          <w:highlight w:val="magenta"/>
        </w:rPr>
        <w:fldChar w:fldCharType="separate"/>
      </w:r>
      <w:r w:rsidRPr="00C34F32">
        <w:rPr>
          <w:rFonts w:cs="Arial"/>
          <w:highlight w:val="magenta"/>
        </w:rPr>
        <w:t xml:space="preserve">(Cabrio &amp; </w:t>
      </w:r>
      <w:proofErr w:type="spellStart"/>
      <w:r w:rsidRPr="00C34F32">
        <w:rPr>
          <w:rFonts w:cs="Arial"/>
          <w:highlight w:val="magenta"/>
        </w:rPr>
        <w:t>Villata</w:t>
      </w:r>
      <w:proofErr w:type="spellEnd"/>
      <w:r w:rsidRPr="00C34F32">
        <w:rPr>
          <w:rFonts w:cs="Arial"/>
          <w:highlight w:val="magenta"/>
        </w:rPr>
        <w:t>, 2018, S. 5429)</w:t>
      </w:r>
      <w:r w:rsidRPr="00E0462A">
        <w:rPr>
          <w:highlight w:val="magenta"/>
        </w:rPr>
        <w:fldChar w:fldCharType="end"/>
      </w:r>
      <w:r w:rsidRPr="00C34F32">
        <w:t xml:space="preserve"> </w:t>
      </w:r>
      <w:r w:rsidR="00C34F32" w:rsidRPr="00C34F32">
        <w:t>tragen die leistungsfähigsten Algorithmen</w:t>
      </w:r>
      <w:r w:rsidR="00C34F32">
        <w:t xml:space="preserve">, </w:t>
      </w:r>
      <w:r w:rsidR="00C34F32" w:rsidRPr="00C34F32">
        <w:t>die am häufigsten verwendeten Merkmale</w:t>
      </w:r>
      <w:r w:rsidR="00C34F32">
        <w:t xml:space="preserve">, </w:t>
      </w:r>
      <w:r w:rsidR="00C34F32" w:rsidRPr="00C34F32">
        <w:t xml:space="preserve">und die freigegebenen Datensätze </w:t>
      </w:r>
      <w:r w:rsidR="00C34F32">
        <w:lastRenderedPageBreak/>
        <w:t>zusammen.</w:t>
      </w:r>
      <w:r w:rsidR="00661818">
        <w:t xml:space="preserve"> </w:t>
      </w:r>
      <w:r w:rsidR="006E4467">
        <w:t>Demnach werden s</w:t>
      </w:r>
      <w:r w:rsidR="006E4467" w:rsidRPr="006E4467">
        <w:t>yntaktische und positio</w:t>
      </w:r>
      <w:r w:rsidR="00E0108D">
        <w:t>nsbezogene</w:t>
      </w:r>
      <w:r w:rsidR="006E4467">
        <w:t xml:space="preserve"> Merkmale am häufigsten</w:t>
      </w:r>
      <w:r w:rsidR="00E0108D">
        <w:t xml:space="preserve"> verwendet</w:t>
      </w:r>
      <w:r w:rsidR="00EE59EE" w:rsidRPr="00EE59EE">
        <w:rPr>
          <w:highlight w:val="magenta"/>
        </w:rPr>
        <w:t xml:space="preserve"> </w:t>
      </w:r>
      <w:r w:rsidR="00EE59EE" w:rsidRPr="00E0462A">
        <w:rPr>
          <w:highlight w:val="magenta"/>
        </w:rPr>
        <w:fldChar w:fldCharType="begin"/>
      </w:r>
      <w:r w:rsidR="004E5B9A">
        <w:rPr>
          <w:highlight w:val="magenta"/>
        </w:rPr>
        <w: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EE59EE" w:rsidRPr="00E0462A">
        <w:rPr>
          <w:highlight w:val="magenta"/>
        </w:rPr>
        <w:fldChar w:fldCharType="separate"/>
      </w:r>
      <w:r w:rsidR="00EE59EE" w:rsidRPr="00EE59EE">
        <w:rPr>
          <w:rFonts w:cs="Arial"/>
          <w:highlight w:val="magenta"/>
        </w:rPr>
        <w:t xml:space="preserve">(Cabrio &amp; </w:t>
      </w:r>
      <w:proofErr w:type="spellStart"/>
      <w:r w:rsidR="00EE59EE" w:rsidRPr="00EE59EE">
        <w:rPr>
          <w:rFonts w:cs="Arial"/>
          <w:highlight w:val="magenta"/>
        </w:rPr>
        <w:t>Villata</w:t>
      </w:r>
      <w:proofErr w:type="spellEnd"/>
      <w:r w:rsidR="00EE59EE" w:rsidRPr="00EE59EE">
        <w:rPr>
          <w:rFonts w:cs="Arial"/>
          <w:highlight w:val="magenta"/>
        </w:rPr>
        <w:t>, 2018, S. 5431)</w:t>
      </w:r>
      <w:r w:rsidR="00EE59EE" w:rsidRPr="00E0462A">
        <w:rPr>
          <w:highlight w:val="magenta"/>
        </w:rPr>
        <w:fldChar w:fldCharType="end"/>
      </w:r>
    </w:p>
    <w:p w14:paraId="43D094B1" w14:textId="77777777" w:rsidR="00E0462A" w:rsidRPr="00C34F32" w:rsidRDefault="00E0462A" w:rsidP="00686B86"/>
    <w:p w14:paraId="324D522D" w14:textId="77777777" w:rsidR="00686B86" w:rsidRPr="00C34F32" w:rsidRDefault="00686B86" w:rsidP="00EE19A3">
      <w:pPr>
        <w:jc w:val="both"/>
        <w:rPr>
          <w:rFonts w:cs="Arial"/>
        </w:rPr>
      </w:pPr>
    </w:p>
    <w:p w14:paraId="2F195DD5" w14:textId="77777777" w:rsidR="00462225" w:rsidRPr="00E02FED" w:rsidRDefault="00462225" w:rsidP="00842EB0">
      <w:pPr>
        <w:pStyle w:val="berschrift2"/>
      </w:pPr>
      <w:bookmarkStart w:id="10" w:name="_Toc181076559"/>
      <w:r w:rsidRPr="00E02FED">
        <w:t>Transfer-Learning</w:t>
      </w:r>
      <w:bookmarkEnd w:id="10"/>
    </w:p>
    <w:p w14:paraId="7B3170FE" w14:textId="77777777" w:rsidR="00462225" w:rsidRDefault="00462225" w:rsidP="00462225">
      <w:r w:rsidRPr="00DD4BC2">
        <w:t xml:space="preserve">Laut </w:t>
      </w:r>
      <w:proofErr w:type="spellStart"/>
      <w:r w:rsidRPr="00DD4BC2">
        <w:t>Géron</w:t>
      </w:r>
      <w:proofErr w:type="spellEnd"/>
      <w:r w:rsidRPr="00DD4BC2">
        <w:t xml:space="preserve"> (2022, S. 373) ist es weniger sinnvoll, ein </w:t>
      </w:r>
      <w:r w:rsidRPr="003544B6">
        <w:rPr>
          <w:highlight w:val="cyan"/>
        </w:rPr>
        <w:t>eigenes tiefes neuronales Netz</w:t>
      </w:r>
      <w:r w:rsidRPr="00DD4BC2">
        <w:t xml:space="preserve"> zu konstruieren</w:t>
      </w:r>
      <w:r>
        <w:t>, wenn man s</w:t>
      </w:r>
      <w:r w:rsidRPr="00DD4BC2">
        <w:t xml:space="preserve">tattdessen ein bereits vortrainiertes </w:t>
      </w:r>
      <w:r w:rsidRPr="00FC71F3">
        <w:rPr>
          <w:highlight w:val="cyan"/>
        </w:rPr>
        <w:t>neuronales Netz</w:t>
      </w:r>
      <w:r w:rsidRPr="00DD4BC2">
        <w:t xml:space="preserve"> für eine ähnliche Aufgabe heranzuziehen</w:t>
      </w:r>
      <w:r>
        <w:t xml:space="preserve"> kann</w:t>
      </w:r>
      <w:r w:rsidRPr="00DD4BC2">
        <w:t xml:space="preserve">. </w:t>
      </w:r>
      <w:r>
        <w:t xml:space="preserve">Dies hat den Vorteil, dass </w:t>
      </w:r>
      <w:r w:rsidRPr="00DD4BC2">
        <w:t xml:space="preserve">das Training viel schneller </w:t>
      </w:r>
      <w:r>
        <w:t xml:space="preserve">erfolgen kann </w:t>
      </w:r>
      <w:r w:rsidRPr="00DD4BC2">
        <w:t xml:space="preserve">und </w:t>
      </w:r>
      <w:r>
        <w:t xml:space="preserve">weniger Daten </w:t>
      </w:r>
      <w:r w:rsidRPr="00DD4BC2">
        <w:t xml:space="preserve">benötigt </w:t>
      </w:r>
      <w:r>
        <w:t xml:space="preserve">werden </w:t>
      </w:r>
      <w:r w:rsidRPr="0062142E">
        <w:rPr>
          <w:highlight w:val="magenta"/>
          <w:lang w:val="en-US"/>
        </w:rPr>
        <w:fldChar w:fldCharType="begin"/>
      </w:r>
      <w:r>
        <w:rPr>
          <w:highlight w:val="magenta"/>
        </w:rPr>
        <w: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3544B6">
        <w:rPr>
          <w:rFonts w:cs="Arial"/>
          <w:highlight w:val="magenta"/>
        </w:rPr>
        <w:t>(</w:t>
      </w:r>
      <w:proofErr w:type="spellStart"/>
      <w:r w:rsidRPr="003544B6">
        <w:rPr>
          <w:rFonts w:cs="Arial"/>
          <w:highlight w:val="magenta"/>
        </w:rPr>
        <w:t>Géron</w:t>
      </w:r>
      <w:proofErr w:type="spellEnd"/>
      <w:r w:rsidRPr="003544B6">
        <w:rPr>
          <w:rFonts w:cs="Arial"/>
          <w:highlight w:val="magenta"/>
        </w:rPr>
        <w:t>, 2022, S. 350)</w:t>
      </w:r>
      <w:r w:rsidRPr="0062142E">
        <w:rPr>
          <w:highlight w:val="magenta"/>
          <w:lang w:val="en-US"/>
        </w:rPr>
        <w:fldChar w:fldCharType="end"/>
      </w:r>
      <w:r w:rsidRPr="003544B6">
        <w:rPr>
          <w:highlight w:val="magenta"/>
        </w:rPr>
        <w:t>.</w:t>
      </w:r>
      <w:r w:rsidRPr="00DD4BC2">
        <w:t xml:space="preserve"> </w:t>
      </w:r>
      <w:r w:rsidRPr="0081164D">
        <w:t xml:space="preserve">Diese Vorgehensweise nennt sich Transfer Learning </w:t>
      </w:r>
      <w:r w:rsidRPr="0062142E">
        <w:rPr>
          <w:highlight w:val="magenta"/>
          <w:lang w:val="en-US"/>
        </w:rPr>
        <w:fldChar w:fldCharType="begin"/>
      </w:r>
      <w:r w:rsidRPr="005A6315">
        <w:rPr>
          <w:highlight w:val="magenta"/>
        </w:rPr>
        <w: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instrText>
      </w:r>
      <w:r w:rsidRPr="0062142E">
        <w:rPr>
          <w:highlight w:val="magenta"/>
          <w:lang w:val="en-US"/>
        </w:rPr>
        <w:fldChar w:fldCharType="separate"/>
      </w:r>
      <w:r w:rsidRPr="005A6315">
        <w:rPr>
          <w:rFonts w:cs="Arial"/>
          <w:highlight w:val="magenta"/>
        </w:rPr>
        <w:t>(</w:t>
      </w:r>
      <w:proofErr w:type="spellStart"/>
      <w:r w:rsidRPr="005A6315">
        <w:rPr>
          <w:rFonts w:cs="Arial"/>
          <w:highlight w:val="magenta"/>
        </w:rPr>
        <w:t>Géron</w:t>
      </w:r>
      <w:proofErr w:type="spellEnd"/>
      <w:r w:rsidRPr="005A6315">
        <w:rPr>
          <w:rFonts w:cs="Arial"/>
          <w:highlight w:val="magenta"/>
        </w:rPr>
        <w:t>, 2022, S. 350)</w:t>
      </w:r>
      <w:r w:rsidRPr="0062142E">
        <w:rPr>
          <w:highlight w:val="magenta"/>
          <w:lang w:val="en-US"/>
        </w:rPr>
        <w:fldChar w:fldCharType="end"/>
      </w:r>
      <w:r w:rsidRPr="003544B6">
        <w:rPr>
          <w:highlight w:val="magenta"/>
        </w:rPr>
        <w:t>.</w:t>
      </w:r>
    </w:p>
    <w:p w14:paraId="758818D5" w14:textId="44A25024" w:rsidR="00046B78" w:rsidRDefault="000D34A2" w:rsidP="00462225">
      <w:r>
        <w:t xml:space="preserve">Einige Organisationen sind der </w:t>
      </w:r>
      <w:r w:rsidR="00D41AB8">
        <w:t>Auffassung</w:t>
      </w:r>
      <w:r>
        <w:t xml:space="preserve">, dass das Training eines eigenen Modells </w:t>
      </w:r>
      <w:r w:rsidR="001F7D20">
        <w:t>nicht rentabel ist</w:t>
      </w:r>
      <w:r w:rsidR="00D41AB8">
        <w:t xml:space="preserve">. </w:t>
      </w:r>
      <w:r w:rsidR="004D4462">
        <w:t xml:space="preserve">Eine </w:t>
      </w:r>
      <w:r w:rsidR="00D41AB8">
        <w:t xml:space="preserve">Alternative ist </w:t>
      </w:r>
      <w:proofErr w:type="spellStart"/>
      <w:r w:rsidR="004D4462">
        <w:t>fine</w:t>
      </w:r>
      <w:proofErr w:type="spellEnd"/>
      <w:r w:rsidR="004D4462">
        <w:t>-tuning</w:t>
      </w:r>
      <w:r w:rsidR="001F7D20">
        <w:t xml:space="preserve"> </w:t>
      </w:r>
      <w:r w:rsidR="001F7D20" w:rsidRPr="001F7D20">
        <w:rPr>
          <w:highlight w:val="magenta"/>
        </w:rPr>
        <w:fldChar w:fldCharType="begin"/>
      </w:r>
      <w:r w:rsidR="001F7D20" w:rsidRPr="001F7D20">
        <w:rPr>
          <w:highlight w:val="magenta"/>
        </w:rPr>
        <w: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001F7D20" w:rsidRPr="001F7D20">
        <w:rPr>
          <w:highlight w:val="magenta"/>
        </w:rPr>
        <w:fldChar w:fldCharType="separate"/>
      </w:r>
      <w:r w:rsidR="001F7D20" w:rsidRPr="001F7D20">
        <w:rPr>
          <w:rFonts w:cs="Arial"/>
          <w:highlight w:val="magenta"/>
        </w:rPr>
        <w:t>(Lu et al., 2024, S. 2)</w:t>
      </w:r>
      <w:r w:rsidR="001F7D20" w:rsidRPr="001F7D20">
        <w:rPr>
          <w:highlight w:val="magenta"/>
        </w:rPr>
        <w:fldChar w:fldCharType="end"/>
      </w:r>
      <w:r w:rsidR="001F7D20">
        <w:t>.</w:t>
      </w:r>
    </w:p>
    <w:p w14:paraId="73BEC7BB" w14:textId="1D61C6D1" w:rsidR="00E93AA8" w:rsidRDefault="00481400" w:rsidP="004638F4">
      <w:pPr>
        <w:jc w:val="both"/>
        <w:rPr>
          <w:rFonts w:cs="Arial"/>
        </w:rPr>
      </w:pPr>
      <w:r>
        <w:rPr>
          <w:rFonts w:cs="Arial"/>
        </w:rPr>
        <w:t>Im Vergleich zum</w:t>
      </w:r>
      <w:r w:rsidR="0027434F">
        <w:rPr>
          <w:rFonts w:cs="Arial"/>
        </w:rPr>
        <w:t xml:space="preserve"> </w:t>
      </w:r>
      <w:proofErr w:type="spellStart"/>
      <w:r w:rsidR="0027434F">
        <w:rPr>
          <w:rFonts w:cs="Arial"/>
        </w:rPr>
        <w:t>pretraining</w:t>
      </w:r>
      <w:proofErr w:type="spellEnd"/>
      <w:r w:rsidR="0027434F">
        <w:rPr>
          <w:rFonts w:cs="Arial"/>
        </w:rPr>
        <w:t xml:space="preserve"> ist transfer-learning günstiger und konvergiert schneller, als wenn man das ganze Modell neu trainieren würde </w:t>
      </w:r>
      <w:r w:rsidR="0027434F" w:rsidRPr="00D66BEB">
        <w:rPr>
          <w:rFonts w:cs="Arial"/>
          <w:highlight w:val="magenta"/>
        </w:rPr>
        <w:fldChar w:fldCharType="begin"/>
      </w:r>
      <w:r w:rsidR="00893D7A">
        <w:rPr>
          <w:rFonts w:cs="Arial"/>
          <w:highlight w:val="magenta"/>
        </w:rPr>
        <w: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27434F" w:rsidRPr="00D66BEB">
        <w:rPr>
          <w:rFonts w:cs="Arial"/>
          <w:highlight w:val="magenta"/>
        </w:rPr>
        <w:fldChar w:fldCharType="separate"/>
      </w:r>
      <w:r w:rsidR="0027434F" w:rsidRPr="00D66BEB">
        <w:rPr>
          <w:rFonts w:cs="Arial"/>
          <w:highlight w:val="magenta"/>
        </w:rPr>
        <w:t>(</w:t>
      </w:r>
      <w:proofErr w:type="spellStart"/>
      <w:r w:rsidR="0027434F" w:rsidRPr="00D66BEB">
        <w:rPr>
          <w:rFonts w:cs="Arial"/>
          <w:highlight w:val="magenta"/>
        </w:rPr>
        <w:t>Patil</w:t>
      </w:r>
      <w:proofErr w:type="spellEnd"/>
      <w:r w:rsidR="0027434F" w:rsidRPr="00D66BEB">
        <w:rPr>
          <w:rFonts w:cs="Arial"/>
          <w:highlight w:val="magenta"/>
        </w:rPr>
        <w:t xml:space="preserve"> &amp; </w:t>
      </w:r>
      <w:proofErr w:type="spellStart"/>
      <w:r w:rsidR="0027434F" w:rsidRPr="00D66BEB">
        <w:rPr>
          <w:rFonts w:cs="Arial"/>
          <w:highlight w:val="magenta"/>
        </w:rPr>
        <w:t>Gudivada</w:t>
      </w:r>
      <w:proofErr w:type="spellEnd"/>
      <w:r w:rsidR="0027434F" w:rsidRPr="00D66BEB">
        <w:rPr>
          <w:rFonts w:cs="Arial"/>
          <w:highlight w:val="magenta"/>
        </w:rPr>
        <w:t>, 2024, S. 18)</w:t>
      </w:r>
      <w:r w:rsidR="0027434F" w:rsidRPr="00D66BEB">
        <w:rPr>
          <w:rFonts w:cs="Arial"/>
          <w:highlight w:val="magenta"/>
        </w:rPr>
        <w:fldChar w:fldCharType="end"/>
      </w:r>
      <w:r w:rsidR="0027434F" w:rsidRPr="00D66BEB">
        <w:rPr>
          <w:rFonts w:cs="Arial"/>
          <w:highlight w:val="magenta"/>
        </w:rPr>
        <w:t>.</w:t>
      </w:r>
    </w:p>
    <w:p w14:paraId="1786D2EC" w14:textId="50FB95B2" w:rsidR="00747E63" w:rsidRDefault="00580D82" w:rsidP="00747E63">
      <w:pPr>
        <w:jc w:val="both"/>
        <w:rPr>
          <w:rFonts w:cs="Arial"/>
        </w:rPr>
      </w:pPr>
      <w:proofErr w:type="spellStart"/>
      <w:r>
        <w:rPr>
          <w:rFonts w:cs="Arial"/>
        </w:rPr>
        <w:t>Pretraining</w:t>
      </w:r>
      <w:proofErr w:type="spellEnd"/>
      <w:r>
        <w:rPr>
          <w:rFonts w:cs="Arial"/>
        </w:rPr>
        <w:t xml:space="preserve"> nutzt</w:t>
      </w:r>
      <w:r w:rsidR="005D660A">
        <w:rPr>
          <w:rFonts w:cs="Arial"/>
        </w:rPr>
        <w:t xml:space="preserve"> </w:t>
      </w:r>
      <w:proofErr w:type="spellStart"/>
      <w:r w:rsidR="005D660A">
        <w:rPr>
          <w:rFonts w:cs="Arial"/>
        </w:rPr>
        <w:t>ungelabelte</w:t>
      </w:r>
      <w:proofErr w:type="spellEnd"/>
      <w:r w:rsidR="005D660A">
        <w:rPr>
          <w:rFonts w:cs="Arial"/>
        </w:rPr>
        <w:t xml:space="preserve"> Daten, </w:t>
      </w:r>
      <w:r w:rsidR="00014C5E">
        <w:rPr>
          <w:rFonts w:cs="Arial"/>
        </w:rPr>
        <w:t xml:space="preserve">folgt dem </w:t>
      </w:r>
      <w:proofErr w:type="spellStart"/>
      <w:r w:rsidR="00014C5E">
        <w:rPr>
          <w:rFonts w:cs="Arial"/>
        </w:rPr>
        <w:t>sel</w:t>
      </w:r>
      <w:r w:rsidR="00CE6D44">
        <w:rPr>
          <w:rFonts w:cs="Arial"/>
        </w:rPr>
        <w:t>f</w:t>
      </w:r>
      <w:proofErr w:type="spellEnd"/>
      <w:r w:rsidR="00014C5E">
        <w:rPr>
          <w:rFonts w:cs="Arial"/>
        </w:rPr>
        <w:t>-</w:t>
      </w:r>
      <w:proofErr w:type="spellStart"/>
      <w:r w:rsidR="00014C5E">
        <w:rPr>
          <w:rFonts w:cs="Arial"/>
        </w:rPr>
        <w:t>supervised</w:t>
      </w:r>
      <w:proofErr w:type="spellEnd"/>
      <w:r w:rsidR="00014C5E">
        <w:rPr>
          <w:rFonts w:cs="Arial"/>
        </w:rPr>
        <w:t>-Ansatz; Transfer-</w:t>
      </w:r>
      <w:r w:rsidR="00CE6D44">
        <w:rPr>
          <w:rFonts w:cs="Arial"/>
        </w:rPr>
        <w:t xml:space="preserve">folgt </w:t>
      </w:r>
      <w:proofErr w:type="spellStart"/>
      <w:r w:rsidR="00CE6D44">
        <w:rPr>
          <w:rFonts w:cs="Arial"/>
        </w:rPr>
        <w:t>supervised</w:t>
      </w:r>
      <w:proofErr w:type="spellEnd"/>
      <w:r w:rsidR="00CE6D44">
        <w:rPr>
          <w:rFonts w:cs="Arial"/>
        </w:rPr>
        <w:t xml:space="preserve"> Ansatz mit für die geplante Nutzung gelabelten Daten</w:t>
      </w:r>
      <w:r w:rsidR="00747E63">
        <w:rPr>
          <w:rFonts w:cs="Arial"/>
        </w:rPr>
        <w:t xml:space="preserve">. </w:t>
      </w:r>
      <w:proofErr w:type="spellStart"/>
      <w:r w:rsidR="00747E63">
        <w:rPr>
          <w:rFonts w:cs="Arial"/>
        </w:rPr>
        <w:t>Pretraining</w:t>
      </w:r>
      <w:proofErr w:type="spellEnd"/>
      <w:r w:rsidR="00747E63">
        <w:rPr>
          <w:rFonts w:cs="Arial"/>
        </w:rPr>
        <w:t>-Datensatz von einer generischen</w:t>
      </w:r>
      <w:r w:rsidR="00DF4E90">
        <w:rPr>
          <w:rFonts w:cs="Arial"/>
        </w:rPr>
        <w:t xml:space="preserve"> Domäne, wohingegen bei transfer-learning die Daten von einer spezifischen Domäne stammen </w:t>
      </w:r>
      <w:r w:rsidR="00437D23" w:rsidRPr="00437D23">
        <w:rPr>
          <w:rFonts w:cs="Arial"/>
          <w:highlight w:val="magenta"/>
        </w:rPr>
        <w:fldChar w:fldCharType="begin"/>
      </w:r>
      <w:r w:rsidR="00893D7A">
        <w:rPr>
          <w:rFonts w:cs="Arial"/>
          <w:highlight w:val="magenta"/>
        </w:rPr>
        <w: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437D23" w:rsidRPr="00437D23">
        <w:rPr>
          <w:rFonts w:cs="Arial"/>
          <w:highlight w:val="magenta"/>
        </w:rPr>
        <w:fldChar w:fldCharType="separate"/>
      </w:r>
      <w:r w:rsidR="00437D23" w:rsidRPr="00437D23">
        <w:rPr>
          <w:rFonts w:cs="Arial"/>
          <w:highlight w:val="magenta"/>
        </w:rPr>
        <w:t>(</w:t>
      </w:r>
      <w:proofErr w:type="spellStart"/>
      <w:r w:rsidR="00437D23" w:rsidRPr="00437D23">
        <w:rPr>
          <w:rFonts w:cs="Arial"/>
          <w:highlight w:val="magenta"/>
        </w:rPr>
        <w:t>Patil</w:t>
      </w:r>
      <w:proofErr w:type="spellEnd"/>
      <w:r w:rsidR="00437D23" w:rsidRPr="00437D23">
        <w:rPr>
          <w:rFonts w:cs="Arial"/>
          <w:highlight w:val="magenta"/>
        </w:rPr>
        <w:t xml:space="preserve"> &amp; </w:t>
      </w:r>
      <w:proofErr w:type="spellStart"/>
      <w:r w:rsidR="00437D23" w:rsidRPr="00437D23">
        <w:rPr>
          <w:rFonts w:cs="Arial"/>
          <w:highlight w:val="magenta"/>
        </w:rPr>
        <w:t>Gudivada</w:t>
      </w:r>
      <w:proofErr w:type="spellEnd"/>
      <w:r w:rsidR="00437D23" w:rsidRPr="00437D23">
        <w:rPr>
          <w:rFonts w:cs="Arial"/>
          <w:highlight w:val="magenta"/>
        </w:rPr>
        <w:t>, 2024, S. 18)</w:t>
      </w:r>
      <w:r w:rsidR="00437D23" w:rsidRPr="00437D23">
        <w:rPr>
          <w:rFonts w:cs="Arial"/>
          <w:highlight w:val="magenta"/>
        </w:rPr>
        <w:fldChar w:fldCharType="end"/>
      </w:r>
      <w:r w:rsidR="00CE6D44">
        <w:rPr>
          <w:rFonts w:cs="Arial"/>
        </w:rPr>
        <w:t>.</w:t>
      </w:r>
    </w:p>
    <w:p w14:paraId="64F89A51" w14:textId="7F5F91C3" w:rsidR="006C08E7" w:rsidRDefault="00CB359D" w:rsidP="00747E63">
      <w:pPr>
        <w:jc w:val="both"/>
        <w:rPr>
          <w:rFonts w:cs="Arial"/>
        </w:rPr>
      </w:pPr>
      <w:r>
        <w:rPr>
          <w:rFonts w:cs="Arial"/>
        </w:rPr>
        <w:t xml:space="preserve">Fine-tuning benötigt eine große Menge von den aufgabenspezifischen Daten </w:t>
      </w:r>
      <w:r w:rsidRPr="00437D23">
        <w:rPr>
          <w:rFonts w:cs="Arial"/>
          <w:highlight w:val="magenta"/>
        </w:rPr>
        <w:fldChar w:fldCharType="begin"/>
      </w:r>
      <w:r w:rsidR="00893D7A">
        <w:rPr>
          <w:rFonts w:cs="Arial"/>
          <w:highlight w:val="magenta"/>
        </w:rPr>
        <w: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w:t>
      </w:r>
      <w:proofErr w:type="spellStart"/>
      <w:r w:rsidRPr="00437D23">
        <w:rPr>
          <w:rFonts w:cs="Arial"/>
          <w:highlight w:val="magenta"/>
        </w:rPr>
        <w:t>Patil</w:t>
      </w:r>
      <w:proofErr w:type="spellEnd"/>
      <w:r w:rsidRPr="00437D23">
        <w:rPr>
          <w:rFonts w:cs="Arial"/>
          <w:highlight w:val="magenta"/>
        </w:rPr>
        <w:t xml:space="preserve"> &amp; </w:t>
      </w:r>
      <w:proofErr w:type="spellStart"/>
      <w:r w:rsidRPr="00437D23">
        <w:rPr>
          <w:rFonts w:cs="Arial"/>
          <w:highlight w:val="magenta"/>
        </w:rPr>
        <w:t>Gudivada</w:t>
      </w:r>
      <w:proofErr w:type="spellEnd"/>
      <w:r w:rsidRPr="00437D23">
        <w:rPr>
          <w:rFonts w:cs="Arial"/>
          <w:highlight w:val="magenta"/>
        </w:rPr>
        <w:t>, 2024, S. 18)</w:t>
      </w:r>
      <w:r w:rsidRPr="00437D23">
        <w:rPr>
          <w:rFonts w:cs="Arial"/>
          <w:highlight w:val="magenta"/>
        </w:rPr>
        <w:fldChar w:fldCharType="end"/>
      </w:r>
      <w:r>
        <w:rPr>
          <w:rFonts w:cs="Arial"/>
        </w:rPr>
        <w:t>.</w:t>
      </w:r>
    </w:p>
    <w:p w14:paraId="16BE07B0" w14:textId="47BF8CBA" w:rsidR="00DF11B3" w:rsidRDefault="00DF11B3" w:rsidP="00747E63">
      <w:pPr>
        <w:jc w:val="both"/>
        <w:rPr>
          <w:rFonts w:cs="Arial"/>
        </w:rPr>
      </w:pPr>
      <w:r>
        <w:rPr>
          <w:rFonts w:cs="Arial"/>
        </w:rPr>
        <w:t xml:space="preserve">Für jede Aufgabe müsste ein eigenes Modell trainiert werden </w:t>
      </w:r>
      <w:r w:rsidRPr="00437D23">
        <w:rPr>
          <w:rFonts w:cs="Arial"/>
          <w:highlight w:val="magenta"/>
        </w:rPr>
        <w:fldChar w:fldCharType="begin"/>
      </w:r>
      <w:r w:rsidR="00893D7A">
        <w:rPr>
          <w:rFonts w:cs="Arial"/>
          <w:highlight w:val="magenta"/>
        </w:rPr>
        <w: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437D23">
        <w:rPr>
          <w:rFonts w:cs="Arial"/>
          <w:highlight w:val="magenta"/>
        </w:rPr>
        <w:fldChar w:fldCharType="separate"/>
      </w:r>
      <w:r w:rsidRPr="00437D23">
        <w:rPr>
          <w:rFonts w:cs="Arial"/>
          <w:highlight w:val="magenta"/>
        </w:rPr>
        <w:t>(</w:t>
      </w:r>
      <w:proofErr w:type="spellStart"/>
      <w:r w:rsidRPr="00437D23">
        <w:rPr>
          <w:rFonts w:cs="Arial"/>
          <w:highlight w:val="magenta"/>
        </w:rPr>
        <w:t>Patil</w:t>
      </w:r>
      <w:proofErr w:type="spellEnd"/>
      <w:r w:rsidRPr="00437D23">
        <w:rPr>
          <w:rFonts w:cs="Arial"/>
          <w:highlight w:val="magenta"/>
        </w:rPr>
        <w:t xml:space="preserve"> &amp; </w:t>
      </w:r>
      <w:proofErr w:type="spellStart"/>
      <w:r w:rsidRPr="00437D23">
        <w:rPr>
          <w:rFonts w:cs="Arial"/>
          <w:highlight w:val="magenta"/>
        </w:rPr>
        <w:t>Gudivada</w:t>
      </w:r>
      <w:proofErr w:type="spellEnd"/>
      <w:r w:rsidRPr="00437D23">
        <w:rPr>
          <w:rFonts w:cs="Arial"/>
          <w:highlight w:val="magenta"/>
        </w:rPr>
        <w:t>, 2024, S. 18)</w:t>
      </w:r>
      <w:r w:rsidRPr="00437D23">
        <w:rPr>
          <w:rFonts w:cs="Arial"/>
          <w:highlight w:val="magenta"/>
        </w:rPr>
        <w:fldChar w:fldCharType="end"/>
      </w:r>
      <w:r w:rsidR="004F41BB">
        <w:rPr>
          <w:rFonts w:cs="Arial"/>
        </w:rPr>
        <w:t>.</w:t>
      </w:r>
    </w:p>
    <w:p w14:paraId="63724910" w14:textId="24E321C1" w:rsidR="00E06605" w:rsidRPr="00E06605" w:rsidRDefault="00E06605" w:rsidP="00842EB0">
      <w:pPr>
        <w:pStyle w:val="berschrift2"/>
      </w:pPr>
      <w:bookmarkStart w:id="11" w:name="_Toc181076560"/>
      <w:r w:rsidRPr="00E06605">
        <w:t>Infos zu LLMs</w:t>
      </w:r>
      <w:bookmarkEnd w:id="11"/>
    </w:p>
    <w:p w14:paraId="7ECA3916" w14:textId="77777777" w:rsidR="001240B0" w:rsidRDefault="001240B0" w:rsidP="001240B0">
      <w:pPr>
        <w:rPr>
          <w:rFonts w:cs="Arial"/>
        </w:rPr>
      </w:pPr>
      <w:proofErr w:type="spellStart"/>
      <w:r w:rsidRPr="00E50642">
        <w:rPr>
          <w:rFonts w:cs="Arial"/>
          <w:highlight w:val="magenta"/>
        </w:rPr>
        <w:t>Patil</w:t>
      </w:r>
      <w:proofErr w:type="spellEnd"/>
      <w:r w:rsidRPr="00E50642">
        <w:rPr>
          <w:rFonts w:cs="Arial"/>
          <w:highlight w:val="magenta"/>
        </w:rPr>
        <w:t xml:space="preserve"> &amp; </w:t>
      </w:r>
      <w:proofErr w:type="spellStart"/>
      <w:r w:rsidRPr="00E50642">
        <w:rPr>
          <w:rFonts w:cs="Arial"/>
          <w:highlight w:val="magenta"/>
        </w:rPr>
        <w:t>Gudivada</w:t>
      </w:r>
      <w:proofErr w:type="spellEnd"/>
      <w:r w:rsidRPr="00E50642">
        <w:rPr>
          <w:rFonts w:cs="Arial"/>
          <w:highlight w:val="magenta"/>
        </w:rPr>
        <w:t xml:space="preserve"> (2024, S. </w:t>
      </w:r>
      <w:r>
        <w:rPr>
          <w:rFonts w:cs="Arial"/>
          <w:highlight w:val="magenta"/>
        </w:rPr>
        <w:t>3</w:t>
      </w:r>
      <w:r w:rsidRPr="00E50642">
        <w:rPr>
          <w:rFonts w:cs="Arial"/>
          <w:highlight w:val="magenta"/>
        </w:rPr>
        <w:t>)</w:t>
      </w:r>
      <w:r>
        <w:rPr>
          <w:rFonts w:cs="Arial"/>
        </w:rPr>
        <w:t xml:space="preserve"> unterscheiden die Phasen der </w:t>
      </w:r>
      <w:proofErr w:type="spellStart"/>
      <w:r>
        <w:rPr>
          <w:rFonts w:cs="Arial"/>
        </w:rPr>
        <w:t>transformerbasierten</w:t>
      </w:r>
      <w:proofErr w:type="spellEnd"/>
      <w:r>
        <w:rPr>
          <w:rFonts w:cs="Arial"/>
        </w:rPr>
        <w:t xml:space="preserve"> LLMs in </w:t>
      </w:r>
      <w:proofErr w:type="spellStart"/>
      <w:r w:rsidRPr="00746CF9">
        <w:rPr>
          <w:rFonts w:cs="Arial"/>
          <w:i/>
        </w:rPr>
        <w:t>pretraining</w:t>
      </w:r>
      <w:proofErr w:type="spellEnd"/>
      <w:r>
        <w:rPr>
          <w:rFonts w:cs="Arial"/>
        </w:rPr>
        <w:t xml:space="preserve">, </w:t>
      </w:r>
      <w:proofErr w:type="spellStart"/>
      <w:r w:rsidRPr="00746CF9">
        <w:rPr>
          <w:rFonts w:cs="Arial"/>
          <w:i/>
        </w:rPr>
        <w:t>transfer</w:t>
      </w:r>
      <w:proofErr w:type="spellEnd"/>
      <w:r w:rsidRPr="00746CF9">
        <w:rPr>
          <w:rFonts w:cs="Arial"/>
          <w:i/>
        </w:rPr>
        <w:t xml:space="preserve"> learning</w:t>
      </w:r>
      <w:r>
        <w:rPr>
          <w:rFonts w:cs="Arial"/>
        </w:rPr>
        <w:t xml:space="preserve"> und </w:t>
      </w:r>
      <w:r w:rsidRPr="00746CF9">
        <w:rPr>
          <w:rFonts w:cs="Arial"/>
          <w:i/>
        </w:rPr>
        <w:t>in-</w:t>
      </w:r>
      <w:proofErr w:type="spellStart"/>
      <w:r w:rsidRPr="00746CF9">
        <w:rPr>
          <w:rFonts w:cs="Arial"/>
          <w:i/>
        </w:rPr>
        <w:t>context</w:t>
      </w:r>
      <w:proofErr w:type="spellEnd"/>
      <w:r w:rsidRPr="00746CF9">
        <w:rPr>
          <w:rFonts w:cs="Arial"/>
          <w:i/>
        </w:rPr>
        <w:t xml:space="preserve"> learning</w:t>
      </w:r>
      <w:r>
        <w:rPr>
          <w:rFonts w:cs="Arial"/>
        </w:rPr>
        <w:t>, welche jeweils wiederum unterteilt werden.</w:t>
      </w:r>
    </w:p>
    <w:p w14:paraId="2EFCEB3E" w14:textId="5398B61D" w:rsidR="001240B0" w:rsidRDefault="001240B0" w:rsidP="001240B0">
      <w:pPr>
        <w:rPr>
          <w:rFonts w:cs="Arial"/>
        </w:rPr>
      </w:pPr>
      <w:r>
        <w:rPr>
          <w:rFonts w:cs="Arial"/>
        </w:rPr>
        <w:t xml:space="preserve">Sprachmodelle besitzen zwei Hauptschritte: </w:t>
      </w:r>
      <w:proofErr w:type="spellStart"/>
      <w:r w:rsidRPr="00063B0F">
        <w:rPr>
          <w:rFonts w:cs="Arial"/>
          <w:i/>
        </w:rPr>
        <w:t>pretraining</w:t>
      </w:r>
      <w:proofErr w:type="spellEnd"/>
      <w:r>
        <w:rPr>
          <w:rFonts w:cs="Arial"/>
        </w:rPr>
        <w:t xml:space="preserve"> und </w:t>
      </w:r>
      <w:proofErr w:type="spellStart"/>
      <w:r w:rsidRPr="00063B0F">
        <w:rPr>
          <w:rFonts w:cs="Arial"/>
          <w:i/>
        </w:rPr>
        <w:t>transfer</w:t>
      </w:r>
      <w:proofErr w:type="spellEnd"/>
      <w:r w:rsidRPr="00063B0F">
        <w:rPr>
          <w:rFonts w:cs="Arial"/>
          <w:i/>
        </w:rPr>
        <w:t xml:space="preserve"> learning</w:t>
      </w:r>
      <w:r>
        <w:rPr>
          <w:rFonts w:cs="Arial"/>
          <w:i/>
        </w:rPr>
        <w:t xml:space="preserve"> </w:t>
      </w:r>
      <w:r w:rsidRPr="001C2A8B">
        <w:rPr>
          <w:rFonts w:cs="Arial"/>
          <w:i/>
          <w:highlight w:val="magenta"/>
        </w:rPr>
        <w:fldChar w:fldCharType="begin"/>
      </w:r>
      <w:r w:rsidR="00893D7A">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Pr="001C2A8B">
        <w:rPr>
          <w:rFonts w:cs="Arial"/>
          <w:i/>
          <w:highlight w:val="magenta"/>
        </w:rPr>
        <w:fldChar w:fldCharType="separate"/>
      </w:r>
      <w:r w:rsidRPr="001C2A8B">
        <w:rPr>
          <w:rFonts w:cs="Arial"/>
          <w:highlight w:val="magenta"/>
        </w:rPr>
        <w:t>(</w:t>
      </w:r>
      <w:proofErr w:type="spellStart"/>
      <w:r w:rsidRPr="001C2A8B">
        <w:rPr>
          <w:rFonts w:cs="Arial"/>
          <w:highlight w:val="magenta"/>
        </w:rPr>
        <w:t>Patil</w:t>
      </w:r>
      <w:proofErr w:type="spellEnd"/>
      <w:r w:rsidRPr="001C2A8B">
        <w:rPr>
          <w:rFonts w:cs="Arial"/>
          <w:highlight w:val="magenta"/>
        </w:rPr>
        <w:t xml:space="preserve"> &amp; </w:t>
      </w:r>
      <w:proofErr w:type="spellStart"/>
      <w:r w:rsidRPr="001C2A8B">
        <w:rPr>
          <w:rFonts w:cs="Arial"/>
          <w:highlight w:val="magenta"/>
        </w:rPr>
        <w:t>Gudivada</w:t>
      </w:r>
      <w:proofErr w:type="spellEnd"/>
      <w:r w:rsidRPr="001C2A8B">
        <w:rPr>
          <w:rFonts w:cs="Arial"/>
          <w:highlight w:val="magenta"/>
        </w:rPr>
        <w:t>, 2024, S. 3)</w:t>
      </w:r>
      <w:r w:rsidRPr="001C2A8B">
        <w:rPr>
          <w:rFonts w:cs="Arial"/>
          <w:i/>
          <w:highlight w:val="magenta"/>
        </w:rPr>
        <w:fldChar w:fldCharType="end"/>
      </w:r>
      <w:r>
        <w:rPr>
          <w:rFonts w:cs="Arial"/>
          <w:i/>
        </w:rPr>
        <w:t>.</w:t>
      </w:r>
      <w:r>
        <w:rPr>
          <w:rFonts w:cs="Arial"/>
        </w:rPr>
        <w:t xml:space="preserve"> </w:t>
      </w:r>
    </w:p>
    <w:p w14:paraId="2C18F4E9" w14:textId="3FE42875" w:rsidR="001240B0" w:rsidRDefault="001240B0" w:rsidP="001240B0">
      <w:pPr>
        <w:rPr>
          <w:rFonts w:cs="Arial"/>
        </w:rPr>
      </w:pPr>
      <w:r>
        <w:rPr>
          <w:rFonts w:cs="Arial"/>
        </w:rPr>
        <w:lastRenderedPageBreak/>
        <w:t xml:space="preserve">Die </w:t>
      </w:r>
      <w:proofErr w:type="spellStart"/>
      <w:r w:rsidRPr="000C4BC6">
        <w:rPr>
          <w:rFonts w:cs="Arial"/>
          <w:i/>
        </w:rPr>
        <w:t>attention</w:t>
      </w:r>
      <w:proofErr w:type="spellEnd"/>
      <w:r w:rsidRPr="000C4BC6">
        <w:rPr>
          <w:rFonts w:cs="Arial"/>
          <w:i/>
        </w:rPr>
        <w:t xml:space="preserve"> </w:t>
      </w:r>
      <w:proofErr w:type="spellStart"/>
      <w:r w:rsidRPr="000C4BC6">
        <w:rPr>
          <w:rFonts w:cs="Arial"/>
          <w:i/>
        </w:rPr>
        <w:t>layer</w:t>
      </w:r>
      <w:proofErr w:type="spellEnd"/>
      <w:r>
        <w:rPr>
          <w:rFonts w:cs="Arial"/>
        </w:rPr>
        <w:t xml:space="preserve"> hilft dem </w:t>
      </w:r>
      <w:proofErr w:type="spellStart"/>
      <w:r w:rsidRPr="000C4BC6">
        <w:rPr>
          <w:rFonts w:cs="Arial"/>
          <w:i/>
        </w:rPr>
        <w:t>decoder</w:t>
      </w:r>
      <w:proofErr w:type="spellEnd"/>
      <w:r>
        <w:rPr>
          <w:rFonts w:cs="Arial"/>
        </w:rPr>
        <w:t xml:space="preserve"> dabei zu verstehen, welcher Input besonders wichtig ist </w:t>
      </w:r>
      <w:r w:rsidRPr="007D3860">
        <w:rPr>
          <w:highlight w:val="magenta"/>
        </w:rPr>
        <w:fldChar w:fldCharType="begin"/>
      </w:r>
      <w:r w:rsidR="00893D7A">
        <w:rPr>
          <w:highlight w:val="magenta"/>
        </w:rPr>
        <w: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Pr="007D3860">
        <w:rPr>
          <w:highlight w:val="magenta"/>
        </w:rPr>
        <w:fldChar w:fldCharType="separate"/>
      </w:r>
      <w:r w:rsidRPr="007D3860">
        <w:rPr>
          <w:rFonts w:cs="Arial"/>
          <w:highlight w:val="magenta"/>
        </w:rPr>
        <w:t>(</w:t>
      </w:r>
      <w:proofErr w:type="spellStart"/>
      <w:r w:rsidRPr="007D3860">
        <w:rPr>
          <w:rFonts w:cs="Arial"/>
          <w:highlight w:val="magenta"/>
        </w:rPr>
        <w:t>Patil</w:t>
      </w:r>
      <w:proofErr w:type="spellEnd"/>
      <w:r w:rsidRPr="007D3860">
        <w:rPr>
          <w:rFonts w:cs="Arial"/>
          <w:highlight w:val="magenta"/>
        </w:rPr>
        <w:t xml:space="preserve"> &amp; </w:t>
      </w:r>
      <w:proofErr w:type="spellStart"/>
      <w:r w:rsidRPr="007D3860">
        <w:rPr>
          <w:rFonts w:cs="Arial"/>
          <w:highlight w:val="magenta"/>
        </w:rPr>
        <w:t>Gudivada</w:t>
      </w:r>
      <w:proofErr w:type="spellEnd"/>
      <w:r w:rsidRPr="007D3860">
        <w:rPr>
          <w:rFonts w:cs="Arial"/>
          <w:highlight w:val="magenta"/>
        </w:rPr>
        <w:t>, 2024, S. 4)</w:t>
      </w:r>
      <w:r w:rsidRPr="007D3860">
        <w:rPr>
          <w:highlight w:val="magenta"/>
        </w:rPr>
        <w:fldChar w:fldCharType="end"/>
      </w:r>
      <w:r>
        <w:rPr>
          <w:rFonts w:cs="Arial"/>
        </w:rPr>
        <w:t xml:space="preserve">. </w:t>
      </w:r>
    </w:p>
    <w:p w14:paraId="7AB8A76F" w14:textId="530A7E68" w:rsidR="00D01EB3" w:rsidRPr="00856E5A" w:rsidRDefault="00D01EB3" w:rsidP="001240B0">
      <w:pPr>
        <w:rPr>
          <w:rFonts w:cs="Arial"/>
        </w:rPr>
      </w:pPr>
      <w:r w:rsidRPr="00D01EB3">
        <w:rPr>
          <w:rFonts w:cs="Arial"/>
          <w:lang w:val="en-US"/>
        </w:rPr>
        <w:t>„In general, autoencoding models learn bidirectional contextualized representation suited for NLU tasks, whereas autoregressive models learn to generate the next token and hence are suited for NLG tasks.“</w:t>
      </w:r>
      <w:r>
        <w:rPr>
          <w:rFonts w:cs="Arial"/>
          <w:lang w:val="en-US"/>
        </w:rPr>
        <w:t xml:space="preserve"> </w:t>
      </w:r>
      <w:r w:rsidRPr="00550C81">
        <w:rPr>
          <w:rFonts w:cs="Arial"/>
          <w:highlight w:val="magenta"/>
          <w:lang w:val="en-US"/>
        </w:rPr>
        <w:fldChar w:fldCharType="begin"/>
      </w:r>
      <w:r w:rsidR="00893D7A">
        <w:rPr>
          <w:rFonts w:cs="Arial"/>
          <w:highlight w:val="magenta"/>
          <w:lang w:val="en-US"/>
        </w:rPr>
        <w: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instrText>
      </w:r>
      <w:r w:rsidRPr="00550C81">
        <w:rPr>
          <w:rFonts w:cs="Arial"/>
          <w:highlight w:val="magenta"/>
          <w:lang w:val="en-US"/>
        </w:rPr>
        <w:fldChar w:fldCharType="separate"/>
      </w:r>
      <w:r w:rsidRPr="00550C81">
        <w:rPr>
          <w:rFonts w:cs="Arial"/>
          <w:highlight w:val="magenta"/>
        </w:rPr>
        <w:t>(</w:t>
      </w:r>
      <w:proofErr w:type="spellStart"/>
      <w:r w:rsidRPr="00550C81">
        <w:rPr>
          <w:rFonts w:cs="Arial"/>
          <w:highlight w:val="magenta"/>
        </w:rPr>
        <w:t>Patil</w:t>
      </w:r>
      <w:proofErr w:type="spellEnd"/>
      <w:r w:rsidRPr="00550C81">
        <w:rPr>
          <w:rFonts w:cs="Arial"/>
          <w:highlight w:val="magenta"/>
        </w:rPr>
        <w:t xml:space="preserve"> &amp; </w:t>
      </w:r>
      <w:proofErr w:type="spellStart"/>
      <w:r w:rsidRPr="00550C81">
        <w:rPr>
          <w:rFonts w:cs="Arial"/>
          <w:highlight w:val="magenta"/>
        </w:rPr>
        <w:t>Gudivada</w:t>
      </w:r>
      <w:proofErr w:type="spellEnd"/>
      <w:r w:rsidRPr="00550C81">
        <w:rPr>
          <w:rFonts w:cs="Arial"/>
          <w:highlight w:val="magenta"/>
        </w:rPr>
        <w:t>, 2024, S. 8)</w:t>
      </w:r>
      <w:r w:rsidRPr="00550C81">
        <w:rPr>
          <w:rFonts w:cs="Arial"/>
          <w:highlight w:val="magenta"/>
          <w:lang w:val="en-US"/>
        </w:rPr>
        <w:fldChar w:fldCharType="end"/>
      </w:r>
    </w:p>
    <w:p w14:paraId="51CC74E0" w14:textId="1D5BD2BB" w:rsidR="00F34383" w:rsidRDefault="00F34383" w:rsidP="00F34383">
      <w:r>
        <w:t xml:space="preserve">Transformer ermöglichen parallele Verarbeitung, entgegen RNNs welche nur zur sequenziell (nacheinander) Berechnung in der Lage sind, dadurch verringert sich die Trainingszeit </w:t>
      </w:r>
      <w:r w:rsidRPr="00D07F52">
        <w:rPr>
          <w:highlight w:val="magenta"/>
        </w:rPr>
        <w:fldChar w:fldCharType="begin"/>
      </w:r>
      <w:r w:rsidR="00893D7A">
        <w:rPr>
          <w:highlight w:val="magenta"/>
        </w:rPr>
        <w: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D07F52">
        <w:rPr>
          <w:highlight w:val="magenta"/>
        </w:rPr>
        <w:fldChar w:fldCharType="separate"/>
      </w:r>
      <w:r w:rsidRPr="00D07F52">
        <w:rPr>
          <w:rFonts w:cs="Arial"/>
          <w:highlight w:val="magenta"/>
        </w:rPr>
        <w:t>(</w:t>
      </w:r>
      <w:proofErr w:type="spellStart"/>
      <w:r w:rsidRPr="00D07F52">
        <w:rPr>
          <w:rFonts w:cs="Arial"/>
          <w:highlight w:val="magenta"/>
        </w:rPr>
        <w:t>Patil</w:t>
      </w:r>
      <w:proofErr w:type="spellEnd"/>
      <w:r w:rsidRPr="00D07F52">
        <w:rPr>
          <w:rFonts w:cs="Arial"/>
          <w:highlight w:val="magenta"/>
        </w:rPr>
        <w:t xml:space="preserve"> &amp; </w:t>
      </w:r>
      <w:proofErr w:type="spellStart"/>
      <w:r w:rsidRPr="00D07F52">
        <w:rPr>
          <w:rFonts w:cs="Arial"/>
          <w:highlight w:val="magenta"/>
        </w:rPr>
        <w:t>Gudivada</w:t>
      </w:r>
      <w:proofErr w:type="spellEnd"/>
      <w:r w:rsidRPr="00D07F52">
        <w:rPr>
          <w:rFonts w:cs="Arial"/>
          <w:highlight w:val="magenta"/>
        </w:rPr>
        <w:t>, 2024, S. 6)</w:t>
      </w:r>
      <w:r w:rsidRPr="00D07F52">
        <w:rPr>
          <w:highlight w:val="magenta"/>
        </w:rPr>
        <w:fldChar w:fldCharType="end"/>
      </w:r>
      <w:r>
        <w:t>.</w:t>
      </w:r>
    </w:p>
    <w:p w14:paraId="69CA23E0" w14:textId="77777777" w:rsidR="002A459F" w:rsidRDefault="002A459F" w:rsidP="002A459F">
      <w:proofErr w:type="spellStart"/>
      <w:r w:rsidRPr="002152C9">
        <w:rPr>
          <w:highlight w:val="yellow"/>
        </w:rPr>
        <w:t>Géron</w:t>
      </w:r>
      <w:proofErr w:type="spellEnd"/>
      <w:r w:rsidRPr="002152C9">
        <w:rPr>
          <w:highlight w:val="yellow"/>
        </w:rPr>
        <w:t xml:space="preserve"> geht in seinem Buch auch auf GPT und BERT ein</w:t>
      </w:r>
    </w:p>
    <w:p w14:paraId="0173C801" w14:textId="77777777" w:rsidR="00F34383" w:rsidRPr="005A6315" w:rsidRDefault="00F34383" w:rsidP="001240B0">
      <w:pPr>
        <w:rPr>
          <w:rFonts w:cs="Arial"/>
        </w:rPr>
      </w:pPr>
    </w:p>
    <w:p w14:paraId="33755613" w14:textId="77777777" w:rsidR="00255FC0" w:rsidRDefault="00C00FA0" w:rsidP="00842EB0">
      <w:pPr>
        <w:pStyle w:val="berschrift2"/>
      </w:pPr>
      <w:bookmarkStart w:id="12" w:name="_Toc181076561"/>
      <w:proofErr w:type="spellStart"/>
      <w:r w:rsidRPr="00C00FA0">
        <w:t>Prompting</w:t>
      </w:r>
      <w:proofErr w:type="spellEnd"/>
      <w:r w:rsidR="00255FC0">
        <w:t xml:space="preserve"> / </w:t>
      </w:r>
      <w:r w:rsidR="00255FC0" w:rsidRPr="00A81A1F">
        <w:t>Prompt Engineerin</w:t>
      </w:r>
      <w:r w:rsidR="00255FC0">
        <w:t>g</w:t>
      </w:r>
      <w:bookmarkEnd w:id="12"/>
    </w:p>
    <w:p w14:paraId="38945252" w14:textId="1FABF70A" w:rsidR="001746D3" w:rsidRDefault="0015214C" w:rsidP="00CF7AE6">
      <w:r>
        <w:t xml:space="preserve">Es </w:t>
      </w:r>
      <w:r w:rsidR="004B6FFF">
        <w:t>benötigt in der Regel große Datensätze, um ein Modell mit ausreiche</w:t>
      </w:r>
      <w:r w:rsidR="00E86D62">
        <w:t xml:space="preserve">nder Performance zu trainieren. Nicht immer besteht jedoch die Möglichkeit einen großen Datensatz </w:t>
      </w:r>
      <w:r w:rsidR="00936F59">
        <w:t xml:space="preserve">mit annotierten Daten zusammenzustellen, da dies </w:t>
      </w:r>
      <w:r w:rsidR="004F5D3B">
        <w:t xml:space="preserve">zeitaufwändig und kostspielig sein kann </w:t>
      </w:r>
      <w:r w:rsidR="004F5D3B" w:rsidRPr="00D63603">
        <w:rPr>
          <w:highlight w:val="magenta"/>
        </w:rPr>
        <w:fldChar w:fldCharType="begin"/>
      </w:r>
      <w:r w:rsidR="00893D7A">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4F5D3B" w:rsidRPr="00D63603">
        <w:rPr>
          <w:highlight w:val="magenta"/>
        </w:rPr>
        <w:fldChar w:fldCharType="separate"/>
      </w:r>
      <w:r w:rsidR="004F5D3B" w:rsidRPr="00D63603">
        <w:rPr>
          <w:rFonts w:cs="Arial"/>
          <w:highlight w:val="magenta"/>
        </w:rPr>
        <w:t>(</w:t>
      </w:r>
      <w:proofErr w:type="spellStart"/>
      <w:r w:rsidR="004F5D3B" w:rsidRPr="00D63603">
        <w:rPr>
          <w:rFonts w:cs="Arial"/>
          <w:highlight w:val="magenta"/>
        </w:rPr>
        <w:t>Tunstall</w:t>
      </w:r>
      <w:proofErr w:type="spellEnd"/>
      <w:r w:rsidR="004F5D3B" w:rsidRPr="00D63603">
        <w:rPr>
          <w:rFonts w:cs="Arial"/>
          <w:highlight w:val="magenta"/>
        </w:rPr>
        <w:t xml:space="preserve"> et al., 2023, S. 289)</w:t>
      </w:r>
      <w:r w:rsidR="004F5D3B" w:rsidRPr="00D63603">
        <w:rPr>
          <w:highlight w:val="magenta"/>
        </w:rPr>
        <w:fldChar w:fldCharType="end"/>
      </w:r>
      <w:r w:rsidR="004F5D3B">
        <w:t>.</w:t>
      </w:r>
      <w:r w:rsidR="00D63603">
        <w:t xml:space="preserve"> </w:t>
      </w:r>
      <w:r w:rsidR="00965EE8">
        <w:t xml:space="preserve">Zwei </w:t>
      </w:r>
      <w:r w:rsidR="00D63603">
        <w:t>Methode</w:t>
      </w:r>
      <w:r w:rsidR="00965EE8">
        <w:t xml:space="preserve">n </w:t>
      </w:r>
      <w:r w:rsidR="006E070A">
        <w:t xml:space="preserve">aus dem Prompt Engineering, </w:t>
      </w:r>
      <w:r w:rsidR="00965EE8">
        <w:t>um damit umzugehen sind</w:t>
      </w:r>
      <w:r w:rsidR="00D63603">
        <w:t xml:space="preserve"> </w:t>
      </w:r>
      <w:r w:rsidR="00965EE8">
        <w:t xml:space="preserve">Zero-Shot- und </w:t>
      </w:r>
      <w:proofErr w:type="spellStart"/>
      <w:r w:rsidR="00965EE8">
        <w:t>Few</w:t>
      </w:r>
      <w:proofErr w:type="spellEnd"/>
      <w:r w:rsidR="00965EE8">
        <w:t>-Shot-Learning</w:t>
      </w:r>
      <w:r w:rsidR="006F0ABB">
        <w:t xml:space="preserve"> </w:t>
      </w:r>
      <w:r w:rsidR="006F0ABB" w:rsidRPr="006F0ABB">
        <w:rPr>
          <w:highlight w:val="magenta"/>
        </w:rPr>
        <w:fldChar w:fldCharType="begin"/>
      </w:r>
      <w:r w:rsidR="00893D7A">
        <w:rPr>
          <w:highlight w:val="magenta"/>
        </w:rPr>
        <w: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6F0ABB" w:rsidRPr="006F0ABB">
        <w:rPr>
          <w:highlight w:val="magenta"/>
        </w:rPr>
        <w:fldChar w:fldCharType="separate"/>
      </w:r>
      <w:r w:rsidR="006F0ABB" w:rsidRPr="006F0ABB">
        <w:rPr>
          <w:rFonts w:cs="Arial"/>
          <w:highlight w:val="magenta"/>
        </w:rPr>
        <w:t>(</w:t>
      </w:r>
      <w:proofErr w:type="spellStart"/>
      <w:r w:rsidR="006F0ABB" w:rsidRPr="006F0ABB">
        <w:rPr>
          <w:rFonts w:cs="Arial"/>
          <w:highlight w:val="magenta"/>
        </w:rPr>
        <w:t>Tunstall</w:t>
      </w:r>
      <w:proofErr w:type="spellEnd"/>
      <w:r w:rsidR="006F0ABB" w:rsidRPr="006F0ABB">
        <w:rPr>
          <w:rFonts w:cs="Arial"/>
          <w:highlight w:val="magenta"/>
        </w:rPr>
        <w:t xml:space="preserve"> et al., 2023, S. 189)</w:t>
      </w:r>
      <w:r w:rsidR="006F0ABB" w:rsidRPr="006F0ABB">
        <w:rPr>
          <w:highlight w:val="magenta"/>
        </w:rPr>
        <w:fldChar w:fldCharType="end"/>
      </w:r>
      <w:r w:rsidR="006F0ABB">
        <w:t>.</w:t>
      </w:r>
    </w:p>
    <w:p w14:paraId="19637D2A" w14:textId="6B66E679" w:rsidR="004C1888" w:rsidRDefault="006E070A" w:rsidP="004C1888">
      <w:proofErr w:type="spellStart"/>
      <w:r w:rsidRPr="00FE6C24">
        <w:t>Prompting</w:t>
      </w:r>
      <w:proofErr w:type="spellEnd"/>
      <w:r w:rsidRPr="00FE6C24">
        <w:t xml:space="preserve"> bezieht sich auf die Methode, einem LLM bestimmte Eingaben zu machen, um eine gewünschte Reaktion hervorzurufen</w:t>
      </w:r>
      <w:r>
        <w:t xml:space="preserve"> </w:t>
      </w:r>
      <w:r w:rsidRPr="00FE6C24">
        <w:rPr>
          <w:highlight w:val="magenta"/>
        </w:rPr>
        <w:fldChar w:fldCharType="begin"/>
      </w:r>
      <w:r w:rsidR="005A7749">
        <w:rPr>
          <w:highlight w:val="magenta"/>
        </w:rPr>
        <w: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instrText>
      </w:r>
      <w:r w:rsidRPr="00FE6C24">
        <w:rPr>
          <w:highlight w:val="magenta"/>
        </w:rPr>
        <w:fldChar w:fldCharType="separate"/>
      </w:r>
      <w:r w:rsidRPr="00FE6C24">
        <w:rPr>
          <w:rFonts w:cs="Arial"/>
          <w:highlight w:val="magenta"/>
        </w:rPr>
        <w:t>(</w:t>
      </w:r>
      <w:proofErr w:type="spellStart"/>
      <w:r w:rsidRPr="00FE6C24">
        <w:rPr>
          <w:rFonts w:cs="Arial"/>
          <w:highlight w:val="magenta"/>
        </w:rPr>
        <w:t>Maharjan</w:t>
      </w:r>
      <w:proofErr w:type="spellEnd"/>
      <w:r w:rsidRPr="00FE6C24">
        <w:rPr>
          <w:rFonts w:cs="Arial"/>
          <w:highlight w:val="magenta"/>
        </w:rPr>
        <w:t xml:space="preserve"> et al., 2024, S. 8)</w:t>
      </w:r>
      <w:r w:rsidRPr="00FE6C24">
        <w:rPr>
          <w:highlight w:val="magenta"/>
        </w:rPr>
        <w:fldChar w:fldCharType="end"/>
      </w:r>
      <w:r w:rsidR="006F28A6">
        <w:t xml:space="preserve">. </w:t>
      </w:r>
    </w:p>
    <w:p w14:paraId="42E4D9A3" w14:textId="7AC2AC93" w:rsidR="004C1888" w:rsidRPr="0088488E" w:rsidRDefault="006F28A6" w:rsidP="004C1888">
      <w:r>
        <w:t>LLMs sind in der Lage Aufgaben zu erfüllen, für welche sie während des Trainings nicht trainiert wurden.</w:t>
      </w:r>
      <w:r w:rsidR="004C1888">
        <w:t xml:space="preserve"> </w:t>
      </w:r>
      <w:r w:rsidR="004C1888" w:rsidRPr="004C1888">
        <w:rPr>
          <w:highlight w:val="cyan"/>
          <w:lang w:val="en-US"/>
        </w:rPr>
        <w:t xml:space="preserve">Wei, J., Tay, Y., </w:t>
      </w:r>
      <w:proofErr w:type="spellStart"/>
      <w:r w:rsidR="004C1888" w:rsidRPr="004C1888">
        <w:rPr>
          <w:highlight w:val="cyan"/>
          <w:lang w:val="en-US"/>
        </w:rPr>
        <w:t>Bommasani</w:t>
      </w:r>
      <w:proofErr w:type="spellEnd"/>
      <w:r w:rsidR="004C1888" w:rsidRPr="004C1888">
        <w:rPr>
          <w:highlight w:val="cyan"/>
          <w:lang w:val="en-US"/>
        </w:rPr>
        <w:t xml:space="preserve">, R., et </w:t>
      </w:r>
      <w:proofErr w:type="gramStart"/>
      <w:r w:rsidR="004C1888" w:rsidRPr="004C1888">
        <w:rPr>
          <w:highlight w:val="cyan"/>
          <w:lang w:val="en-US"/>
        </w:rPr>
        <w:t>al .</w:t>
      </w:r>
      <w:proofErr w:type="gramEnd"/>
      <w:r w:rsidR="004C1888" w:rsidRPr="004C1888">
        <w:rPr>
          <w:highlight w:val="cyan"/>
          <w:lang w:val="en-US"/>
        </w:rPr>
        <w:t xml:space="preserve"> Emergent abilities of large language models. </w:t>
      </w:r>
      <w:r w:rsidR="004C1888" w:rsidRPr="0088488E">
        <w:rPr>
          <w:highlight w:val="cyan"/>
        </w:rPr>
        <w:t xml:space="preserve">Trans. Mach. </w:t>
      </w:r>
      <w:proofErr w:type="spellStart"/>
      <w:r w:rsidR="004C1888" w:rsidRPr="0088488E">
        <w:rPr>
          <w:highlight w:val="cyan"/>
        </w:rPr>
        <w:t>Learn</w:t>
      </w:r>
      <w:proofErr w:type="spellEnd"/>
      <w:r w:rsidR="004C1888" w:rsidRPr="0088488E">
        <w:rPr>
          <w:highlight w:val="cyan"/>
        </w:rPr>
        <w:t>. Res. (2022). https://doi.org/ 10.48550/arXiv.2206.07682.</w:t>
      </w:r>
    </w:p>
    <w:p w14:paraId="450E032E" w14:textId="1F43E2CC" w:rsidR="003057B4" w:rsidRDefault="00C50AC8" w:rsidP="003057B4">
      <w:r>
        <w:t xml:space="preserve">Vorteil gegenüber </w:t>
      </w:r>
      <w:proofErr w:type="spellStart"/>
      <w:r>
        <w:t>feintuning</w:t>
      </w:r>
      <w:proofErr w:type="spellEnd"/>
      <w:r>
        <w:t xml:space="preserve">: </w:t>
      </w:r>
      <w:r w:rsidR="00AD25ED">
        <w:t>Es werden keine Trainingsdaten benötigt.</w:t>
      </w:r>
      <w:r w:rsidR="00932D82">
        <w:t xml:space="preserve"> </w:t>
      </w:r>
      <w:r>
        <w:t xml:space="preserve">Nachteil gegenüber </w:t>
      </w:r>
      <w:proofErr w:type="spellStart"/>
      <w:r>
        <w:t>feintuning</w:t>
      </w:r>
      <w:proofErr w:type="spellEnd"/>
      <w:r>
        <w:t>:</w:t>
      </w:r>
      <w:r w:rsidR="00AD25ED">
        <w:t xml:space="preserve"> </w:t>
      </w:r>
      <w:r w:rsidR="00932D82">
        <w:t xml:space="preserve">Man kann keinen Nutzen aus den gelabelten Daten ziehen, selbst wenn man diese zur Verfügung stehen hat </w:t>
      </w:r>
      <w:r w:rsidR="00932D82" w:rsidRPr="00F53632">
        <w:rPr>
          <w:highlight w:val="magenta"/>
        </w:rPr>
        <w:fldChar w:fldCharType="begin"/>
      </w:r>
      <w:r w:rsidR="00893D7A">
        <w:rPr>
          <w:highlight w:val="magenta"/>
        </w:rPr>
        <w: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00932D82" w:rsidRPr="00F53632">
        <w:rPr>
          <w:highlight w:val="magenta"/>
        </w:rPr>
        <w:fldChar w:fldCharType="separate"/>
      </w:r>
      <w:r w:rsidR="00932D82" w:rsidRPr="005241CB">
        <w:rPr>
          <w:rFonts w:cs="Arial"/>
          <w:highlight w:val="magenta"/>
        </w:rPr>
        <w:t>(</w:t>
      </w:r>
      <w:proofErr w:type="spellStart"/>
      <w:r w:rsidR="00932D82" w:rsidRPr="005241CB">
        <w:rPr>
          <w:rFonts w:cs="Arial"/>
          <w:highlight w:val="magenta"/>
        </w:rPr>
        <w:t>Tunstall</w:t>
      </w:r>
      <w:proofErr w:type="spellEnd"/>
      <w:r w:rsidR="00932D82" w:rsidRPr="005241CB">
        <w:rPr>
          <w:rFonts w:cs="Arial"/>
          <w:highlight w:val="magenta"/>
        </w:rPr>
        <w:t xml:space="preserve"> et al., 2023, S. 330)</w:t>
      </w:r>
      <w:r w:rsidR="00932D82" w:rsidRPr="00F53632">
        <w:rPr>
          <w:highlight w:val="magenta"/>
        </w:rPr>
        <w:fldChar w:fldCharType="end"/>
      </w:r>
      <w:r w:rsidR="00407E05">
        <w:t xml:space="preserve">. Stimmt nicht ganz, da man bei </w:t>
      </w:r>
      <w:proofErr w:type="spellStart"/>
      <w:r w:rsidR="00407E05">
        <w:t>few</w:t>
      </w:r>
      <w:proofErr w:type="spellEnd"/>
      <w:r w:rsidR="00407E05">
        <w:t>-</w:t>
      </w:r>
      <w:proofErr w:type="spellStart"/>
      <w:r w:rsidR="00407E05">
        <w:t>shot</w:t>
      </w:r>
      <w:proofErr w:type="spellEnd"/>
      <w:r w:rsidR="00407E05">
        <w:t xml:space="preserve">-learning auch aus gelabelten Daten </w:t>
      </w:r>
      <w:r w:rsidR="0004336D">
        <w:t>einen Nutzen ziehen kann.</w:t>
      </w:r>
    </w:p>
    <w:p w14:paraId="186D55D1" w14:textId="668129CE" w:rsidR="00F15CFB" w:rsidRPr="003057B4" w:rsidRDefault="00F15CFB" w:rsidP="00F15CFB">
      <w:r w:rsidRPr="004C1888">
        <w:rPr>
          <w:lang w:val="en-US"/>
        </w:rPr>
        <w:t xml:space="preserve">Language Models are Few-Shot-Learners </w:t>
      </w:r>
      <w:r w:rsidRPr="003D0473">
        <w:rPr>
          <w:highlight w:val="magenta"/>
          <w:lang w:val="en-US"/>
        </w:rPr>
        <w:fldChar w:fldCharType="begin"/>
      </w:r>
      <w:r w:rsidR="00893D7A">
        <w:rPr>
          <w:highlight w:val="magenta"/>
          <w:lang w:val="en-US"/>
        </w:rPr>
        <w:instrText xml:space="preserve"> ADDIN ZOTERO_ITEM CSL_CITATION {"citationID":"PCGI8JN8","properties":{"formattedCitation":"(Brown et al., 2020)","plainCitation":"(Brown et al., 2020)","noteIndex":0},"citationItems":[{"id":229,"uris":["http://zotero.org/users/14644665/items/E6FXUFBM"],"itemData":{"id":229,"type":"article","abstract":"Recent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w:instrText>
      </w:r>
      <w:r w:rsidR="00893D7A" w:rsidRPr="004722C8">
        <w:rPr>
          <w:highlight w:val="magenta"/>
        </w:rPr>
        <w:instrText xml:space="preserv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schema":"https://github.com/citation-style-language/schema/raw/master/csl-citation.json"} </w:instrText>
      </w:r>
      <w:r w:rsidRPr="003D0473">
        <w:rPr>
          <w:highlight w:val="magenta"/>
          <w:lang w:val="en-US"/>
        </w:rPr>
        <w:fldChar w:fldCharType="separate"/>
      </w:r>
      <w:r w:rsidRPr="003057B4">
        <w:rPr>
          <w:rFonts w:cs="Arial"/>
          <w:highlight w:val="magenta"/>
        </w:rPr>
        <w:t>(Brown et al., 2020)</w:t>
      </w:r>
      <w:r w:rsidRPr="003D0473">
        <w:rPr>
          <w:highlight w:val="magenta"/>
          <w:lang w:val="en-US"/>
        </w:rPr>
        <w:fldChar w:fldCharType="end"/>
      </w:r>
    </w:p>
    <w:p w14:paraId="27E9538F" w14:textId="5236A6C3" w:rsidR="00EA2695" w:rsidRDefault="00733976" w:rsidP="00CF7AE6">
      <w:proofErr w:type="spellStart"/>
      <w:r w:rsidRPr="003057B4">
        <w:lastRenderedPageBreak/>
        <w:t>Few-shot</w:t>
      </w:r>
      <w:proofErr w:type="spellEnd"/>
      <w:r w:rsidRPr="003057B4">
        <w:t xml:space="preserve"> Learning </w:t>
      </w:r>
      <w:r w:rsidR="00BD79FB" w:rsidRPr="003057B4">
        <w:t xml:space="preserve">erhöht die Leistung des </w:t>
      </w:r>
      <w:r w:rsidR="00221593" w:rsidRPr="003057B4">
        <w:t>Modells,</w:t>
      </w:r>
      <w:r w:rsidR="00BD79FB" w:rsidRPr="003057B4">
        <w:t xml:space="preserve"> ohne es </w:t>
      </w:r>
      <w:r w:rsidR="008F025E" w:rsidRPr="003057B4">
        <w:t>fein</w:t>
      </w:r>
      <w:r w:rsidR="00BD79FB" w:rsidRPr="003057B4">
        <w:t>tunen zu müssen.</w:t>
      </w:r>
      <w:r w:rsidR="00F44ADF" w:rsidRPr="003057B4">
        <w:t xml:space="preserve"> D.h. die Gewichtung des Modells wird nicht verändert.</w:t>
      </w:r>
    </w:p>
    <w:p w14:paraId="1474A96B" w14:textId="5551FFCC" w:rsidR="00574BE6" w:rsidRDefault="00574BE6" w:rsidP="00574BE6">
      <w:proofErr w:type="spellStart"/>
      <w:r w:rsidRPr="003057B4">
        <w:t>Few</w:t>
      </w:r>
      <w:proofErr w:type="spellEnd"/>
      <w:r w:rsidRPr="003057B4">
        <w:t xml:space="preserve">-Shot-Learning ermöglicht es dem LLM sich mit wenigen Trainingsdaten auf die neue Aufgabe anzupassen </w:t>
      </w:r>
      <w:r w:rsidRPr="004C6833">
        <w:rPr>
          <w:highlight w:val="magenta"/>
        </w:rPr>
        <w:fldChar w:fldCharType="begin"/>
      </w:r>
      <w:r w:rsidR="00893D7A">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4C6833">
        <w:rPr>
          <w:highlight w:val="magenta"/>
        </w:rPr>
        <w:fldChar w:fldCharType="separate"/>
      </w:r>
      <w:r w:rsidRPr="004C6833">
        <w:rPr>
          <w:rFonts w:cs="Arial"/>
          <w:highlight w:val="magenta"/>
        </w:rPr>
        <w:t>(</w:t>
      </w:r>
      <w:proofErr w:type="spellStart"/>
      <w:r w:rsidRPr="004C6833">
        <w:rPr>
          <w:rFonts w:cs="Arial"/>
          <w:highlight w:val="magenta"/>
        </w:rPr>
        <w:t>Ozdemir</w:t>
      </w:r>
      <w:proofErr w:type="spellEnd"/>
      <w:r w:rsidRPr="004C6833">
        <w:rPr>
          <w:rFonts w:cs="Arial"/>
          <w:highlight w:val="magenta"/>
        </w:rPr>
        <w:t>, 2024, S. 136)</w:t>
      </w:r>
      <w:r w:rsidRPr="004C6833">
        <w:rPr>
          <w:highlight w:val="magenta"/>
        </w:rPr>
        <w:fldChar w:fldCharType="end"/>
      </w:r>
      <w:r>
        <w:t xml:space="preserve">. LLMs besitzen die Fähigkeit von den Beispielen aus dem Prompt zu lernen </w:t>
      </w:r>
      <w:r w:rsidRPr="00403757">
        <w:rPr>
          <w:highlight w:val="magenta"/>
        </w:rPr>
        <w:fldChar w:fldCharType="begin"/>
      </w:r>
      <w:r w:rsidR="00893D7A">
        <w:rPr>
          <w:highlight w:val="magenta"/>
        </w:rPr>
        <w:instrText xml:space="preserve"> ADDIN ZOTERO_ITEM CSL_CITATION {"citationID":"v9ZJ84lZ","properties":{"formattedCitation":"(Tunstall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instrText>
      </w:r>
      <w:r w:rsidRPr="00403757">
        <w:rPr>
          <w:highlight w:val="magenta"/>
        </w:rPr>
        <w:fldChar w:fldCharType="separate"/>
      </w:r>
      <w:r w:rsidRPr="004B1DD2">
        <w:rPr>
          <w:rFonts w:cs="Arial"/>
          <w:highlight w:val="magenta"/>
        </w:rPr>
        <w:t>(</w:t>
      </w:r>
      <w:proofErr w:type="spellStart"/>
      <w:r w:rsidRPr="004B1DD2">
        <w:rPr>
          <w:rFonts w:cs="Arial"/>
          <w:highlight w:val="magenta"/>
        </w:rPr>
        <w:t>Tunstall</w:t>
      </w:r>
      <w:proofErr w:type="spellEnd"/>
      <w:r w:rsidRPr="004B1DD2">
        <w:rPr>
          <w:rFonts w:cs="Arial"/>
          <w:highlight w:val="magenta"/>
        </w:rPr>
        <w:t xml:space="preserve"> et al., 2023, S. 330)</w:t>
      </w:r>
      <w:r w:rsidRPr="00403757">
        <w:rPr>
          <w:highlight w:val="magenta"/>
        </w:rPr>
        <w:fldChar w:fldCharType="end"/>
      </w:r>
      <w:r w:rsidRPr="004B1DD2">
        <w:t xml:space="preserve">.  </w:t>
      </w:r>
    </w:p>
    <w:p w14:paraId="39E0C156" w14:textId="28605FA5" w:rsidR="00A56700" w:rsidRDefault="00CC7BBC" w:rsidP="00574BE6">
      <w:r w:rsidRPr="00CC7BBC">
        <w:t xml:space="preserve">Das Hauptziel von </w:t>
      </w:r>
      <w:proofErr w:type="spellStart"/>
      <w:r w:rsidRPr="00CC7BBC">
        <w:t>Few</w:t>
      </w:r>
      <w:proofErr w:type="spellEnd"/>
      <w:r w:rsidRPr="00CC7BBC">
        <w:t>-Shot Learning (FSL) ist die Verallgemeinerung beim Lernen aus einem kleinen Teil der Daten</w:t>
      </w:r>
      <w:r>
        <w:t xml:space="preserve"> </w:t>
      </w:r>
      <w:r w:rsidR="00A56700" w:rsidRPr="00CC7BBC">
        <w:rPr>
          <w:highlight w:val="magenta"/>
        </w:rPr>
        <w:fldChar w:fldCharType="begin"/>
      </w:r>
      <w:r w:rsidR="004E5B9A">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A56700" w:rsidRPr="00CC7BBC">
        <w:rPr>
          <w:highlight w:val="magenta"/>
        </w:rPr>
        <w:fldChar w:fldCharType="separate"/>
      </w:r>
      <w:r w:rsidR="00A56700" w:rsidRPr="00CC7BBC">
        <w:rPr>
          <w:rFonts w:cs="Arial"/>
          <w:highlight w:val="magenta"/>
        </w:rPr>
        <w:t>(</w:t>
      </w:r>
      <w:proofErr w:type="spellStart"/>
      <w:r w:rsidR="00A56700" w:rsidRPr="00CC7BBC">
        <w:rPr>
          <w:rFonts w:cs="Arial"/>
          <w:highlight w:val="magenta"/>
        </w:rPr>
        <w:t>Yeginbergen</w:t>
      </w:r>
      <w:proofErr w:type="spellEnd"/>
      <w:r w:rsidR="00A56700" w:rsidRPr="00CC7BBC">
        <w:rPr>
          <w:rFonts w:cs="Arial"/>
          <w:highlight w:val="magenta"/>
        </w:rPr>
        <w:t xml:space="preserve"> et al., 2024, S. 11690)</w:t>
      </w:r>
      <w:r w:rsidR="00A56700" w:rsidRPr="00CC7BBC">
        <w:rPr>
          <w:highlight w:val="magenta"/>
        </w:rPr>
        <w:fldChar w:fldCharType="end"/>
      </w:r>
      <w:r w:rsidR="00364A2F">
        <w:t>. Dabei werden die Daten anhand von zwei Methoden aufgeteilt:</w:t>
      </w:r>
    </w:p>
    <w:p w14:paraId="55D8DB2F" w14:textId="5F036E4B" w:rsidR="00160F3F" w:rsidRDefault="00B1789E" w:rsidP="00B1789E">
      <w:pPr>
        <w:pStyle w:val="Listenabsatz"/>
        <w:numPr>
          <w:ilvl w:val="0"/>
          <w:numId w:val="35"/>
        </w:numPr>
      </w:pPr>
      <w:r>
        <w:t>k-</w:t>
      </w:r>
      <w:proofErr w:type="spellStart"/>
      <w:r>
        <w:t>shot</w:t>
      </w:r>
      <w:proofErr w:type="spellEnd"/>
      <w:r w:rsidR="009370FC">
        <w:t>:</w:t>
      </w:r>
      <w:r w:rsidR="000806CE">
        <w:t xml:space="preserve"> </w:t>
      </w:r>
      <w:r w:rsidR="009370FC" w:rsidRPr="009370FC">
        <w:t xml:space="preserve">jede der Teilmengen </w:t>
      </w:r>
      <w:r w:rsidR="009370FC">
        <w:t xml:space="preserve">enthält </w:t>
      </w:r>
      <w:r w:rsidR="009370FC" w:rsidRPr="009370FC">
        <w:t xml:space="preserve">genau k Argumentkomponentenfolgen von </w:t>
      </w:r>
      <w:r w:rsidR="009370FC">
        <w:t>Behauptung</w:t>
      </w:r>
      <w:r w:rsidR="009370FC" w:rsidRPr="009370FC">
        <w:t xml:space="preserve"> und Prämisse.</w:t>
      </w:r>
    </w:p>
    <w:p w14:paraId="5C7F404D" w14:textId="6BA809FB" w:rsidR="00B1789E" w:rsidRDefault="00B1789E" w:rsidP="00B1789E">
      <w:pPr>
        <w:pStyle w:val="Listenabsatz"/>
        <w:numPr>
          <w:ilvl w:val="0"/>
          <w:numId w:val="35"/>
        </w:numPr>
      </w:pPr>
      <w:r>
        <w:t>k-</w:t>
      </w:r>
      <w:proofErr w:type="spellStart"/>
      <w:r>
        <w:t>percent</w:t>
      </w:r>
      <w:proofErr w:type="spellEnd"/>
      <w:r w:rsidR="00DF5E54">
        <w:t xml:space="preserve">: </w:t>
      </w:r>
      <w:r w:rsidR="00DF5E54" w:rsidRPr="00DF5E54">
        <w:t xml:space="preserve">berechnen </w:t>
      </w:r>
      <w:r w:rsidR="00DF5E54">
        <w:t xml:space="preserve">des </w:t>
      </w:r>
      <w:r w:rsidR="00DF5E54" w:rsidRPr="00DF5E54">
        <w:t>k-Anteil</w:t>
      </w:r>
      <w:r w:rsidR="00DF5E54">
        <w:t>s</w:t>
      </w:r>
      <w:r w:rsidR="00DF5E54" w:rsidRPr="00DF5E54">
        <w:t xml:space="preserve"> für jede Argumentkomponente aus den vollständigen Daten, um die Verteilung widerzuspiegeln.</w:t>
      </w:r>
    </w:p>
    <w:p w14:paraId="222A599C" w14:textId="6E2DAC04" w:rsidR="000A4571" w:rsidRPr="004B1DD2" w:rsidRDefault="000A4571" w:rsidP="000A4571">
      <w:r>
        <w:t xml:space="preserve">In dem Zusammenhang ist es wichtig auch Beispiele </w:t>
      </w:r>
      <w:r w:rsidR="00DE37AE">
        <w:t>aufzunehmen, welche keine Argumentationskomponenten beinhalten</w:t>
      </w:r>
      <w:r w:rsidR="001627B0">
        <w:t xml:space="preserve">  </w:t>
      </w:r>
      <w:r w:rsidR="001627B0" w:rsidRPr="00CC7BBC">
        <w:rPr>
          <w:highlight w:val="magenta"/>
        </w:rPr>
        <w:fldChar w:fldCharType="begin"/>
      </w:r>
      <w:r w:rsidR="004E5B9A">
        <w:rPr>
          <w:highlight w:val="magenta"/>
        </w:rPr>
        <w:instrText xml:space="preserve"> ADDIN ZOTERO_ITEM CSL_CITATION {"citationID":"CLyh1gN3","properties":{"formattedCitation":"(Yeginbergen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001627B0" w:rsidRPr="00CC7BBC">
        <w:rPr>
          <w:highlight w:val="magenta"/>
        </w:rPr>
        <w:fldChar w:fldCharType="separate"/>
      </w:r>
      <w:r w:rsidR="001627B0" w:rsidRPr="00CC7BBC">
        <w:rPr>
          <w:rFonts w:cs="Arial"/>
          <w:highlight w:val="magenta"/>
        </w:rPr>
        <w:t>(</w:t>
      </w:r>
      <w:proofErr w:type="spellStart"/>
      <w:r w:rsidR="001627B0" w:rsidRPr="00CC7BBC">
        <w:rPr>
          <w:rFonts w:cs="Arial"/>
          <w:highlight w:val="magenta"/>
        </w:rPr>
        <w:t>Yeginbergen</w:t>
      </w:r>
      <w:proofErr w:type="spellEnd"/>
      <w:r w:rsidR="001627B0" w:rsidRPr="00CC7BBC">
        <w:rPr>
          <w:rFonts w:cs="Arial"/>
          <w:highlight w:val="magenta"/>
        </w:rPr>
        <w:t xml:space="preserve"> et al., 2024, S. 11690)</w:t>
      </w:r>
      <w:r w:rsidR="001627B0" w:rsidRPr="00CC7BBC">
        <w:rPr>
          <w:highlight w:val="magenta"/>
        </w:rPr>
        <w:fldChar w:fldCharType="end"/>
      </w:r>
      <w:r w:rsidR="001627B0">
        <w:t>.</w:t>
      </w:r>
    </w:p>
    <w:p w14:paraId="71532121" w14:textId="6022D0FC" w:rsidR="00574BE6" w:rsidRPr="0088488E" w:rsidRDefault="00B236E8" w:rsidP="00CF7AE6">
      <w:pPr>
        <w:rPr>
          <w:lang w:val="en-US"/>
        </w:rPr>
      </w:pPr>
      <w:r w:rsidRPr="003057B4">
        <w:t xml:space="preserve">„Neuere Untersuchungen der Forscher von </w:t>
      </w:r>
      <w:proofErr w:type="spellStart"/>
      <w:r w:rsidRPr="003057B4">
        <w:t>Hugging</w:t>
      </w:r>
      <w:proofErr w:type="spellEnd"/>
      <w:r w:rsidRPr="003057B4">
        <w:t xml:space="preserve"> Face legen nahe, dass ein solcher Ansatz dateneffizienter sein kann als einen benutzerdefinierten Head </w:t>
      </w:r>
      <w:proofErr w:type="spellStart"/>
      <w:r w:rsidRPr="003057B4">
        <w:t>feinzutunen</w:t>
      </w:r>
      <w:proofErr w:type="spellEnd"/>
      <w:r w:rsidRPr="003057B4">
        <w:t xml:space="preserve">.“ </w:t>
      </w:r>
      <w:r w:rsidR="00317C9D" w:rsidRPr="004B1DD2">
        <w:rPr>
          <w:highlight w:val="magenta"/>
          <w:lang w:val="en-US"/>
        </w:rPr>
        <w:t xml:space="preserve">T. Le </w:t>
      </w:r>
      <w:proofErr w:type="spellStart"/>
      <w:r w:rsidR="00317C9D" w:rsidRPr="004B1DD2">
        <w:rPr>
          <w:highlight w:val="magenta"/>
          <w:lang w:val="en-US"/>
        </w:rPr>
        <w:t>Scao</w:t>
      </w:r>
      <w:proofErr w:type="spellEnd"/>
      <w:r w:rsidR="00317C9D" w:rsidRPr="004B1DD2">
        <w:rPr>
          <w:highlight w:val="magenta"/>
          <w:lang w:val="en-US"/>
        </w:rPr>
        <w:t xml:space="preserve"> und A.M. Rush, »How Many Data Points Is a Prompt </w:t>
      </w:r>
      <w:proofErr w:type="gramStart"/>
      <w:r w:rsidR="004F78B9" w:rsidRPr="004B1DD2">
        <w:rPr>
          <w:highlight w:val="magenta"/>
          <w:lang w:val="en-US"/>
        </w:rPr>
        <w:t>W</w:t>
      </w:r>
      <w:r w:rsidR="00317C9D" w:rsidRPr="004B1DD2">
        <w:rPr>
          <w:highlight w:val="magenta"/>
          <w:lang w:val="en-US"/>
        </w:rPr>
        <w:t>orth?«</w:t>
      </w:r>
      <w:proofErr w:type="gramEnd"/>
      <w:r w:rsidR="00317C9D" w:rsidRPr="004B1DD2">
        <w:rPr>
          <w:lang w:val="en-US"/>
        </w:rPr>
        <w:t xml:space="preserve"> </w:t>
      </w:r>
      <w:r w:rsidR="00317C9D" w:rsidRPr="0088488E">
        <w:rPr>
          <w:lang w:val="en-US"/>
        </w:rPr>
        <w:t>(</w:t>
      </w:r>
      <w:r w:rsidR="00317C9D" w:rsidRPr="0088488E">
        <w:rPr>
          <w:i/>
          <w:iCs/>
          <w:highlight w:val="magenta"/>
          <w:lang w:val="en-US"/>
        </w:rPr>
        <w:t>https://arxiv.org/abs/2103.08493</w:t>
      </w:r>
      <w:r w:rsidR="00317C9D" w:rsidRPr="0088488E">
        <w:rPr>
          <w:highlight w:val="magenta"/>
          <w:lang w:val="en-US"/>
        </w:rPr>
        <w:t>), (2021).</w:t>
      </w:r>
    </w:p>
    <w:p w14:paraId="46A2876E" w14:textId="49402A86" w:rsidR="00202808" w:rsidRDefault="00202808" w:rsidP="00CF7AE6">
      <w:pPr>
        <w:rPr>
          <w:lang w:val="en-US"/>
        </w:rPr>
      </w:pPr>
      <w:r>
        <w:rPr>
          <w:lang w:val="en-US"/>
        </w:rPr>
        <w:t>I</w:t>
      </w:r>
      <w:r w:rsidRPr="00202808">
        <w:rPr>
          <w:lang w:val="en-US"/>
        </w:rPr>
        <w:t xml:space="preserve">n the context of Large Language Models (LLMs), a </w:t>
      </w:r>
      <w:r w:rsidRPr="00202808">
        <w:rPr>
          <w:b/>
          <w:bCs/>
          <w:lang w:val="en-US"/>
        </w:rPr>
        <w:t>primer</w:t>
      </w:r>
      <w:r w:rsidRPr="00202808">
        <w:rPr>
          <w:lang w:val="en-US"/>
        </w:rPr>
        <w:t xml:space="preserve"> refers to an initial input or prompt provided to the model. It serves as the starting point for generating responses. When you interact with chatbot-based LLMs like ChatGPT, priming plays a crucial role in providing dynamic context. </w:t>
      </w:r>
      <w:hyperlink r:id="rId15" w:tgtFrame="_blank" w:history="1">
        <w:r w:rsidRPr="00202808">
          <w:rPr>
            <w:rStyle w:val="Hyperlink"/>
            <w:lang w:val="en-US"/>
          </w:rPr>
          <w:t>By using primers, these models can generate more accurate, relevant, and contextually appropriate replies</w:t>
        </w:r>
      </w:hyperlink>
      <w:r w:rsidR="00BB3916" w:rsidRPr="00BB3916">
        <w:rPr>
          <w:lang w:val="en-US"/>
        </w:rPr>
        <w:t>.</w:t>
      </w:r>
      <w:r w:rsidR="00BB3916">
        <w:rPr>
          <w:lang w:val="en-US"/>
        </w:rPr>
        <w:t xml:space="preserve"> </w:t>
      </w:r>
    </w:p>
    <w:p w14:paraId="2EC2B74E" w14:textId="77777777" w:rsidR="00255FC0" w:rsidRDefault="00255FC0" w:rsidP="00255FC0">
      <w:r>
        <w:t>Idee: Zusätzlich zur Variation der übergebenen Beispiele dem Modell testweise mitteilen, was Argumente sind und wie man sie erkennt</w:t>
      </w:r>
    </w:p>
    <w:p w14:paraId="7EFEEF98" w14:textId="66E87A30" w:rsidR="00255FC0" w:rsidRDefault="00255FC0" w:rsidP="00255FC0">
      <w:r>
        <w:t xml:space="preserve">In </w:t>
      </w:r>
      <w:r w:rsidRPr="00563E34">
        <w:rPr>
          <w:highlight w:val="magenta"/>
        </w:rPr>
        <w:fldChar w:fldCharType="begin"/>
      </w:r>
      <w:r w:rsidR="005A7749">
        <w:rPr>
          <w:highlight w:val="magenta"/>
        </w:rPr>
        <w:instrText xml:space="preserve"> ADDIN ZOTERO_ITEM CSL_CITATION {"citationID":"pk0ir7Jw","properties":{"formattedCitation":"(Maharjan et al., 2024)","plainCitation":"(Maharjan et al., 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schema":"https://github.com/citation-style-language/schema/raw/master/csl-citation.json"} </w:instrText>
      </w:r>
      <w:r w:rsidRPr="00563E34">
        <w:rPr>
          <w:highlight w:val="magenta"/>
        </w:rPr>
        <w:fldChar w:fldCharType="separate"/>
      </w:r>
      <w:r w:rsidRPr="00563E34">
        <w:rPr>
          <w:rFonts w:cs="Arial"/>
          <w:highlight w:val="magenta"/>
        </w:rPr>
        <w:t>(</w:t>
      </w:r>
      <w:proofErr w:type="spellStart"/>
      <w:r w:rsidRPr="00563E34">
        <w:rPr>
          <w:rFonts w:cs="Arial"/>
          <w:highlight w:val="magenta"/>
        </w:rPr>
        <w:t>Maharjan</w:t>
      </w:r>
      <w:proofErr w:type="spellEnd"/>
      <w:r w:rsidRPr="00563E34">
        <w:rPr>
          <w:rFonts w:cs="Arial"/>
          <w:highlight w:val="magenta"/>
        </w:rPr>
        <w:t xml:space="preserve"> et al., 2024)</w:t>
      </w:r>
      <w:r w:rsidRPr="00563E34">
        <w:rPr>
          <w:highlight w:val="magenta"/>
        </w:rPr>
        <w:fldChar w:fldCharType="end"/>
      </w:r>
      <w:r>
        <w:t xml:space="preserve"> konnte für Medizinische Benchmarks gezeigt werden, dass mittels Prompt Engineering Techniken ohne </w:t>
      </w:r>
      <w:proofErr w:type="spellStart"/>
      <w:r>
        <w:t>fine</w:t>
      </w:r>
      <w:proofErr w:type="spellEnd"/>
      <w:r>
        <w:t xml:space="preserve">-tuning SOTA-Ergebnisse für open source Modelle erzielt werden konnte. Dabei wurde deutlich, dass bei </w:t>
      </w:r>
      <w:proofErr w:type="spellStart"/>
      <w:r>
        <w:t>fine-tuned</w:t>
      </w:r>
      <w:proofErr w:type="spellEnd"/>
      <w:r>
        <w:t xml:space="preserve"> Modellen die Zero-Shot Performance besser ist.</w:t>
      </w:r>
    </w:p>
    <w:p w14:paraId="76C5FD8A" w14:textId="77777777" w:rsidR="00184380" w:rsidRPr="00E02FED" w:rsidRDefault="00184380" w:rsidP="00184380">
      <w:pPr>
        <w:rPr>
          <w:bCs/>
          <w:lang w:val="en-US"/>
        </w:rPr>
      </w:pPr>
      <w:r w:rsidRPr="001E4AA4">
        <w:rPr>
          <w:bCs/>
          <w:highlight w:val="cyan"/>
          <w:lang w:val="en-US"/>
        </w:rPr>
        <w:lastRenderedPageBreak/>
        <w:t xml:space="preserve">Prompt engineering as an important emerging skill for medical professionals: Tutorial. J. Med. Internet Res. 25. </w:t>
      </w:r>
      <w:proofErr w:type="spellStart"/>
      <w:r w:rsidRPr="001E4AA4">
        <w:rPr>
          <w:bCs/>
          <w:highlight w:val="cyan"/>
          <w:lang w:val="en-US"/>
        </w:rPr>
        <w:t>Epub</w:t>
      </w:r>
      <w:proofErr w:type="spellEnd"/>
      <w:r w:rsidRPr="001E4AA4">
        <w:rPr>
          <w:bCs/>
          <w:highlight w:val="cyan"/>
          <w:lang w:val="en-US"/>
        </w:rPr>
        <w:t xml:space="preserve"> ahead of print 4 October 2023. </w:t>
      </w:r>
      <w:hyperlink r:id="rId16" w:history="1">
        <w:r w:rsidRPr="00E02FED">
          <w:rPr>
            <w:rStyle w:val="Hyperlink"/>
            <w:bCs/>
            <w:highlight w:val="cyan"/>
            <w:lang w:val="en-US"/>
          </w:rPr>
          <w:t>https://doi.org/10.2196/50638</w:t>
        </w:r>
      </w:hyperlink>
      <w:r w:rsidRPr="00E02FED">
        <w:rPr>
          <w:bCs/>
          <w:highlight w:val="cyan"/>
          <w:lang w:val="en-US"/>
        </w:rPr>
        <w:t>.</w:t>
      </w:r>
    </w:p>
    <w:p w14:paraId="249C87C1" w14:textId="77777777" w:rsidR="00184380" w:rsidRPr="00EC68F3" w:rsidRDefault="00184380" w:rsidP="00184380">
      <w:pPr>
        <w:rPr>
          <w:bCs/>
        </w:rPr>
      </w:pPr>
      <w:r w:rsidRPr="004722C8">
        <w:rPr>
          <w:bCs/>
          <w:highlight w:val="cyan"/>
        </w:rPr>
        <w:t xml:space="preserve">Nori, H., Lee, Y.T., Zhang, S., et al . </w:t>
      </w:r>
      <w:r w:rsidRPr="00987529">
        <w:rPr>
          <w:bCs/>
          <w:highlight w:val="cyan"/>
          <w:lang w:val="en-US"/>
        </w:rPr>
        <w:t xml:space="preserve">Can generalist foundation models outcompete special-purpose tuning? </w:t>
      </w:r>
      <w:r w:rsidRPr="00EC68F3">
        <w:rPr>
          <w:bCs/>
          <w:highlight w:val="cyan"/>
        </w:rPr>
        <w:t xml:space="preserve">Case </w:t>
      </w:r>
      <w:proofErr w:type="spellStart"/>
      <w:r w:rsidRPr="00EC68F3">
        <w:rPr>
          <w:bCs/>
          <w:highlight w:val="cyan"/>
        </w:rPr>
        <w:t>study</w:t>
      </w:r>
      <w:proofErr w:type="spellEnd"/>
      <w:r w:rsidRPr="00EC68F3">
        <w:rPr>
          <w:bCs/>
          <w:highlight w:val="cyan"/>
        </w:rPr>
        <w:t xml:space="preserve"> in </w:t>
      </w:r>
      <w:proofErr w:type="spellStart"/>
      <w:r w:rsidRPr="00EC68F3">
        <w:rPr>
          <w:bCs/>
          <w:highlight w:val="cyan"/>
        </w:rPr>
        <w:t>medicine</w:t>
      </w:r>
      <w:proofErr w:type="spellEnd"/>
      <w:r w:rsidRPr="00EC68F3">
        <w:rPr>
          <w:bCs/>
          <w:highlight w:val="cyan"/>
        </w:rPr>
        <w:t>. http://arxiv.org/abs/2311.16452</w:t>
      </w:r>
    </w:p>
    <w:p w14:paraId="79A980FA" w14:textId="77777777" w:rsidR="00184380" w:rsidRDefault="00184380" w:rsidP="00255FC0"/>
    <w:p w14:paraId="4FDD2C86" w14:textId="77777777" w:rsidR="00AC483F" w:rsidRDefault="00255FC0" w:rsidP="00AC483F">
      <w:pPr>
        <w:pStyle w:val="berschrift3"/>
        <w:rPr>
          <w:lang w:val="en-US"/>
        </w:rPr>
      </w:pPr>
      <w:r w:rsidRPr="00AC483F">
        <w:rPr>
          <w:lang w:val="en-US"/>
        </w:rPr>
        <w:t xml:space="preserve">Few </w:t>
      </w:r>
      <w:proofErr w:type="gramStart"/>
      <w:r w:rsidRPr="00AC483F">
        <w:rPr>
          <w:lang w:val="en-US"/>
        </w:rPr>
        <w:t>shot</w:t>
      </w:r>
      <w:proofErr w:type="gramEnd"/>
      <w:r w:rsidRPr="00AC483F">
        <w:rPr>
          <w:lang w:val="en-US"/>
        </w:rPr>
        <w:t xml:space="preserve"> prompting</w:t>
      </w:r>
    </w:p>
    <w:p w14:paraId="153A91C5" w14:textId="7301E4BF" w:rsidR="00255FC0" w:rsidRPr="00AC483F" w:rsidRDefault="00255FC0" w:rsidP="00AC483F">
      <w:pPr>
        <w:rPr>
          <w:b/>
          <w:bCs/>
          <w:highlight w:val="cyan"/>
        </w:rPr>
      </w:pPr>
      <w:r w:rsidRPr="00AC483F">
        <w:rPr>
          <w:highlight w:val="cyan"/>
        </w:rPr>
        <w:t xml:space="preserve">Brown, T., Mann, B., Ryder, N., et al . </w:t>
      </w:r>
      <w:r w:rsidRPr="00AC483F">
        <w:rPr>
          <w:highlight w:val="cyan"/>
          <w:lang w:val="en-US"/>
        </w:rPr>
        <w:t xml:space="preserve">Language models are few-shot learners. in Advances in Neural Information Processing Systems. </w:t>
      </w:r>
      <w:r w:rsidRPr="00AC483F">
        <w:rPr>
          <w:highlight w:val="cyan"/>
        </w:rPr>
        <w:t>(Curran Associates, Inc.), 1877–1901.</w:t>
      </w:r>
    </w:p>
    <w:p w14:paraId="02F6F1E3" w14:textId="77777777" w:rsidR="00255FC0" w:rsidRPr="0080523A" w:rsidRDefault="00255FC0" w:rsidP="00255FC0">
      <w:pPr>
        <w:pStyle w:val="Listenabsatz"/>
        <w:numPr>
          <w:ilvl w:val="1"/>
          <w:numId w:val="27"/>
        </w:numPr>
        <w:rPr>
          <w:b/>
          <w:bCs/>
        </w:rPr>
      </w:pPr>
      <w:r>
        <w:t>Zufällige Auswahl der Beispiele</w:t>
      </w:r>
    </w:p>
    <w:p w14:paraId="56AA313C" w14:textId="77777777" w:rsidR="00255FC0" w:rsidRPr="00A778C3" w:rsidRDefault="00255FC0" w:rsidP="00255FC0">
      <w:pPr>
        <w:pStyle w:val="Listenabsatz"/>
        <w:numPr>
          <w:ilvl w:val="1"/>
          <w:numId w:val="27"/>
        </w:numPr>
        <w:rPr>
          <w:b/>
          <w:bCs/>
        </w:rPr>
      </w:pPr>
      <w:r>
        <w:t>Systematische Auswahl der Beispiele</w:t>
      </w:r>
    </w:p>
    <w:p w14:paraId="539EFA06" w14:textId="7285A8BE" w:rsidR="00A778C3" w:rsidRDefault="004E5B9A" w:rsidP="00A778C3">
      <w:pPr>
        <w:rPr>
          <w:bCs/>
        </w:rPr>
      </w:pPr>
      <w:r w:rsidRPr="00865810">
        <w:rPr>
          <w:b/>
          <w:bCs/>
          <w:highlight w:val="magenta"/>
        </w:rPr>
        <w:fldChar w:fldCharType="begin"/>
      </w:r>
      <w:r w:rsidR="00893D7A">
        <w:rPr>
          <w:b/>
          <w:bCs/>
          <w:highlight w:val="magenta"/>
        </w:rPr>
        <w: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instrText>
      </w:r>
      <w:r w:rsidRPr="00865810">
        <w:rPr>
          <w:b/>
          <w:bCs/>
          <w:highlight w:val="magenta"/>
        </w:rPr>
        <w:fldChar w:fldCharType="separate"/>
      </w:r>
      <w:r w:rsidR="00865810" w:rsidRPr="00865810">
        <w:rPr>
          <w:rFonts w:cs="Arial"/>
          <w:highlight w:val="magenta"/>
        </w:rPr>
        <w:t>(Brown et al., 2020, S. 1)</w:t>
      </w:r>
      <w:r w:rsidRPr="00865810">
        <w:rPr>
          <w:b/>
          <w:bCs/>
          <w:highlight w:val="magenta"/>
        </w:rPr>
        <w:fldChar w:fldCharType="end"/>
      </w:r>
      <w:r>
        <w:rPr>
          <w:b/>
          <w:bCs/>
        </w:rPr>
        <w:t xml:space="preserve"> </w:t>
      </w:r>
      <w:r w:rsidRPr="004E5B9A">
        <w:rPr>
          <w:bCs/>
        </w:rPr>
        <w:t>zeigten</w:t>
      </w:r>
      <w:r>
        <w:rPr>
          <w:bCs/>
        </w:rPr>
        <w:t xml:space="preserve"> für GPT-3, dass</w:t>
      </w:r>
      <w:r w:rsidR="00894CAA">
        <w:rPr>
          <w:bCs/>
        </w:rPr>
        <w:t xml:space="preserve"> „</w:t>
      </w:r>
      <w:proofErr w:type="spellStart"/>
      <w:r w:rsidR="00894CAA">
        <w:rPr>
          <w:bCs/>
        </w:rPr>
        <w:t>scaling</w:t>
      </w:r>
      <w:proofErr w:type="spellEnd"/>
      <w:r w:rsidR="00894CAA">
        <w:rPr>
          <w:bCs/>
        </w:rPr>
        <w:t xml:space="preserve"> </w:t>
      </w:r>
      <w:proofErr w:type="spellStart"/>
      <w:r w:rsidR="00894CAA">
        <w:rPr>
          <w:bCs/>
        </w:rPr>
        <w:t>up</w:t>
      </w:r>
      <w:proofErr w:type="spellEnd"/>
      <w:r w:rsidR="00894CAA">
        <w:rPr>
          <w:bCs/>
        </w:rPr>
        <w:t xml:space="preserve"> </w:t>
      </w:r>
      <w:proofErr w:type="spellStart"/>
      <w:r w:rsidR="00894CAA">
        <w:rPr>
          <w:bCs/>
        </w:rPr>
        <w:t>language</w:t>
      </w:r>
      <w:proofErr w:type="spellEnd"/>
      <w:r w:rsidR="00894CAA">
        <w:rPr>
          <w:bCs/>
        </w:rPr>
        <w:t xml:space="preserve"> </w:t>
      </w:r>
      <w:proofErr w:type="spellStart"/>
      <w:r w:rsidR="00894CAA">
        <w:rPr>
          <w:bCs/>
        </w:rPr>
        <w:t>models</w:t>
      </w:r>
      <w:proofErr w:type="spellEnd"/>
      <w:r w:rsidR="00894CAA">
        <w:rPr>
          <w:bCs/>
        </w:rPr>
        <w:t xml:space="preserve"> </w:t>
      </w:r>
      <w:proofErr w:type="spellStart"/>
      <w:r w:rsidR="00894CAA">
        <w:rPr>
          <w:bCs/>
        </w:rPr>
        <w:t>greatly</w:t>
      </w:r>
      <w:proofErr w:type="spellEnd"/>
      <w:r w:rsidR="00894CAA">
        <w:rPr>
          <w:bCs/>
        </w:rPr>
        <w:t xml:space="preserve"> </w:t>
      </w:r>
      <w:proofErr w:type="spellStart"/>
      <w:r w:rsidR="00894CAA">
        <w:rPr>
          <w:bCs/>
        </w:rPr>
        <w:t>improves</w:t>
      </w:r>
      <w:proofErr w:type="spellEnd"/>
      <w:r w:rsidR="00720AD6">
        <w:rPr>
          <w:bCs/>
        </w:rPr>
        <w:t xml:space="preserve"> task-agnostik </w:t>
      </w:r>
      <w:proofErr w:type="spellStart"/>
      <w:r w:rsidR="00720AD6">
        <w:rPr>
          <w:bCs/>
        </w:rPr>
        <w:t>few-shot</w:t>
      </w:r>
      <w:proofErr w:type="spellEnd"/>
      <w:r w:rsidR="00720AD6">
        <w:rPr>
          <w:bCs/>
        </w:rPr>
        <w:t xml:space="preserve"> </w:t>
      </w:r>
      <w:proofErr w:type="spellStart"/>
      <w:r w:rsidR="00720AD6">
        <w:rPr>
          <w:bCs/>
        </w:rPr>
        <w:t>performance</w:t>
      </w:r>
      <w:proofErr w:type="spellEnd"/>
      <w:r w:rsidR="00894CAA">
        <w:rPr>
          <w:bCs/>
        </w:rPr>
        <w:t>“</w:t>
      </w:r>
      <w:r w:rsidR="00EC17E9">
        <w:rPr>
          <w:bCs/>
        </w:rPr>
        <w:t xml:space="preserve">, </w:t>
      </w:r>
      <w:r w:rsidR="00E21016">
        <w:rPr>
          <w:bCs/>
        </w:rPr>
        <w:t>Dafür wurde GPT-3 ohne „</w:t>
      </w:r>
      <w:proofErr w:type="spellStart"/>
      <w:r w:rsidR="00E21016">
        <w:rPr>
          <w:bCs/>
        </w:rPr>
        <w:t>gradient</w:t>
      </w:r>
      <w:proofErr w:type="spellEnd"/>
      <w:r w:rsidR="00E21016">
        <w:rPr>
          <w:bCs/>
        </w:rPr>
        <w:t xml:space="preserve"> </w:t>
      </w:r>
      <w:proofErr w:type="spellStart"/>
      <w:r w:rsidR="00E21016">
        <w:rPr>
          <w:bCs/>
        </w:rPr>
        <w:t>updates</w:t>
      </w:r>
      <w:proofErr w:type="spellEnd"/>
      <w:r w:rsidR="00E21016">
        <w:rPr>
          <w:bCs/>
        </w:rPr>
        <w:t xml:space="preserve">“ oder </w:t>
      </w:r>
      <w:proofErr w:type="spellStart"/>
      <w:r w:rsidR="00E21016">
        <w:rPr>
          <w:bCs/>
        </w:rPr>
        <w:t>fine</w:t>
      </w:r>
      <w:proofErr w:type="spellEnd"/>
      <w:r w:rsidR="00E21016">
        <w:rPr>
          <w:bCs/>
        </w:rPr>
        <w:t>-tuning angewendet.</w:t>
      </w:r>
    </w:p>
    <w:p w14:paraId="1F6EDE54" w14:textId="4B8836A1" w:rsidR="00195415" w:rsidRPr="004E412F" w:rsidRDefault="00195415" w:rsidP="00A778C3">
      <w:pPr>
        <w:rPr>
          <w:bCs/>
          <w:i/>
          <w:lang w:val="en-US"/>
        </w:rPr>
      </w:pPr>
      <w:r w:rsidRPr="000A38CD">
        <w:rPr>
          <w:bCs/>
          <w:i/>
          <w:lang w:val="en-US"/>
        </w:rPr>
        <w:t xml:space="preserve">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w:t>
      </w:r>
      <w:r w:rsidRPr="000D17B5">
        <w:rPr>
          <w:bCs/>
          <w:i/>
          <w:lang w:val="en-US"/>
        </w:rPr>
        <w:t>Removing this limitation would be desirable, for several reasons.</w:t>
      </w:r>
      <w:r w:rsidR="002318B2" w:rsidRPr="000D17B5">
        <w:rPr>
          <w:bCs/>
          <w:i/>
          <w:lang w:val="en-US"/>
        </w:rPr>
        <w: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w:t>
      </w:r>
      <w:proofErr w:type="gramStart"/>
      <w:r w:rsidR="002318B2" w:rsidRPr="000D17B5">
        <w:rPr>
          <w:bCs/>
          <w:i/>
          <w:lang w:val="en-US"/>
        </w:rPr>
        <w:t>large supervised</w:t>
      </w:r>
      <w:proofErr w:type="gramEnd"/>
      <w:r w:rsidR="002318B2" w:rsidRPr="000D17B5">
        <w:rPr>
          <w:bCs/>
          <w:i/>
          <w:lang w:val="en-US"/>
        </w:rPr>
        <w:t xml:space="preserve">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t>
      </w:r>
      <w:r w:rsidR="000D17B5" w:rsidRPr="000D17B5">
        <w:rPr>
          <w:lang w:val="en-US"/>
        </w:rPr>
        <w:t xml:space="preserve"> </w:t>
      </w:r>
      <w:r w:rsidR="000D17B5" w:rsidRPr="000D17B5">
        <w:rPr>
          <w:bCs/>
          <w:i/>
          <w:lang w:val="en-US"/>
        </w:rPr>
        <w:t xml:space="preserve">Third, humans do not require large supervised datasets to learn most language tasks – a brief directive in </w:t>
      </w:r>
      <w:r w:rsidR="000D17B5" w:rsidRPr="000D17B5">
        <w:rPr>
          <w:bCs/>
          <w:i/>
          <w:lang w:val="en-US"/>
        </w:rPr>
        <w:lastRenderedPageBreak/>
        <w:t>natural language (e.g. “please tell me if this sentence describes something happy or something sad”) or at most a tiny number of demonstrations (e.g. “here are two examples of people acting brave; please give a third example of bravery”) is often</w:t>
      </w:r>
      <w:r w:rsidR="00C20390">
        <w:rPr>
          <w:bCs/>
          <w:i/>
          <w:lang w:val="en-US"/>
        </w:rPr>
        <w:t xml:space="preserve"> </w:t>
      </w:r>
      <w:r w:rsidR="00C20390" w:rsidRPr="00C20390">
        <w:rPr>
          <w:bCs/>
          <w:i/>
          <w:lang w:val="en-US"/>
        </w:rPr>
        <w:t xml:space="preserve">sufficient to enable a human to perform a new task to at least a reasonable degree of competence. Aside from pointing to a conceptual limitation in our current NLP techniques, this adaptability has practical advantages – it allows humans to seamlessly </w:t>
      </w:r>
      <w:proofErr w:type="gramStart"/>
      <w:r w:rsidR="00C20390" w:rsidRPr="00C20390">
        <w:rPr>
          <w:bCs/>
          <w:i/>
          <w:lang w:val="en-US"/>
        </w:rPr>
        <w:t>mix together</w:t>
      </w:r>
      <w:proofErr w:type="gramEnd"/>
      <w:r w:rsidR="00C20390" w:rsidRPr="00C20390">
        <w:rPr>
          <w:bCs/>
          <w:i/>
          <w:lang w:val="en-US"/>
        </w:rPr>
        <w:t xml:space="preserve"> or switch between many tasks and skills, for example performing addition during a lengthy dialogue. To be broadly useful, we would someday like our NLP systems to have this same fluidity and generality</w:t>
      </w:r>
      <w:r w:rsidR="00C20390" w:rsidRPr="004E412F">
        <w:rPr>
          <w:bCs/>
          <w:i/>
          <w:highlight w:val="magenta"/>
          <w:lang w:val="en-US"/>
        </w:rPr>
        <w:t>.</w:t>
      </w:r>
      <w:r w:rsidR="000A38CD" w:rsidRPr="004E412F">
        <w:rPr>
          <w:bCs/>
          <w:i/>
          <w:highlight w:val="magenta"/>
          <w:lang w:val="en-US"/>
        </w:rPr>
        <w:t xml:space="preserve"> </w:t>
      </w:r>
      <w:r w:rsidR="000A38CD" w:rsidRPr="004E412F">
        <w:rPr>
          <w:bCs/>
          <w:i/>
          <w:highlight w:val="magenta"/>
        </w:rPr>
        <w:fldChar w:fldCharType="begin"/>
      </w:r>
      <w:r w:rsidR="00893D7A">
        <w:rPr>
          <w:bCs/>
          <w:i/>
          <w:highlight w:val="magenta"/>
          <w:lang w:val="en-US"/>
        </w:rPr>
        <w: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instrText>
      </w:r>
      <w:r w:rsidR="000A38CD" w:rsidRPr="004E412F">
        <w:rPr>
          <w:bCs/>
          <w:i/>
          <w:highlight w:val="magenta"/>
        </w:rPr>
        <w:fldChar w:fldCharType="separate"/>
      </w:r>
      <w:r w:rsidR="004E412F" w:rsidRPr="004E412F">
        <w:rPr>
          <w:rFonts w:cs="Arial"/>
          <w:highlight w:val="magenta"/>
          <w:lang w:val="en-US"/>
        </w:rPr>
        <w:t>(Brown et al., 2020, S. 3–4)</w:t>
      </w:r>
      <w:r w:rsidR="000A38CD" w:rsidRPr="004E412F">
        <w:rPr>
          <w:bCs/>
          <w:i/>
          <w:highlight w:val="magenta"/>
        </w:rPr>
        <w:fldChar w:fldCharType="end"/>
      </w:r>
    </w:p>
    <w:p w14:paraId="64AF04BB" w14:textId="1B0974C3" w:rsidR="004E412F" w:rsidRDefault="004E412F" w:rsidP="004E412F">
      <w:pPr>
        <w:rPr>
          <w:bCs/>
          <w:i/>
        </w:rPr>
      </w:pPr>
      <w:r w:rsidRPr="004E412F">
        <w:rPr>
          <w:bCs/>
          <w:i/>
          <w:lang w:val="en-US"/>
        </w:rPr>
        <w: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t>
      </w:r>
      <w:r w:rsidRPr="004E412F">
        <w:rPr>
          <w:bCs/>
          <w:i/>
          <w:highlight w:val="magenta"/>
          <w:lang w:val="en-US"/>
        </w:rPr>
        <w:t xml:space="preserve"> </w:t>
      </w:r>
      <w:r w:rsidRPr="00D4541A">
        <w:rPr>
          <w:bCs/>
          <w:i/>
          <w:highlight w:val="magenta"/>
        </w:rPr>
        <w:fldChar w:fldCharType="begin"/>
      </w:r>
      <w:r w:rsidR="00893D7A">
        <w:rPr>
          <w:bCs/>
          <w:i/>
          <w:highlight w:val="magenta"/>
          <w:lang w:val="en-US"/>
        </w:rPr>
        <w: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893D7A" w:rsidRPr="004722C8">
        <w:rPr>
          <w:bCs/>
          <w:i/>
          <w:highlight w:val="magenta"/>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Pr="00D4541A">
        <w:rPr>
          <w:bCs/>
          <w:i/>
          <w:highlight w:val="magenta"/>
        </w:rPr>
        <w:fldChar w:fldCharType="separate"/>
      </w:r>
      <w:r w:rsidRPr="00D4541A">
        <w:rPr>
          <w:rFonts w:cs="Arial"/>
          <w:highlight w:val="magenta"/>
        </w:rPr>
        <w:t>(Brown et al., 2020, S. 3)</w:t>
      </w:r>
      <w:r w:rsidRPr="00D4541A">
        <w:rPr>
          <w:bCs/>
          <w:i/>
          <w:highlight w:val="magenta"/>
        </w:rPr>
        <w:fldChar w:fldCharType="end"/>
      </w:r>
    </w:p>
    <w:p w14:paraId="491EB3B2" w14:textId="29556322" w:rsidR="002A2237" w:rsidRPr="000A38CD" w:rsidRDefault="002A2237" w:rsidP="00A778C3">
      <w:pPr>
        <w:rPr>
          <w:bCs/>
          <w:i/>
        </w:rPr>
      </w:pPr>
    </w:p>
    <w:p w14:paraId="7DA1CF74" w14:textId="77777777" w:rsidR="004E5B9A" w:rsidRPr="00A778C3" w:rsidRDefault="004E5B9A" w:rsidP="00A778C3">
      <w:pPr>
        <w:rPr>
          <w:b/>
          <w:bCs/>
        </w:rPr>
      </w:pPr>
    </w:p>
    <w:p w14:paraId="497239B9" w14:textId="77777777" w:rsidR="00AC483F" w:rsidRPr="004E5B9A" w:rsidRDefault="00255FC0" w:rsidP="00AC483F">
      <w:pPr>
        <w:pStyle w:val="berschrift3"/>
      </w:pPr>
      <w:r w:rsidRPr="004E5B9A">
        <w:t>Chain-</w:t>
      </w:r>
      <w:proofErr w:type="spellStart"/>
      <w:r w:rsidRPr="004E5B9A">
        <w:t>of</w:t>
      </w:r>
      <w:proofErr w:type="spellEnd"/>
      <w:r w:rsidRPr="004E5B9A">
        <w:t>-</w:t>
      </w:r>
      <w:proofErr w:type="spellStart"/>
      <w:r w:rsidRPr="004E5B9A">
        <w:t>thought</w:t>
      </w:r>
      <w:proofErr w:type="spellEnd"/>
    </w:p>
    <w:p w14:paraId="5A2FA53D" w14:textId="2FEA4552" w:rsidR="00255FC0" w:rsidRPr="00AC483F" w:rsidRDefault="00255FC0" w:rsidP="00AC483F">
      <w:pPr>
        <w:rPr>
          <w:b/>
          <w:bCs/>
          <w:highlight w:val="cyan"/>
        </w:rPr>
      </w:pPr>
      <w:r w:rsidRPr="00AC483F">
        <w:rPr>
          <w:highlight w:val="cyan"/>
        </w:rPr>
        <w:t xml:space="preserve">Wei, J., Wang, X., Schuurmans, D., et al . </w:t>
      </w:r>
      <w:r w:rsidRPr="004E5B9A">
        <w:rPr>
          <w:highlight w:val="cyan"/>
        </w:rPr>
        <w:t>Chain-</w:t>
      </w:r>
      <w:proofErr w:type="spellStart"/>
      <w:r w:rsidRPr="004E5B9A">
        <w:rPr>
          <w:highlight w:val="cyan"/>
        </w:rPr>
        <w:t>of</w:t>
      </w:r>
      <w:proofErr w:type="spellEnd"/>
      <w:r w:rsidRPr="004E5B9A">
        <w:rPr>
          <w:highlight w:val="cyan"/>
        </w:rPr>
        <w:t>-</w:t>
      </w:r>
      <w:proofErr w:type="spellStart"/>
      <w:r w:rsidRPr="004E5B9A">
        <w:rPr>
          <w:highlight w:val="cyan"/>
        </w:rPr>
        <w:t>thought</w:t>
      </w:r>
      <w:proofErr w:type="spellEnd"/>
      <w:r w:rsidRPr="004E5B9A">
        <w:rPr>
          <w:highlight w:val="cyan"/>
        </w:rPr>
        <w:t xml:space="preserve"> </w:t>
      </w:r>
      <w:proofErr w:type="spellStart"/>
      <w:r w:rsidRPr="004E5B9A">
        <w:rPr>
          <w:highlight w:val="cyan"/>
        </w:rPr>
        <w:t>prompting</w:t>
      </w:r>
      <w:proofErr w:type="spellEnd"/>
      <w:r w:rsidRPr="004E5B9A">
        <w:rPr>
          <w:highlight w:val="cyan"/>
        </w:rPr>
        <w:t xml:space="preserve"> </w:t>
      </w:r>
      <w:proofErr w:type="spellStart"/>
      <w:r w:rsidRPr="004E5B9A">
        <w:rPr>
          <w:highlight w:val="cyan"/>
        </w:rPr>
        <w:t>elicits</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large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in </w:t>
      </w:r>
      <w:proofErr w:type="spellStart"/>
      <w:r w:rsidRPr="004E5B9A">
        <w:rPr>
          <w:highlight w:val="cyan"/>
        </w:rPr>
        <w:t>Neural</w:t>
      </w:r>
      <w:proofErr w:type="spellEnd"/>
      <w:r w:rsidRPr="004E5B9A">
        <w:rPr>
          <w:highlight w:val="cyan"/>
        </w:rPr>
        <w:t xml:space="preserve"> Information Processing Systems. </w:t>
      </w:r>
      <w:r w:rsidRPr="00AC483F">
        <w:rPr>
          <w:highlight w:val="cyan"/>
        </w:rPr>
        <w:t>New Orleans, LA, 2022</w:t>
      </w:r>
    </w:p>
    <w:p w14:paraId="2C2B9682" w14:textId="77777777" w:rsidR="00AC483F" w:rsidRPr="004E5B9A" w:rsidRDefault="00255FC0" w:rsidP="00AC483F">
      <w:pPr>
        <w:pStyle w:val="berschrift3"/>
      </w:pPr>
      <w:r w:rsidRPr="004E5B9A">
        <w:t>Self-</w:t>
      </w:r>
      <w:proofErr w:type="spellStart"/>
      <w:r w:rsidRPr="004E5B9A">
        <w:t>consistency</w:t>
      </w:r>
      <w:proofErr w:type="spellEnd"/>
    </w:p>
    <w:p w14:paraId="70E2E8DA" w14:textId="7D511F52" w:rsidR="00255FC0" w:rsidRPr="00AC483F" w:rsidRDefault="00255FC0" w:rsidP="00AC483F">
      <w:pPr>
        <w:rPr>
          <w:b/>
          <w:bCs/>
          <w:highlight w:val="cyan"/>
        </w:rPr>
      </w:pPr>
      <w:r w:rsidRPr="00AC483F">
        <w:t xml:space="preserve"> </w:t>
      </w:r>
      <w:r w:rsidRPr="00AC483F">
        <w:rPr>
          <w:highlight w:val="cyan"/>
        </w:rPr>
        <w:t xml:space="preserve">Wang, X., Wei, J., Schuurmans, D., et al . </w:t>
      </w:r>
      <w:r w:rsidRPr="004E5B9A">
        <w:rPr>
          <w:highlight w:val="cyan"/>
        </w:rPr>
        <w:t>Self-</w:t>
      </w:r>
      <w:proofErr w:type="spellStart"/>
      <w:r w:rsidRPr="004E5B9A">
        <w:rPr>
          <w:highlight w:val="cyan"/>
        </w:rPr>
        <w:t>consistency</w:t>
      </w:r>
      <w:proofErr w:type="spellEnd"/>
      <w:r w:rsidRPr="004E5B9A">
        <w:rPr>
          <w:highlight w:val="cyan"/>
        </w:rPr>
        <w:t xml:space="preserve"> </w:t>
      </w:r>
      <w:proofErr w:type="spellStart"/>
      <w:r w:rsidRPr="004E5B9A">
        <w:rPr>
          <w:highlight w:val="cyan"/>
        </w:rPr>
        <w:t>improves</w:t>
      </w:r>
      <w:proofErr w:type="spellEnd"/>
      <w:r w:rsidRPr="004E5B9A">
        <w:rPr>
          <w:highlight w:val="cyan"/>
        </w:rPr>
        <w:t xml:space="preserve"> </w:t>
      </w:r>
      <w:proofErr w:type="spellStart"/>
      <w:r w:rsidRPr="004E5B9A">
        <w:rPr>
          <w:highlight w:val="cyan"/>
        </w:rPr>
        <w:t>chain</w:t>
      </w:r>
      <w:proofErr w:type="spellEnd"/>
      <w:r w:rsidRPr="004E5B9A">
        <w:rPr>
          <w:highlight w:val="cyan"/>
        </w:rPr>
        <w:t xml:space="preserve"> </w:t>
      </w:r>
      <w:proofErr w:type="spellStart"/>
      <w:r w:rsidRPr="004E5B9A">
        <w:rPr>
          <w:highlight w:val="cyan"/>
        </w:rPr>
        <w:t>of</w:t>
      </w:r>
      <w:proofErr w:type="spellEnd"/>
      <w:r w:rsidRPr="004E5B9A">
        <w:rPr>
          <w:highlight w:val="cyan"/>
        </w:rPr>
        <w:t xml:space="preserve"> </w:t>
      </w:r>
      <w:proofErr w:type="spellStart"/>
      <w:r w:rsidRPr="004E5B9A">
        <w:rPr>
          <w:highlight w:val="cyan"/>
        </w:rPr>
        <w:t>thought</w:t>
      </w:r>
      <w:proofErr w:type="spellEnd"/>
      <w:r w:rsidRPr="004E5B9A">
        <w:rPr>
          <w:highlight w:val="cyan"/>
        </w:rPr>
        <w:t xml:space="preserve"> </w:t>
      </w:r>
      <w:proofErr w:type="spellStart"/>
      <w:r w:rsidRPr="004E5B9A">
        <w:rPr>
          <w:highlight w:val="cyan"/>
        </w:rPr>
        <w:t>reasoning</w:t>
      </w:r>
      <w:proofErr w:type="spellEnd"/>
      <w:r w:rsidRPr="004E5B9A">
        <w:rPr>
          <w:highlight w:val="cyan"/>
        </w:rPr>
        <w:t xml:space="preserve"> in </w:t>
      </w:r>
      <w:proofErr w:type="spellStart"/>
      <w:r w:rsidRPr="004E5B9A">
        <w:rPr>
          <w:highlight w:val="cyan"/>
        </w:rPr>
        <w:t>language</w:t>
      </w:r>
      <w:proofErr w:type="spellEnd"/>
      <w:r w:rsidRPr="004E5B9A">
        <w:rPr>
          <w:highlight w:val="cyan"/>
        </w:rPr>
        <w:t xml:space="preserve"> </w:t>
      </w:r>
      <w:proofErr w:type="spellStart"/>
      <w:r w:rsidRPr="004E5B9A">
        <w:rPr>
          <w:highlight w:val="cyan"/>
        </w:rPr>
        <w:t>models</w:t>
      </w:r>
      <w:proofErr w:type="spellEnd"/>
      <w:r w:rsidRPr="004E5B9A">
        <w:rPr>
          <w:highlight w:val="cyan"/>
        </w:rPr>
        <w:t xml:space="preserve">. </w:t>
      </w:r>
      <w:proofErr w:type="spellStart"/>
      <w:r w:rsidRPr="00AC483F">
        <w:rPr>
          <w:highlight w:val="cyan"/>
        </w:rPr>
        <w:t>Epub</w:t>
      </w:r>
      <w:proofErr w:type="spellEnd"/>
      <w:r w:rsidRPr="00AC483F">
        <w:rPr>
          <w:highlight w:val="cyan"/>
        </w:rPr>
        <w:t xml:space="preserve"> </w:t>
      </w:r>
      <w:proofErr w:type="spellStart"/>
      <w:r w:rsidRPr="00AC483F">
        <w:rPr>
          <w:highlight w:val="cyan"/>
        </w:rPr>
        <w:t>ahead</w:t>
      </w:r>
      <w:proofErr w:type="spellEnd"/>
      <w:r w:rsidRPr="00AC483F">
        <w:rPr>
          <w:highlight w:val="cyan"/>
        </w:rPr>
        <w:t xml:space="preserve"> </w:t>
      </w:r>
      <w:proofErr w:type="spellStart"/>
      <w:r w:rsidRPr="00AC483F">
        <w:rPr>
          <w:highlight w:val="cyan"/>
        </w:rPr>
        <w:t>of</w:t>
      </w:r>
      <w:proofErr w:type="spellEnd"/>
      <w:r w:rsidRPr="00AC483F">
        <w:rPr>
          <w:highlight w:val="cyan"/>
        </w:rPr>
        <w:t xml:space="preserve"> </w:t>
      </w:r>
      <w:proofErr w:type="spellStart"/>
      <w:r w:rsidRPr="00AC483F">
        <w:rPr>
          <w:highlight w:val="cyan"/>
        </w:rPr>
        <w:t>print</w:t>
      </w:r>
      <w:proofErr w:type="spellEnd"/>
      <w:r w:rsidRPr="00AC483F">
        <w:rPr>
          <w:highlight w:val="cyan"/>
        </w:rPr>
        <w:t xml:space="preserve"> 2023. </w:t>
      </w:r>
      <w:hyperlink r:id="rId17" w:history="1">
        <w:r w:rsidRPr="00AC483F">
          <w:rPr>
            <w:rStyle w:val="Hyperlink"/>
            <w:highlight w:val="cyan"/>
          </w:rPr>
          <w:t>https://doi.org/10.48550/arXiv.2203.11171</w:t>
        </w:r>
      </w:hyperlink>
      <w:r w:rsidRPr="00AC483F">
        <w:rPr>
          <w:highlight w:val="cyan"/>
        </w:rPr>
        <w:t>.</w:t>
      </w:r>
    </w:p>
    <w:p w14:paraId="4C0BEF47" w14:textId="77777777" w:rsidR="00255FC0" w:rsidRPr="004E5B9A" w:rsidRDefault="00255FC0" w:rsidP="00255FC0">
      <w:pPr>
        <w:pStyle w:val="Listenabsatz"/>
        <w:numPr>
          <w:ilvl w:val="1"/>
          <w:numId w:val="27"/>
        </w:numPr>
        <w:rPr>
          <w:bCs/>
        </w:rPr>
      </w:pPr>
      <w:proofErr w:type="spellStart"/>
      <w:r w:rsidRPr="004E5B9A">
        <w:rPr>
          <w:bCs/>
        </w:rPr>
        <w:t>where</w:t>
      </w:r>
      <w:proofErr w:type="spellEnd"/>
      <w:r w:rsidRPr="004E5B9A">
        <w:rPr>
          <w:bCs/>
        </w:rPr>
        <w:t xml:space="preserve"> </w:t>
      </w:r>
      <w:proofErr w:type="spellStart"/>
      <w:r w:rsidRPr="004E5B9A">
        <w:rPr>
          <w:bCs/>
        </w:rPr>
        <w:t>we</w:t>
      </w:r>
      <w:proofErr w:type="spellEnd"/>
      <w:r w:rsidRPr="004E5B9A">
        <w:rPr>
          <w:bCs/>
        </w:rPr>
        <w:t xml:space="preserve"> </w:t>
      </w:r>
      <w:proofErr w:type="spellStart"/>
      <w:r w:rsidRPr="004E5B9A">
        <w:rPr>
          <w:bCs/>
        </w:rPr>
        <w:t>run</w:t>
      </w:r>
      <w:proofErr w:type="spellEnd"/>
      <w:r w:rsidRPr="004E5B9A">
        <w:rPr>
          <w:bCs/>
        </w:rPr>
        <w:t xml:space="preserve"> the prompt multiple </w:t>
      </w:r>
      <w:proofErr w:type="spellStart"/>
      <w:r w:rsidRPr="004E5B9A">
        <w:rPr>
          <w:bCs/>
        </w:rPr>
        <w:t>times</w:t>
      </w:r>
      <w:proofErr w:type="spellEnd"/>
      <w:r w:rsidRPr="004E5B9A">
        <w:rPr>
          <w:bCs/>
        </w:rPr>
        <w:t xml:space="preserve"> </w:t>
      </w:r>
      <w:proofErr w:type="spellStart"/>
      <w:r w:rsidRPr="004E5B9A">
        <w:rPr>
          <w:bCs/>
        </w:rPr>
        <w:t>through</w:t>
      </w:r>
      <w:proofErr w:type="spellEnd"/>
      <w:r w:rsidRPr="004E5B9A">
        <w:rPr>
          <w:bCs/>
        </w:rPr>
        <w:t xml:space="preserve"> the </w:t>
      </w:r>
      <w:proofErr w:type="spellStart"/>
      <w:r w:rsidRPr="004E5B9A">
        <w:rPr>
          <w:bCs/>
        </w:rPr>
        <w:t>model</w:t>
      </w:r>
      <w:proofErr w:type="spellEnd"/>
      <w:r w:rsidRPr="004E5B9A">
        <w:rPr>
          <w:bCs/>
        </w:rPr>
        <w:t xml:space="preserve"> and </w:t>
      </w:r>
      <w:proofErr w:type="spellStart"/>
      <w:r w:rsidRPr="004E5B9A">
        <w:rPr>
          <w:bCs/>
        </w:rPr>
        <w:t>implement</w:t>
      </w:r>
      <w:proofErr w:type="spellEnd"/>
      <w:r w:rsidRPr="004E5B9A">
        <w:rPr>
          <w:bCs/>
        </w:rPr>
        <w:t xml:space="preserve"> a </w:t>
      </w:r>
      <w:proofErr w:type="spellStart"/>
      <w:r w:rsidRPr="004E5B9A">
        <w:rPr>
          <w:bCs/>
        </w:rPr>
        <w:t>majority</w:t>
      </w:r>
      <w:proofErr w:type="spellEnd"/>
      <w:r w:rsidRPr="004E5B9A">
        <w:rPr>
          <w:bCs/>
        </w:rPr>
        <w:t xml:space="preserve"> </w:t>
      </w:r>
      <w:proofErr w:type="spellStart"/>
      <w:r w:rsidRPr="004E5B9A">
        <w:rPr>
          <w:bCs/>
        </w:rPr>
        <w:t>voting</w:t>
      </w:r>
      <w:proofErr w:type="spellEnd"/>
      <w:r w:rsidRPr="004E5B9A">
        <w:rPr>
          <w:bCs/>
        </w:rPr>
        <w:t xml:space="preserve"> </w:t>
      </w:r>
      <w:proofErr w:type="spellStart"/>
      <w:r w:rsidRPr="004E5B9A">
        <w:rPr>
          <w:bCs/>
        </w:rPr>
        <w:t>strategy</w:t>
      </w:r>
      <w:proofErr w:type="spellEnd"/>
      <w:r w:rsidRPr="004E5B9A">
        <w:rPr>
          <w:bCs/>
        </w:rPr>
        <w:t xml:space="preserve"> to </w:t>
      </w:r>
      <w:proofErr w:type="spellStart"/>
      <w:r w:rsidRPr="004E5B9A">
        <w:rPr>
          <w:bCs/>
        </w:rPr>
        <w:t>get</w:t>
      </w:r>
      <w:proofErr w:type="spellEnd"/>
      <w:r w:rsidRPr="004E5B9A">
        <w:rPr>
          <w:bCs/>
        </w:rPr>
        <w:t xml:space="preserve"> the </w:t>
      </w:r>
      <w:proofErr w:type="spellStart"/>
      <w:r w:rsidRPr="004E5B9A">
        <w:rPr>
          <w:bCs/>
        </w:rPr>
        <w:t>answer</w:t>
      </w:r>
      <w:proofErr w:type="spellEnd"/>
    </w:p>
    <w:p w14:paraId="00230753" w14:textId="77777777" w:rsidR="00255FC0" w:rsidRPr="00EC68F3" w:rsidRDefault="00255FC0" w:rsidP="00CF7AE6"/>
    <w:p w14:paraId="4876537E" w14:textId="134699D7" w:rsidR="001B50DB" w:rsidRPr="001B50DB" w:rsidRDefault="001B50DB" w:rsidP="00CF7AE6">
      <w:pPr>
        <w:rPr>
          <w:i/>
        </w:rPr>
      </w:pPr>
      <w:r w:rsidRPr="001B50DB">
        <w:rPr>
          <w:i/>
        </w:rPr>
        <w:t>“</w:t>
      </w:r>
      <w:r w:rsidR="009535E8" w:rsidRPr="009535E8">
        <w:t xml:space="preserve"> </w:t>
      </w:r>
      <w:r w:rsidR="009535E8" w:rsidRPr="009535E8">
        <w:rPr>
          <w:i/>
        </w:rPr>
        <w:t xml:space="preserve">Im Gegensatz zu früheren Arbeiten zeigen wir, dass beim Argument Mining der Datentransfer bessere Ergebnisse erzielt als der Modelltransfer und </w:t>
      </w:r>
      <w:r w:rsidR="009535E8" w:rsidRPr="009F1B79">
        <w:rPr>
          <w:i/>
          <w:highlight w:val="yellow"/>
        </w:rPr>
        <w:t xml:space="preserve">dass das Finetuning besser abschneidet als </w:t>
      </w:r>
      <w:proofErr w:type="spellStart"/>
      <w:r w:rsidR="009535E8" w:rsidRPr="009F1B79">
        <w:rPr>
          <w:i/>
          <w:highlight w:val="yellow"/>
        </w:rPr>
        <w:t>few</w:t>
      </w:r>
      <w:proofErr w:type="spellEnd"/>
      <w:r w:rsidR="009535E8" w:rsidRPr="009F1B79">
        <w:rPr>
          <w:i/>
          <w:highlight w:val="yellow"/>
        </w:rPr>
        <w:t>-</w:t>
      </w:r>
      <w:proofErr w:type="spellStart"/>
      <w:r w:rsidR="009535E8" w:rsidRPr="009F1B79">
        <w:rPr>
          <w:i/>
          <w:highlight w:val="yellow"/>
        </w:rPr>
        <w:t>shot</w:t>
      </w:r>
      <w:proofErr w:type="spellEnd"/>
      <w:r w:rsidR="009535E8" w:rsidRPr="009F1B79">
        <w:rPr>
          <w:i/>
          <w:highlight w:val="yellow"/>
        </w:rPr>
        <w:t>-Methoden</w:t>
      </w:r>
      <w:r w:rsidR="009535E8" w:rsidRPr="009535E8">
        <w:rPr>
          <w:i/>
        </w:rPr>
        <w:t xml:space="preserve">. Bei ersterem scheint die </w:t>
      </w:r>
      <w:r w:rsidR="009535E8" w:rsidRPr="009535E8">
        <w:rPr>
          <w:i/>
        </w:rPr>
        <w:lastRenderedPageBreak/>
        <w:t xml:space="preserve">Domäne des für den Datentransfer verwendeten Datensatzes ein entscheidender Faktor zu sein, während sich bei </w:t>
      </w:r>
      <w:proofErr w:type="spellStart"/>
      <w:r w:rsidR="009535E8" w:rsidRPr="009535E8">
        <w:rPr>
          <w:i/>
        </w:rPr>
        <w:t>few-shot</w:t>
      </w:r>
      <w:proofErr w:type="spellEnd"/>
      <w:r w:rsidR="009535E8" w:rsidRPr="009535E8">
        <w:rPr>
          <w:i/>
        </w:rPr>
        <w:t xml:space="preserve"> die Art der Aufgabe (Länge und Komplexität der Sequenzspannen) und die Stichprobenmethode als entscheidend erweisen.</w:t>
      </w:r>
      <w:r w:rsidRPr="001B50DB">
        <w:rPr>
          <w:i/>
        </w:rPr>
        <w:t>”</w:t>
      </w:r>
      <w:r>
        <w:rPr>
          <w:i/>
        </w:rPr>
        <w:t xml:space="preserve"> </w:t>
      </w:r>
      <w:r w:rsidR="00430CDD" w:rsidRPr="00FF74A5">
        <w:rPr>
          <w:i/>
          <w:highlight w:val="magenta"/>
        </w:rPr>
        <w:fldChar w:fldCharType="begin"/>
      </w:r>
      <w:r w:rsidR="004E5B9A">
        <w:rPr>
          <w:i/>
          <w:highlight w:val="magenta"/>
        </w:rPr>
        <w: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430CDD" w:rsidRPr="00FF74A5">
        <w:rPr>
          <w:i/>
          <w:highlight w:val="magenta"/>
        </w:rPr>
        <w:fldChar w:fldCharType="separate"/>
      </w:r>
      <w:r w:rsidR="00430CDD" w:rsidRPr="00FF74A5">
        <w:rPr>
          <w:rFonts w:cs="Arial"/>
          <w:highlight w:val="magenta"/>
        </w:rPr>
        <w:t>(</w:t>
      </w:r>
      <w:proofErr w:type="spellStart"/>
      <w:r w:rsidR="00430CDD" w:rsidRPr="00FF74A5">
        <w:rPr>
          <w:rFonts w:cs="Arial"/>
          <w:highlight w:val="magenta"/>
        </w:rPr>
        <w:t>Yeginbergen</w:t>
      </w:r>
      <w:proofErr w:type="spellEnd"/>
      <w:r w:rsidR="00430CDD" w:rsidRPr="00FF74A5">
        <w:rPr>
          <w:rFonts w:cs="Arial"/>
          <w:highlight w:val="magenta"/>
        </w:rPr>
        <w:t xml:space="preserve"> et al., 2024, S. 11687)</w:t>
      </w:r>
      <w:r w:rsidR="00430CDD" w:rsidRPr="00FF74A5">
        <w:rPr>
          <w:i/>
          <w:highlight w:val="magenta"/>
        </w:rPr>
        <w:fldChar w:fldCharType="end"/>
      </w:r>
    </w:p>
    <w:p w14:paraId="7E1E1202" w14:textId="77777777" w:rsidR="001B50DB" w:rsidRPr="001B50DB" w:rsidRDefault="001B50DB" w:rsidP="00CF7AE6"/>
    <w:p w14:paraId="3CEABA39" w14:textId="77777777" w:rsidR="00047C35" w:rsidRPr="001B50DB" w:rsidRDefault="00047C35" w:rsidP="00842EB0">
      <w:pPr>
        <w:pStyle w:val="berschrift2"/>
      </w:pPr>
      <w:bookmarkStart w:id="13" w:name="_Toc181076562"/>
      <w:r w:rsidRPr="001B50DB">
        <w:t>Retrieval-</w:t>
      </w:r>
      <w:proofErr w:type="spellStart"/>
      <w:r w:rsidRPr="001B50DB">
        <w:t>Augmented</w:t>
      </w:r>
      <w:proofErr w:type="spellEnd"/>
      <w:r w:rsidRPr="001B50DB">
        <w:t xml:space="preserve"> Generation (RAG)</w:t>
      </w:r>
      <w:bookmarkEnd w:id="13"/>
    </w:p>
    <w:p w14:paraId="357FBE65" w14:textId="7E08732A" w:rsidR="000E4FCA" w:rsidRPr="00EF2061" w:rsidRDefault="00E73147" w:rsidP="00CF7AE6">
      <w:r w:rsidRPr="005D479D">
        <w:t>Retrieval-</w:t>
      </w:r>
      <w:proofErr w:type="spellStart"/>
      <w:r w:rsidRPr="005D479D">
        <w:t>Augmented</w:t>
      </w:r>
      <w:proofErr w:type="spellEnd"/>
      <w:r w:rsidRPr="005D479D">
        <w:t xml:space="preserve"> Generation (RAG) is</w:t>
      </w:r>
      <w:r w:rsidR="005D479D" w:rsidRPr="005D479D">
        <w:t xml:space="preserve">t eine Technik, welche </w:t>
      </w:r>
      <w:r w:rsidR="00E64385" w:rsidRPr="00E64385">
        <w:t>Suchtechniken</w:t>
      </w:r>
      <w:r w:rsidR="00E64385">
        <w:t xml:space="preserve"> zu</w:t>
      </w:r>
      <w:r w:rsidR="001B2749">
        <w:t xml:space="preserve">m Informationsabruf mit dem Textgenerierungsmechanismus von </w:t>
      </w:r>
      <w:r w:rsidR="005D479D">
        <w:t>LLMs kombiniert</w:t>
      </w:r>
      <w:r w:rsidR="001B2749">
        <w:t xml:space="preserve"> </w:t>
      </w:r>
      <w:r w:rsidR="005D5EBF" w:rsidRPr="005D5EBF">
        <w:rPr>
          <w:highlight w:val="magenta"/>
        </w:rPr>
        <w:fldChar w:fldCharType="begin"/>
      </w:r>
      <w:r w:rsidR="005A7749">
        <w:rPr>
          <w:highlight w:val="magenta"/>
        </w:rPr>
        <w: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instrText>
      </w:r>
      <w:r w:rsidR="005D5EBF" w:rsidRPr="005D5EBF">
        <w:rPr>
          <w:highlight w:val="magenta"/>
        </w:rPr>
        <w:fldChar w:fldCharType="separate"/>
      </w:r>
      <w:r w:rsidR="005D5EBF" w:rsidRPr="005D5EBF">
        <w:rPr>
          <w:rFonts w:cs="Arial"/>
          <w:highlight w:val="magenta"/>
        </w:rPr>
        <w:t>(</w:t>
      </w:r>
      <w:proofErr w:type="spellStart"/>
      <w:r w:rsidR="005D5EBF" w:rsidRPr="005D5EBF">
        <w:rPr>
          <w:rFonts w:cs="Arial"/>
          <w:highlight w:val="magenta"/>
        </w:rPr>
        <w:t>Muludi</w:t>
      </w:r>
      <w:proofErr w:type="spellEnd"/>
      <w:r w:rsidR="005D5EBF" w:rsidRPr="005D5EBF">
        <w:rPr>
          <w:rFonts w:cs="Arial"/>
          <w:highlight w:val="magenta"/>
        </w:rPr>
        <w:t xml:space="preserve"> et al., 2024, S. 1)</w:t>
      </w:r>
      <w:r w:rsidR="005D5EBF" w:rsidRPr="005D5EBF">
        <w:rPr>
          <w:highlight w:val="magenta"/>
        </w:rPr>
        <w:fldChar w:fldCharType="end"/>
      </w:r>
      <w:r w:rsidR="006337D1" w:rsidRPr="005D479D">
        <w:t>.</w:t>
      </w:r>
      <w:r w:rsidR="007252E1">
        <w:t xml:space="preserve"> </w:t>
      </w:r>
      <w:r w:rsidR="007252E1" w:rsidRPr="00EF2061">
        <w:t>Es erhöht die Genauigkeit</w:t>
      </w:r>
      <w:r w:rsidR="006337D1" w:rsidRPr="00EF2061">
        <w:t xml:space="preserve"> </w:t>
      </w:r>
      <w:r w:rsidR="008231DF" w:rsidRPr="00EF2061">
        <w:t xml:space="preserve">der generierten Antworten </w:t>
      </w:r>
      <w:r w:rsidR="00EF2061" w:rsidRPr="00EF2061">
        <w:t xml:space="preserve">indem </w:t>
      </w:r>
      <w:r w:rsidR="00EF2061">
        <w:t xml:space="preserve">Informationen von externen Quellen </w:t>
      </w:r>
      <w:r w:rsidR="002D5191">
        <w:t xml:space="preserve">berücksichtigt werden </w:t>
      </w:r>
      <w:r w:rsidR="002D5191" w:rsidRPr="008520FB">
        <w:rPr>
          <w:highlight w:val="magenta"/>
        </w:rPr>
        <w:fldChar w:fldCharType="begin"/>
      </w:r>
      <w:r w:rsidR="005A7749">
        <w:rPr>
          <w:highlight w:val="magenta"/>
        </w:rPr>
        <w: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instrText>
      </w:r>
      <w:r w:rsidR="002D5191" w:rsidRPr="008520FB">
        <w:rPr>
          <w:highlight w:val="magenta"/>
        </w:rPr>
        <w:fldChar w:fldCharType="separate"/>
      </w:r>
      <w:r w:rsidR="002D5191" w:rsidRPr="008520FB">
        <w:rPr>
          <w:rFonts w:cs="Arial"/>
          <w:highlight w:val="magenta"/>
        </w:rPr>
        <w:t>(</w:t>
      </w:r>
      <w:proofErr w:type="spellStart"/>
      <w:r w:rsidR="002D5191" w:rsidRPr="008520FB">
        <w:rPr>
          <w:rFonts w:cs="Arial"/>
          <w:highlight w:val="magenta"/>
        </w:rPr>
        <w:t>Muludi</w:t>
      </w:r>
      <w:proofErr w:type="spellEnd"/>
      <w:r w:rsidR="002D5191" w:rsidRPr="008520FB">
        <w:rPr>
          <w:rFonts w:cs="Arial"/>
          <w:highlight w:val="magenta"/>
        </w:rPr>
        <w:t xml:space="preserve"> et al., 2024)</w:t>
      </w:r>
      <w:r w:rsidR="002D5191" w:rsidRPr="008520FB">
        <w:rPr>
          <w:highlight w:val="magenta"/>
        </w:rPr>
        <w:fldChar w:fldCharType="end"/>
      </w:r>
      <w:r w:rsidR="006337D1" w:rsidRPr="00EF2061">
        <w:t>.</w:t>
      </w:r>
      <w:r w:rsidR="008520FB">
        <w:t xml:space="preserve"> </w:t>
      </w:r>
    </w:p>
    <w:p w14:paraId="6975FAC5" w14:textId="70B9C5AE" w:rsidR="000E4FCA" w:rsidRDefault="00326B9C" w:rsidP="00CF7AE6">
      <w:r w:rsidRPr="00F451BA">
        <w:rPr>
          <w:highlight w:val="magenta"/>
        </w:rPr>
        <w:t xml:space="preserve">Lu et al. </w:t>
      </w:r>
      <w:r w:rsidR="004E6E08" w:rsidRPr="00F451BA">
        <w:rPr>
          <w:highlight w:val="magenta"/>
        </w:rPr>
        <w:fldChar w:fldCharType="begin"/>
      </w:r>
      <w:r w:rsidR="004E6E08" w:rsidRPr="00F451BA">
        <w:rPr>
          <w:highlight w:val="magenta"/>
        </w:rPr>
        <w: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E6E08" w:rsidRPr="00F451BA">
        <w:rPr>
          <w:highlight w:val="magenta"/>
        </w:rPr>
        <w:fldChar w:fldCharType="separate"/>
      </w:r>
      <w:r w:rsidR="004E6E08" w:rsidRPr="00F451BA">
        <w:rPr>
          <w:rFonts w:cs="Arial"/>
          <w:highlight w:val="magenta"/>
        </w:rPr>
        <w:t>(2024)</w:t>
      </w:r>
      <w:r w:rsidR="004E6E08" w:rsidRPr="00F451BA">
        <w:rPr>
          <w:highlight w:val="magenta"/>
        </w:rPr>
        <w:fldChar w:fldCharType="end"/>
      </w:r>
      <w:r>
        <w:t xml:space="preserve"> konnten an dem Beispiel </w:t>
      </w:r>
      <w:r w:rsidR="009B7438">
        <w:t xml:space="preserve">von spezifischen Informationen aus dem Bereich E-Learning zeigen, dass mit RAG </w:t>
      </w:r>
      <w:r w:rsidR="00936E8E">
        <w:t xml:space="preserve">eine bessere Leistung (gemessen am </w:t>
      </w:r>
      <w:proofErr w:type="spellStart"/>
      <w:r w:rsidR="00936E8E">
        <w:t>BERTScore</w:t>
      </w:r>
      <w:proofErr w:type="spellEnd"/>
      <w:r w:rsidR="00936E8E">
        <w:t>)</w:t>
      </w:r>
      <w:r w:rsidR="008554E4">
        <w:t xml:space="preserve"> erzielt werden konnte, gegenüber einen herkömmlichen LLM.</w:t>
      </w:r>
    </w:p>
    <w:p w14:paraId="1BE64569" w14:textId="29314346" w:rsidR="008809E9" w:rsidRDefault="006D5CD2" w:rsidP="00CF7AE6">
      <w:r>
        <w:t xml:space="preserve">Enorme Hardwareanforderungen beim Trainieren eigener LLMs wie in Table 1 </w:t>
      </w:r>
      <w:r w:rsidRPr="00433E4E">
        <w:rPr>
          <w:highlight w:val="magenta"/>
        </w:rPr>
        <w:fldChar w:fldCharType="begin"/>
      </w:r>
      <w:r w:rsidR="00893D7A">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433E4E">
        <w:rPr>
          <w:highlight w:val="magenta"/>
        </w:rPr>
        <w:fldChar w:fldCharType="separate"/>
      </w:r>
      <w:r w:rsidRPr="00433E4E">
        <w:rPr>
          <w:rFonts w:cs="Arial"/>
          <w:highlight w:val="magenta"/>
        </w:rPr>
        <w:t>(</w:t>
      </w:r>
      <w:proofErr w:type="spellStart"/>
      <w:r w:rsidRPr="00433E4E">
        <w:rPr>
          <w:rFonts w:cs="Arial"/>
          <w:highlight w:val="magenta"/>
        </w:rPr>
        <w:t>Patil</w:t>
      </w:r>
      <w:proofErr w:type="spellEnd"/>
      <w:r w:rsidRPr="00433E4E">
        <w:rPr>
          <w:rFonts w:cs="Arial"/>
          <w:highlight w:val="magenta"/>
        </w:rPr>
        <w:t xml:space="preserve"> &amp; </w:t>
      </w:r>
      <w:proofErr w:type="spellStart"/>
      <w:r w:rsidRPr="00433E4E">
        <w:rPr>
          <w:rFonts w:cs="Arial"/>
          <w:highlight w:val="magenta"/>
        </w:rPr>
        <w:t>Gudivada</w:t>
      </w:r>
      <w:proofErr w:type="spellEnd"/>
      <w:r w:rsidRPr="00433E4E">
        <w:rPr>
          <w:rFonts w:cs="Arial"/>
          <w:highlight w:val="magenta"/>
        </w:rPr>
        <w:t>, 2024, S. 6)</w:t>
      </w:r>
      <w:r w:rsidRPr="00433E4E">
        <w:rPr>
          <w:highlight w:val="magenta"/>
        </w:rPr>
        <w:fldChar w:fldCharType="end"/>
      </w:r>
      <w:r w:rsidR="00433E4E">
        <w:t xml:space="preserve"> </w:t>
      </w:r>
      <w:r>
        <w:t>von zu sehen.</w:t>
      </w:r>
      <w:r w:rsidR="00F1146E">
        <w:t xml:space="preserve"> </w:t>
      </w:r>
      <w:r w:rsidR="003B675C">
        <w:t>Zur Einordnung, eine H100 Grafikkarte kostet …</w:t>
      </w:r>
    </w:p>
    <w:p w14:paraId="71758D67" w14:textId="77777777" w:rsidR="005241CB" w:rsidRDefault="005241CB" w:rsidP="00CF7AE6"/>
    <w:p w14:paraId="3B60CFA7" w14:textId="0797EDFC" w:rsidR="005241CB" w:rsidRPr="00E02FED" w:rsidRDefault="005241CB" w:rsidP="00842EB0">
      <w:pPr>
        <w:pStyle w:val="berschrift2"/>
      </w:pPr>
      <w:bookmarkStart w:id="14" w:name="_Toc181076563"/>
      <w:r w:rsidRPr="00E02FED">
        <w:t>Argument Mining</w:t>
      </w:r>
      <w:r w:rsidR="00500B6A" w:rsidRPr="00E02FED">
        <w:t xml:space="preserve"> /</w:t>
      </w:r>
      <w:proofErr w:type="spellStart"/>
      <w:r w:rsidR="00500B6A" w:rsidRPr="00E02FED">
        <w:t>argumentation</w:t>
      </w:r>
      <w:proofErr w:type="spellEnd"/>
      <w:r w:rsidR="00500B6A" w:rsidRPr="00E02FED">
        <w:t xml:space="preserve"> </w:t>
      </w:r>
      <w:proofErr w:type="spellStart"/>
      <w:r w:rsidR="00500B6A" w:rsidRPr="00E02FED">
        <w:t>mining</w:t>
      </w:r>
      <w:bookmarkEnd w:id="14"/>
      <w:proofErr w:type="spellEnd"/>
    </w:p>
    <w:p w14:paraId="068F22B9" w14:textId="77777777" w:rsidR="0053759A" w:rsidRDefault="00E31B4D" w:rsidP="00CF7AE6">
      <w:r w:rsidRPr="00E31B4D">
        <w:t>Stammt aus dem Bereich d</w:t>
      </w:r>
      <w:r>
        <w:t xml:space="preserve">es Natural Language </w:t>
      </w:r>
      <w:proofErr w:type="spellStart"/>
      <w:r>
        <w:t>Processings</w:t>
      </w:r>
      <w:proofErr w:type="spellEnd"/>
      <w:r w:rsidR="00083E0F">
        <w:t xml:space="preserve"> (NLP)</w:t>
      </w:r>
      <w:r w:rsidR="006F2765">
        <w:t xml:space="preserve">. </w:t>
      </w:r>
    </w:p>
    <w:p w14:paraId="2D9C8078" w14:textId="6DA929F7" w:rsidR="00582F57" w:rsidRPr="003E3BA3" w:rsidRDefault="00582F57" w:rsidP="00582F57">
      <w:r w:rsidRPr="0036067B">
        <w:rPr>
          <w:highlight w:val="magenta"/>
        </w:rPr>
        <w:fldChar w:fldCharType="begin"/>
      </w:r>
      <w:r w:rsidR="00083590">
        <w:rPr>
          <w:highlight w:val="magenta"/>
        </w:rPr>
        <w: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instrText>
      </w:r>
      <w:r w:rsidRPr="0036067B">
        <w:rPr>
          <w:highlight w:val="magenta"/>
        </w:rPr>
        <w:fldChar w:fldCharType="separate"/>
      </w:r>
      <w:r w:rsidR="00626695" w:rsidRPr="00626695">
        <w:rPr>
          <w:rFonts w:cs="Arial"/>
          <w:highlight w:val="magenta"/>
        </w:rPr>
        <w:t>(Lawrence &amp; Reed, 2020, S. 766)</w:t>
      </w:r>
      <w:r w:rsidRPr="0036067B">
        <w:rPr>
          <w:highlight w:val="magenta"/>
        </w:rPr>
        <w:fldChar w:fldCharType="end"/>
      </w:r>
      <w:r w:rsidRPr="003E3BA3">
        <w:t xml:space="preserve"> definieren Argument Mining als automatische Identifikation und</w:t>
      </w:r>
      <w:r>
        <w:t xml:space="preserve"> Extraktion der von Argument</w:t>
      </w:r>
      <w:r w:rsidR="001D7418">
        <w:t>ationskomponenten und deren Struktur</w:t>
      </w:r>
      <w:r>
        <w:t>.</w:t>
      </w:r>
    </w:p>
    <w:p w14:paraId="022BE8DB" w14:textId="42CD42A3" w:rsidR="00E31B4D" w:rsidRDefault="006F2765" w:rsidP="00CF7AE6">
      <w:r>
        <w:t>Es verfolgt d</w:t>
      </w:r>
      <w:r w:rsidR="002D0D56">
        <w:t>em</w:t>
      </w:r>
      <w:r>
        <w:t xml:space="preserve"> Ziel</w:t>
      </w:r>
      <w:r w:rsidR="0015221D">
        <w:t xml:space="preserve"> automatisiert</w:t>
      </w:r>
      <w:r w:rsidR="00165A68">
        <w:t xml:space="preserve"> argumentative Strukturen </w:t>
      </w:r>
      <w:r w:rsidR="00BB41AC">
        <w:t xml:space="preserve">und ihre Beziehungen </w:t>
      </w:r>
      <w:r w:rsidR="00165A68">
        <w:t>aus einem Text zu identifizieren</w:t>
      </w:r>
      <w:r w:rsidR="00BB41AC">
        <w:t xml:space="preserve">, </w:t>
      </w:r>
      <w:r w:rsidR="00BB41AC" w:rsidRPr="00BB41AC">
        <w:t xml:space="preserve">mit dem Endziel, </w:t>
      </w:r>
      <w:proofErr w:type="spellStart"/>
      <w:r w:rsidR="00BB41AC" w:rsidRPr="00BB41AC">
        <w:t>maschinenverarbeitbare</w:t>
      </w:r>
      <w:proofErr w:type="spellEnd"/>
      <w:r w:rsidR="00BB41AC" w:rsidRPr="00BB41AC">
        <w:t xml:space="preserve"> strukturierte Daten für computergestützte Argumentationsmodelle bereitzustellen</w:t>
      </w:r>
      <w:r w:rsidR="00B77F67">
        <w:t xml:space="preserve"> </w:t>
      </w:r>
      <w:r w:rsidR="00B77F67" w:rsidRPr="006C18DB">
        <w:rPr>
          <w:highlight w:val="magenta"/>
        </w:rPr>
        <w:fldChar w:fldCharType="begin"/>
      </w:r>
      <w:r w:rsidR="004E5B9A">
        <w:rPr>
          <w:highlight w:val="magenta"/>
        </w:rPr>
        <w: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instrText>
      </w:r>
      <w:r w:rsidR="00B77F67" w:rsidRPr="006C18DB">
        <w:rPr>
          <w:highlight w:val="magenta"/>
        </w:rPr>
        <w:fldChar w:fldCharType="separate"/>
      </w:r>
      <w:r w:rsidR="00B77F67" w:rsidRPr="006C18DB">
        <w:rPr>
          <w:rFonts w:cs="Arial"/>
          <w:highlight w:val="magenta"/>
        </w:rPr>
        <w:t xml:space="preserve">(Cabrio &amp; </w:t>
      </w:r>
      <w:proofErr w:type="spellStart"/>
      <w:r w:rsidR="00B77F67" w:rsidRPr="006C18DB">
        <w:rPr>
          <w:rFonts w:cs="Arial"/>
          <w:highlight w:val="magenta"/>
        </w:rPr>
        <w:t>Villata</w:t>
      </w:r>
      <w:proofErr w:type="spellEnd"/>
      <w:r w:rsidR="00B77F67" w:rsidRPr="006C18DB">
        <w:rPr>
          <w:rFonts w:cs="Arial"/>
          <w:highlight w:val="magenta"/>
        </w:rPr>
        <w:t>, 2018, S. 5427)</w:t>
      </w:r>
      <w:r w:rsidR="00B77F67" w:rsidRPr="006C18DB">
        <w:rPr>
          <w:highlight w:val="magenta"/>
        </w:rPr>
        <w:fldChar w:fldCharType="end"/>
      </w:r>
      <w:r w:rsidR="00467FA5">
        <w:t xml:space="preserve">. </w:t>
      </w:r>
    </w:p>
    <w:p w14:paraId="6E5486A6" w14:textId="2C0B0496" w:rsidR="005F6576" w:rsidRDefault="00D47D87" w:rsidP="00CF7AE6">
      <w:r>
        <w:t xml:space="preserve">Argument </w:t>
      </w:r>
      <w:proofErr w:type="spellStart"/>
      <w:r w:rsidR="00374B64">
        <w:t>Minig</w:t>
      </w:r>
      <w:proofErr w:type="spellEnd"/>
      <w:r>
        <w:t xml:space="preserve"> als automatische Entdeckung von </w:t>
      </w:r>
      <w:r w:rsidR="008870DE">
        <w:t xml:space="preserve">argumentativen Textabschnitten sowie die </w:t>
      </w:r>
      <w:r w:rsidR="00374B64">
        <w:t>Identifikation</w:t>
      </w:r>
      <w:r w:rsidR="008870DE">
        <w:t xml:space="preserve"> der relevanten Komponenten</w:t>
      </w:r>
      <w:r w:rsidR="002D0D56">
        <w:t xml:space="preserve"> des Arguments </w:t>
      </w:r>
      <w:r w:rsidR="002D0D56" w:rsidRPr="00374B64">
        <w:rPr>
          <w:highlight w:val="magenta"/>
        </w:rPr>
        <w:fldChar w:fldCharType="begin"/>
      </w:r>
      <w:r w:rsidR="00D47ED8">
        <w:rPr>
          <w:highlight w:val="magenta"/>
        </w:rPr>
        <w: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instrText>
      </w:r>
      <w:r w:rsidR="002D0D56" w:rsidRPr="00374B64">
        <w:rPr>
          <w:highlight w:val="magenta"/>
        </w:rPr>
        <w:fldChar w:fldCharType="separate"/>
      </w:r>
      <w:r w:rsidR="004B0F1C" w:rsidRPr="004B0F1C">
        <w:rPr>
          <w:rFonts w:cs="Arial"/>
          <w:highlight w:val="magenta"/>
        </w:rPr>
        <w:t>(</w:t>
      </w:r>
      <w:proofErr w:type="spellStart"/>
      <w:r w:rsidR="004B0F1C" w:rsidRPr="004B0F1C">
        <w:rPr>
          <w:rFonts w:cs="Arial"/>
          <w:highlight w:val="magenta"/>
        </w:rPr>
        <w:t>Peldszus</w:t>
      </w:r>
      <w:proofErr w:type="spellEnd"/>
      <w:r w:rsidR="004B0F1C" w:rsidRPr="004B0F1C">
        <w:rPr>
          <w:rFonts w:cs="Arial"/>
          <w:highlight w:val="magenta"/>
        </w:rPr>
        <w:t xml:space="preserve"> &amp; Stede, 2013, S. 2)</w:t>
      </w:r>
      <w:r w:rsidR="002D0D56" w:rsidRPr="00374B64">
        <w:rPr>
          <w:highlight w:val="magenta"/>
        </w:rPr>
        <w:fldChar w:fldCharType="end"/>
      </w:r>
      <w:r w:rsidR="002D0D56" w:rsidRPr="00374B64">
        <w:rPr>
          <w:highlight w:val="magenta"/>
        </w:rPr>
        <w:t>.</w:t>
      </w:r>
    </w:p>
    <w:p w14:paraId="0B9A9D26" w14:textId="6A47D9EF" w:rsidR="00B54E65" w:rsidRDefault="003E7A71" w:rsidP="00CF7AE6">
      <w:r>
        <w:lastRenderedPageBreak/>
        <w:t xml:space="preserve">Argument Mining als </w:t>
      </w:r>
      <w:r w:rsidRPr="003E7A71">
        <w:t xml:space="preserve"> automatische Identifizierung der Argumentkomponenten und die Klassifizierung der Beziehungen, die zwischen ihnen bestehen können</w:t>
      </w:r>
      <w:r>
        <w:t xml:space="preserve"> </w:t>
      </w:r>
      <w:r w:rsidRPr="00083590">
        <w:rPr>
          <w:highlight w:val="magenta"/>
        </w:rPr>
        <w:fldChar w:fldCharType="begin"/>
      </w:r>
      <w:r w:rsidR="004E5B9A">
        <w:rPr>
          <w:highlight w:val="magenta"/>
        </w:rPr>
        <w: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083590">
        <w:rPr>
          <w:highlight w:val="magenta"/>
        </w:rPr>
        <w:fldChar w:fldCharType="separate"/>
      </w:r>
      <w:r w:rsidR="00317B39" w:rsidRPr="00317B39">
        <w:rPr>
          <w:rFonts w:cs="Arial"/>
          <w:highlight w:val="magenta"/>
        </w:rPr>
        <w:t>(</w:t>
      </w:r>
      <w:proofErr w:type="spellStart"/>
      <w:r w:rsidR="00317B39" w:rsidRPr="00317B39">
        <w:rPr>
          <w:rFonts w:cs="Arial"/>
          <w:highlight w:val="magenta"/>
        </w:rPr>
        <w:t>Yeginbergen</w:t>
      </w:r>
      <w:proofErr w:type="spellEnd"/>
      <w:r w:rsidR="00317B39" w:rsidRPr="00317B39">
        <w:rPr>
          <w:rFonts w:cs="Arial"/>
          <w:highlight w:val="magenta"/>
        </w:rPr>
        <w:t xml:space="preserve"> et al., 2024, S. 11688)</w:t>
      </w:r>
      <w:r w:rsidRPr="00083590">
        <w:rPr>
          <w:highlight w:val="magenta"/>
        </w:rPr>
        <w:fldChar w:fldCharType="end"/>
      </w:r>
      <w:r w:rsidRPr="003E7A71">
        <w:t>.</w:t>
      </w:r>
      <w:r>
        <w:t xml:space="preserve"> </w:t>
      </w:r>
      <w:r w:rsidR="00EC68F3">
        <w:t xml:space="preserve">Argument Mining beinhaltet nach </w:t>
      </w:r>
      <w:r w:rsidR="00083590" w:rsidRPr="00083590">
        <w:rPr>
          <w:highlight w:val="magenta"/>
        </w:rPr>
        <w:fldChar w:fldCharType="begin"/>
      </w:r>
      <w:r w:rsidR="004E5B9A">
        <w:rPr>
          <w:highlight w:val="magenta"/>
        </w:rPr>
        <w: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00083590" w:rsidRPr="00083590">
        <w:rPr>
          <w:highlight w:val="magenta"/>
        </w:rPr>
        <w:fldChar w:fldCharType="separate"/>
      </w:r>
      <w:r w:rsidR="00083590" w:rsidRPr="00083590">
        <w:rPr>
          <w:rFonts w:cs="Arial"/>
          <w:highlight w:val="magenta"/>
        </w:rPr>
        <w:t>(</w:t>
      </w:r>
      <w:proofErr w:type="spellStart"/>
      <w:r w:rsidR="00083590" w:rsidRPr="00083590">
        <w:rPr>
          <w:rFonts w:cs="Arial"/>
          <w:highlight w:val="magenta"/>
        </w:rPr>
        <w:t>Yeginbergen</w:t>
      </w:r>
      <w:proofErr w:type="spellEnd"/>
      <w:r w:rsidR="00083590" w:rsidRPr="00083590">
        <w:rPr>
          <w:rFonts w:cs="Arial"/>
          <w:highlight w:val="magenta"/>
        </w:rPr>
        <w:t xml:space="preserve"> et al., 2024, S. 11687)</w:t>
      </w:r>
      <w:r w:rsidR="00083590" w:rsidRPr="00083590">
        <w:rPr>
          <w:highlight w:val="magenta"/>
        </w:rPr>
        <w:fldChar w:fldCharType="end"/>
      </w:r>
      <w:r w:rsidR="00FA51EC">
        <w:t xml:space="preserve"> in der Regel zwei Teilaufgaben: 1 </w:t>
      </w:r>
      <w:r w:rsidR="002E638C" w:rsidRPr="002E638C">
        <w:t>Erkennung von Argumentkomponenten</w:t>
      </w:r>
      <w:r w:rsidR="002E638C">
        <w:t xml:space="preserve"> </w:t>
      </w:r>
      <w:commentRangeStart w:id="15"/>
      <w:r w:rsidR="002E638C">
        <w:t>(</w:t>
      </w:r>
      <w:r w:rsidR="004D5DFC" w:rsidRPr="004D5DFC">
        <w:t>Konzentration auf die Verortung von Argumenten und die Identifizierung ihrer Arten (z. B. Behauptungen und Prämissen)</w:t>
      </w:r>
      <w:commentRangeEnd w:id="15"/>
      <w:r w:rsidR="004D5DFC">
        <w:rPr>
          <w:rStyle w:val="Kommentarzeichen"/>
        </w:rPr>
        <w:commentReference w:id="15"/>
      </w:r>
      <w:r w:rsidR="004D5DFC">
        <w:t xml:space="preserve"> </w:t>
      </w:r>
      <w:r w:rsidR="002E638C">
        <w:t xml:space="preserve">und 2 </w:t>
      </w:r>
      <w:r w:rsidR="004D5DFC">
        <w:t>Klassifikation von Argumentations</w:t>
      </w:r>
      <w:r w:rsidR="009E4573">
        <w:t xml:space="preserve">beziehungen, </w:t>
      </w:r>
      <w:r w:rsidR="009E4573" w:rsidRPr="009E4573">
        <w:t>bei der die Beziehung zwischen zwei Argumentationskomponenten als unterstützend oder angreifend eingestuft wird.</w:t>
      </w:r>
      <w:r w:rsidR="00B54E65">
        <w:t xml:space="preserve"> </w:t>
      </w:r>
    </w:p>
    <w:p w14:paraId="341283F7" w14:textId="5BF47B7C" w:rsidR="0053759A" w:rsidRDefault="0053759A" w:rsidP="00CF7AE6">
      <w:r>
        <w:t xml:space="preserve">Es gibt verschiedene Definitionen. Sie haben gemeinsam: automatisiert, Extraktion von argumentativen Textbereichen und </w:t>
      </w:r>
      <w:r w:rsidR="00B719E9">
        <w:t xml:space="preserve">deren Struktur bzw. Beziehung. Hierbei wird auch von </w:t>
      </w:r>
      <w:r w:rsidR="00B3513B">
        <w:t xml:space="preserve">Komponenten </w:t>
      </w:r>
      <w:r w:rsidR="00B719E9">
        <w:t>gesprochen</w:t>
      </w:r>
    </w:p>
    <w:p w14:paraId="6B769375" w14:textId="77777777" w:rsidR="00296609" w:rsidRDefault="00296609" w:rsidP="00CF7AE6"/>
    <w:p w14:paraId="42FA2EB7" w14:textId="1BA3FF29" w:rsidR="00296609" w:rsidRDefault="00296609" w:rsidP="00296609">
      <w:pPr>
        <w:rPr>
          <w:i/>
        </w:rPr>
      </w:pPr>
      <w:r w:rsidRPr="00EE07C6">
        <w:rPr>
          <w:highlight w:val="magenta"/>
        </w:rPr>
        <w:fldChar w:fldCharType="begin"/>
      </w:r>
      <w:r w:rsidR="00083590">
        <w:rPr>
          <w:highlight w:val="magenta"/>
        </w:rPr>
        <w: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instrText>
      </w:r>
      <w:r w:rsidRPr="00EE07C6">
        <w:rPr>
          <w:highlight w:val="magenta"/>
        </w:rPr>
        <w:fldChar w:fldCharType="separate"/>
      </w:r>
      <w:r w:rsidRPr="00EE07C6">
        <w:rPr>
          <w:rFonts w:cs="Arial"/>
          <w:highlight w:val="magenta"/>
        </w:rPr>
        <w:t>(Lawrence &amp; Reed, 2020)</w:t>
      </w:r>
      <w:r w:rsidRPr="00EE07C6">
        <w:rPr>
          <w:highlight w:val="magenta"/>
        </w:rPr>
        <w:fldChar w:fldCharType="end"/>
      </w:r>
      <w:r w:rsidR="0010727E" w:rsidRPr="001237AE">
        <w:t xml:space="preserve"> geben in Ihrer Arbeit eine Übersicht über </w:t>
      </w:r>
      <w:r w:rsidR="001237AE" w:rsidRPr="001237AE">
        <w:t xml:space="preserve">den damaligen Forschungsstand </w:t>
      </w:r>
      <w:r w:rsidRPr="001237AE">
        <w:t xml:space="preserve"> </w:t>
      </w:r>
      <w:r w:rsidR="001237AE" w:rsidRPr="001237AE">
        <w:t xml:space="preserve">zum Thema Argument Mining. </w:t>
      </w:r>
      <w:r w:rsidR="001237AE">
        <w:t xml:space="preserve">Demnach wurden </w:t>
      </w:r>
      <w:r>
        <w:rPr>
          <w:i/>
        </w:rPr>
        <w:t>„</w:t>
      </w:r>
      <w:r w:rsidRPr="00296609">
        <w:rPr>
          <w:i/>
        </w:rPr>
        <w:t xml:space="preserve">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w:t>
      </w:r>
      <w:proofErr w:type="gramStart"/>
      <w:r w:rsidRPr="00296609">
        <w:rPr>
          <w:i/>
        </w:rPr>
        <w:t>auf zunehmender</w:t>
      </w:r>
      <w:proofErr w:type="gramEnd"/>
      <w:r w:rsidRPr="00296609">
        <w:rPr>
          <w:i/>
        </w:rPr>
        <w:t xml:space="preserve"> argumentativer Komplexität basiert.</w:t>
      </w:r>
      <w:r>
        <w:rPr>
          <w:i/>
        </w:rPr>
        <w:t>“</w:t>
      </w:r>
    </w:p>
    <w:p w14:paraId="12DEFC3F" w14:textId="508764C8" w:rsidR="00296609" w:rsidRPr="00427E3E" w:rsidRDefault="00427E3E" w:rsidP="00296609">
      <w:pPr>
        <w:rPr>
          <w:i/>
        </w:rPr>
      </w:pPr>
      <w:r w:rsidRPr="00427E3E">
        <w:rPr>
          <w:i/>
        </w:rPr>
        <w:t>„Während sich das Opinion Mining darauf konzentriert, zu verstehen, was die Nutzer über ein bestimmtes Thema oder Produkt denken, dreht sich das Argument Mining darum, warum die Nutzer eine bestimmte Meinung zu einem Thema oder Produkt haben.“</w:t>
      </w:r>
      <w:r>
        <w:rPr>
          <w:i/>
        </w:rPr>
        <w:t xml:space="preserve"> </w:t>
      </w:r>
      <w:r>
        <w:rPr>
          <w:i/>
        </w:rPr>
        <w:fldChar w:fldCharType="begin"/>
      </w:r>
      <w:r w:rsidR="004E5B9A">
        <w:rPr>
          <w:i/>
        </w:rPr>
        <w: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Pr>
          <w:i/>
        </w:rPr>
        <w:fldChar w:fldCharType="separate"/>
      </w:r>
      <w:r w:rsidRPr="00427E3E">
        <w:rPr>
          <w:rFonts w:cs="Arial"/>
        </w:rPr>
        <w:t>(</w:t>
      </w:r>
      <w:r w:rsidRPr="00BE79F9">
        <w:rPr>
          <w:rFonts w:cs="Arial"/>
          <w:highlight w:val="magenta"/>
        </w:rPr>
        <w:t xml:space="preserve">Cabrio &amp; </w:t>
      </w:r>
      <w:proofErr w:type="spellStart"/>
      <w:r w:rsidRPr="00BE79F9">
        <w:rPr>
          <w:rFonts w:cs="Arial"/>
          <w:highlight w:val="magenta"/>
        </w:rPr>
        <w:t>Villata</w:t>
      </w:r>
      <w:proofErr w:type="spellEnd"/>
      <w:r w:rsidRPr="00BE79F9">
        <w:rPr>
          <w:rFonts w:cs="Arial"/>
          <w:highlight w:val="magenta"/>
        </w:rPr>
        <w:t>, 2018, S. 5428)</w:t>
      </w:r>
      <w:r>
        <w:rPr>
          <w:i/>
        </w:rPr>
        <w:fldChar w:fldCharType="end"/>
      </w:r>
    </w:p>
    <w:p w14:paraId="049499BE" w14:textId="19068501" w:rsidR="00A428D9" w:rsidRDefault="00A428D9" w:rsidP="00CF7AE6">
      <w:pPr>
        <w:rPr>
          <w:b/>
          <w:lang w:val="en-US"/>
        </w:rPr>
      </w:pPr>
      <w:r w:rsidRPr="00A428D9">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8"/>
                    <a:stretch>
                      <a:fillRect/>
                    </a:stretch>
                  </pic:blipFill>
                  <pic:spPr>
                    <a:xfrm>
                      <a:off x="0" y="0"/>
                      <a:ext cx="5579745" cy="1644650"/>
                    </a:xfrm>
                    <a:prstGeom prst="rect">
                      <a:avLst/>
                    </a:prstGeom>
                  </pic:spPr>
                </pic:pic>
              </a:graphicData>
            </a:graphic>
          </wp:inline>
        </w:drawing>
      </w:r>
    </w:p>
    <w:p w14:paraId="700F8D1C" w14:textId="4413C066" w:rsidR="00EC0810" w:rsidRDefault="00EC0810" w:rsidP="00CF7AE6">
      <w:r>
        <w:lastRenderedPageBreak/>
        <w:t xml:space="preserve">„ </w:t>
      </w:r>
      <w:r w:rsidRPr="00EC0810">
        <w:t>Einer der zentralen Aspekte der menschlichen Kommunikation ist die Argumentation: der Prozess der Vermittlung von Neigungen, Einstellungen oder Meinungen und der Versuch, den Partner dazu zu bringen, diese zu akzeptieren oder sogar zu übernehmen.</w:t>
      </w:r>
      <w:r>
        <w:t xml:space="preserve">“ </w:t>
      </w:r>
      <w:r w:rsidRPr="008D50AB">
        <w:rPr>
          <w:highlight w:val="magenta"/>
        </w:rPr>
        <w:fldChar w:fldCharType="begin"/>
      </w:r>
      <w:r w:rsidR="00D47ED8">
        <w:rPr>
          <w:highlight w:val="magenta"/>
        </w:rPr>
        <w: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instrText>
      </w:r>
      <w:r w:rsidRPr="008D50AB">
        <w:rPr>
          <w:highlight w:val="magenta"/>
        </w:rPr>
        <w:fldChar w:fldCharType="separate"/>
      </w:r>
      <w:r w:rsidRPr="008D50AB">
        <w:rPr>
          <w:rFonts w:cs="Arial"/>
          <w:highlight w:val="magenta"/>
        </w:rPr>
        <w:t>(</w:t>
      </w:r>
      <w:proofErr w:type="spellStart"/>
      <w:r w:rsidRPr="008D50AB">
        <w:rPr>
          <w:rFonts w:cs="Arial"/>
          <w:highlight w:val="magenta"/>
        </w:rPr>
        <w:t>Peldszus</w:t>
      </w:r>
      <w:proofErr w:type="spellEnd"/>
      <w:r w:rsidRPr="008D50AB">
        <w:rPr>
          <w:rFonts w:cs="Arial"/>
          <w:highlight w:val="magenta"/>
        </w:rPr>
        <w:t xml:space="preserve"> &amp; Stede, 2013, S. 1)</w:t>
      </w:r>
      <w:r w:rsidRPr="008D50AB">
        <w:rPr>
          <w:highlight w:val="magenta"/>
        </w:rPr>
        <w:fldChar w:fldCharType="end"/>
      </w:r>
    </w:p>
    <w:p w14:paraId="03C1E173" w14:textId="3C0CD9C7" w:rsidR="002545E8" w:rsidRDefault="002545E8" w:rsidP="00CF7AE6">
      <w:r>
        <w:t>Doch was genau ist ein Argument?</w:t>
      </w:r>
    </w:p>
    <w:p w14:paraId="2531ED4D" w14:textId="649781D5" w:rsidR="00820B99" w:rsidRPr="00820B99" w:rsidRDefault="00820B99" w:rsidP="009A54C3">
      <w:pPr>
        <w:pStyle w:val="berschrift2"/>
      </w:pPr>
      <w:bookmarkStart w:id="16" w:name="_Toc181076564"/>
      <w:r w:rsidRPr="00820B99">
        <w:t>Argument</w:t>
      </w:r>
      <w:bookmarkEnd w:id="16"/>
    </w:p>
    <w:p w14:paraId="0DC96A23" w14:textId="1FCD2274" w:rsidR="0017354B" w:rsidRDefault="00B22A20" w:rsidP="00CF7AE6">
      <w:r>
        <w:t>Menschen tauschen ihre Argumente über Sprache und Text aus</w:t>
      </w:r>
      <w:r w:rsidR="007378FE">
        <w:t xml:space="preserve"> in natürlicher Sprache (NL)</w:t>
      </w:r>
      <w:r>
        <w:t>.</w:t>
      </w:r>
      <w:r w:rsidR="00D47172">
        <w:t xml:space="preserve"> Da Problem ist, dass Argumente nicht immer eindeutig im Text</w:t>
      </w:r>
      <w:r w:rsidR="00A248FB">
        <w:t xml:space="preserve"> erkennbar sind.</w:t>
      </w:r>
    </w:p>
    <w:p w14:paraId="1BD6AD27" w14:textId="18355D11" w:rsidR="00A677B2" w:rsidRDefault="00A677B2" w:rsidP="00CF7AE6">
      <w:r w:rsidRPr="00A677B2">
        <w:rPr>
          <w:highlight w:val="cyan"/>
        </w:rPr>
        <w:t xml:space="preserve">Theorie zu Argumenten: Freeman, James B. 2011. </w:t>
      </w:r>
      <w:r w:rsidRPr="00A677B2">
        <w:rPr>
          <w:highlight w:val="cyan"/>
          <w:lang w:val="en-US"/>
        </w:rPr>
        <w:t xml:space="preserve">Argument Structure: Representation and Theory. </w:t>
      </w:r>
      <w:r w:rsidRPr="00A677B2">
        <w:rPr>
          <w:highlight w:val="cyan"/>
        </w:rPr>
        <w:t>Springer</w:t>
      </w:r>
    </w:p>
    <w:p w14:paraId="46CF26A7" w14:textId="1E7A35FC" w:rsidR="009B4FC0" w:rsidRDefault="00201E41" w:rsidP="00CF7AE6">
      <w:r>
        <w:t xml:space="preserve">Das </w:t>
      </w:r>
      <w:r w:rsidR="00C41474">
        <w:t>verstehen der argumentativen Struktur macht es n</w:t>
      </w:r>
      <w:r w:rsidR="00F355F4">
        <w:t>achvo</w:t>
      </w:r>
      <w:r w:rsidR="008E4A0A">
        <w:t xml:space="preserve">llziehbar, warum Menschen eine gewisse Meinung haben </w:t>
      </w:r>
      <w:r w:rsidR="008E4A0A" w:rsidRPr="0055701E">
        <w:rPr>
          <w:highlight w:val="magenta"/>
        </w:rPr>
        <w:fldChar w:fldCharType="begin"/>
      </w:r>
      <w:r w:rsidR="00083590">
        <w:rPr>
          <w:highlight w:val="magenta"/>
        </w:rPr>
        <w: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r w:rsidR="008E4A0A" w:rsidRPr="0055701E">
        <w:rPr>
          <w:highlight w:val="magenta"/>
        </w:rPr>
        <w:fldChar w:fldCharType="separate"/>
      </w:r>
      <w:r w:rsidR="001D7418" w:rsidRPr="001D7418">
        <w:rPr>
          <w:rFonts w:cs="Arial"/>
          <w:highlight w:val="magenta"/>
        </w:rPr>
        <w:t>(Lawrence &amp; Reed, 2020, S. 765)</w:t>
      </w:r>
      <w:r w:rsidR="008E4A0A" w:rsidRPr="0055701E">
        <w:rPr>
          <w:highlight w:val="magenta"/>
        </w:rPr>
        <w:fldChar w:fldCharType="end"/>
      </w:r>
    </w:p>
    <w:p w14:paraId="4BFC965B" w14:textId="0A473F6E" w:rsidR="0010307C" w:rsidRDefault="0060601B" w:rsidP="00CF7AE6">
      <w:r>
        <w:t xml:space="preserve">Nach </w:t>
      </w:r>
      <w:proofErr w:type="spellStart"/>
      <w:r w:rsidR="003771D8" w:rsidRPr="00EC0810">
        <w:rPr>
          <w:rFonts w:cs="Arial"/>
          <w:highlight w:val="magenta"/>
        </w:rPr>
        <w:t>Peldszus</w:t>
      </w:r>
      <w:proofErr w:type="spellEnd"/>
      <w:r w:rsidR="003771D8" w:rsidRPr="00EC0810">
        <w:rPr>
          <w:rFonts w:cs="Arial"/>
          <w:highlight w:val="magenta"/>
        </w:rPr>
        <w:t xml:space="preserve"> &amp; Stede </w:t>
      </w:r>
      <w:r w:rsidR="003771D8" w:rsidRPr="00EC0810">
        <w:rPr>
          <w:rFonts w:cs="Arial"/>
          <w:highlight w:val="magenta"/>
        </w:rPr>
        <w:fldChar w:fldCharType="begin"/>
      </w:r>
      <w:r w:rsidR="00D47ED8">
        <w:rPr>
          <w:rFonts w:cs="Arial"/>
          <w:highlight w:val="magenta"/>
        </w:rPr>
        <w: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3771D8" w:rsidRPr="00EC0810">
        <w:rPr>
          <w:rFonts w:cs="Arial"/>
          <w:highlight w:val="magenta"/>
        </w:rPr>
        <w:fldChar w:fldCharType="separate"/>
      </w:r>
      <w:r w:rsidR="00D56623" w:rsidRPr="00EC0810">
        <w:rPr>
          <w:rFonts w:cs="Arial"/>
          <w:highlight w:val="magenta"/>
        </w:rPr>
        <w:t>(2013)</w:t>
      </w:r>
      <w:r w:rsidR="003771D8" w:rsidRPr="00EC0810">
        <w:rPr>
          <w:rFonts w:cs="Arial"/>
          <w:highlight w:val="magenta"/>
        </w:rPr>
        <w:fldChar w:fldCharType="end"/>
      </w:r>
      <w:r w:rsidR="00CC1303">
        <w:rPr>
          <w:rFonts w:cs="Arial"/>
        </w:rPr>
        <w:t xml:space="preserve"> </w:t>
      </w:r>
      <w:r>
        <w:t xml:space="preserve">besteht ein Argument </w:t>
      </w:r>
      <w:r w:rsidR="00A14370">
        <w:t xml:space="preserve">aus Komponenten wie </w:t>
      </w:r>
      <w:r w:rsidR="00AD764C">
        <w:t xml:space="preserve">Behauptungen </w:t>
      </w:r>
      <w:r w:rsidR="00C027C1">
        <w:t>(</w:t>
      </w:r>
      <w:proofErr w:type="spellStart"/>
      <w:r w:rsidR="00C027C1">
        <w:t>claim</w:t>
      </w:r>
      <w:proofErr w:type="spellEnd"/>
      <w:r w:rsidR="00C027C1">
        <w:t xml:space="preserve">) und </w:t>
      </w:r>
      <w:r w:rsidR="00AD764C">
        <w:t xml:space="preserve">Prämissen </w:t>
      </w:r>
      <w:r w:rsidR="00C027C1">
        <w:t>(</w:t>
      </w:r>
      <w:proofErr w:type="spellStart"/>
      <w:r w:rsidR="00C027C1">
        <w:t>premises</w:t>
      </w:r>
      <w:proofErr w:type="spellEnd"/>
      <w:r w:rsidR="00C027C1">
        <w:t>)</w:t>
      </w:r>
      <w:r w:rsidR="00A56463">
        <w:t>, welche eine bestimmte Struktur</w:t>
      </w:r>
      <w:r w:rsidR="00A14370">
        <w:t xml:space="preserve"> durch die Beziehungen zwischen den Komponenten aufweisen.</w:t>
      </w:r>
      <w:r w:rsidR="0095496D">
        <w:t xml:space="preserve"> </w:t>
      </w:r>
    </w:p>
    <w:p w14:paraId="1D18855E" w14:textId="77777777" w:rsidR="00586991" w:rsidRDefault="00586991" w:rsidP="00586991">
      <w:r w:rsidRPr="009B7276">
        <w:rPr>
          <w:highlight w:val="magenta"/>
        </w:rPr>
        <w:fldChar w:fldCharType="begin"/>
      </w:r>
      <w:r>
        <w:rPr>
          <w:highlight w:val="magenta"/>
        </w:rPr>
        <w: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9B7276">
        <w:rPr>
          <w:highlight w:val="magenta"/>
        </w:rPr>
        <w:fldChar w:fldCharType="separate"/>
      </w:r>
      <w:r w:rsidRPr="009B7276">
        <w:rPr>
          <w:rFonts w:cs="Arial"/>
          <w:highlight w:val="magenta"/>
        </w:rPr>
        <w:t>(</w:t>
      </w:r>
      <w:proofErr w:type="spellStart"/>
      <w:r w:rsidRPr="009B7276">
        <w:rPr>
          <w:rFonts w:cs="Arial"/>
          <w:highlight w:val="magenta"/>
        </w:rPr>
        <w:t>Peldszus</w:t>
      </w:r>
      <w:proofErr w:type="spellEnd"/>
      <w:r w:rsidRPr="009B7276">
        <w:rPr>
          <w:rFonts w:cs="Arial"/>
          <w:highlight w:val="magenta"/>
        </w:rPr>
        <w:t xml:space="preserve"> &amp; Stede, 2013, S. 6)</w:t>
      </w:r>
      <w:r w:rsidRPr="009B7276">
        <w:rPr>
          <w:highlight w:val="magenta"/>
        </w:rPr>
        <w:fldChar w:fldCharType="end"/>
      </w:r>
      <w:r>
        <w:t xml:space="preserve"> </w:t>
      </w:r>
      <w:r w:rsidRPr="00D13052">
        <w:t>definieren ein Argument als eine Reihe von Prämissen, die eine Schlussfolgerung unterstützen.</w:t>
      </w:r>
      <w:r>
        <w:t xml:space="preserve"> Ein Argument ist somit ein Komplex von einer oder mehreren Prämissen, die für eine Behauptung angeführt werden. Prämissen und Schlussfolgerungen sind in dem Text ausgedrückte Behauptungen.</w:t>
      </w:r>
    </w:p>
    <w:p w14:paraId="41B3783D" w14:textId="77777777" w:rsidR="00586991" w:rsidRDefault="00586991" w:rsidP="00CF7AE6"/>
    <w:p w14:paraId="0E4F5B69" w14:textId="291F8266" w:rsidR="00787132" w:rsidRDefault="00787132" w:rsidP="00787132">
      <w:pPr>
        <w:pStyle w:val="berschrift2"/>
      </w:pPr>
      <w:bookmarkStart w:id="17" w:name="_Toc181076565"/>
      <w:r>
        <w:t xml:space="preserve">Aufgaben des Argument </w:t>
      </w:r>
      <w:proofErr w:type="spellStart"/>
      <w:r>
        <w:t>Minings</w:t>
      </w:r>
      <w:bookmarkEnd w:id="17"/>
      <w:proofErr w:type="spellEnd"/>
    </w:p>
    <w:p w14:paraId="1246EA9D" w14:textId="2E5E3BC0" w:rsidR="00BD7A9D" w:rsidRDefault="00F00E8F" w:rsidP="00CF7AE6">
      <w:r>
        <w:t xml:space="preserve">Nach </w:t>
      </w:r>
      <w:r w:rsidR="001C0107" w:rsidRPr="001C0107">
        <w:rPr>
          <w:highlight w:val="magenta"/>
        </w:rPr>
        <w:fldChar w:fldCharType="begin"/>
      </w:r>
      <w:r w:rsidR="00D3251E">
        <w:rPr>
          <w:highlight w:val="magenta"/>
        </w:rPr>
        <w:instrText xml:space="preserve"> ADDIN ZOTERO_ITEM CSL_CITATION {"citationID":"uCWpBDx3","properties":{"formattedCitation":"(Stab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1C0107" w:rsidRPr="001C0107">
        <w:rPr>
          <w:highlight w:val="magenta"/>
        </w:rPr>
        <w:fldChar w:fldCharType="separate"/>
      </w:r>
      <w:r w:rsidR="001C0107" w:rsidRPr="001C0107">
        <w:rPr>
          <w:rFonts w:cs="Arial"/>
          <w:highlight w:val="magenta"/>
        </w:rPr>
        <w:t xml:space="preserve">(Stab &amp; </w:t>
      </w:r>
      <w:proofErr w:type="spellStart"/>
      <w:r w:rsidR="001C0107" w:rsidRPr="001C0107">
        <w:rPr>
          <w:rFonts w:cs="Arial"/>
          <w:highlight w:val="magenta"/>
        </w:rPr>
        <w:t>Gurevych</w:t>
      </w:r>
      <w:proofErr w:type="spellEnd"/>
      <w:r w:rsidR="001C0107" w:rsidRPr="001C0107">
        <w:rPr>
          <w:rFonts w:cs="Arial"/>
          <w:highlight w:val="magenta"/>
        </w:rPr>
        <w:t>, 2017, S. 620)</w:t>
      </w:r>
      <w:r w:rsidR="001C0107" w:rsidRPr="001C0107">
        <w:rPr>
          <w:highlight w:val="magenta"/>
        </w:rPr>
        <w:fldChar w:fldCharType="end"/>
      </w:r>
      <w:r w:rsidR="001C0107">
        <w:t xml:space="preserve"> </w:t>
      </w:r>
      <w:r>
        <w:t xml:space="preserve">bestehen </w:t>
      </w:r>
      <w:r w:rsidR="00A248FB">
        <w:t xml:space="preserve">Argumente aus </w:t>
      </w:r>
      <w:r w:rsidR="000D539C">
        <w:t>mehreren Argumentationskomponenten</w:t>
      </w:r>
      <w:r w:rsidR="00440FCC">
        <w:t>.</w:t>
      </w:r>
      <w:commentRangeStart w:id="18"/>
      <w:r w:rsidR="00440FCC">
        <w:t xml:space="preserve"> Dies beinhaltet eine Behauptung und </w:t>
      </w:r>
      <w:r w:rsidR="006D63D5">
        <w:t>eine oder mehrere Prämissen.</w:t>
      </w:r>
      <w:r w:rsidR="00233881">
        <w:t xml:space="preserve"> </w:t>
      </w:r>
      <w:r w:rsidR="00CE1D5C">
        <w:t xml:space="preserve">Eine </w:t>
      </w:r>
      <w:r w:rsidR="00CE1D5C" w:rsidRPr="00CE1D5C">
        <w:t>Behauptung ist eine kontroverse Aussage und der zentrale Bestandteil eines Arguments, und die Prämissen sind Gründe für die Rechtfertigung (oder Widerlegung) der Behauptung.</w:t>
      </w:r>
      <w:r w:rsidR="00A9353C">
        <w:t xml:space="preserve"> </w:t>
      </w:r>
      <w:r w:rsidR="00A9353C" w:rsidRPr="00A9353C">
        <w:t xml:space="preserve">Darüber hinaus haben Argumente gerichtete argumentative Beziehungen, die die Beziehungen einer Komponente zu einer anderen beschreiben. Jede dieser Beziehungen zeigt an, dass die Ausgangskomponente entweder eine Rechtfertigung oder eine Widerlegung der Zielkomponente </w:t>
      </w:r>
      <w:r w:rsidR="00A9353C" w:rsidRPr="00A9353C">
        <w:lastRenderedPageBreak/>
        <w:t>ist.</w:t>
      </w:r>
      <w:commentRangeEnd w:id="18"/>
      <w:r w:rsidR="00485B60">
        <w:rPr>
          <w:rStyle w:val="Kommentarzeichen"/>
        </w:rPr>
        <w:commentReference w:id="18"/>
      </w:r>
      <w:r w:rsidR="00D40C37">
        <w:t xml:space="preserve"> Die Identifikation solcher Argumentationsstrukturen beinhaltet mehrere Teilaufgaben</w:t>
      </w:r>
      <w:r w:rsidR="002B7542">
        <w:t xml:space="preserve"> (Aufgabenbezeichnung auf S.621)</w:t>
      </w:r>
      <w:r w:rsidR="006D23F4">
        <w:t>: 1</w:t>
      </w:r>
      <w:r w:rsidR="006D23F4" w:rsidRPr="00A9557E">
        <w:rPr>
          <w:highlight w:val="yellow"/>
        </w:rPr>
        <w:t>) Trennung des argumentativen Texts von nicht-argumentativen Text</w:t>
      </w:r>
      <w:r w:rsidR="002B7542" w:rsidRPr="00A9557E">
        <w:rPr>
          <w:highlight w:val="yellow"/>
        </w:rPr>
        <w:t xml:space="preserve"> (</w:t>
      </w:r>
      <w:proofErr w:type="spellStart"/>
      <w:r w:rsidR="002B7542" w:rsidRPr="00A9557E">
        <w:rPr>
          <w:highlight w:val="yellow"/>
        </w:rPr>
        <w:t>component</w:t>
      </w:r>
      <w:proofErr w:type="spellEnd"/>
      <w:r w:rsidR="002B7542" w:rsidRPr="00A9557E">
        <w:rPr>
          <w:highlight w:val="yellow"/>
        </w:rPr>
        <w:t xml:space="preserve"> </w:t>
      </w:r>
      <w:proofErr w:type="spellStart"/>
      <w:r w:rsidR="002B7542" w:rsidRPr="00A9557E">
        <w:rPr>
          <w:highlight w:val="yellow"/>
        </w:rPr>
        <w:t>identification</w:t>
      </w:r>
      <w:proofErr w:type="spellEnd"/>
      <w:r w:rsidR="002B7542" w:rsidRPr="00A9557E">
        <w:rPr>
          <w:highlight w:val="yellow"/>
        </w:rPr>
        <w:t>)</w:t>
      </w:r>
      <w:r w:rsidR="006D23F4" w:rsidRPr="00A9557E">
        <w:rPr>
          <w:highlight w:val="yellow"/>
        </w:rPr>
        <w:t>, 2)</w:t>
      </w:r>
      <w:r w:rsidR="006C710F" w:rsidRPr="00A9557E">
        <w:rPr>
          <w:highlight w:val="yellow"/>
        </w:rPr>
        <w:t xml:space="preserve"> Argument</w:t>
      </w:r>
      <w:r w:rsidR="0035462B" w:rsidRPr="00A9557E">
        <w:rPr>
          <w:highlight w:val="yellow"/>
        </w:rPr>
        <w:t>ationskomponenten nach Behauptungen und Prämissen klassifizieren</w:t>
      </w:r>
      <w:r w:rsidR="005675EE" w:rsidRPr="00A9557E">
        <w:rPr>
          <w:highlight w:val="yellow"/>
        </w:rPr>
        <w:t xml:space="preserve"> </w:t>
      </w:r>
      <w:r w:rsidR="003247EC" w:rsidRPr="00A9557E">
        <w:rPr>
          <w:highlight w:val="yellow"/>
        </w:rPr>
        <w:t>(</w:t>
      </w:r>
      <w:proofErr w:type="spellStart"/>
      <w:r w:rsidR="003247EC" w:rsidRPr="00A9557E">
        <w:rPr>
          <w:highlight w:val="yellow"/>
        </w:rPr>
        <w:t>component</w:t>
      </w:r>
      <w:proofErr w:type="spellEnd"/>
      <w:r w:rsidR="003247EC" w:rsidRPr="00A9557E">
        <w:rPr>
          <w:highlight w:val="yellow"/>
        </w:rPr>
        <w:t xml:space="preserve"> </w:t>
      </w:r>
      <w:proofErr w:type="spellStart"/>
      <w:r w:rsidR="003247EC" w:rsidRPr="00A9557E">
        <w:rPr>
          <w:highlight w:val="yellow"/>
        </w:rPr>
        <w:t>classification</w:t>
      </w:r>
      <w:proofErr w:type="spellEnd"/>
      <w:r w:rsidR="003247EC" w:rsidRPr="00A9557E">
        <w:rPr>
          <w:highlight w:val="yellow"/>
        </w:rPr>
        <w:t xml:space="preserve">) </w:t>
      </w:r>
      <w:r w:rsidR="005675EE" w:rsidRPr="00A9557E">
        <w:rPr>
          <w:highlight w:val="yellow"/>
        </w:rPr>
        <w:t>und 3)</w:t>
      </w:r>
      <w:r w:rsidR="00984983" w:rsidRPr="00A9557E">
        <w:rPr>
          <w:highlight w:val="yellow"/>
        </w:rPr>
        <w:t xml:space="preserve"> Identifizierung der argumentativen Beziehungen</w:t>
      </w:r>
      <w:r w:rsidR="008D4040" w:rsidRPr="00A9557E">
        <w:rPr>
          <w:highlight w:val="yellow"/>
        </w:rPr>
        <w:t xml:space="preserve"> support vs. </w:t>
      </w:r>
      <w:proofErr w:type="spellStart"/>
      <w:r w:rsidR="008D4040" w:rsidRPr="00A9557E">
        <w:rPr>
          <w:highlight w:val="yellow"/>
        </w:rPr>
        <w:t>attack</w:t>
      </w:r>
      <w:proofErr w:type="spellEnd"/>
      <w:r w:rsidR="00652AF6" w:rsidRPr="00A9557E">
        <w:rPr>
          <w:highlight w:val="yellow"/>
        </w:rPr>
        <w:t xml:space="preserve"> (</w:t>
      </w:r>
      <w:proofErr w:type="spellStart"/>
      <w:r w:rsidR="00652AF6" w:rsidRPr="00A9557E">
        <w:rPr>
          <w:highlight w:val="yellow"/>
        </w:rPr>
        <w:t>structure</w:t>
      </w:r>
      <w:proofErr w:type="spellEnd"/>
      <w:r w:rsidR="00652AF6" w:rsidRPr="00A9557E">
        <w:rPr>
          <w:highlight w:val="yellow"/>
        </w:rPr>
        <w:t xml:space="preserve"> </w:t>
      </w:r>
      <w:proofErr w:type="spellStart"/>
      <w:r w:rsidR="00652AF6" w:rsidRPr="00A9557E">
        <w:rPr>
          <w:highlight w:val="yellow"/>
        </w:rPr>
        <w:t>identification</w:t>
      </w:r>
      <w:proofErr w:type="spellEnd"/>
      <w:r w:rsidR="00652AF6" w:rsidRPr="00A9557E">
        <w:rPr>
          <w:highlight w:val="yellow"/>
        </w:rPr>
        <w:t>)</w:t>
      </w:r>
      <w:r w:rsidR="00984983">
        <w:t>.</w:t>
      </w:r>
      <w:r w:rsidR="00A16289">
        <w:t xml:space="preserve"> </w:t>
      </w:r>
      <w:r w:rsidR="00A16289" w:rsidRPr="0008610D">
        <w:rPr>
          <w:highlight w:val="yellow"/>
        </w:rPr>
        <w:t>Laut den Autoren fehlt ein An</w:t>
      </w:r>
      <w:r w:rsidR="0008610D" w:rsidRPr="0008610D">
        <w:rPr>
          <w:highlight w:val="yellow"/>
        </w:rPr>
        <w:t>satz, welcher alle diese Teilaufgaben abdeckt.</w:t>
      </w:r>
      <w:r w:rsidR="000D7307" w:rsidRPr="000D7307">
        <w:t xml:space="preserve"> </w:t>
      </w:r>
      <w:r w:rsidR="000D7307" w:rsidRPr="00387EC2">
        <w:sym w:font="Wingdings" w:char="F0E0"/>
      </w:r>
      <w:r w:rsidR="000D7307" w:rsidRPr="00387EC2">
        <w:t xml:space="preserve"> In </w:t>
      </w:r>
      <w:r w:rsidR="000D7307" w:rsidRPr="00387EC2">
        <w:rPr>
          <w:highlight w:val="magenta"/>
        </w:rPr>
        <w:fldChar w:fldCharType="begin"/>
      </w:r>
      <w:r w:rsidR="00D3251E">
        <w:rPr>
          <w:highlight w:val="magenta"/>
        </w:rPr>
        <w:instrText xml:space="preserve"> ADDIN ZOTERO_ITEM CSL_CITATION {"citationID":"3mZWdCUf","properties":{"formattedCitation":"(Stab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0D7307" w:rsidRPr="00387EC2">
        <w:rPr>
          <w:highlight w:val="magenta"/>
        </w:rPr>
        <w:fldChar w:fldCharType="separate"/>
      </w:r>
      <w:r w:rsidR="000D7307" w:rsidRPr="00387EC2">
        <w:rPr>
          <w:rFonts w:cs="Arial"/>
          <w:highlight w:val="magenta"/>
        </w:rPr>
        <w:t xml:space="preserve">(Stab &amp; </w:t>
      </w:r>
      <w:proofErr w:type="spellStart"/>
      <w:r w:rsidR="000D7307" w:rsidRPr="00387EC2">
        <w:rPr>
          <w:rFonts w:cs="Arial"/>
          <w:highlight w:val="magenta"/>
        </w:rPr>
        <w:t>Gurevych</w:t>
      </w:r>
      <w:proofErr w:type="spellEnd"/>
      <w:r w:rsidR="000D7307" w:rsidRPr="00387EC2">
        <w:rPr>
          <w:rFonts w:cs="Arial"/>
          <w:highlight w:val="magenta"/>
        </w:rPr>
        <w:t>, 2017)</w:t>
      </w:r>
      <w:r w:rsidR="000D7307" w:rsidRPr="00387EC2">
        <w:rPr>
          <w:highlight w:val="magenta"/>
        </w:rPr>
        <w:fldChar w:fldCharType="end"/>
      </w:r>
      <w:r w:rsidR="000D7307" w:rsidRPr="00387EC2">
        <w:t xml:space="preserve"> gibt es </w:t>
      </w:r>
      <w:r w:rsidR="000D7307">
        <w:t xml:space="preserve">zu den Teilaufgaben </w:t>
      </w:r>
      <w:r w:rsidR="000D7307" w:rsidRPr="00387EC2">
        <w:t xml:space="preserve">in den Unterkapiteln detaillierte Erläuterungen. Es wurden für jede Teilaufgabe verschiedene Feature </w:t>
      </w:r>
      <w:r w:rsidR="000D7307">
        <w:t xml:space="preserve">aus dem Text </w:t>
      </w:r>
      <w:r w:rsidR="000D7307" w:rsidRPr="00387EC2">
        <w:t>gebildet.</w:t>
      </w:r>
    </w:p>
    <w:p w14:paraId="62F87A47" w14:textId="23D1C1AA" w:rsidR="00B31CAE" w:rsidRDefault="00F36B46" w:rsidP="00CF7AE6">
      <w:r>
        <w:t xml:space="preserve">Das Modell zur </w:t>
      </w:r>
      <w:r w:rsidR="00F05206">
        <w:t xml:space="preserve">Identifizierung der argumentativen Beziehung </w:t>
      </w:r>
      <w:r w:rsidR="002206C5">
        <w:t xml:space="preserve">in </w:t>
      </w:r>
      <w:r w:rsidR="00C92758" w:rsidRPr="00651842">
        <w:rPr>
          <w:highlight w:val="magenta"/>
        </w:rPr>
        <w:fldChar w:fldCharType="begin"/>
      </w:r>
      <w:r w:rsidR="00D3251E">
        <w:rPr>
          <w:highlight w:val="magenta"/>
        </w:rPr>
        <w:instrText xml:space="preserve"> ADDIN ZOTERO_ITEM CSL_CITATION {"citationID":"Jvqqw1mV","properties":{"formattedCitation":"(Stab &amp; Gurevych, 2017, S. 645)","plainCitation":"(Stab &amp; Gurevych, 2017,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instrText>
      </w:r>
      <w:r w:rsidR="00C92758" w:rsidRPr="00651842">
        <w:rPr>
          <w:highlight w:val="magenta"/>
        </w:rPr>
        <w:fldChar w:fldCharType="separate"/>
      </w:r>
      <w:r w:rsidR="00C92758" w:rsidRPr="00651842">
        <w:rPr>
          <w:rFonts w:cs="Arial"/>
          <w:highlight w:val="magenta"/>
        </w:rPr>
        <w:t xml:space="preserve">(Stab &amp; </w:t>
      </w:r>
      <w:proofErr w:type="spellStart"/>
      <w:r w:rsidR="00C92758" w:rsidRPr="00651842">
        <w:rPr>
          <w:rFonts w:cs="Arial"/>
          <w:highlight w:val="magenta"/>
        </w:rPr>
        <w:t>Gurevych</w:t>
      </w:r>
      <w:proofErr w:type="spellEnd"/>
      <w:r w:rsidR="00C92758" w:rsidRPr="00651842">
        <w:rPr>
          <w:rFonts w:cs="Arial"/>
          <w:highlight w:val="magenta"/>
        </w:rPr>
        <w:t>, 2017, S. 645)</w:t>
      </w:r>
      <w:r w:rsidR="00C92758" w:rsidRPr="00651842">
        <w:rPr>
          <w:highlight w:val="magenta"/>
        </w:rPr>
        <w:fldChar w:fldCharType="end"/>
      </w:r>
      <w:r w:rsidR="00C92758">
        <w:t xml:space="preserve"> </w:t>
      </w:r>
      <w:r w:rsidR="00E256F4">
        <w:t xml:space="preserve">kann zwischen support und </w:t>
      </w:r>
      <w:proofErr w:type="spellStart"/>
      <w:r w:rsidR="00E256F4">
        <w:t>attack</w:t>
      </w:r>
      <w:proofErr w:type="spellEnd"/>
      <w:r w:rsidR="00E256F4">
        <w:t xml:space="preserve"> unterscheiden.</w:t>
      </w:r>
      <w:r w:rsidR="00A2795A">
        <w:t xml:space="preserve"> </w:t>
      </w:r>
      <w:r w:rsidR="00C92758">
        <w:t>Es ist somit ein binärer Klassifikator</w:t>
      </w:r>
      <w:r w:rsidR="009144FF">
        <w:t xml:space="preserve">. </w:t>
      </w:r>
      <w:r w:rsidR="00B55D92">
        <w:t xml:space="preserve">Der Standpunkt </w:t>
      </w:r>
      <w:r w:rsidR="00FA5C63">
        <w:t xml:space="preserve">jeder Behauptung und Prämisse wird in support oder </w:t>
      </w:r>
      <w:proofErr w:type="spellStart"/>
      <w:r w:rsidR="00FA5C63">
        <w:t>attack</w:t>
      </w:r>
      <w:proofErr w:type="spellEnd"/>
      <w:r w:rsidR="00FA5C63">
        <w:t xml:space="preserve"> klassifiziert</w:t>
      </w:r>
      <w:r w:rsidR="004B5435">
        <w:t xml:space="preserve">. </w:t>
      </w:r>
      <w:r w:rsidR="0082561E">
        <w:t xml:space="preserve">Der Standpunkt </w:t>
      </w:r>
      <w:r w:rsidR="004B5435" w:rsidRPr="004B5435">
        <w:t>jeder Prämisse ist im Typ ihrer ausgehenden Relation kodiert, während die Haltung jeder Behauptung in ihrem Attribut „Haltung“ kodiert ist.</w:t>
      </w:r>
    </w:p>
    <w:p w14:paraId="29A99C50" w14:textId="0E1C9130" w:rsidR="00911979" w:rsidRDefault="00911979" w:rsidP="00CF7AE6">
      <w:r>
        <w:t xml:space="preserve">Das in </w:t>
      </w:r>
      <w:r w:rsidRPr="00886386">
        <w:rPr>
          <w:highlight w:val="magenta"/>
        </w:rPr>
        <w:fldChar w:fldCharType="begin"/>
      </w:r>
      <w:r w:rsidR="00D3251E">
        <w:rPr>
          <w:highlight w:val="magenta"/>
        </w:rPr>
        <w:instrText xml:space="preserve"> ADDIN ZOTERO_ITEM CSL_CITATION {"citationID":"8a1ZWzxi","properties":{"formattedCitation":"(Stab &amp; Gurevych, 2017, S. 646)","plainCitation":"(Stab &amp; Gurevych, 2017,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86386">
        <w:rPr>
          <w:rFonts w:cs="Arial"/>
          <w:highlight w:val="magenta"/>
        </w:rPr>
        <w:t xml:space="preserve">(Stab &amp; </w:t>
      </w:r>
      <w:proofErr w:type="spellStart"/>
      <w:r w:rsidRPr="00886386">
        <w:rPr>
          <w:rFonts w:cs="Arial"/>
          <w:highlight w:val="magenta"/>
        </w:rPr>
        <w:t>Gurevych</w:t>
      </w:r>
      <w:proofErr w:type="spellEnd"/>
      <w:r w:rsidRPr="00886386">
        <w:rPr>
          <w:rFonts w:cs="Arial"/>
          <w:highlight w:val="magenta"/>
        </w:rPr>
        <w:t>, 2017, S. 646)</w:t>
      </w:r>
      <w:r w:rsidRPr="00886386">
        <w:rPr>
          <w:highlight w:val="magenta"/>
        </w:rPr>
        <w:fldChar w:fldCharType="end"/>
      </w:r>
      <w:r w:rsidR="00886386">
        <w:t xml:space="preserve"> vorgestellte Modell erreicht </w:t>
      </w:r>
      <w:r w:rsidR="00720ACE">
        <w:t xml:space="preserve">nahezu menschliche Performance </w:t>
      </w:r>
      <w:r w:rsidR="009715B6">
        <w:t xml:space="preserve">mit </w:t>
      </w:r>
      <w:r w:rsidR="009715B6" w:rsidRPr="009715B6">
        <w:t>95,2 % der menschlichen Leistung bei der Identifizierung von Komponenten, 87,9 % bei der Identifizierung von Beziehungen und 80,5 % bei der Erkennung von Haltungen.</w:t>
      </w:r>
    </w:p>
    <w:p w14:paraId="09333678" w14:textId="55E3624D" w:rsidR="0069646E" w:rsidRDefault="0069646E" w:rsidP="00CF7AE6">
      <w:r w:rsidRPr="0069646E">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19"/>
                    <a:stretch>
                      <a:fillRect/>
                    </a:stretch>
                  </pic:blipFill>
                  <pic:spPr>
                    <a:xfrm>
                      <a:off x="0" y="0"/>
                      <a:ext cx="5579745" cy="1461770"/>
                    </a:xfrm>
                    <a:prstGeom prst="rect">
                      <a:avLst/>
                    </a:prstGeom>
                  </pic:spPr>
                </pic:pic>
              </a:graphicData>
            </a:graphic>
          </wp:inline>
        </w:drawing>
      </w:r>
    </w:p>
    <w:p w14:paraId="574637F0" w14:textId="4FBB0FBF" w:rsidR="0069646E" w:rsidRDefault="0090739D" w:rsidP="00CF7AE6">
      <w:r w:rsidRPr="0090739D">
        <w:rPr>
          <w:highlight w:val="magenta"/>
        </w:rPr>
        <w:fldChar w:fldCharType="begin"/>
      </w:r>
      <w:r w:rsidR="00D3251E">
        <w:rPr>
          <w:highlight w:val="magenta"/>
        </w:rPr>
        <w:instrText xml:space="preserve"> ADDIN ZOTERO_ITEM CSL_CITATION {"citationID":"2zzpGA1K","properties":{"formattedCitation":"(Stab &amp; Gurevych, 2017, S. 648)","plainCitation":"(Stab &amp; Gurevych, 2017,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90739D">
        <w:rPr>
          <w:rFonts w:cs="Arial"/>
          <w:highlight w:val="magenta"/>
        </w:rPr>
        <w:t xml:space="preserve">(Stab &amp; </w:t>
      </w:r>
      <w:proofErr w:type="spellStart"/>
      <w:r w:rsidRPr="0090739D">
        <w:rPr>
          <w:rFonts w:cs="Arial"/>
          <w:highlight w:val="magenta"/>
        </w:rPr>
        <w:t>Gurevych</w:t>
      </w:r>
      <w:proofErr w:type="spellEnd"/>
      <w:r w:rsidRPr="0090739D">
        <w:rPr>
          <w:rFonts w:cs="Arial"/>
          <w:highlight w:val="magenta"/>
        </w:rPr>
        <w:t>, 2017, S. 648)</w:t>
      </w:r>
      <w:r w:rsidRPr="0090739D">
        <w:rPr>
          <w:highlight w:val="magenta"/>
        </w:rPr>
        <w:fldChar w:fldCharType="end"/>
      </w:r>
    </w:p>
    <w:p w14:paraId="3AFC9738" w14:textId="037817E6" w:rsidR="000D7307" w:rsidRDefault="00E50F69" w:rsidP="00CF7AE6">
      <w:r>
        <w:t xml:space="preserve">Der </w:t>
      </w:r>
      <w:r w:rsidR="004E4CDE" w:rsidRPr="004E4CDE">
        <w:t>Argumentationsstruktur-Parser</w:t>
      </w:r>
      <w:r w:rsidR="00143082">
        <w:t xml:space="preserve"> ist eine Pipeline aus mehreren Schritten, weshalb </w:t>
      </w:r>
      <w:r w:rsidR="00E11575">
        <w:t xml:space="preserve">sich </w:t>
      </w:r>
      <w:r w:rsidR="00340487">
        <w:t xml:space="preserve">Fehler am Anfang der Pipeline </w:t>
      </w:r>
      <w:r w:rsidR="00E11575">
        <w:t xml:space="preserve">negativ </w:t>
      </w:r>
      <w:r w:rsidR="00340487">
        <w:t>auf die nachfolgenden Modelle / Schritte auswirkt.</w:t>
      </w:r>
      <w:r w:rsidR="00F268C7">
        <w:t xml:space="preserve"> </w:t>
      </w:r>
      <w:r w:rsidR="00F522A6" w:rsidRPr="002C6A20">
        <w:rPr>
          <w:highlight w:val="magenta"/>
        </w:rPr>
        <w:fldChar w:fldCharType="begin"/>
      </w:r>
      <w:r w:rsidR="00D3251E">
        <w:rPr>
          <w:highlight w:val="magenta"/>
        </w:rPr>
        <w:instrText xml:space="preserve"> ADDIN ZOTERO_ITEM CSL_CITATION {"citationID":"yLjM5veK","properties":{"formattedCitation":"(Stab &amp; Gurevych, 2017, S. 648\\uc0\\u8211{}649)","plainCitation":"(Stab &amp; Gurevych, 2017,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00F522A6" w:rsidRPr="002C6A20">
        <w:rPr>
          <w:highlight w:val="magenta"/>
        </w:rPr>
        <w:fldChar w:fldCharType="separate"/>
      </w:r>
      <w:r w:rsidR="00F522A6" w:rsidRPr="002C6A20">
        <w:rPr>
          <w:rFonts w:cs="Arial"/>
          <w:highlight w:val="magenta"/>
        </w:rPr>
        <w:t xml:space="preserve">(Stab &amp; </w:t>
      </w:r>
      <w:proofErr w:type="spellStart"/>
      <w:r w:rsidR="00F522A6" w:rsidRPr="002C6A20">
        <w:rPr>
          <w:rFonts w:cs="Arial"/>
          <w:highlight w:val="magenta"/>
        </w:rPr>
        <w:t>Gurevych</w:t>
      </w:r>
      <w:proofErr w:type="spellEnd"/>
      <w:r w:rsidR="00F522A6" w:rsidRPr="002C6A20">
        <w:rPr>
          <w:rFonts w:cs="Arial"/>
          <w:highlight w:val="magenta"/>
        </w:rPr>
        <w:t>, 2017, S. 648–649)</w:t>
      </w:r>
      <w:r w:rsidR="00F522A6" w:rsidRPr="002C6A20">
        <w:rPr>
          <w:highlight w:val="magenta"/>
        </w:rPr>
        <w:fldChar w:fldCharType="end"/>
      </w:r>
    </w:p>
    <w:p w14:paraId="49AEA4DE" w14:textId="5CE78CBC" w:rsidR="00E76B7E" w:rsidRDefault="00E76B7E" w:rsidP="00CF7AE6">
      <w:r w:rsidRPr="0029799E">
        <w:rPr>
          <w:highlight w:val="yellow"/>
        </w:rPr>
        <w:t xml:space="preserve">Die Erkennung von Argumenten in Textdokumenten umfasst daher mehrere Teilaufgaben: (1) die Trennung von argumentativen und nicht-argumentativen Texteinheiten, (2) die Identifizierung von Behauptungen und Prämissen und (3) die </w:t>
      </w:r>
      <w:r w:rsidRPr="0029799E">
        <w:rPr>
          <w:highlight w:val="yellow"/>
        </w:rPr>
        <w:lastRenderedPageBreak/>
        <w:t>Identifizierung von Beziehungen zwischen Argumentkomponenten.</w:t>
      </w:r>
      <w:r>
        <w:t xml:space="preserve"> </w:t>
      </w:r>
      <w:r w:rsidR="0029799E" w:rsidRPr="0095496D">
        <w:rPr>
          <w:highlight w:val="magenta"/>
        </w:rPr>
        <w:fldChar w:fldCharType="begin"/>
      </w:r>
      <w:r w:rsidR="00893D7A">
        <w:rPr>
          <w:highlight w:val="magenta"/>
        </w:rPr>
        <w: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0029799E" w:rsidRPr="0095496D">
        <w:rPr>
          <w:highlight w:val="magenta"/>
        </w:rPr>
        <w:fldChar w:fldCharType="separate"/>
      </w:r>
      <w:r w:rsidR="00893D7A" w:rsidRPr="00893D7A">
        <w:rPr>
          <w:rFonts w:cs="Arial"/>
          <w:highlight w:val="magenta"/>
        </w:rPr>
        <w:t xml:space="preserve">(Stab &amp; </w:t>
      </w:r>
      <w:proofErr w:type="spellStart"/>
      <w:r w:rsidR="00893D7A" w:rsidRPr="00893D7A">
        <w:rPr>
          <w:rFonts w:cs="Arial"/>
          <w:highlight w:val="magenta"/>
        </w:rPr>
        <w:t>Gurevych</w:t>
      </w:r>
      <w:proofErr w:type="spellEnd"/>
      <w:r w:rsidR="00893D7A" w:rsidRPr="00893D7A">
        <w:rPr>
          <w:rFonts w:cs="Arial"/>
          <w:highlight w:val="magenta"/>
        </w:rPr>
        <w:t>, 2014, S. 1501)</w:t>
      </w:r>
      <w:r w:rsidR="0029799E" w:rsidRPr="0095496D">
        <w:rPr>
          <w:highlight w:val="magenta"/>
        </w:rPr>
        <w:fldChar w:fldCharType="end"/>
      </w:r>
      <w:r w:rsidR="00B1066B">
        <w:t xml:space="preserve"> </w:t>
      </w:r>
    </w:p>
    <w:p w14:paraId="413C68EA" w14:textId="77777777" w:rsidR="00B652BA" w:rsidRDefault="00B652BA" w:rsidP="00CF7AE6"/>
    <w:p w14:paraId="4FD19C8E" w14:textId="3D1DC659" w:rsidR="00156934" w:rsidRDefault="00EA0835" w:rsidP="00CF7AE6">
      <w:r>
        <w:fldChar w:fldCharType="begin"/>
      </w:r>
      <w:r w:rsidR="004E5B9A">
        <w: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fldChar w:fldCharType="separate"/>
      </w:r>
      <w:r w:rsidRPr="00EA0835">
        <w:rPr>
          <w:rFonts w:cs="Arial"/>
        </w:rPr>
        <w:t xml:space="preserve">(Cabrio &amp; </w:t>
      </w:r>
      <w:proofErr w:type="spellStart"/>
      <w:r w:rsidRPr="00EA0835">
        <w:rPr>
          <w:rFonts w:cs="Arial"/>
        </w:rPr>
        <w:t>Villata</w:t>
      </w:r>
      <w:proofErr w:type="spellEnd"/>
      <w:r w:rsidRPr="00EA0835">
        <w:rPr>
          <w:rFonts w:cs="Arial"/>
        </w:rPr>
        <w:t>, 2018, S. 5428)</w:t>
      </w:r>
      <w:r>
        <w:fldChar w:fldCharType="end"/>
      </w:r>
      <w:r w:rsidR="00CF754A">
        <w:t xml:space="preserve"> benennen zwei </w:t>
      </w:r>
      <w:r w:rsidR="003E3AF3">
        <w:t xml:space="preserve">wichtige Schritte </w:t>
      </w:r>
      <w:r w:rsidR="00CF754A">
        <w:t xml:space="preserve">im </w:t>
      </w:r>
      <w:proofErr w:type="spellStart"/>
      <w:r w:rsidR="00CF754A">
        <w:t>argument</w:t>
      </w:r>
      <w:proofErr w:type="spellEnd"/>
      <w:r w:rsidR="00CF754A">
        <w:t xml:space="preserve"> </w:t>
      </w:r>
      <w:proofErr w:type="spellStart"/>
      <w:r w:rsidR="00CF754A">
        <w:t>mining</w:t>
      </w:r>
      <w:proofErr w:type="spellEnd"/>
      <w:r w:rsidR="00CF754A">
        <w:t xml:space="preserve"> </w:t>
      </w:r>
      <w:proofErr w:type="spellStart"/>
      <w:r w:rsidR="00CF754A">
        <w:t>framework</w:t>
      </w:r>
      <w:proofErr w:type="spellEnd"/>
      <w:r w:rsidR="003E3AF3">
        <w:t xml:space="preserve">: </w:t>
      </w:r>
    </w:p>
    <w:p w14:paraId="376EE38A" w14:textId="22DE5DAF" w:rsidR="00EA0835" w:rsidRDefault="003E3AF3" w:rsidP="00D97020">
      <w:pPr>
        <w:pStyle w:val="Listenabsatz"/>
        <w:numPr>
          <w:ilvl w:val="0"/>
          <w:numId w:val="37"/>
        </w:numPr>
      </w:pPr>
      <w:r>
        <w:t>Argument</w:t>
      </w:r>
      <w:r w:rsidR="00156934">
        <w:t xml:space="preserve"> </w:t>
      </w:r>
      <w:proofErr w:type="spellStart"/>
      <w:r w:rsidR="00156934">
        <w:t>extraktion</w:t>
      </w:r>
      <w:proofErr w:type="spellEnd"/>
      <w:r w:rsidR="00156934">
        <w:t>: Identifikation von Argumenten im Text</w:t>
      </w:r>
      <w:r w:rsidR="00D97020">
        <w:t>. Dieser Schritt kann wiederum in zwei weitere Schritte unterteilt werden.</w:t>
      </w:r>
    </w:p>
    <w:p w14:paraId="2DE2FF6C" w14:textId="699B3C3D" w:rsidR="00D97020" w:rsidRDefault="00800EF8" w:rsidP="00D97020">
      <w:pPr>
        <w:pStyle w:val="Listenabsatz"/>
        <w:numPr>
          <w:ilvl w:val="1"/>
          <w:numId w:val="37"/>
        </w:numPr>
      </w:pPr>
      <w:r>
        <w:t>Erkennung von Argumentkomponenten: Behauptungen und Prämissen</w:t>
      </w:r>
    </w:p>
    <w:p w14:paraId="011FC5D7" w14:textId="56A4691A" w:rsidR="00800EF8" w:rsidRDefault="009855DA" w:rsidP="00D97020">
      <w:pPr>
        <w:pStyle w:val="Listenabsatz"/>
        <w:numPr>
          <w:ilvl w:val="1"/>
          <w:numId w:val="37"/>
        </w:numPr>
      </w:pPr>
      <w:r w:rsidRPr="009855DA">
        <w:t>Identifizierung ihrer textlichen Grenzen</w:t>
      </w:r>
    </w:p>
    <w:p w14:paraId="2C92B126" w14:textId="10EC3BF1" w:rsidR="009855DA" w:rsidRDefault="002179EF" w:rsidP="00066727">
      <w:pPr>
        <w:pStyle w:val="Listenabsatz"/>
        <w:numPr>
          <w:ilvl w:val="0"/>
          <w:numId w:val="37"/>
        </w:numPr>
      </w:pPr>
      <w:r>
        <w:t>Vorhersage der Beziehungen: bezogen auf die Argumente aus Schritt 1.</w:t>
      </w:r>
      <w:r w:rsidR="0044415A">
        <w:t xml:space="preserve"> </w:t>
      </w:r>
      <w:r w:rsidR="0044415A" w:rsidRPr="0044415A">
        <w:t xml:space="preserve">Die Beziehungen zwischen den Argumenten können Angriffe </w:t>
      </w:r>
      <w:r w:rsidR="00C04B4E">
        <w:t xml:space="preserve">oder </w:t>
      </w:r>
      <w:r w:rsidR="0044415A" w:rsidRPr="0044415A">
        <w:t>Unterstützungen</w:t>
      </w:r>
      <w:r w:rsidR="00C04B4E">
        <w:t xml:space="preserve"> sein</w:t>
      </w:r>
      <w:r w:rsidR="0044415A" w:rsidRPr="0044415A">
        <w:t>.</w:t>
      </w:r>
      <w:r w:rsidR="000B7DE9">
        <w:t xml:space="preserve"> Angriffe sind negative Beziehungen zwischen zwei Argumenten, wohingegen</w:t>
      </w:r>
      <w:r w:rsidR="00103EFE">
        <w:t xml:space="preserve"> eine Unterstützung</w:t>
      </w:r>
      <w:r w:rsidR="00EB409F">
        <w:t xml:space="preserve"> </w:t>
      </w:r>
      <w:r w:rsidR="00103EFE">
        <w:t xml:space="preserve">eine Positive Beziehung zwischen zwei Argumenten ist. </w:t>
      </w:r>
      <w:r w:rsidR="00EB409F">
        <w:t xml:space="preserve">Anhand dieser </w:t>
      </w:r>
      <w:r w:rsidR="00D302C5">
        <w:t xml:space="preserve">Beziehungen </w:t>
      </w:r>
      <w:r w:rsidR="00EB409F">
        <w:t xml:space="preserve">können Argumentationsgraphen </w:t>
      </w:r>
      <w:r w:rsidR="0023740C">
        <w:t xml:space="preserve">gebaut werden. </w:t>
      </w:r>
    </w:p>
    <w:p w14:paraId="7C0E88EA" w14:textId="77777777" w:rsidR="00EA0835" w:rsidRDefault="00EA0835" w:rsidP="00CF7AE6"/>
    <w:p w14:paraId="560C6DC7" w14:textId="705DABAC" w:rsidR="00053FB2" w:rsidRDefault="00053FB2" w:rsidP="00CF7AE6">
      <w:pPr>
        <w:rPr>
          <w:rFonts w:cs="Arial"/>
        </w:rPr>
      </w:pPr>
      <w:r>
        <w:t xml:space="preserve">Argument Mining nach </w:t>
      </w:r>
      <w:proofErr w:type="spellStart"/>
      <w:r w:rsidRPr="00CF2D8F">
        <w:rPr>
          <w:rFonts w:cs="Arial"/>
          <w:highlight w:val="magenta"/>
        </w:rPr>
        <w:t>Peldszus</w:t>
      </w:r>
      <w:proofErr w:type="spellEnd"/>
      <w:r w:rsidRPr="00CF2D8F">
        <w:rPr>
          <w:rFonts w:cs="Arial"/>
          <w:highlight w:val="magenta"/>
        </w:rPr>
        <w:t xml:space="preserve"> &amp; Sted</w:t>
      </w:r>
      <w:r w:rsidRPr="00EE7946">
        <w:rPr>
          <w:rFonts w:cs="Arial"/>
          <w:highlight w:val="magenta"/>
        </w:rPr>
        <w:t xml:space="preserve">e </w:t>
      </w:r>
      <w:r w:rsidR="00EE7946" w:rsidRPr="00EE7946">
        <w:rPr>
          <w:rFonts w:cs="Arial"/>
          <w:highlight w:val="magenta"/>
        </w:rPr>
        <w:fldChar w:fldCharType="begin"/>
      </w:r>
      <w:r w:rsidR="00D47ED8">
        <w:rPr>
          <w:rFonts w:cs="Arial"/>
          <w:highlight w:val="magenta"/>
        </w:rPr>
        <w: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instrText>
      </w:r>
      <w:r w:rsidR="00EE7946" w:rsidRPr="00EE7946">
        <w:rPr>
          <w:rFonts w:cs="Arial"/>
          <w:highlight w:val="magenta"/>
        </w:rPr>
        <w:fldChar w:fldCharType="separate"/>
      </w:r>
      <w:r w:rsidR="00EE7946" w:rsidRPr="00EE7946">
        <w:rPr>
          <w:rFonts w:cs="Arial"/>
          <w:highlight w:val="magenta"/>
        </w:rPr>
        <w:t>(2013, S. 20)</w:t>
      </w:r>
      <w:r w:rsidR="00EE7946" w:rsidRPr="00EE7946">
        <w:rPr>
          <w:rFonts w:cs="Arial"/>
          <w:highlight w:val="magenta"/>
        </w:rPr>
        <w:fldChar w:fldCharType="end"/>
      </w:r>
      <w:r>
        <w:rPr>
          <w:rFonts w:cs="Arial"/>
        </w:rPr>
        <w:t xml:space="preserve">: </w:t>
      </w:r>
      <w:r w:rsidR="00D56C11" w:rsidRPr="00D56C11">
        <w:rPr>
          <w:rFonts w:cs="Arial"/>
        </w:rPr>
        <w:t>Die Art und Weise, wie die Schritte 2 bis 4 ausgeführt werden, hängt von der Art der zu erstellenden Strukturbeschreibung</w:t>
      </w:r>
      <w:r w:rsidR="00D56C11">
        <w:rPr>
          <w:rFonts w:cs="Arial"/>
        </w:rPr>
        <w:t xml:space="preserve"> ab</w:t>
      </w:r>
      <w:r w:rsidR="00D139F4">
        <w:rPr>
          <w:rFonts w:cs="Arial"/>
        </w:rPr>
        <w:t xml:space="preserve"> </w:t>
      </w:r>
      <w:r w:rsidR="00D139F4" w:rsidRPr="00D139F4">
        <w:rPr>
          <w:rFonts w:cs="Arial"/>
        </w:rPr>
        <w:sym w:font="Wingdings" w:char="F0E0"/>
      </w:r>
      <w:proofErr w:type="spellStart"/>
      <w:r w:rsidR="00D139F4">
        <w:rPr>
          <w:rFonts w:cs="Arial"/>
        </w:rPr>
        <w:t>Wie</w:t>
      </w:r>
      <w:proofErr w:type="spellEnd"/>
      <w:r w:rsidR="00D139F4">
        <w:rPr>
          <w:rFonts w:cs="Arial"/>
        </w:rPr>
        <w:t xml:space="preserve"> komplex sollen die identifizierten Konfigurationen sein?</w:t>
      </w:r>
    </w:p>
    <w:p w14:paraId="469D6900" w14:textId="4EE58686" w:rsidR="00D57497" w:rsidRDefault="00D57497" w:rsidP="00D57497">
      <w:pPr>
        <w:pStyle w:val="Listenabsatz"/>
        <w:numPr>
          <w:ilvl w:val="0"/>
          <w:numId w:val="31"/>
        </w:numPr>
      </w:pPr>
      <w:r>
        <w:t>Für Argumentation relevanten Text extrahieren.</w:t>
      </w:r>
    </w:p>
    <w:p w14:paraId="5589D773" w14:textId="2C8F9C04" w:rsidR="009B39EA" w:rsidRDefault="00C73330" w:rsidP="00D57497">
      <w:pPr>
        <w:pStyle w:val="Listenabsatz"/>
        <w:numPr>
          <w:ilvl w:val="0"/>
          <w:numId w:val="31"/>
        </w:numPr>
      </w:pPr>
      <w:r>
        <w:t xml:space="preserve">Segmentation: </w:t>
      </w:r>
      <w:r w:rsidR="00EE7946">
        <w:t>Text in Argumentative Diskurs Einhe</w:t>
      </w:r>
      <w:r w:rsidR="00706842">
        <w:t>i</w:t>
      </w:r>
      <w:r w:rsidR="00EE7946">
        <w:t>ten (ADUs) unterteilen.</w:t>
      </w:r>
      <w:r w:rsidR="0027570F">
        <w:t xml:space="preserve"> </w:t>
      </w:r>
      <w:r w:rsidR="00C63E66">
        <w:t xml:space="preserve">Bei einer </w:t>
      </w:r>
      <w:proofErr w:type="spellStart"/>
      <w:r w:rsidR="00C63E66">
        <w:t>mininmalen</w:t>
      </w:r>
      <w:proofErr w:type="spellEnd"/>
      <w:r w:rsidR="00C63E66">
        <w:t xml:space="preserve"> argumentations-analyse </w:t>
      </w:r>
      <w:r w:rsidR="00C63E66" w:rsidRPr="00C63E66">
        <w:t>werden lediglich „Prämissen“ und „Schlussfolgerungen“ ermittelt.</w:t>
      </w:r>
    </w:p>
    <w:p w14:paraId="179298C6" w14:textId="7F84776E" w:rsidR="00C73330" w:rsidRPr="00706842" w:rsidRDefault="00C73330" w:rsidP="00D57497">
      <w:pPr>
        <w:pStyle w:val="Listenabsatz"/>
        <w:numPr>
          <w:ilvl w:val="0"/>
          <w:numId w:val="31"/>
        </w:numPr>
      </w:pPr>
      <w:r w:rsidRPr="00706842">
        <w:t xml:space="preserve">Segment Classification: </w:t>
      </w:r>
      <w:r w:rsidR="00706842" w:rsidRPr="00706842">
        <w:t>Rolle von jedem ADU bestim</w:t>
      </w:r>
      <w:r w:rsidR="00706842">
        <w:t>men</w:t>
      </w:r>
    </w:p>
    <w:p w14:paraId="6732AB51" w14:textId="25F0A946" w:rsidR="00C73330" w:rsidRDefault="00C73330" w:rsidP="00D57497">
      <w:pPr>
        <w:pStyle w:val="Listenabsatz"/>
        <w:numPr>
          <w:ilvl w:val="0"/>
          <w:numId w:val="31"/>
        </w:numPr>
      </w:pPr>
      <w:r>
        <w:t xml:space="preserve">Relation </w:t>
      </w:r>
      <w:proofErr w:type="spellStart"/>
      <w:r>
        <w:t>Identification</w:t>
      </w:r>
      <w:proofErr w:type="spellEnd"/>
      <w:r>
        <w:t>:</w:t>
      </w:r>
      <w:r w:rsidR="00706842">
        <w:t xml:space="preserve"> </w:t>
      </w:r>
      <w:r w:rsidR="00584F9B" w:rsidRPr="00584F9B">
        <w:t xml:space="preserve">Herstellung von Beziehungen zwischen einzelnen ADUs, die möglicherweise zu einer vollständigen Baum- oder </w:t>
      </w:r>
      <w:proofErr w:type="spellStart"/>
      <w:r w:rsidR="00584F9B" w:rsidRPr="00584F9B">
        <w:t>Graphenstruktur</w:t>
      </w:r>
      <w:proofErr w:type="spellEnd"/>
      <w:r w:rsidR="002A1C45">
        <w:t xml:space="preserve"> zusammengeführt werden können</w:t>
      </w:r>
      <w:r w:rsidR="00E02129">
        <w:t>.</w:t>
      </w:r>
    </w:p>
    <w:p w14:paraId="4D29F8CB" w14:textId="74D716D4" w:rsidR="00C73330" w:rsidRDefault="00C73330" w:rsidP="00D57497">
      <w:pPr>
        <w:pStyle w:val="Listenabsatz"/>
        <w:numPr>
          <w:ilvl w:val="0"/>
          <w:numId w:val="31"/>
        </w:numPr>
      </w:pPr>
      <w:r>
        <w:t xml:space="preserve">Argument </w:t>
      </w:r>
      <w:proofErr w:type="spellStart"/>
      <w:r>
        <w:t>Completion</w:t>
      </w:r>
      <w:proofErr w:type="spellEnd"/>
      <w:r>
        <w:t>:</w:t>
      </w:r>
      <w:r w:rsidR="00EF0683">
        <w:t xml:space="preserve"> </w:t>
      </w:r>
      <w:r w:rsidR="00C04D8E">
        <w:t>unverständlich…</w:t>
      </w:r>
    </w:p>
    <w:p w14:paraId="73FA0086" w14:textId="23A9D938" w:rsidR="00CB4BFF" w:rsidRDefault="00CB4BFF" w:rsidP="00CF7AE6">
      <w:r>
        <w:t xml:space="preserve">Es gibt verschiedene </w:t>
      </w:r>
      <w:r w:rsidR="0059494E">
        <w:t xml:space="preserve">Theorien zu </w:t>
      </w:r>
      <w:r w:rsidR="00122B4B">
        <w:t xml:space="preserve">den </w:t>
      </w:r>
      <w:r>
        <w:t xml:space="preserve">Strukturen </w:t>
      </w:r>
      <w:r w:rsidR="00122B4B">
        <w:t xml:space="preserve">von Argumenten mit verschiedener Komplexität </w:t>
      </w:r>
      <w:r w:rsidRPr="00CF2D8F">
        <w:rPr>
          <w:highlight w:val="magenta"/>
        </w:rPr>
        <w:fldChar w:fldCharType="begin"/>
      </w:r>
      <w:r w:rsidR="00D47ED8">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w:t>
      </w:r>
      <w:proofErr w:type="spellStart"/>
      <w:r w:rsidRPr="00CF2D8F">
        <w:rPr>
          <w:rFonts w:cs="Arial"/>
          <w:highlight w:val="magenta"/>
        </w:rPr>
        <w:t>Peldszus</w:t>
      </w:r>
      <w:proofErr w:type="spellEnd"/>
      <w:r w:rsidRPr="00CF2D8F">
        <w:rPr>
          <w:rFonts w:cs="Arial"/>
          <w:highlight w:val="magenta"/>
        </w:rPr>
        <w:t xml:space="preserve"> &amp; Stede, 2013, S. 3–14)</w:t>
      </w:r>
      <w:r w:rsidRPr="00CF2D8F">
        <w:rPr>
          <w:highlight w:val="magenta"/>
        </w:rPr>
        <w:fldChar w:fldCharType="end"/>
      </w:r>
    </w:p>
    <w:p w14:paraId="76D1C2A5" w14:textId="47E87207" w:rsidR="00986730" w:rsidRDefault="00986730" w:rsidP="00CF7AE6">
      <w:r>
        <w:lastRenderedPageBreak/>
        <w:t>Argumentation als</w:t>
      </w:r>
      <w:r w:rsidR="00E91F66">
        <w:t xml:space="preserve"> </w:t>
      </w:r>
      <w:r w:rsidR="0078714C">
        <w:t>K</w:t>
      </w:r>
      <w:r w:rsidR="00E91F66">
        <w:t xml:space="preserve">omplex aus mehreren </w:t>
      </w:r>
      <w:r w:rsidR="00126C70">
        <w:t xml:space="preserve">zusammenhängenden </w:t>
      </w:r>
      <w:r w:rsidR="00E91F66">
        <w:t>Argumenten</w:t>
      </w:r>
      <w:r w:rsidR="009771F7">
        <w:t xml:space="preserve">, wobei sich die Argumente untereinander </w:t>
      </w:r>
      <w:r w:rsidR="007B3584">
        <w:t>unterstützen (support), angreifen (</w:t>
      </w:r>
      <w:proofErr w:type="spellStart"/>
      <w:r w:rsidR="007B3584">
        <w:t>attack</w:t>
      </w:r>
      <w:proofErr w:type="spellEnd"/>
      <w:r w:rsidR="007B3584">
        <w:t>) oder</w:t>
      </w:r>
      <w:r w:rsidR="00F450C4">
        <w:t xml:space="preserve"> kontern können (counter-</w:t>
      </w:r>
      <w:proofErr w:type="spellStart"/>
      <w:r w:rsidR="00F450C4">
        <w:t>attack</w:t>
      </w:r>
      <w:proofErr w:type="spellEnd"/>
      <w:r w:rsidR="00F450C4">
        <w:t>)</w:t>
      </w:r>
      <w:r w:rsidR="007B3584">
        <w:t xml:space="preserve"> </w:t>
      </w:r>
      <w:r w:rsidR="00E91F66">
        <w:t xml:space="preserve"> </w:t>
      </w:r>
      <w:r w:rsidR="00E91F66" w:rsidRPr="00E91F66">
        <w:rPr>
          <w:highlight w:val="magenta"/>
        </w:rPr>
        <w:fldChar w:fldCharType="begin"/>
      </w:r>
      <w:r w:rsidR="00D47ED8">
        <w:rPr>
          <w:highlight w:val="magenta"/>
        </w:rPr>
        <w: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E91F66" w:rsidRPr="00E91F66">
        <w:rPr>
          <w:highlight w:val="magenta"/>
        </w:rPr>
        <w:fldChar w:fldCharType="separate"/>
      </w:r>
      <w:r w:rsidR="00E91F66" w:rsidRPr="00E91F66">
        <w:rPr>
          <w:rFonts w:cs="Arial"/>
          <w:highlight w:val="magenta"/>
        </w:rPr>
        <w:t>(</w:t>
      </w:r>
      <w:proofErr w:type="spellStart"/>
      <w:r w:rsidR="00E91F66" w:rsidRPr="00E91F66">
        <w:rPr>
          <w:rFonts w:cs="Arial"/>
          <w:highlight w:val="magenta"/>
        </w:rPr>
        <w:t>Peldszus</w:t>
      </w:r>
      <w:proofErr w:type="spellEnd"/>
      <w:r w:rsidR="00E91F66" w:rsidRPr="00E91F66">
        <w:rPr>
          <w:rFonts w:cs="Arial"/>
          <w:highlight w:val="magenta"/>
        </w:rPr>
        <w:t xml:space="preserve"> &amp; Stede, 2013, S. 7)</w:t>
      </w:r>
      <w:r w:rsidR="00E91F66" w:rsidRPr="00E91F66">
        <w:rPr>
          <w:highlight w:val="magenta"/>
        </w:rPr>
        <w:fldChar w:fldCharType="end"/>
      </w:r>
    </w:p>
    <w:p w14:paraId="7D26BDC7" w14:textId="094A7151" w:rsidR="00481F0C" w:rsidRDefault="00CA509E" w:rsidP="002659AB">
      <w:pPr>
        <w:pStyle w:val="Listenabsatz"/>
        <w:numPr>
          <w:ilvl w:val="0"/>
          <w:numId w:val="21"/>
        </w:numPr>
      </w:pPr>
      <w:r>
        <w:t>Support</w:t>
      </w:r>
      <w:r w:rsidR="002D753F">
        <w:t xml:space="preserve"> </w:t>
      </w:r>
      <w:r w:rsidR="002D753F" w:rsidRPr="00E91F66">
        <w:rPr>
          <w:highlight w:val="magenta"/>
        </w:rPr>
        <w:fldChar w:fldCharType="begin"/>
      </w:r>
      <w:r w:rsidR="00D47ED8">
        <w:rPr>
          <w:highlight w:val="magenta"/>
        </w:rPr>
        <w: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instrText>
      </w:r>
      <w:r w:rsidR="002D753F" w:rsidRPr="00E91F66">
        <w:rPr>
          <w:highlight w:val="magenta"/>
        </w:rPr>
        <w:fldChar w:fldCharType="separate"/>
      </w:r>
      <w:r w:rsidR="002D753F" w:rsidRPr="00E91F66">
        <w:rPr>
          <w:rFonts w:cs="Arial"/>
          <w:highlight w:val="magenta"/>
        </w:rPr>
        <w:t>(</w:t>
      </w:r>
      <w:proofErr w:type="spellStart"/>
      <w:r w:rsidR="002D753F" w:rsidRPr="00E91F66">
        <w:rPr>
          <w:rFonts w:cs="Arial"/>
          <w:highlight w:val="magenta"/>
        </w:rPr>
        <w:t>Peldszus</w:t>
      </w:r>
      <w:proofErr w:type="spellEnd"/>
      <w:r w:rsidR="002D753F" w:rsidRPr="00E91F66">
        <w:rPr>
          <w:rFonts w:cs="Arial"/>
          <w:highlight w:val="magenta"/>
        </w:rPr>
        <w:t xml:space="preserve"> &amp; Stede, 2013, S. 7)</w:t>
      </w:r>
      <w:r w:rsidR="002D753F" w:rsidRPr="00E91F66">
        <w:rPr>
          <w:highlight w:val="magenta"/>
        </w:rPr>
        <w:fldChar w:fldCharType="end"/>
      </w:r>
      <w:r>
        <w:t xml:space="preserve">: </w:t>
      </w:r>
      <w:r w:rsidR="007C4829">
        <w:t xml:space="preserve">Schlussfolgerungen </w:t>
      </w:r>
      <w:r>
        <w:t xml:space="preserve">können unterstützt werden, </w:t>
      </w:r>
      <w:r w:rsidR="00631D42" w:rsidRPr="00133230">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20"/>
                    <a:stretch>
                      <a:fillRect/>
                    </a:stretch>
                  </pic:blipFill>
                  <pic:spPr>
                    <a:xfrm>
                      <a:off x="0" y="0"/>
                      <a:ext cx="5579745" cy="1783080"/>
                    </a:xfrm>
                    <a:prstGeom prst="rect">
                      <a:avLst/>
                    </a:prstGeom>
                  </pic:spPr>
                </pic:pic>
              </a:graphicData>
            </a:graphic>
          </wp:inline>
        </w:drawing>
      </w:r>
    </w:p>
    <w:p w14:paraId="341E30D9" w14:textId="2F0B27EA" w:rsidR="00481F0C" w:rsidRDefault="00CA509E" w:rsidP="00481F0C">
      <w:pPr>
        <w:pStyle w:val="Listenabsatz"/>
        <w:numPr>
          <w:ilvl w:val="1"/>
          <w:numId w:val="21"/>
        </w:numPr>
      </w:pPr>
      <w:r>
        <w:t xml:space="preserve">indem ein weiteres Argument aufgeführt wird </w:t>
      </w:r>
      <w:r w:rsidR="004630A6">
        <w:t>(</w:t>
      </w:r>
      <w:r w:rsidR="001B1120">
        <w:t xml:space="preserve">Kannst du mir weitere Argumente für die Schlussfolgerung geben?) </w:t>
      </w:r>
      <w:r w:rsidR="002D753F">
        <w:t>(multiple Support)</w:t>
      </w:r>
    </w:p>
    <w:p w14:paraId="3425B29D" w14:textId="6AFEC195" w:rsidR="002659AB" w:rsidRDefault="00CA509E" w:rsidP="00481F0C">
      <w:pPr>
        <w:pStyle w:val="Listenabsatz"/>
        <w:numPr>
          <w:ilvl w:val="1"/>
          <w:numId w:val="21"/>
        </w:numPr>
      </w:pPr>
      <w:r>
        <w:t xml:space="preserve">oder </w:t>
      </w:r>
      <w:r w:rsidR="006867EB">
        <w:t>das bereits bestehende Argument weitereinwickel</w:t>
      </w:r>
      <w:r w:rsidR="000A75B6">
        <w:t>t</w:t>
      </w:r>
      <w:r w:rsidR="009E427A">
        <w:t>/ergänzt</w:t>
      </w:r>
      <w:r w:rsidR="000A75B6">
        <w:t xml:space="preserve"> wird</w:t>
      </w:r>
      <w:r w:rsidR="00163182">
        <w:t xml:space="preserve"> </w:t>
      </w:r>
      <w:r w:rsidR="004630A6">
        <w:t xml:space="preserve">(Warum sollte ich die Prämisse akzeptieren? </w:t>
      </w:r>
      <w:r w:rsidR="00163182">
        <w:t>(</w:t>
      </w:r>
      <w:proofErr w:type="spellStart"/>
      <w:r w:rsidR="00163182">
        <w:t>serial</w:t>
      </w:r>
      <w:proofErr w:type="spellEnd"/>
      <w:r w:rsidR="00163182">
        <w:t xml:space="preserve"> support</w:t>
      </w:r>
      <w:r w:rsidR="004630A6">
        <w:t>)</w:t>
      </w:r>
    </w:p>
    <w:p w14:paraId="55C26A88" w14:textId="5A681180" w:rsidR="00524F8C" w:rsidRDefault="00802B46" w:rsidP="00481F0C">
      <w:pPr>
        <w:pStyle w:val="Listenabsatz"/>
        <w:numPr>
          <w:ilvl w:val="1"/>
          <w:numId w:val="21"/>
        </w:numPr>
      </w:pPr>
      <w:r>
        <w:t xml:space="preserve">Eine Spezialform ist die Nennung von Beispielen </w:t>
      </w:r>
      <w:r w:rsidR="003D6603">
        <w:t>(</w:t>
      </w:r>
      <w:r w:rsidR="003A6CA4">
        <w:t>Kan</w:t>
      </w:r>
      <w:r w:rsidR="003D6603">
        <w:t>nst du mir ein</w:t>
      </w:r>
      <w:r w:rsidR="00DD4BAF">
        <w:t xml:space="preserve"> Beispiel nennen ?) </w:t>
      </w:r>
      <w:r>
        <w:t>(</w:t>
      </w:r>
      <w:proofErr w:type="spellStart"/>
      <w:r w:rsidR="00251A9F">
        <w:t>e</w:t>
      </w:r>
      <w:r>
        <w:t>xample</w:t>
      </w:r>
      <w:proofErr w:type="spellEnd"/>
      <w:r>
        <w:t xml:space="preserve"> support)</w:t>
      </w:r>
    </w:p>
    <w:p w14:paraId="7D91B7F6" w14:textId="7D65C1AF" w:rsidR="0042203E" w:rsidRDefault="0042203E" w:rsidP="0042203E">
      <w:pPr>
        <w:pStyle w:val="Listenabsatz"/>
        <w:numPr>
          <w:ilvl w:val="0"/>
          <w:numId w:val="21"/>
        </w:numPr>
      </w:pPr>
      <w:proofErr w:type="spellStart"/>
      <w:r>
        <w:t>Attack</w:t>
      </w:r>
      <w:proofErr w:type="spellEnd"/>
      <w:r w:rsidR="008A5983">
        <w:t xml:space="preserve"> </w:t>
      </w:r>
      <w:r w:rsidR="008A5983" w:rsidRPr="00480A26">
        <w:rPr>
          <w:highlight w:val="magenta"/>
        </w:rPr>
        <w:fldChar w:fldCharType="begin"/>
      </w:r>
      <w:r w:rsidR="00D47ED8">
        <w:rPr>
          <w:highlight w:val="magenta"/>
        </w:rPr>
        <w: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instrText>
      </w:r>
      <w:r w:rsidR="008A5983" w:rsidRPr="00480A26">
        <w:rPr>
          <w:highlight w:val="magenta"/>
        </w:rPr>
        <w:fldChar w:fldCharType="separate"/>
      </w:r>
      <w:r w:rsidR="00480A26" w:rsidRPr="00480A26">
        <w:rPr>
          <w:rFonts w:cs="Arial"/>
          <w:highlight w:val="magenta"/>
        </w:rPr>
        <w:t>(</w:t>
      </w:r>
      <w:proofErr w:type="spellStart"/>
      <w:r w:rsidR="00480A26" w:rsidRPr="00480A26">
        <w:rPr>
          <w:rFonts w:cs="Arial"/>
          <w:highlight w:val="magenta"/>
        </w:rPr>
        <w:t>Peldszus</w:t>
      </w:r>
      <w:proofErr w:type="spellEnd"/>
      <w:r w:rsidR="00480A26" w:rsidRPr="00480A26">
        <w:rPr>
          <w:rFonts w:cs="Arial"/>
          <w:highlight w:val="magenta"/>
        </w:rPr>
        <w:t xml:space="preserve"> &amp; Stede, 2013, S. 8–10)</w:t>
      </w:r>
      <w:r w:rsidR="008A5983" w:rsidRPr="00480A26">
        <w:rPr>
          <w:highlight w:val="magenta"/>
        </w:rPr>
        <w:fldChar w:fldCharType="end"/>
      </w:r>
      <w:r>
        <w:t xml:space="preserve">: </w:t>
      </w:r>
      <w:r w:rsidR="00122802" w:rsidRPr="00122802">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21"/>
                    <a:stretch>
                      <a:fillRect/>
                    </a:stretch>
                  </pic:blipFill>
                  <pic:spPr>
                    <a:xfrm>
                      <a:off x="0" y="0"/>
                      <a:ext cx="5579745" cy="1734185"/>
                    </a:xfrm>
                    <a:prstGeom prst="rect">
                      <a:avLst/>
                    </a:prstGeom>
                  </pic:spPr>
                </pic:pic>
              </a:graphicData>
            </a:graphic>
          </wp:inline>
        </w:drawing>
      </w:r>
    </w:p>
    <w:p w14:paraId="3158F687" w14:textId="024043F9" w:rsidR="004C1CFF" w:rsidRDefault="004C1CFF" w:rsidP="004C1CFF">
      <w:pPr>
        <w:pStyle w:val="Listenabsatz"/>
        <w:numPr>
          <w:ilvl w:val="1"/>
          <w:numId w:val="21"/>
        </w:numPr>
      </w:pPr>
      <w:r>
        <w:t xml:space="preserve">Argument gegen die Schlussfolgerung </w:t>
      </w:r>
      <w:r w:rsidR="007D71F8">
        <w:t>(Was macht dich so sicher</w:t>
      </w:r>
      <w:r w:rsidR="00F53492">
        <w:t xml:space="preserve"> in deiner Behauptung, in Anbetracht des Gegena</w:t>
      </w:r>
      <w:r w:rsidR="002A520F">
        <w:t>rguments</w:t>
      </w:r>
      <w:r w:rsidR="00F53492">
        <w:t>?)</w:t>
      </w:r>
      <w:r w:rsidR="006F3392">
        <w:t xml:space="preserve"> (</w:t>
      </w:r>
      <w:proofErr w:type="spellStart"/>
      <w:r w:rsidR="006F3392">
        <w:t>rebut</w:t>
      </w:r>
      <w:proofErr w:type="spellEnd"/>
      <w:r w:rsidR="006F3392">
        <w:t xml:space="preserve"> </w:t>
      </w:r>
      <w:proofErr w:type="spellStart"/>
      <w:r w:rsidR="006F3392">
        <w:t>conclusion</w:t>
      </w:r>
      <w:proofErr w:type="spellEnd"/>
      <w:r w:rsidR="006F3392">
        <w:t>)</w:t>
      </w:r>
    </w:p>
    <w:p w14:paraId="69CBA432" w14:textId="77777777" w:rsidR="00E4126F" w:rsidRPr="0080624D" w:rsidRDefault="00706D0A" w:rsidP="007C4A20">
      <w:pPr>
        <w:pStyle w:val="Listenabsatz"/>
        <w:numPr>
          <w:ilvl w:val="1"/>
          <w:numId w:val="21"/>
        </w:numPr>
        <w:rPr>
          <w:b/>
        </w:rPr>
      </w:pPr>
      <w:r>
        <w:t>Stichhaltigkeit</w:t>
      </w:r>
      <w:r w:rsidR="008A5983">
        <w:t xml:space="preserve"> des gegebenen Arguments </w:t>
      </w:r>
      <w:r w:rsidR="00093D9B">
        <w:t>angreifen, indem man die Prämisse angreift</w:t>
      </w:r>
      <w:r w:rsidR="00130C5E">
        <w:t xml:space="preserve">. </w:t>
      </w:r>
      <w:r w:rsidR="005E25E7">
        <w:t xml:space="preserve">Ob die angegriffene </w:t>
      </w:r>
      <w:r w:rsidR="00AB7DA7">
        <w:t xml:space="preserve">Behauptung </w:t>
      </w:r>
      <w:r w:rsidR="005E25E7">
        <w:t xml:space="preserve">als </w:t>
      </w:r>
      <w:r w:rsidR="00AB7DA7">
        <w:t xml:space="preserve">Prämisse </w:t>
      </w:r>
      <w:r w:rsidR="005E25E7">
        <w:t xml:space="preserve">oder </w:t>
      </w:r>
      <w:r w:rsidR="00F67749">
        <w:t>Schlussfolgerung dient ist für die Widerlegung unerheblich</w:t>
      </w:r>
      <w:r w:rsidR="002A7347">
        <w:t>.</w:t>
      </w:r>
    </w:p>
    <w:p w14:paraId="36ED0646" w14:textId="76273881" w:rsidR="00A42756" w:rsidRPr="00ED7173" w:rsidRDefault="0080624D" w:rsidP="00A42756">
      <w:pPr>
        <w:pStyle w:val="Listenabsatz"/>
        <w:numPr>
          <w:ilvl w:val="0"/>
          <w:numId w:val="21"/>
        </w:numPr>
        <w:rPr>
          <w:b/>
        </w:rPr>
      </w:pPr>
      <w:r w:rsidRPr="00ED7173">
        <w:lastRenderedPageBreak/>
        <w:t>Counter-</w:t>
      </w:r>
      <w:proofErr w:type="spellStart"/>
      <w:r w:rsidRPr="00ED7173">
        <w:t>Attack</w:t>
      </w:r>
      <w:proofErr w:type="spellEnd"/>
      <w:r w:rsidR="002250BA" w:rsidRPr="00ED7173">
        <w:t xml:space="preserve"> </w:t>
      </w:r>
      <w:r w:rsidR="002250BA" w:rsidRPr="00013F2A">
        <w:rPr>
          <w:highlight w:val="magenta"/>
        </w:rPr>
        <w:fldChar w:fldCharType="begin"/>
      </w:r>
      <w:r w:rsidR="00D47ED8">
        <w:rPr>
          <w:highlight w:val="magenta"/>
        </w:rPr>
        <w: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instrText>
      </w:r>
      <w:r w:rsidR="002250BA" w:rsidRPr="00013F2A">
        <w:rPr>
          <w:highlight w:val="magenta"/>
        </w:rPr>
        <w:fldChar w:fldCharType="separate"/>
      </w:r>
      <w:r w:rsidR="00013F2A" w:rsidRPr="00ED7173">
        <w:rPr>
          <w:rFonts w:cs="Arial"/>
          <w:highlight w:val="magenta"/>
        </w:rPr>
        <w:t>(</w:t>
      </w:r>
      <w:proofErr w:type="spellStart"/>
      <w:r w:rsidR="00013F2A" w:rsidRPr="00ED7173">
        <w:rPr>
          <w:rFonts w:cs="Arial"/>
          <w:highlight w:val="magenta"/>
        </w:rPr>
        <w:t>Peldszus</w:t>
      </w:r>
      <w:proofErr w:type="spellEnd"/>
      <w:r w:rsidR="00013F2A" w:rsidRPr="00ED7173">
        <w:rPr>
          <w:rFonts w:cs="Arial"/>
          <w:highlight w:val="magenta"/>
        </w:rPr>
        <w:t xml:space="preserve"> &amp; Stede, 2013, S. 10–11)</w:t>
      </w:r>
      <w:r w:rsidR="002250BA" w:rsidRPr="00013F2A">
        <w:rPr>
          <w:highlight w:val="magenta"/>
        </w:rPr>
        <w:fldChar w:fldCharType="end"/>
      </w:r>
      <w:r w:rsidRPr="00ED7173">
        <w:t>:</w:t>
      </w:r>
      <w:r w:rsidR="002250BA" w:rsidRPr="00ED7173">
        <w:t xml:space="preserve"> </w:t>
      </w:r>
      <w:r w:rsidR="00ED7173" w:rsidRPr="00ED7173">
        <w:t xml:space="preserve">Als Möglichkeit des </w:t>
      </w:r>
      <w:r w:rsidR="00FE177A" w:rsidRPr="00ED7173">
        <w:t>Befürworters</w:t>
      </w:r>
      <w:r w:rsidR="00ED7173" w:rsidRPr="00ED7173">
        <w:t xml:space="preserve"> auf die Attacken des </w:t>
      </w:r>
      <w:r w:rsidR="00ED7173">
        <w:t xml:space="preserve">Angreifers zu reagieren. M.E. </w:t>
      </w:r>
      <w:r w:rsidR="002451AF">
        <w:t>ist das nur eine Verschachtelung</w:t>
      </w:r>
      <w:r w:rsidR="00A37621">
        <w:t xml:space="preserve"> von Attacken. Für die Untersuchung sollte eine einfache Unterscheidung in Support/</w:t>
      </w:r>
      <w:proofErr w:type="spellStart"/>
      <w:r w:rsidR="00A37621">
        <w:t>Attack</w:t>
      </w:r>
      <w:proofErr w:type="spellEnd"/>
      <w:r w:rsidR="00A37621">
        <w:t xml:space="preserve"> ausreichend sein</w:t>
      </w:r>
      <w:r w:rsidR="00FE177A">
        <w:t>.</w:t>
      </w:r>
      <w:r w:rsidR="00A42756" w:rsidRPr="00A42756">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22"/>
                    <a:stretch>
                      <a:fillRect/>
                    </a:stretch>
                  </pic:blipFill>
                  <pic:spPr>
                    <a:xfrm>
                      <a:off x="0" y="0"/>
                      <a:ext cx="5579745" cy="2070735"/>
                    </a:xfrm>
                    <a:prstGeom prst="rect">
                      <a:avLst/>
                    </a:prstGeom>
                  </pic:spPr>
                </pic:pic>
              </a:graphicData>
            </a:graphic>
          </wp:inline>
        </w:drawing>
      </w:r>
    </w:p>
    <w:p w14:paraId="28EEA2E0" w14:textId="77777777" w:rsidR="0080624D" w:rsidRPr="00ED7173" w:rsidRDefault="0080624D" w:rsidP="0080624D">
      <w:pPr>
        <w:pStyle w:val="Listenabsatz"/>
        <w:numPr>
          <w:ilvl w:val="1"/>
          <w:numId w:val="21"/>
        </w:numPr>
        <w:rPr>
          <w:b/>
        </w:rPr>
      </w:pPr>
    </w:p>
    <w:p w14:paraId="59FD6A33" w14:textId="77777777" w:rsidR="00E4126F" w:rsidRPr="00ED7173" w:rsidRDefault="00E4126F" w:rsidP="00E4126F">
      <w:pPr>
        <w:rPr>
          <w:b/>
        </w:rPr>
      </w:pPr>
    </w:p>
    <w:p w14:paraId="33AC776F" w14:textId="77BD8B9A" w:rsidR="002A784E" w:rsidRDefault="0010585D" w:rsidP="00E4126F">
      <w:pPr>
        <w:rPr>
          <w:b/>
        </w:rPr>
      </w:pPr>
      <w:proofErr w:type="spellStart"/>
      <w:r w:rsidRPr="00E4126F">
        <w:rPr>
          <w:lang w:val="en-US"/>
        </w:rPr>
        <w:t>Argumente</w:t>
      </w:r>
      <w:proofErr w:type="spellEnd"/>
      <w:r w:rsidRPr="00E4126F">
        <w:rPr>
          <w:lang w:val="en-US"/>
        </w:rPr>
        <w:t xml:space="preserve"> </w:t>
      </w:r>
      <w:proofErr w:type="spellStart"/>
      <w:r w:rsidRPr="00E4126F">
        <w:rPr>
          <w:lang w:val="en-US"/>
        </w:rPr>
        <w:t>bestehen</w:t>
      </w:r>
      <w:proofErr w:type="spellEnd"/>
      <w:r w:rsidRPr="00E4126F">
        <w:rPr>
          <w:lang w:val="en-US"/>
        </w:rPr>
        <w:t xml:space="preserve"> </w:t>
      </w:r>
      <w:proofErr w:type="spellStart"/>
      <w:r w:rsidRPr="00E4126F">
        <w:rPr>
          <w:lang w:val="en-US"/>
        </w:rPr>
        <w:t>aus</w:t>
      </w:r>
      <w:proofErr w:type="spellEnd"/>
      <w:r w:rsidRPr="00E4126F">
        <w:rPr>
          <w:lang w:val="en-US"/>
        </w:rPr>
        <w:t xml:space="preserve"> </w:t>
      </w:r>
      <w:r w:rsidRPr="00E4126F">
        <w:rPr>
          <w:b/>
          <w:lang w:val="en-US"/>
        </w:rPr>
        <w:t xml:space="preserve">elementary discourse units (EDUs) </w:t>
      </w:r>
      <w:r w:rsidRPr="00E4126F">
        <w:rPr>
          <w:highlight w:val="magenta"/>
        </w:rPr>
        <w:fldChar w:fldCharType="begin"/>
      </w:r>
      <w:r w:rsidR="00083590">
        <w:rPr>
          <w:highlight w:val="magenta"/>
          <w:lang w:val="en-US"/>
        </w:rPr>
        <w: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instrText>
      </w:r>
      <w:r w:rsidRPr="00E4126F">
        <w:rPr>
          <w:highlight w:val="magenta"/>
        </w:rPr>
        <w:fldChar w:fldCharType="separate"/>
      </w:r>
      <w:r w:rsidR="00D53DFB" w:rsidRPr="00E4126F">
        <w:rPr>
          <w:rFonts w:cs="Arial"/>
          <w:highlight w:val="magenta"/>
          <w:lang w:val="en-US"/>
        </w:rPr>
        <w:t>(Lawrence &amp; Reed, 2020, S. 775)</w:t>
      </w:r>
      <w:r w:rsidRPr="00E4126F">
        <w:rPr>
          <w:highlight w:val="magenta"/>
        </w:rPr>
        <w:fldChar w:fldCharType="end"/>
      </w:r>
      <w:r w:rsidRPr="00E4126F">
        <w:rPr>
          <w:lang w:val="en-US"/>
        </w:rPr>
        <w:t xml:space="preserve">. </w:t>
      </w:r>
      <w:r>
        <w:t xml:space="preserve">Das sind sich nicht überlappende Textabschnitte, die den atomaren Einheiten eines Diskurses entsprechen </w:t>
      </w:r>
      <w:r w:rsidRPr="00E4126F">
        <w:rPr>
          <w:highlight w:val="magenta"/>
        </w:rPr>
        <w:fldChar w:fldCharType="begin"/>
      </w:r>
      <w:r w:rsidR="00083590">
        <w:rPr>
          <w:highlight w:val="magenta"/>
        </w:rPr>
        <w: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E4126F">
        <w:rPr>
          <w:highlight w:val="magenta"/>
        </w:rPr>
        <w:fldChar w:fldCharType="separate"/>
      </w:r>
      <w:r w:rsidRPr="00E4126F">
        <w:rPr>
          <w:rFonts w:cs="Arial"/>
          <w:highlight w:val="magenta"/>
        </w:rPr>
        <w:t>(Lawrence &amp; Reed, 2020, S. 776)</w:t>
      </w:r>
      <w:r w:rsidRPr="00E4126F">
        <w:rPr>
          <w:highlight w:val="magenta"/>
        </w:rPr>
        <w:fldChar w:fldCharType="end"/>
      </w:r>
      <w:r>
        <w:t xml:space="preserve">. </w:t>
      </w:r>
      <w:r w:rsidRPr="00E4126F">
        <w:rPr>
          <w:b/>
        </w:rPr>
        <w:t>Diskurs = strukturierte Art der Kommunikation</w:t>
      </w:r>
    </w:p>
    <w:p w14:paraId="2136B7BE" w14:textId="0F7C8B5D" w:rsidR="001C424C" w:rsidRPr="001C424C" w:rsidRDefault="001C424C" w:rsidP="00E4126F">
      <w:r w:rsidRPr="008C2CDB">
        <w:rPr>
          <w:i/>
        </w:rPr>
        <w:t xml:space="preserve">„Der zentrale Begriff für jede Theorie der Diskursstruktur ist der der Kohärenzrelation, d.h. die Vorstellung, dass benachbarte Textabschnitte in einer semantischen oder pragmatischen Beziehung </w:t>
      </w:r>
      <w:proofErr w:type="gramStart"/>
      <w:r w:rsidRPr="008C2CDB">
        <w:rPr>
          <w:i/>
        </w:rPr>
        <w:t>zueinander stehen</w:t>
      </w:r>
      <w:proofErr w:type="gramEnd"/>
      <w:r w:rsidRPr="008C2CDB">
        <w:rPr>
          <w:i/>
        </w:rPr>
        <w:t>, wie z.B. Kausalität oder Kontrast</w:t>
      </w:r>
      <w:r w:rsidRPr="001C424C">
        <w:t>.</w:t>
      </w:r>
      <w:r>
        <w:t xml:space="preserve">“ </w:t>
      </w:r>
      <w:r w:rsidRPr="007B22AB">
        <w:rPr>
          <w:highlight w:val="magenta"/>
        </w:rPr>
        <w:fldChar w:fldCharType="begin"/>
      </w:r>
      <w:r w:rsidR="00D47ED8">
        <w:rPr>
          <w:highlight w:val="magenta"/>
        </w:rPr>
        <w: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instrText>
      </w:r>
      <w:r w:rsidRPr="007B22AB">
        <w:rPr>
          <w:highlight w:val="magenta"/>
        </w:rPr>
        <w:fldChar w:fldCharType="separate"/>
      </w:r>
      <w:r w:rsidRPr="007B22AB">
        <w:rPr>
          <w:rFonts w:cs="Arial"/>
          <w:highlight w:val="magenta"/>
        </w:rPr>
        <w:t>(</w:t>
      </w:r>
      <w:proofErr w:type="spellStart"/>
      <w:r w:rsidRPr="007B22AB">
        <w:rPr>
          <w:rFonts w:cs="Arial"/>
          <w:highlight w:val="magenta"/>
        </w:rPr>
        <w:t>Peldszus</w:t>
      </w:r>
      <w:proofErr w:type="spellEnd"/>
      <w:r w:rsidRPr="007B22AB">
        <w:rPr>
          <w:rFonts w:cs="Arial"/>
          <w:highlight w:val="magenta"/>
        </w:rPr>
        <w:t xml:space="preserve"> &amp; Stede, 2013, S. 15)</w:t>
      </w:r>
      <w:r w:rsidRPr="007B22AB">
        <w:rPr>
          <w:highlight w:val="magenta"/>
        </w:rPr>
        <w:fldChar w:fldCharType="end"/>
      </w:r>
    </w:p>
    <w:p w14:paraId="1E87E4EB" w14:textId="443FA701" w:rsidR="0010585D" w:rsidRDefault="0010585D" w:rsidP="0010585D">
      <w:r w:rsidRPr="003F58AC">
        <w:t>I</w:t>
      </w:r>
      <w:r>
        <w:t xml:space="preserve">n diesem Zusammenhang wird </w:t>
      </w:r>
      <w:r w:rsidRPr="003F58AC">
        <w:t>auch</w:t>
      </w:r>
      <w:r w:rsidRPr="003F58AC">
        <w:rPr>
          <w:b/>
        </w:rPr>
        <w:t xml:space="preserve"> </w:t>
      </w:r>
      <w:r w:rsidRPr="003F58AC">
        <w:t>von</w:t>
      </w:r>
      <w:r>
        <w:rPr>
          <w:b/>
        </w:rPr>
        <w:t xml:space="preserve"> </w:t>
      </w:r>
      <w:r w:rsidRPr="003F58AC">
        <w:t xml:space="preserve">Argumentative </w:t>
      </w:r>
      <w:proofErr w:type="spellStart"/>
      <w:r w:rsidRPr="003F58AC">
        <w:t>Discource</w:t>
      </w:r>
      <w:proofErr w:type="spellEnd"/>
      <w:r w:rsidRPr="003F58AC">
        <w:t xml:space="preserve"> Units (ADUs) </w:t>
      </w:r>
      <w:r>
        <w:t xml:space="preserve">gesprochen, welche minimale Analyseeinheiten sind </w:t>
      </w:r>
      <w:r w:rsidRPr="004C1BD3">
        <w:rPr>
          <w:highlight w:val="magenta"/>
        </w:rPr>
        <w:fldChar w:fldCharType="begin"/>
      </w:r>
      <w:r w:rsidR="00083590">
        <w:rPr>
          <w:highlight w:val="magenta"/>
        </w:rPr>
        <w: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instrText>
      </w:r>
      <w:r w:rsidRPr="004C1BD3">
        <w:rPr>
          <w:highlight w:val="magenta"/>
        </w:rPr>
        <w:fldChar w:fldCharType="separate"/>
      </w:r>
      <w:r w:rsidRPr="004C1BD3">
        <w:rPr>
          <w:rFonts w:cs="Arial"/>
          <w:highlight w:val="magenta"/>
        </w:rPr>
        <w:t>(Lawrence &amp; Reed, 2020, S. 776)</w:t>
      </w:r>
      <w:r w:rsidRPr="004C1BD3">
        <w:rPr>
          <w:highlight w:val="magenta"/>
        </w:rPr>
        <w:fldChar w:fldCharType="end"/>
      </w:r>
      <w:r>
        <w:t>.</w:t>
      </w:r>
    </w:p>
    <w:p w14:paraId="3DE3A93A" w14:textId="2AAE56E6" w:rsidR="008C2CDB" w:rsidRDefault="008C2CDB" w:rsidP="0010585D">
      <w:r w:rsidRPr="008C2CDB">
        <w:rPr>
          <w:i/>
        </w:rPr>
        <w:t>„Die Identifizierung von ADUs ist jedoch wesentlich schwieriger als die Identifizierung von EDUs, da sie ein Verständnis für die argumentative Funktion der einzelnen Spannen erfordert.</w:t>
      </w:r>
      <w:r>
        <w:t xml:space="preserve">“ </w:t>
      </w:r>
      <w:r w:rsidRPr="00E4367C">
        <w:rPr>
          <w:highlight w:val="magenta"/>
        </w:rPr>
        <w:fldChar w:fldCharType="begin"/>
      </w:r>
      <w:r w:rsidR="00083590">
        <w:rPr>
          <w:highlight w:val="magenta"/>
        </w:rPr>
        <w: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instrText>
      </w:r>
      <w:r w:rsidRPr="00E4367C">
        <w:rPr>
          <w:highlight w:val="magenta"/>
        </w:rPr>
        <w:fldChar w:fldCharType="separate"/>
      </w:r>
      <w:r w:rsidRPr="00E4367C">
        <w:rPr>
          <w:rFonts w:cs="Arial"/>
          <w:highlight w:val="magenta"/>
        </w:rPr>
        <w:t>(Lawrence &amp; Reed, 2020, S. 790)</w:t>
      </w:r>
      <w:r w:rsidRPr="00E4367C">
        <w:rPr>
          <w:highlight w:val="magenta"/>
        </w:rPr>
        <w:fldChar w:fldCharType="end"/>
      </w:r>
    </w:p>
    <w:p w14:paraId="3CACE014" w14:textId="3F1D75CC" w:rsidR="00537ABB" w:rsidRDefault="002968B5" w:rsidP="00CF7AE6">
      <w:r>
        <w:t xml:space="preserve">Extraktion der Argument Komponenten als </w:t>
      </w:r>
      <w:proofErr w:type="spellStart"/>
      <w:r w:rsidRPr="00D87A19">
        <w:rPr>
          <w:highlight w:val="darkGray"/>
        </w:rPr>
        <w:t>sequence</w:t>
      </w:r>
      <w:proofErr w:type="spellEnd"/>
      <w:r w:rsidRPr="00D87A19">
        <w:rPr>
          <w:highlight w:val="darkGray"/>
        </w:rPr>
        <w:t xml:space="preserve"> </w:t>
      </w:r>
      <w:proofErr w:type="spellStart"/>
      <w:r w:rsidRPr="00D87A19">
        <w:rPr>
          <w:highlight w:val="darkGray"/>
        </w:rPr>
        <w:t>labelin</w:t>
      </w:r>
      <w:r w:rsidR="00D87A19" w:rsidRPr="00D87A19">
        <w:rPr>
          <w:highlight w:val="darkGray"/>
        </w:rPr>
        <w:t>g</w:t>
      </w:r>
      <w:proofErr w:type="spellEnd"/>
      <w:r w:rsidRPr="00D87A19">
        <w:rPr>
          <w:highlight w:val="darkGray"/>
        </w:rPr>
        <w:t xml:space="preserve"> </w:t>
      </w:r>
      <w:proofErr w:type="spellStart"/>
      <w:r w:rsidRPr="00D87A19">
        <w:rPr>
          <w:highlight w:val="darkGray"/>
        </w:rPr>
        <w:t>task</w:t>
      </w:r>
      <w:proofErr w:type="spellEnd"/>
      <w:r w:rsidRPr="00D87A19">
        <w:rPr>
          <w:highlight w:val="darkGray"/>
        </w:rPr>
        <w:t>?</w:t>
      </w:r>
      <w:r w:rsidR="006B32E4">
        <w:t xml:space="preserve"> </w:t>
      </w:r>
      <w:r w:rsidR="006B32E4" w:rsidRPr="0062282A">
        <w:rPr>
          <w:highlight w:val="magenta"/>
        </w:rPr>
        <w:fldChar w:fldCharType="begin"/>
      </w:r>
      <w:r w:rsidR="00D3251E">
        <w:rPr>
          <w:highlight w:val="magenta"/>
        </w:rPr>
        <w: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instrText>
      </w:r>
      <w:r w:rsidR="006B32E4" w:rsidRPr="0062282A">
        <w:rPr>
          <w:highlight w:val="magenta"/>
        </w:rPr>
        <w:fldChar w:fldCharType="separate"/>
      </w:r>
      <w:r w:rsidR="006B32E4" w:rsidRPr="006B32E4">
        <w:rPr>
          <w:rFonts w:cs="Arial"/>
          <w:highlight w:val="magenta"/>
        </w:rPr>
        <w:t>(2282 Cheng et al., 2022)</w:t>
      </w:r>
      <w:r w:rsidR="006B32E4" w:rsidRPr="0062282A">
        <w:rPr>
          <w:highlight w:val="magenta"/>
        </w:rPr>
        <w:fldChar w:fldCharType="end"/>
      </w:r>
      <w:r w:rsidR="00B06639">
        <w:t xml:space="preserve">. </w:t>
      </w:r>
      <w:r w:rsidR="00636B7C">
        <w:t xml:space="preserve">Auch </w:t>
      </w:r>
      <w:r w:rsidR="00537ABB" w:rsidRPr="002803D0">
        <w:rPr>
          <w:highlight w:val="magenta"/>
          <w:lang w:val="en-US"/>
        </w:rPr>
        <w:fldChar w:fldCharType="begin"/>
      </w:r>
      <w:r w:rsidR="00537ABB">
        <w:rPr>
          <w:highlight w:val="magenta"/>
        </w:rPr>
        <w:instrText xml:space="preserve"> ADDIN ZOTERO_ITEM CSL_CITATION {"citationID":"UP9he6et","properties":{"formattedCitation":"(Stab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00537ABB" w:rsidRPr="002803D0">
        <w:rPr>
          <w:highlight w:val="magenta"/>
          <w:lang w:val="en-US"/>
        </w:rPr>
        <w:fldChar w:fldCharType="separate"/>
      </w:r>
      <w:r w:rsidR="00537ABB" w:rsidRPr="002803D0">
        <w:rPr>
          <w:rFonts w:cs="Arial"/>
          <w:highlight w:val="magenta"/>
        </w:rPr>
        <w:t xml:space="preserve">(Stab &amp; </w:t>
      </w:r>
      <w:proofErr w:type="spellStart"/>
      <w:r w:rsidR="00537ABB" w:rsidRPr="002803D0">
        <w:rPr>
          <w:rFonts w:cs="Arial"/>
          <w:highlight w:val="magenta"/>
        </w:rPr>
        <w:t>Gurevych</w:t>
      </w:r>
      <w:proofErr w:type="spellEnd"/>
      <w:r w:rsidR="00537ABB" w:rsidRPr="002803D0">
        <w:rPr>
          <w:rFonts w:cs="Arial"/>
          <w:highlight w:val="magenta"/>
        </w:rPr>
        <w:t>, 2017, S. 636)</w:t>
      </w:r>
      <w:r w:rsidR="00537ABB" w:rsidRPr="002803D0">
        <w:rPr>
          <w:highlight w:val="magenta"/>
          <w:lang w:val="en-US"/>
        </w:rPr>
        <w:fldChar w:fldCharType="end"/>
      </w:r>
      <w:r w:rsidR="00537ABB" w:rsidRPr="002B21CD">
        <w:t xml:space="preserve"> </w:t>
      </w:r>
      <w:r w:rsidR="00537ABB">
        <w:t xml:space="preserve">und </w:t>
      </w:r>
      <w:r w:rsidR="00537ABB" w:rsidRPr="00756AB6">
        <w:rPr>
          <w:highlight w:val="magenta"/>
        </w:rPr>
        <w:fldChar w:fldCharType="begin"/>
      </w:r>
      <w:r w:rsidR="004E5B9A">
        <w:rPr>
          <w:highlight w:val="magenta"/>
        </w:rPr>
        <w: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537ABB" w:rsidRPr="00756AB6">
        <w:rPr>
          <w:highlight w:val="magenta"/>
        </w:rPr>
        <w:fldChar w:fldCharType="separate"/>
      </w:r>
      <w:r w:rsidR="00537ABB" w:rsidRPr="00756AB6">
        <w:rPr>
          <w:rFonts w:cs="Arial"/>
          <w:highlight w:val="magenta"/>
        </w:rPr>
        <w:t>(</w:t>
      </w:r>
      <w:proofErr w:type="spellStart"/>
      <w:r w:rsidR="00537ABB" w:rsidRPr="00756AB6">
        <w:rPr>
          <w:rFonts w:cs="Arial"/>
          <w:highlight w:val="magenta"/>
        </w:rPr>
        <w:t>Yeginbergen</w:t>
      </w:r>
      <w:proofErr w:type="spellEnd"/>
      <w:r w:rsidR="00537ABB" w:rsidRPr="00756AB6">
        <w:rPr>
          <w:rFonts w:cs="Arial"/>
          <w:highlight w:val="magenta"/>
        </w:rPr>
        <w:t xml:space="preserve"> et al., 2024, </w:t>
      </w:r>
      <w:r w:rsidR="00537ABB" w:rsidRPr="00756AB6">
        <w:rPr>
          <w:rFonts w:cs="Arial"/>
          <w:highlight w:val="magenta"/>
        </w:rPr>
        <w:lastRenderedPageBreak/>
        <w:t>S. 11688)</w:t>
      </w:r>
      <w:r w:rsidR="00537ABB" w:rsidRPr="00756AB6">
        <w:rPr>
          <w:highlight w:val="magenta"/>
        </w:rPr>
        <w:fldChar w:fldCharType="end"/>
      </w:r>
      <w:r w:rsidR="00636B7C">
        <w:t xml:space="preserve"> bezeichnen Argument Mining </w:t>
      </w:r>
      <w:r w:rsidR="00537ABB" w:rsidRPr="002B21CD">
        <w:t>als eine Sequenzetikettierungsaufgabe</w:t>
      </w:r>
      <w:r w:rsidR="00537ABB">
        <w:t xml:space="preserve"> (</w:t>
      </w:r>
      <w:proofErr w:type="spellStart"/>
      <w:r w:rsidR="00537ABB">
        <w:t>sequence-labeling</w:t>
      </w:r>
      <w:proofErr w:type="spellEnd"/>
      <w:r w:rsidR="00537ABB">
        <w:t xml:space="preserve"> </w:t>
      </w:r>
      <w:proofErr w:type="spellStart"/>
      <w:r w:rsidR="00537ABB">
        <w:t>task</w:t>
      </w:r>
      <w:proofErr w:type="spellEnd"/>
      <w:r w:rsidR="00537ABB">
        <w:t>)</w:t>
      </w:r>
      <w:r w:rsidR="00636B7C">
        <w:t>.</w:t>
      </w:r>
    </w:p>
    <w:p w14:paraId="175EF70E" w14:textId="0242185A" w:rsidR="00283A6D" w:rsidRDefault="00B06639" w:rsidP="00CF7AE6">
      <w:r>
        <w:t xml:space="preserve">POS-Tagging und NER sind auch </w:t>
      </w:r>
      <w:proofErr w:type="spellStart"/>
      <w:r>
        <w:t>sequence</w:t>
      </w:r>
      <w:proofErr w:type="spellEnd"/>
      <w:r>
        <w:t xml:space="preserve"> </w:t>
      </w:r>
      <w:proofErr w:type="spellStart"/>
      <w:r>
        <w:t>labeling</w:t>
      </w:r>
      <w:proofErr w:type="spellEnd"/>
      <w:r>
        <w:t xml:space="preserve"> </w:t>
      </w:r>
      <w:proofErr w:type="spellStart"/>
      <w:r>
        <w:t>tasks</w:t>
      </w:r>
      <w:proofErr w:type="spellEnd"/>
    </w:p>
    <w:p w14:paraId="13EC635F" w14:textId="2E02235D" w:rsidR="00896368" w:rsidRDefault="008A7451" w:rsidP="00CF7AE6">
      <w:r>
        <w:t xml:space="preserve">Die größte Herausforderung ist </w:t>
      </w:r>
      <w:r w:rsidR="00DC6F65">
        <w:t>die Identifikation der zentralen These des Textes, da die anderen Analyseschritte (</w:t>
      </w:r>
      <w:r w:rsidR="004C1243">
        <w:t xml:space="preserve">support, </w:t>
      </w:r>
      <w:proofErr w:type="spellStart"/>
      <w:r w:rsidR="004C1243">
        <w:t>attack</w:t>
      </w:r>
      <w:proofErr w:type="spellEnd"/>
      <w:r w:rsidR="004C1243">
        <w:t xml:space="preserve">) </w:t>
      </w:r>
      <w:r w:rsidR="00DC6F65">
        <w:t>darauf basieren</w:t>
      </w:r>
      <w:r w:rsidR="004C1243">
        <w:t>.</w:t>
      </w:r>
      <w:r w:rsidR="005F2D2E" w:rsidRPr="003771D8">
        <w:rPr>
          <w:highlight w:val="magenta"/>
        </w:rPr>
        <w:fldChar w:fldCharType="begin"/>
      </w:r>
      <w:r w:rsidR="00D47ED8">
        <w:rPr>
          <w:highlight w:val="magenta"/>
        </w:rPr>
        <w: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F2D2E" w:rsidRPr="003771D8">
        <w:rPr>
          <w:highlight w:val="magenta"/>
        </w:rPr>
        <w:fldChar w:fldCharType="separate"/>
      </w:r>
      <w:r w:rsidR="005F2D2E" w:rsidRPr="003771D8">
        <w:rPr>
          <w:rFonts w:cs="Arial"/>
          <w:highlight w:val="magenta"/>
        </w:rPr>
        <w:t>(</w:t>
      </w:r>
      <w:proofErr w:type="spellStart"/>
      <w:r w:rsidR="005F2D2E" w:rsidRPr="003771D8">
        <w:rPr>
          <w:rFonts w:cs="Arial"/>
          <w:highlight w:val="magenta"/>
        </w:rPr>
        <w:t>Peldszus</w:t>
      </w:r>
      <w:proofErr w:type="spellEnd"/>
      <w:r w:rsidR="005F2D2E" w:rsidRPr="003771D8">
        <w:rPr>
          <w:rFonts w:cs="Arial"/>
          <w:highlight w:val="magenta"/>
        </w:rPr>
        <w:t xml:space="preserve"> &amp; Stede, 2013, S. 27)</w:t>
      </w:r>
      <w:r w:rsidR="005F2D2E" w:rsidRPr="003771D8">
        <w:rPr>
          <w:highlight w:val="magenta"/>
        </w:rPr>
        <w:fldChar w:fldCharType="end"/>
      </w:r>
      <w:r w:rsidR="003A58D4">
        <w:t xml:space="preserve">. </w:t>
      </w:r>
      <w:r w:rsidR="00D56623">
        <w:t xml:space="preserve">Nach </w:t>
      </w:r>
      <w:proofErr w:type="spellStart"/>
      <w:r w:rsidR="00D56623" w:rsidRPr="00E46632">
        <w:rPr>
          <w:rFonts w:cs="Arial"/>
          <w:highlight w:val="magenta"/>
        </w:rPr>
        <w:t>Peldszus</w:t>
      </w:r>
      <w:proofErr w:type="spellEnd"/>
      <w:r w:rsidR="00D56623" w:rsidRPr="00E46632">
        <w:rPr>
          <w:rFonts w:cs="Arial"/>
          <w:highlight w:val="magenta"/>
        </w:rPr>
        <w:t xml:space="preserve"> &amp; Stede </w:t>
      </w:r>
      <w:r w:rsidR="00D56623" w:rsidRPr="00E46632">
        <w:rPr>
          <w:rFonts w:cs="Arial"/>
          <w:highlight w:val="magenta"/>
        </w:rPr>
        <w:fldChar w:fldCharType="begin"/>
      </w:r>
      <w:r w:rsidR="00D47ED8">
        <w:rPr>
          <w:rFonts w:cs="Arial"/>
          <w:highlight w:val="magenta"/>
        </w:rPr>
        <w: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D56623" w:rsidRPr="00E46632">
        <w:rPr>
          <w:rFonts w:cs="Arial"/>
          <w:highlight w:val="magenta"/>
        </w:rPr>
        <w:fldChar w:fldCharType="separate"/>
      </w:r>
      <w:r w:rsidR="00D56623" w:rsidRPr="00E46632">
        <w:rPr>
          <w:rFonts w:cs="Arial"/>
          <w:highlight w:val="magenta"/>
        </w:rPr>
        <w:t>(2013)</w:t>
      </w:r>
      <w:r w:rsidR="00D56623" w:rsidRPr="00E46632">
        <w:rPr>
          <w:rFonts w:cs="Arial"/>
          <w:highlight w:val="magenta"/>
        </w:rPr>
        <w:fldChar w:fldCharType="end"/>
      </w:r>
      <w:r w:rsidR="00D56623">
        <w:rPr>
          <w:rFonts w:cs="Arial"/>
        </w:rPr>
        <w:t xml:space="preserve"> </w:t>
      </w:r>
      <w:r w:rsidR="00CF0648">
        <w:rPr>
          <w:rFonts w:cs="Arial"/>
        </w:rPr>
        <w:t xml:space="preserve">unterscheidet sich </w:t>
      </w:r>
      <w:r w:rsidR="00D56623">
        <w:rPr>
          <w:rFonts w:cs="Arial"/>
        </w:rPr>
        <w:t>d</w:t>
      </w:r>
      <w:r w:rsidR="003A58D4">
        <w:t xml:space="preserve">ie Schwierigkeit </w:t>
      </w:r>
      <w:r w:rsidR="007C1863">
        <w:t>zwischen den Genres, weshalb ein Trainingskorpus mit unterschiedlichen Genres</w:t>
      </w:r>
      <w:r w:rsidR="00BD5A34">
        <w:t xml:space="preserve"> angestrebt werden sollte</w:t>
      </w:r>
    </w:p>
    <w:p w14:paraId="78CD5919" w14:textId="77777777" w:rsidR="00896368" w:rsidRPr="00010F4B" w:rsidRDefault="00896368" w:rsidP="00CF7AE6"/>
    <w:p w14:paraId="372651CB" w14:textId="4EE86148" w:rsidR="00461154" w:rsidRPr="00F84302" w:rsidRDefault="00A0667F" w:rsidP="00CF7AE6">
      <w:r w:rsidRPr="008B4CC4">
        <w:t>Bei</w:t>
      </w:r>
      <w:r w:rsidRPr="00A0667F">
        <w:rPr>
          <w:b/>
        </w:rPr>
        <w:t xml:space="preserve"> </w:t>
      </w:r>
      <w:r w:rsidRPr="0062282A">
        <w:rPr>
          <w:highlight w:val="magenta"/>
        </w:rPr>
        <w:fldChar w:fldCharType="begin"/>
      </w:r>
      <w:r w:rsidR="00D3251E">
        <w:rPr>
          <w:highlight w:val="magenta"/>
        </w:rPr>
        <w: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Pr="0062282A">
        <w:rPr>
          <w:highlight w:val="magenta"/>
        </w:rPr>
        <w:fldChar w:fldCharType="separate"/>
      </w:r>
      <w:r w:rsidRPr="0062282A">
        <w:rPr>
          <w:rFonts w:cs="Arial"/>
          <w:highlight w:val="magenta"/>
        </w:rPr>
        <w:t>(Cheng et al., 2022)</w:t>
      </w:r>
      <w:r w:rsidRPr="0062282A">
        <w:rPr>
          <w:highlight w:val="magenta"/>
        </w:rPr>
        <w:fldChar w:fldCharType="end"/>
      </w:r>
      <w:r>
        <w:t xml:space="preserve"> handelt es sich um ein Arbeitspapier!</w:t>
      </w:r>
      <w:r w:rsidR="00010F4B">
        <w:t xml:space="preserve"> Dabei wird </w:t>
      </w:r>
      <w:r w:rsidR="009B2871">
        <w:t xml:space="preserve">ein Klassifikationsmodell basierend auf den vortrainierten Modellen BERT und </w:t>
      </w:r>
      <w:proofErr w:type="spellStart"/>
      <w:r w:rsidR="009B2871">
        <w:t>RoBERTa</w:t>
      </w:r>
      <w:proofErr w:type="spellEnd"/>
      <w:r w:rsidR="009B2871">
        <w:t xml:space="preserve"> </w:t>
      </w:r>
      <w:r w:rsidR="00D4250D">
        <w:t>trainiert.</w:t>
      </w:r>
      <w:r w:rsidR="004B308A">
        <w:t xml:space="preserve"> Sie unterschieden in drei Hauptaufgaben und zwei weiterführende Aufgaben</w:t>
      </w:r>
      <w:r w:rsidR="00F84302">
        <w:t xml:space="preserve">. </w:t>
      </w:r>
      <w:r w:rsidR="00F84302" w:rsidRPr="00E02FED">
        <w:t xml:space="preserve">Die Hauptaufgaben sind Claim </w:t>
      </w:r>
      <w:proofErr w:type="spellStart"/>
      <w:r w:rsidR="00F84302" w:rsidRPr="00E02FED">
        <w:t>extraction</w:t>
      </w:r>
      <w:proofErr w:type="spellEnd"/>
      <w:r w:rsidR="00F84302" w:rsidRPr="00E02FED">
        <w:t xml:space="preserve">, </w:t>
      </w:r>
      <w:proofErr w:type="spellStart"/>
      <w:r w:rsidR="00F84302" w:rsidRPr="00E02FED">
        <w:t>Stance</w:t>
      </w:r>
      <w:proofErr w:type="spellEnd"/>
      <w:r w:rsidR="00F84302" w:rsidRPr="00E02FED">
        <w:t xml:space="preserve"> Classification und </w:t>
      </w:r>
      <w:proofErr w:type="spellStart"/>
      <w:r w:rsidR="00F84302" w:rsidRPr="00E02FED">
        <w:t>Evidence</w:t>
      </w:r>
      <w:proofErr w:type="spellEnd"/>
      <w:r w:rsidR="00F84302" w:rsidRPr="00E02FED">
        <w:t xml:space="preserve"> </w:t>
      </w:r>
      <w:proofErr w:type="spellStart"/>
      <w:r w:rsidR="00F84302" w:rsidRPr="00E02FED">
        <w:t>extraction</w:t>
      </w:r>
      <w:proofErr w:type="spellEnd"/>
      <w:r w:rsidR="00F84302" w:rsidRPr="00E02FED">
        <w:t xml:space="preserve">. </w:t>
      </w:r>
      <w:r w:rsidR="009E662C">
        <w:t xml:space="preserve">Claim </w:t>
      </w:r>
      <w:proofErr w:type="spellStart"/>
      <w:r w:rsidR="009E662C">
        <w:t>extraction</w:t>
      </w:r>
      <w:proofErr w:type="spellEnd"/>
      <w:r w:rsidR="009E662C">
        <w:t xml:space="preserve"> ist die automatische </w:t>
      </w:r>
      <w:r w:rsidR="00BF3405">
        <w:t>E</w:t>
      </w:r>
      <w:r w:rsidR="009E662C">
        <w:t xml:space="preserve">xtraktion von </w:t>
      </w:r>
      <w:r w:rsidR="00BF3405">
        <w:t xml:space="preserve">Behauptungen aus einem Text </w:t>
      </w:r>
      <w:r w:rsidR="00BF3405" w:rsidRPr="0062282A">
        <w:rPr>
          <w:highlight w:val="magenta"/>
        </w:rPr>
        <w:fldChar w:fldCharType="begin"/>
      </w:r>
      <w:r w:rsidR="00D3251E">
        <w:rPr>
          <w:highlight w:val="magenta"/>
        </w:rPr>
        <w: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BF3405" w:rsidRPr="0062282A">
        <w:rPr>
          <w:highlight w:val="magenta"/>
        </w:rPr>
        <w:fldChar w:fldCharType="separate"/>
      </w:r>
      <w:r w:rsidR="00FE7113" w:rsidRPr="00FE7113">
        <w:rPr>
          <w:rFonts w:cs="Arial"/>
          <w:highlight w:val="magenta"/>
        </w:rPr>
        <w:t>(Cheng et al., 2022, S. 2281)</w:t>
      </w:r>
      <w:r w:rsidR="00BF3405" w:rsidRPr="0062282A">
        <w:rPr>
          <w:highlight w:val="magenta"/>
        </w:rPr>
        <w:fldChar w:fldCharType="end"/>
      </w:r>
      <w:r w:rsidR="00BF3405">
        <w:t>.</w:t>
      </w:r>
      <w:r w:rsidR="00F84302">
        <w:t xml:space="preserve"> </w:t>
      </w:r>
      <w:r w:rsidR="007917CD">
        <w:t xml:space="preserve">Bei </w:t>
      </w:r>
      <w:proofErr w:type="spellStart"/>
      <w:r w:rsidR="00E84D2E" w:rsidRPr="00E84D2E">
        <w:t>Stance</w:t>
      </w:r>
      <w:proofErr w:type="spellEnd"/>
      <w:r w:rsidR="00E84D2E" w:rsidRPr="00E84D2E">
        <w:t xml:space="preserve"> </w:t>
      </w:r>
      <w:proofErr w:type="spellStart"/>
      <w:r w:rsidR="00E84D2E" w:rsidRPr="00E84D2E">
        <w:t>classification</w:t>
      </w:r>
      <w:proofErr w:type="spellEnd"/>
      <w:r w:rsidR="00E84D2E">
        <w:t xml:space="preserve"> </w:t>
      </w:r>
      <w:r w:rsidR="007917CD">
        <w:t xml:space="preserve">ist </w:t>
      </w:r>
      <w:r w:rsidR="00E84D2E" w:rsidRPr="00E84D2E">
        <w:t xml:space="preserve">für jede Behauptung </w:t>
      </w:r>
      <w:r w:rsidR="007917CD">
        <w:t xml:space="preserve">zu </w:t>
      </w:r>
      <w:r w:rsidR="00E84D2E" w:rsidRPr="00E84D2E">
        <w:t>bestimmen, ob sie das Thema unterstützt oder bestreitet.</w:t>
      </w:r>
      <w:r w:rsidR="007917CD">
        <w:t xml:space="preserve"> </w:t>
      </w:r>
      <w:r w:rsidR="00FE7113" w:rsidRPr="0062282A">
        <w:rPr>
          <w:highlight w:val="magenta"/>
        </w:rPr>
        <w:fldChar w:fldCharType="begin"/>
      </w:r>
      <w:r w:rsidR="00D3251E">
        <w:rPr>
          <w:highlight w:val="magenta"/>
        </w:rPr>
        <w: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FE7113" w:rsidRPr="0062282A">
        <w:rPr>
          <w:highlight w:val="magenta"/>
        </w:rPr>
        <w:fldChar w:fldCharType="separate"/>
      </w:r>
      <w:r w:rsidR="00FE7113" w:rsidRPr="00FE7113">
        <w:rPr>
          <w:rFonts w:cs="Arial"/>
          <w:highlight w:val="magenta"/>
        </w:rPr>
        <w:t>(Cheng et al., 2022, S. 2281)</w:t>
      </w:r>
      <w:r w:rsidR="00FE7113" w:rsidRPr="0062282A">
        <w:rPr>
          <w:highlight w:val="magenta"/>
        </w:rPr>
        <w:fldChar w:fldCharType="end"/>
      </w:r>
      <w:r w:rsidR="00F84302">
        <w:t xml:space="preserve"> </w:t>
      </w:r>
      <w:proofErr w:type="spellStart"/>
      <w:r w:rsidR="00461154" w:rsidRPr="00F84302">
        <w:t>Evidence</w:t>
      </w:r>
      <w:proofErr w:type="spellEnd"/>
      <w:r w:rsidR="00461154" w:rsidRPr="00F84302">
        <w:t xml:space="preserve"> </w:t>
      </w:r>
      <w:proofErr w:type="spellStart"/>
      <w:r w:rsidR="00461154" w:rsidRPr="00F84302">
        <w:t>Extraction</w:t>
      </w:r>
      <w:proofErr w:type="spellEnd"/>
      <w:r w:rsidR="00461154" w:rsidRPr="00F84302">
        <w:t>: Extraktion der Beweise</w:t>
      </w:r>
      <w:r w:rsidR="004B308A" w:rsidRPr="00F84302">
        <w:t xml:space="preserve"> </w:t>
      </w:r>
      <w:r w:rsidR="004B308A" w:rsidRPr="0062282A">
        <w:rPr>
          <w:highlight w:val="magenta"/>
        </w:rPr>
        <w:fldChar w:fldCharType="begin"/>
      </w:r>
      <w:r w:rsidR="00D3251E">
        <w:rPr>
          <w:highlight w:val="magenta"/>
        </w:rPr>
        <w: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instrText>
      </w:r>
      <w:r w:rsidR="004B308A" w:rsidRPr="0062282A">
        <w:rPr>
          <w:highlight w:val="magenta"/>
        </w:rPr>
        <w:fldChar w:fldCharType="separate"/>
      </w:r>
      <w:r w:rsidR="004B308A" w:rsidRPr="00FE7113">
        <w:rPr>
          <w:rFonts w:cs="Arial"/>
          <w:highlight w:val="magenta"/>
        </w:rPr>
        <w:t>(Cheng et al., 2022, S. 2281)</w:t>
      </w:r>
      <w:r w:rsidR="004B308A" w:rsidRPr="0062282A">
        <w:rPr>
          <w:highlight w:val="magenta"/>
        </w:rPr>
        <w:fldChar w:fldCharType="end"/>
      </w:r>
      <w:r w:rsidR="00F84302">
        <w:t xml:space="preserve">. Die weiterführenden Aufgaben sind </w:t>
      </w:r>
      <w:r w:rsidR="00F84302" w:rsidRPr="00F84302">
        <w:t xml:space="preserve">Claim </w:t>
      </w:r>
      <w:proofErr w:type="spellStart"/>
      <w:r w:rsidR="00F84302" w:rsidRPr="00F84302">
        <w:t>extraction</w:t>
      </w:r>
      <w:proofErr w:type="spellEnd"/>
      <w:r w:rsidR="00F84302" w:rsidRPr="00F84302">
        <w:t xml:space="preserve"> </w:t>
      </w:r>
      <w:proofErr w:type="spellStart"/>
      <w:r w:rsidR="00F84302" w:rsidRPr="00F84302">
        <w:t>with</w:t>
      </w:r>
      <w:proofErr w:type="spellEnd"/>
      <w:r w:rsidR="00F84302" w:rsidRPr="00F84302">
        <w:t xml:space="preserve"> </w:t>
      </w:r>
      <w:proofErr w:type="spellStart"/>
      <w:r w:rsidR="00F84302" w:rsidRPr="00F84302">
        <w:t>stance</w:t>
      </w:r>
      <w:proofErr w:type="spellEnd"/>
      <w:r w:rsidR="00F84302" w:rsidRPr="00F84302">
        <w:t xml:space="preserve"> </w:t>
      </w:r>
      <w:proofErr w:type="spellStart"/>
      <w:r w:rsidR="00F84302" w:rsidRPr="00F84302">
        <w:t>classification</w:t>
      </w:r>
      <w:proofErr w:type="spellEnd"/>
      <w:r w:rsidR="00F84302" w:rsidRPr="00F84302">
        <w:t xml:space="preserve"> – CESC: Behauptungen extrahieren und die Haltung zum Thema bestimmen </w:t>
      </w:r>
      <w:r w:rsidR="00F84302" w:rsidRPr="00523284">
        <w:rPr>
          <w:highlight w:val="magenta"/>
        </w:rPr>
        <w:t>(Cheng et al., 2022, S. 2281)</w:t>
      </w:r>
      <w:r w:rsidR="003A2571">
        <w:t xml:space="preserve"> und </w:t>
      </w:r>
      <w:r w:rsidR="003A2571" w:rsidRPr="003A2571">
        <w:t>Claim-</w:t>
      </w:r>
      <w:proofErr w:type="spellStart"/>
      <w:r w:rsidR="003A2571" w:rsidRPr="003A2571">
        <w:t>evidence</w:t>
      </w:r>
      <w:proofErr w:type="spellEnd"/>
      <w:r w:rsidR="003A2571" w:rsidRPr="003A2571">
        <w:t xml:space="preserve"> pair </w:t>
      </w:r>
      <w:proofErr w:type="spellStart"/>
      <w:r w:rsidR="003A2571" w:rsidRPr="003A2571">
        <w:t>extraction</w:t>
      </w:r>
      <w:proofErr w:type="spellEnd"/>
      <w:r w:rsidR="003A2571" w:rsidRPr="003A2571">
        <w:t xml:space="preserve"> – CEPE: Behauptungen mit dazugehörigen Beweisen extrahieren. </w:t>
      </w:r>
      <w:r w:rsidR="003A2571" w:rsidRPr="003A2571">
        <w:rPr>
          <w:highlight w:val="magenta"/>
        </w:rPr>
        <w:t>(Cheng et al., 2022, S. 2281)</w:t>
      </w:r>
      <w:r w:rsidR="003A2571" w:rsidRPr="003A2571">
        <w:t>.</w:t>
      </w:r>
    </w:p>
    <w:p w14:paraId="1D41988C" w14:textId="1F740ECB" w:rsidR="00264D07" w:rsidRPr="00264D07" w:rsidRDefault="00264D07" w:rsidP="00CF7AE6">
      <w:r w:rsidRPr="00264D07">
        <w:t xml:space="preserve">Argument Mining Aufgaben nach </w:t>
      </w:r>
      <w:r w:rsidRPr="00307FE2">
        <w:rPr>
          <w:highlight w:val="magenta"/>
          <w:lang w:val="en-US"/>
        </w:rPr>
        <w:fldChar w:fldCharType="begin"/>
      </w:r>
      <w:r w:rsidR="00D3251E">
        <w:rPr>
          <w:highlight w:val="magenta"/>
        </w:rPr>
        <w: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instrText>
      </w:r>
      <w:r w:rsidRPr="00307FE2">
        <w:rPr>
          <w:highlight w:val="magenta"/>
          <w:lang w:val="en-US"/>
        </w:rPr>
        <w:fldChar w:fldCharType="separate"/>
      </w:r>
      <w:r w:rsidRPr="00307FE2">
        <w:rPr>
          <w:rFonts w:cs="Arial"/>
          <w:highlight w:val="magenta"/>
        </w:rPr>
        <w:t>(Cheng et al., 2022, S. 2277–2288)</w:t>
      </w:r>
      <w:r w:rsidRPr="00307FE2">
        <w:rPr>
          <w:highlight w:val="magenta"/>
          <w:lang w:val="en-US"/>
        </w:rPr>
        <w:fldChar w:fldCharType="end"/>
      </w:r>
    </w:p>
    <w:p w14:paraId="0E0DC9E8" w14:textId="375DAC8B" w:rsidR="005241CB" w:rsidRPr="00264D07" w:rsidRDefault="00072EE4" w:rsidP="00264D07">
      <w:pPr>
        <w:pStyle w:val="Listenabsatz"/>
        <w:numPr>
          <w:ilvl w:val="0"/>
          <w:numId w:val="21"/>
        </w:numPr>
        <w:rPr>
          <w:lang w:val="en-US"/>
        </w:rPr>
      </w:pPr>
      <w:r w:rsidRPr="00264D07">
        <w:rPr>
          <w:lang w:val="en-US"/>
        </w:rPr>
        <w:t xml:space="preserve">Context </w:t>
      </w:r>
      <w:r w:rsidR="00DB0843">
        <w:rPr>
          <w:lang w:val="en-US"/>
        </w:rPr>
        <w:t xml:space="preserve">dependent </w:t>
      </w:r>
      <w:r w:rsidRPr="00264D07">
        <w:rPr>
          <w:lang w:val="en-US"/>
        </w:rPr>
        <w:t xml:space="preserve">claim detection </w:t>
      </w:r>
      <w:r w:rsidR="00CF2774" w:rsidRPr="00264D07">
        <w:rPr>
          <w:lang w:val="en-US"/>
        </w:rPr>
        <w:t>–</w:t>
      </w:r>
      <w:r w:rsidR="00991C10" w:rsidRPr="00264D07">
        <w:rPr>
          <w:lang w:val="en-US"/>
        </w:rPr>
        <w:t xml:space="preserve"> </w:t>
      </w:r>
      <w:r w:rsidRPr="00264D07">
        <w:rPr>
          <w:lang w:val="en-US"/>
        </w:rPr>
        <w:t>CDCD</w:t>
      </w:r>
      <w:r w:rsidR="00CF2774" w:rsidRPr="00264D07">
        <w:rPr>
          <w:lang w:val="en-US"/>
        </w:rPr>
        <w:t xml:space="preserve"> </w:t>
      </w:r>
    </w:p>
    <w:p w14:paraId="7467D0E5" w14:textId="3EC90836" w:rsidR="00072EE4" w:rsidRPr="00264D07" w:rsidRDefault="00072EE4" w:rsidP="00264D07">
      <w:pPr>
        <w:pStyle w:val="Listenabsatz"/>
        <w:numPr>
          <w:ilvl w:val="0"/>
          <w:numId w:val="21"/>
        </w:numPr>
        <w:rPr>
          <w:lang w:val="en-US"/>
        </w:rPr>
      </w:pPr>
      <w:r w:rsidRPr="00264D07">
        <w:rPr>
          <w:lang w:val="en-US"/>
        </w:rPr>
        <w:t>Claim stance classification</w:t>
      </w:r>
      <w:r w:rsidR="00991C10" w:rsidRPr="00264D07">
        <w:rPr>
          <w:lang w:val="en-US"/>
        </w:rPr>
        <w:t xml:space="preserve"> </w:t>
      </w:r>
      <w:r w:rsidR="00CF2774" w:rsidRPr="00264D07">
        <w:rPr>
          <w:lang w:val="en-US"/>
        </w:rPr>
        <w:t xml:space="preserve">– CSC </w:t>
      </w:r>
    </w:p>
    <w:p w14:paraId="42B932E3" w14:textId="5C696413" w:rsidR="00CF2774" w:rsidRPr="003A2571" w:rsidRDefault="00072EE4" w:rsidP="003A2571">
      <w:pPr>
        <w:pStyle w:val="Listenabsatz"/>
        <w:numPr>
          <w:ilvl w:val="0"/>
          <w:numId w:val="21"/>
        </w:numPr>
        <w:rPr>
          <w:lang w:val="en-US"/>
        </w:rPr>
      </w:pPr>
      <w:r w:rsidRPr="00264D07">
        <w:rPr>
          <w:lang w:val="en-US"/>
        </w:rPr>
        <w:t xml:space="preserve">Context dependent evidence detection </w:t>
      </w:r>
      <w:r w:rsidR="008267FA" w:rsidRPr="00264D07">
        <w:rPr>
          <w:lang w:val="en-US"/>
        </w:rPr>
        <w:t>–</w:t>
      </w:r>
      <w:r w:rsidR="00991C10" w:rsidRPr="00264D07">
        <w:rPr>
          <w:lang w:val="en-US"/>
        </w:rPr>
        <w:t xml:space="preserve"> </w:t>
      </w:r>
      <w:r w:rsidRPr="00264D07">
        <w:rPr>
          <w:lang w:val="en-US"/>
        </w:rPr>
        <w:t>CDED</w:t>
      </w:r>
      <w:bookmarkStart w:id="19" w:name="_Hlk179549401"/>
    </w:p>
    <w:bookmarkEnd w:id="19"/>
    <w:p w14:paraId="7652B07B" w14:textId="5E81FBF8" w:rsidR="00240221" w:rsidRDefault="00E66081" w:rsidP="00CF7AE6">
      <w:r>
        <w:t xml:space="preserve">Anstatt </w:t>
      </w:r>
      <w:r w:rsidRPr="00E66081">
        <w:t>Modelle fü</w:t>
      </w:r>
      <w:r>
        <w:t xml:space="preserve">r jeden einzelnen Schritt zu trainieren, soll sich die Lernfähigkeit von LLMs zu Nutze gemacht werden. </w:t>
      </w:r>
      <w:r w:rsidR="0062282A" w:rsidRPr="0062282A">
        <w:rPr>
          <w:highlight w:val="magenta"/>
        </w:rPr>
        <w:fldChar w:fldCharType="begin"/>
      </w:r>
      <w:r w:rsidR="00D3251E">
        <w:rPr>
          <w:highlight w:val="magenta"/>
        </w:rPr>
        <w: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instrText>
      </w:r>
      <w:r w:rsidR="0062282A" w:rsidRPr="0062282A">
        <w:rPr>
          <w:highlight w:val="magenta"/>
        </w:rPr>
        <w:fldChar w:fldCharType="separate"/>
      </w:r>
      <w:r w:rsidR="0062282A" w:rsidRPr="0062282A">
        <w:rPr>
          <w:rFonts w:cs="Arial"/>
          <w:highlight w:val="magenta"/>
        </w:rPr>
        <w:t>(Cheng et al., 2022)</w:t>
      </w:r>
      <w:r w:rsidR="0062282A" w:rsidRPr="0062282A">
        <w:rPr>
          <w:highlight w:val="magenta"/>
        </w:rPr>
        <w:fldChar w:fldCharType="end"/>
      </w:r>
      <w:r w:rsidR="0062282A">
        <w:t xml:space="preserve"> haben mit </w:t>
      </w:r>
      <w:r w:rsidR="00BF6D43">
        <w:t xml:space="preserve">CESC und CEPE bereits mehrere Einzelaufgaben miteinander kombiniert. </w:t>
      </w:r>
    </w:p>
    <w:p w14:paraId="76798622" w14:textId="16471C16" w:rsidR="007727C9" w:rsidRDefault="00141E19" w:rsidP="00CF7AE6">
      <w:r>
        <w:t xml:space="preserve">Für </w:t>
      </w:r>
      <w:proofErr w:type="spellStart"/>
      <w:r>
        <w:t>argument</w:t>
      </w:r>
      <w:proofErr w:type="spellEnd"/>
      <w:r>
        <w:t xml:space="preserve"> </w:t>
      </w:r>
      <w:proofErr w:type="spellStart"/>
      <w:r>
        <w:t>mining</w:t>
      </w:r>
      <w:proofErr w:type="spellEnd"/>
      <w:r>
        <w:t xml:space="preserve"> gibt es nicht ausreichend </w:t>
      </w:r>
      <w:r w:rsidR="00DF2E22">
        <w:t>T</w:t>
      </w:r>
      <w:r>
        <w:t xml:space="preserve">rainingsdaten </w:t>
      </w:r>
      <w:r w:rsidR="00DF2E22" w:rsidRPr="00DF2E22">
        <w:rPr>
          <w:highlight w:val="magenta"/>
        </w:rPr>
        <w:fldChar w:fldCharType="begin"/>
      </w:r>
      <w:r w:rsidR="00DF2E22" w:rsidRPr="00DF2E22">
        <w:rPr>
          <w:highlight w:val="magenta"/>
        </w:rPr>
        <w: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00DF2E22" w:rsidRPr="00DF2E22">
        <w:rPr>
          <w:highlight w:val="magenta"/>
        </w:rPr>
        <w:fldChar w:fldCharType="separate"/>
      </w:r>
      <w:r w:rsidR="00DF2E22" w:rsidRPr="00DF2E22">
        <w:rPr>
          <w:rFonts w:cs="Arial"/>
          <w:highlight w:val="magenta"/>
        </w:rPr>
        <w:t>(</w:t>
      </w:r>
      <w:proofErr w:type="spellStart"/>
      <w:r w:rsidR="00DF2E22" w:rsidRPr="00DF2E22">
        <w:rPr>
          <w:rFonts w:cs="Arial"/>
          <w:highlight w:val="magenta"/>
        </w:rPr>
        <w:t>Morio</w:t>
      </w:r>
      <w:proofErr w:type="spellEnd"/>
      <w:r w:rsidR="00DF2E22" w:rsidRPr="00DF2E22">
        <w:rPr>
          <w:rFonts w:cs="Arial"/>
          <w:highlight w:val="magenta"/>
        </w:rPr>
        <w:t xml:space="preserve"> et al., 2022)</w:t>
      </w:r>
      <w:r w:rsidR="00DF2E22" w:rsidRPr="00DF2E22">
        <w:rPr>
          <w:highlight w:val="magenta"/>
        </w:rPr>
        <w:fldChar w:fldCharType="end"/>
      </w:r>
    </w:p>
    <w:p w14:paraId="45348DBD" w14:textId="74613BA2" w:rsidR="000A4B0E" w:rsidRDefault="00B15028" w:rsidP="00CF7AE6">
      <w:r w:rsidRPr="00B15028">
        <w:lastRenderedPageBreak/>
        <w:t xml:space="preserve">Die Ergebnisse von </w:t>
      </w:r>
      <w:r w:rsidRPr="00DF2E22">
        <w:rPr>
          <w:highlight w:val="magenta"/>
        </w:rPr>
        <w:fldChar w:fldCharType="begin"/>
      </w:r>
      <w:r w:rsidR="00D53DFB">
        <w:rPr>
          <w:highlight w:val="magenta"/>
        </w:rPr>
        <w: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instrText>
      </w:r>
      <w:r w:rsidRPr="00DF2E22">
        <w:rPr>
          <w:highlight w:val="magenta"/>
        </w:rPr>
        <w:fldChar w:fldCharType="separate"/>
      </w:r>
      <w:r w:rsidRPr="00DF2E22">
        <w:rPr>
          <w:rFonts w:cs="Arial"/>
          <w:highlight w:val="magenta"/>
        </w:rPr>
        <w:t>(</w:t>
      </w:r>
      <w:proofErr w:type="spellStart"/>
      <w:r w:rsidRPr="00DF2E22">
        <w:rPr>
          <w:rFonts w:cs="Arial"/>
          <w:highlight w:val="magenta"/>
        </w:rPr>
        <w:t>Morio</w:t>
      </w:r>
      <w:proofErr w:type="spellEnd"/>
      <w:r w:rsidRPr="00DF2E22">
        <w:rPr>
          <w:rFonts w:cs="Arial"/>
          <w:highlight w:val="magenta"/>
        </w:rPr>
        <w:t xml:space="preserve"> et al., 2022)</w:t>
      </w:r>
      <w:r w:rsidRPr="00DF2E22">
        <w:rPr>
          <w:highlight w:val="magenta"/>
        </w:rPr>
        <w:fldChar w:fldCharType="end"/>
      </w:r>
      <w:r>
        <w:t xml:space="preserve"> </w:t>
      </w:r>
      <w:r w:rsidR="00AF699E">
        <w:t xml:space="preserve">zeigen, dass multi-task </w:t>
      </w:r>
      <w:proofErr w:type="spellStart"/>
      <w:r w:rsidR="00AF699E">
        <w:t>argument</w:t>
      </w:r>
      <w:proofErr w:type="spellEnd"/>
      <w:r w:rsidR="00AF699E">
        <w:t xml:space="preserve"> </w:t>
      </w:r>
      <w:proofErr w:type="spellStart"/>
      <w:r w:rsidR="00AF699E">
        <w:t>mining</w:t>
      </w:r>
      <w:proofErr w:type="spellEnd"/>
      <w:r w:rsidR="00AF699E">
        <w:t xml:space="preserve"> </w:t>
      </w:r>
      <w:r w:rsidR="009F27F9">
        <w:t>Modelle übertrifft, die auf einem einzigen Korpus trainiert wurden.</w:t>
      </w:r>
    </w:p>
    <w:p w14:paraId="0B8A97F6" w14:textId="77777777" w:rsidR="000A4B0E" w:rsidRDefault="000A4B0E" w:rsidP="00CF7AE6"/>
    <w:p w14:paraId="52D9590B" w14:textId="6CFC3016" w:rsidR="00F310BC" w:rsidRDefault="00D16D3F" w:rsidP="00CF7AE6">
      <w:r w:rsidRPr="00D16D3F">
        <w:rPr>
          <w:i/>
        </w:rPr>
        <w:t>„</w:t>
      </w:r>
      <w:r w:rsidR="002B0CEF" w:rsidRPr="002B0CEF">
        <w:rPr>
          <w:i/>
        </w:rPr>
        <w:t>Unser Ansatz zum Parsen von Argumentationsstrukturen besteht aus fünf aufeinanderfolgenden Teilaufgaben, die in Abbildung 3 dargestellt sind.</w:t>
      </w:r>
      <w:r w:rsidR="006E14BF">
        <w:rPr>
          <w:i/>
        </w:rPr>
        <w:t xml:space="preserve"> </w:t>
      </w:r>
      <w:r w:rsidR="00D852AD" w:rsidRPr="00D16D3F">
        <w:rPr>
          <w:i/>
        </w:rPr>
        <w:t xml:space="preserve">Das Identifikationsmodell trennt argumentative von nicht-argumentativen Texteinheiten und erkennt die Grenzen der Argumentationskomponenten. Die nächsten drei Modelle bilden ein gemeinsames Modell zur Erkennung der Argumentationsstruktur. Wir trainieren zwei </w:t>
      </w:r>
      <w:proofErr w:type="spellStart"/>
      <w:r w:rsidR="00D852AD" w:rsidRPr="00D16D3F">
        <w:rPr>
          <w:i/>
        </w:rPr>
        <w:t>Basisklassifikatoren</w:t>
      </w:r>
      <w:proofErr w:type="spellEnd"/>
      <w:r w:rsidR="00D852AD" w:rsidRPr="00D16D3F">
        <w:rPr>
          <w:i/>
        </w:rPr>
        <w:t xml:space="preserve">.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w:t>
      </w:r>
      <w:proofErr w:type="spellStart"/>
      <w:r w:rsidR="00D852AD" w:rsidRPr="00D16D3F">
        <w:rPr>
          <w:i/>
        </w:rPr>
        <w:t>Basisklassifikatoren</w:t>
      </w:r>
      <w:proofErr w:type="spellEnd"/>
      <w:r w:rsidR="00D852AD" w:rsidRPr="00D16D3F">
        <w:rPr>
          <w:i/>
        </w:rPr>
        <w:t xml:space="preserve">, um einen Baum (oder mehrere) in jedem Absatz zu finden. </w:t>
      </w:r>
      <w:r w:rsidR="004A756C" w:rsidRPr="00D16D3F">
        <w:rPr>
          <w:i/>
        </w:rPr>
        <w:t>Schließlich unterscheidet das Modell zur Erkennung von Haltungen zwischen Unterstützungs- und Angriffsbeziehungen.</w:t>
      </w:r>
      <w:r>
        <w:t>“</w:t>
      </w:r>
      <w:r w:rsidR="000537B9">
        <w:t xml:space="preserve"> </w:t>
      </w:r>
      <w:r w:rsidR="000537B9" w:rsidRPr="00655AF2">
        <w:rPr>
          <w:highlight w:val="magenta"/>
        </w:rPr>
        <w:fldChar w:fldCharType="begin"/>
      </w:r>
      <w:r w:rsidR="00D3251E">
        <w:rPr>
          <w:highlight w:val="magenta"/>
        </w:rPr>
        <w:instrText xml:space="preserve"> ADDIN ZOTERO_ITEM CSL_CITATION {"citationID":"VnA8THR6","properties":{"formattedCitation":"(Stab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000537B9" w:rsidRPr="00655AF2">
        <w:rPr>
          <w:highlight w:val="magenta"/>
        </w:rPr>
        <w:fldChar w:fldCharType="separate"/>
      </w:r>
      <w:r w:rsidR="000537B9" w:rsidRPr="00655AF2">
        <w:rPr>
          <w:rFonts w:cs="Arial"/>
          <w:highlight w:val="magenta"/>
        </w:rPr>
        <w:t xml:space="preserve">(Stab &amp; </w:t>
      </w:r>
      <w:proofErr w:type="spellStart"/>
      <w:r w:rsidR="000537B9" w:rsidRPr="00655AF2">
        <w:rPr>
          <w:rFonts w:cs="Arial"/>
          <w:highlight w:val="magenta"/>
        </w:rPr>
        <w:t>Gurevych</w:t>
      </w:r>
      <w:proofErr w:type="spellEnd"/>
      <w:r w:rsidR="000537B9" w:rsidRPr="00655AF2">
        <w:rPr>
          <w:rFonts w:cs="Arial"/>
          <w:highlight w:val="magenta"/>
        </w:rPr>
        <w:t>, 2017, S. 634)</w:t>
      </w:r>
      <w:r w:rsidR="000537B9" w:rsidRPr="00655AF2">
        <w:rPr>
          <w:highlight w:val="magenta"/>
        </w:rPr>
        <w:fldChar w:fldCharType="end"/>
      </w:r>
      <w:r w:rsidR="00664BE6">
        <w:t xml:space="preserve"> </w:t>
      </w:r>
      <w:r w:rsidR="00EB3CB5">
        <w:t xml:space="preserve">Bei den fünf Teilaufgaben werden diverse </w:t>
      </w:r>
      <w:r w:rsidR="00275ED0">
        <w:t>Features berücksichtigt, wodurch die Komplexität zunimmt (</w:t>
      </w:r>
      <w:proofErr w:type="spellStart"/>
      <w:r w:rsidR="005905EE">
        <w:t>strukurell</w:t>
      </w:r>
      <w:proofErr w:type="spellEnd"/>
      <w:r w:rsidR="005905EE">
        <w:t>, syntaktisch,…)</w:t>
      </w:r>
      <w:r w:rsidR="00275ED0">
        <w:t>.</w:t>
      </w:r>
      <w:r w:rsidR="005905EE">
        <w:t xml:space="preserve"> </w:t>
      </w:r>
      <w:r w:rsidR="00EB64D7">
        <w:t>Das LLM hat bereits Erfahrung i</w:t>
      </w:r>
      <w:r w:rsidR="00864274">
        <w:t>m Umgang mit Sprache. Es zieht sich aus den Beispielen die Muster</w:t>
      </w:r>
      <w:r w:rsidR="00C96BD6">
        <w:t>.</w:t>
      </w:r>
    </w:p>
    <w:p w14:paraId="0241F4ED" w14:textId="20019D13" w:rsidR="00F310BC" w:rsidRDefault="00F310BC" w:rsidP="00CF7AE6">
      <w:r w:rsidRPr="00F310BC">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p>
    <w:p w14:paraId="412A0EBF" w14:textId="1F1CCA34" w:rsidR="00441F7E" w:rsidRPr="00B06639" w:rsidRDefault="004A756C" w:rsidP="00CF7AE6">
      <w:r w:rsidRPr="00B06639">
        <w:t xml:space="preserve"> </w:t>
      </w:r>
      <w:r w:rsidRPr="00655AF2">
        <w:rPr>
          <w:highlight w:val="magenta"/>
        </w:rPr>
        <w:fldChar w:fldCharType="begin"/>
      </w:r>
      <w:r w:rsidR="00D3251E">
        <w:rPr>
          <w:highlight w:val="magenta"/>
        </w:rPr>
        <w:instrText xml:space="preserve"> ADDIN ZOTERO_ITEM CSL_CITATION {"citationID":"IgSBsxI5","properties":{"formattedCitation":"(Stab &amp; Gurevych, 2017, S. 634)","plainCitation":"(Stab &amp; Gurevych, 2017,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instrText>
      </w:r>
      <w:r w:rsidRPr="00655AF2">
        <w:rPr>
          <w:highlight w:val="magenta"/>
        </w:rPr>
        <w:fldChar w:fldCharType="separate"/>
      </w:r>
      <w:r w:rsidRPr="00B06639">
        <w:rPr>
          <w:rFonts w:cs="Arial"/>
          <w:highlight w:val="magenta"/>
        </w:rPr>
        <w:t xml:space="preserve">(Stab &amp; </w:t>
      </w:r>
      <w:proofErr w:type="spellStart"/>
      <w:r w:rsidRPr="00B06639">
        <w:rPr>
          <w:rFonts w:cs="Arial"/>
          <w:highlight w:val="magenta"/>
        </w:rPr>
        <w:t>Gurevych</w:t>
      </w:r>
      <w:proofErr w:type="spellEnd"/>
      <w:r w:rsidRPr="00B06639">
        <w:rPr>
          <w:rFonts w:cs="Arial"/>
          <w:highlight w:val="magenta"/>
        </w:rPr>
        <w:t>, 2017, S. 634)</w:t>
      </w:r>
      <w:r w:rsidRPr="00655AF2">
        <w:rPr>
          <w:highlight w:val="magenta"/>
        </w:rPr>
        <w:fldChar w:fldCharType="end"/>
      </w:r>
      <w:r w:rsidR="00C26483" w:rsidRPr="00B06639">
        <w:t xml:space="preserve"> </w:t>
      </w:r>
    </w:p>
    <w:p w14:paraId="4239D3CE" w14:textId="61BCEF5C" w:rsidR="00604EC2" w:rsidRDefault="004D47EA" w:rsidP="00CF7AE6">
      <w:r w:rsidRPr="004D47EA">
        <w:t xml:space="preserve">Neben den 5 Modellen werden </w:t>
      </w:r>
      <w:r w:rsidR="00095203" w:rsidRPr="004D47EA">
        <w:t xml:space="preserve">zum </w:t>
      </w:r>
      <w:proofErr w:type="spellStart"/>
      <w:r w:rsidR="00095203" w:rsidRPr="004D47EA">
        <w:t>Proprocessing</w:t>
      </w:r>
      <w:proofErr w:type="spellEnd"/>
      <w:r w:rsidR="00095203" w:rsidRPr="004D47EA">
        <w:t xml:space="preserve"> unter anderem </w:t>
      </w:r>
      <w:proofErr w:type="spellStart"/>
      <w:r w:rsidR="00095203" w:rsidRPr="004D47EA">
        <w:t>lemmatizer</w:t>
      </w:r>
      <w:proofErr w:type="spellEnd"/>
      <w:r w:rsidR="00095203" w:rsidRPr="004D47EA">
        <w:t xml:space="preserve"> und </w:t>
      </w:r>
      <w:r w:rsidR="00441F7E" w:rsidRPr="004D47EA">
        <w:t>Part-</w:t>
      </w:r>
      <w:proofErr w:type="spellStart"/>
      <w:r w:rsidR="00441F7E" w:rsidRPr="004D47EA">
        <w:t>of</w:t>
      </w:r>
      <w:proofErr w:type="spellEnd"/>
      <w:r w:rsidR="00441F7E" w:rsidRPr="004D47EA">
        <w:t>-</w:t>
      </w:r>
      <w:proofErr w:type="spellStart"/>
      <w:r w:rsidR="00441F7E" w:rsidRPr="004D47EA">
        <w:t>speech</w:t>
      </w:r>
      <w:proofErr w:type="spellEnd"/>
      <w:r w:rsidR="00441F7E" w:rsidRPr="004D47EA">
        <w:t xml:space="preserve">-Tagger, </w:t>
      </w:r>
      <w:proofErr w:type="spellStart"/>
      <w:r w:rsidR="00441F7E" w:rsidRPr="004D47EA">
        <w:t>constituent</w:t>
      </w:r>
      <w:proofErr w:type="spellEnd"/>
      <w:r w:rsidR="00441F7E" w:rsidRPr="004D47EA">
        <w:t xml:space="preserve"> and </w:t>
      </w:r>
      <w:proofErr w:type="spellStart"/>
      <w:r w:rsidR="00441F7E" w:rsidRPr="004D47EA">
        <w:t>dependency</w:t>
      </w:r>
      <w:proofErr w:type="spellEnd"/>
      <w:r w:rsidR="00441F7E" w:rsidRPr="004D47EA">
        <w:t xml:space="preserve"> </w:t>
      </w:r>
      <w:proofErr w:type="spellStart"/>
      <w:r w:rsidR="00441F7E" w:rsidRPr="004D47EA">
        <w:t>parser</w:t>
      </w:r>
      <w:proofErr w:type="spellEnd"/>
      <w:r w:rsidR="007D39D6" w:rsidRPr="004D47EA">
        <w:t xml:space="preserve"> </w:t>
      </w:r>
      <w:r w:rsidRPr="004D47EA">
        <w:t>verwen</w:t>
      </w:r>
      <w:r>
        <w:t xml:space="preserve">det </w:t>
      </w:r>
      <w:r w:rsidR="007D39D6" w:rsidRPr="00655AF2">
        <w:rPr>
          <w:highlight w:val="magenta"/>
        </w:rPr>
        <w:fldChar w:fldCharType="begin"/>
      </w:r>
      <w:r w:rsidR="00D3251E">
        <w:rPr>
          <w:highlight w:val="magenta"/>
        </w:rPr>
        <w:instrText xml:space="preserve"> ADDIN ZOTERO_ITEM CSL_CITATION {"citationID":"LgU4H1T7","properties":{"formattedCitation":"(Stab &amp; Gurevych, 2017, S. 635)","plainCitation":"(Stab &amp; Gurevych, 2017,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instrText>
      </w:r>
      <w:r w:rsidR="007D39D6" w:rsidRPr="00655AF2">
        <w:rPr>
          <w:highlight w:val="magenta"/>
        </w:rPr>
        <w:fldChar w:fldCharType="separate"/>
      </w:r>
      <w:r w:rsidR="007D39D6" w:rsidRPr="004D47EA">
        <w:rPr>
          <w:rFonts w:cs="Arial"/>
          <w:highlight w:val="magenta"/>
        </w:rPr>
        <w:t xml:space="preserve">(Stab &amp; </w:t>
      </w:r>
      <w:proofErr w:type="spellStart"/>
      <w:r w:rsidR="007D39D6" w:rsidRPr="004D47EA">
        <w:rPr>
          <w:rFonts w:cs="Arial"/>
          <w:highlight w:val="magenta"/>
        </w:rPr>
        <w:t>Gurevych</w:t>
      </w:r>
      <w:proofErr w:type="spellEnd"/>
      <w:r w:rsidR="007D39D6" w:rsidRPr="004D47EA">
        <w:rPr>
          <w:rFonts w:cs="Arial"/>
          <w:highlight w:val="magenta"/>
        </w:rPr>
        <w:t>, 2017, S. 635)</w:t>
      </w:r>
      <w:r w:rsidR="007D39D6" w:rsidRPr="00655AF2">
        <w:rPr>
          <w:highlight w:val="magenta"/>
        </w:rPr>
        <w:fldChar w:fldCharType="end"/>
      </w:r>
      <w:r>
        <w:t xml:space="preserve">. </w:t>
      </w:r>
      <w:r>
        <w:sym w:font="Wingdings" w:char="F0E0"/>
      </w:r>
      <w:r>
        <w:t xml:space="preserve"> Sehr aufwändig und benötigt viel Fachwissen</w:t>
      </w:r>
      <w:r w:rsidR="002A357A">
        <w:t>. Alternativ über Sprachmodelle, welche gute Performance in NLP-Aufgaben haben.</w:t>
      </w:r>
      <w:r w:rsidR="000428B9">
        <w:t xml:space="preserve"> Die Idee dahinter ist, dass </w:t>
      </w:r>
      <w:r w:rsidR="000E7BC2">
        <w:t>Modelle komplexe Strukturen eigenständig erkennen</w:t>
      </w:r>
      <w:r w:rsidR="00604EC2">
        <w:sym w:font="Wingdings" w:char="F0E0"/>
      </w:r>
      <w:r w:rsidR="00604EC2">
        <w:t xml:space="preserve"> ggf. </w:t>
      </w:r>
      <w:r w:rsidR="00604EC2">
        <w:lastRenderedPageBreak/>
        <w:t xml:space="preserve">Abgleich, ob es besser ist die Aufgaben </w:t>
      </w:r>
      <w:r w:rsidR="00AC5057">
        <w:t xml:space="preserve">der 5 Modelle vom LLM </w:t>
      </w:r>
      <w:r w:rsidR="00604EC2">
        <w:t xml:space="preserve">nacheinander oder </w:t>
      </w:r>
      <w:r w:rsidR="00AC5057">
        <w:t>auf einmal bearbeiten zu lassen.</w:t>
      </w:r>
    </w:p>
    <w:p w14:paraId="39355F6E" w14:textId="04577B99" w:rsidR="009F3849" w:rsidRDefault="00CD4994" w:rsidP="00CF7AE6">
      <w:r w:rsidRPr="002803D0">
        <w:rPr>
          <w:highlight w:val="magenta"/>
          <w:lang w:val="en-US"/>
        </w:rPr>
        <w:fldChar w:fldCharType="begin"/>
      </w:r>
      <w:r w:rsidR="00537ABB">
        <w:rPr>
          <w:highlight w:val="magenta"/>
        </w:rPr>
        <w:instrText xml:space="preserve"> ADDIN ZOTERO_ITEM CSL_CITATION {"citationID":"RpxRUfi9","properties":{"formattedCitation":"(Stab &amp; Gurevych, 2017, S. 636)","plainCitation":"(Stab &amp; Gurevych, 2017,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instrText>
      </w:r>
      <w:r w:rsidRPr="002803D0">
        <w:rPr>
          <w:highlight w:val="magenta"/>
          <w:lang w:val="en-US"/>
        </w:rPr>
        <w:fldChar w:fldCharType="separate"/>
      </w:r>
      <w:r w:rsidRPr="002803D0">
        <w:rPr>
          <w:rFonts w:cs="Arial"/>
          <w:highlight w:val="magenta"/>
        </w:rPr>
        <w:t xml:space="preserve">(Stab &amp; </w:t>
      </w:r>
      <w:proofErr w:type="spellStart"/>
      <w:r w:rsidRPr="002803D0">
        <w:rPr>
          <w:rFonts w:cs="Arial"/>
          <w:highlight w:val="magenta"/>
        </w:rPr>
        <w:t>Gurevych</w:t>
      </w:r>
      <w:proofErr w:type="spellEnd"/>
      <w:r w:rsidRPr="002803D0">
        <w:rPr>
          <w:rFonts w:cs="Arial"/>
          <w:highlight w:val="magenta"/>
        </w:rPr>
        <w:t>, 2017, S. 636)</w:t>
      </w:r>
      <w:r w:rsidRPr="002803D0">
        <w:rPr>
          <w:highlight w:val="magenta"/>
          <w:lang w:val="en-US"/>
        </w:rPr>
        <w:fldChar w:fldCharType="end"/>
      </w:r>
      <w:r w:rsidR="002B21CD" w:rsidRPr="002B21CD">
        <w:t xml:space="preserve"> betrachten die Identifizierung von Argumentkomponenten als eine Sequenzetikettierungsaufgabe</w:t>
      </w:r>
      <w:r w:rsidR="002B21CD">
        <w:t xml:space="preserve"> (</w:t>
      </w:r>
      <w:proofErr w:type="spellStart"/>
      <w:r w:rsidR="002B21CD">
        <w:t>sequence-labeling</w:t>
      </w:r>
      <w:proofErr w:type="spellEnd"/>
      <w:r w:rsidR="002B21CD">
        <w:t xml:space="preserve"> </w:t>
      </w:r>
      <w:proofErr w:type="spellStart"/>
      <w:r w:rsidR="002B21CD">
        <w:t>task</w:t>
      </w:r>
      <w:proofErr w:type="spellEnd"/>
      <w:r w:rsidR="002B21CD">
        <w:t>)</w:t>
      </w:r>
      <w:r w:rsidR="002B21CD" w:rsidRPr="002B21CD">
        <w:t xml:space="preserve"> auf Token-Ebene</w:t>
      </w:r>
      <w:r w:rsidR="00D04D70">
        <w:t>, wobei das vollständige Essay als eine einzige Sequenz betrachtet wird.</w:t>
      </w:r>
    </w:p>
    <w:p w14:paraId="5B91CCFB" w14:textId="77777777" w:rsidR="00401BC9" w:rsidRDefault="0098098B" w:rsidP="0098098B">
      <w:pPr>
        <w:pStyle w:val="Listenabsatz"/>
        <w:numPr>
          <w:ilvl w:val="0"/>
          <w:numId w:val="33"/>
        </w:numPr>
      </w:pPr>
      <w:r>
        <w:t xml:space="preserve">Dementsprechend werden </w:t>
      </w:r>
      <w:r w:rsidRPr="0098098B">
        <w:t>das erste Token jeder Argumentkomponente als „Arg-B“,</w:t>
      </w:r>
    </w:p>
    <w:p w14:paraId="139F40B6" w14:textId="77777777" w:rsidR="00401BC9" w:rsidRDefault="0098098B" w:rsidP="0098098B">
      <w:pPr>
        <w:pStyle w:val="Listenabsatz"/>
        <w:numPr>
          <w:ilvl w:val="0"/>
          <w:numId w:val="33"/>
        </w:numPr>
      </w:pPr>
      <w:r w:rsidRPr="0098098B">
        <w:t xml:space="preserve">die Token, die von einer Argumentkomponente abgedeckt werden, als „Arg-I“ </w:t>
      </w:r>
    </w:p>
    <w:p w14:paraId="297BA726" w14:textId="5102980F" w:rsidR="00706616" w:rsidRDefault="0098098B" w:rsidP="0098098B">
      <w:pPr>
        <w:pStyle w:val="Listenabsatz"/>
        <w:numPr>
          <w:ilvl w:val="0"/>
          <w:numId w:val="33"/>
        </w:numPr>
      </w:pPr>
      <w:r w:rsidRPr="0098098B">
        <w:t>und die nicht-argumentativen Token als „O“.</w:t>
      </w:r>
      <w:r w:rsidR="00401BC9">
        <w:t xml:space="preserve"> bezeichnet</w:t>
      </w:r>
    </w:p>
    <w:p w14:paraId="7DECE47A" w14:textId="77777777" w:rsidR="00186BD7" w:rsidRDefault="00186BD7" w:rsidP="00186BD7"/>
    <w:p w14:paraId="60F6C9AE" w14:textId="7B80B05B" w:rsidR="004806B5" w:rsidRDefault="004040DC" w:rsidP="004806B5">
      <w:pPr>
        <w:rPr>
          <w:i/>
        </w:rPr>
      </w:pPr>
      <w:r>
        <w:rPr>
          <w:i/>
        </w:rPr>
        <w:t>„</w:t>
      </w:r>
      <w:r w:rsidRPr="004040DC">
        <w:rPr>
          <w:i/>
        </w:rPr>
        <w:t xml:space="preserve">In Abbildung 3 wird gezeigt, wie diese automatischen Aufgaben miteinander verknüpft sind. Ausgehend von der </w:t>
      </w:r>
      <w:r w:rsidRPr="00E04EE0">
        <w:rPr>
          <w:i/>
          <w:highlight w:val="yellow"/>
        </w:rPr>
        <w:t>Identifizierung von Argumentkomponenten</w:t>
      </w:r>
      <w:r w:rsidRPr="004040DC">
        <w:rPr>
          <w:i/>
        </w:rPr>
        <w: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t>
      </w:r>
      <w:r w:rsidRPr="00FF3F40">
        <w:rPr>
          <w:i/>
          <w:highlight w:val="yellow"/>
        </w:rPr>
        <w:t>die Rolle einzelner Klauseln betrachte</w:t>
      </w:r>
      <w:r w:rsidRPr="004040DC">
        <w:rPr>
          <w:i/>
        </w:rPr>
        <w:t xml:space="preserve">t (sowohl intrinsisch, z. B. ob es sich bei der Klausel um berichtete Rede handelt, als auch </w:t>
      </w:r>
      <w:r w:rsidRPr="00197B16">
        <w:rPr>
          <w:i/>
          <w:highlight w:val="yellow"/>
        </w:rPr>
        <w:t>kontextuell, z. B. ob die Klausel die Schlussfolgerung eines Arguments ist</w:t>
      </w:r>
      <w:r w:rsidRPr="004040DC">
        <w:rPr>
          <w:i/>
        </w:rPr>
        <w:t xml:space="preserve">); zweitens werden </w:t>
      </w:r>
      <w:r w:rsidRPr="00F35FFD">
        <w:rPr>
          <w:i/>
          <w:highlight w:val="yellow"/>
        </w:rPr>
        <w:t>argumentative Beziehungen von einfachen Prämissen/Schlussfolgerungs-Beziehungen betrachtet</w:t>
      </w:r>
      <w:r w:rsidRPr="004040DC">
        <w:rPr>
          <w:i/>
        </w:rPr>
        <w:t>; und drittens wird betrachtet, ob ein Satz von Klauseln eine komplexe argumentative Beziehung bildet, z. B. ein Beispiel für ein Argumentationsschema.</w:t>
      </w:r>
      <w:r>
        <w:rPr>
          <w:i/>
        </w:rPr>
        <w:t>“</w:t>
      </w:r>
      <w:r w:rsidR="00D3251E">
        <w:rPr>
          <w:i/>
        </w:rPr>
        <w:t xml:space="preserve"> </w:t>
      </w:r>
      <w:r w:rsidR="00D3251E" w:rsidRPr="005B641B">
        <w:rPr>
          <w:i/>
          <w:highlight w:val="magenta"/>
        </w:rPr>
        <w:fldChar w:fldCharType="begin"/>
      </w:r>
      <w:r w:rsidR="00083590">
        <w:rPr>
          <w:i/>
          <w:highlight w:val="magenta"/>
        </w:rPr>
        <w: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instrText>
      </w:r>
      <w:r w:rsidR="00D3251E" w:rsidRPr="005B641B">
        <w:rPr>
          <w:i/>
          <w:highlight w:val="magenta"/>
        </w:rPr>
        <w:fldChar w:fldCharType="separate"/>
      </w:r>
      <w:r w:rsidR="005B641B" w:rsidRPr="005B641B">
        <w:rPr>
          <w:rFonts w:cs="Arial"/>
          <w:highlight w:val="magenta"/>
        </w:rPr>
        <w:t>(Lawrence &amp; Reed, 2020, S. 787–788)</w:t>
      </w:r>
      <w:r w:rsidR="00D3251E" w:rsidRPr="005B641B">
        <w:rPr>
          <w:i/>
          <w:highlight w:val="magenta"/>
        </w:rPr>
        <w:fldChar w:fldCharType="end"/>
      </w:r>
    </w:p>
    <w:p w14:paraId="65CEB9AD" w14:textId="036A1BB4" w:rsidR="004408DC" w:rsidRDefault="00327E8E" w:rsidP="004806B5">
      <w:pPr>
        <w:rPr>
          <w:i/>
          <w:sz w:val="22"/>
          <w:szCs w:val="20"/>
        </w:rPr>
      </w:pPr>
      <w:r>
        <w:rPr>
          <w:i/>
          <w:noProof/>
          <w:sz w:val="22"/>
          <w:szCs w:val="20"/>
        </w:rPr>
        <w:lastRenderedPageBreak/>
        <w:t>a</w:t>
      </w:r>
      <w:r w:rsidR="004408DC" w:rsidRPr="004408DC">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p>
    <w:p w14:paraId="5D2CF356" w14:textId="27BFDE4A" w:rsidR="007D716E" w:rsidRPr="00212B8C" w:rsidRDefault="0065756F" w:rsidP="00E04EE0">
      <w:pPr>
        <w:pStyle w:val="Listenabsatz"/>
        <w:numPr>
          <w:ilvl w:val="0"/>
          <w:numId w:val="34"/>
        </w:numPr>
        <w:rPr>
          <w:sz w:val="22"/>
          <w:szCs w:val="20"/>
          <w:highlight w:val="magenta"/>
        </w:rPr>
      </w:pPr>
      <w:r w:rsidRPr="00E04EE0">
        <w:rPr>
          <w:sz w:val="22"/>
          <w:szCs w:val="20"/>
        </w:rPr>
        <w:t>Identifizierung von Argumentkomponenten:</w:t>
      </w:r>
      <w:r w:rsidR="00327E8E">
        <w:rPr>
          <w:sz w:val="22"/>
          <w:szCs w:val="20"/>
        </w:rPr>
        <w:t xml:space="preserve"> Automatische Identifikation von argumentativen Sektionen im Text</w:t>
      </w:r>
      <w:r w:rsidR="00DE4A7C">
        <w:rPr>
          <w:sz w:val="22"/>
          <w:szCs w:val="20"/>
        </w:rPr>
        <w:t xml:space="preserve"> entspricht einer </w:t>
      </w:r>
      <w:proofErr w:type="spellStart"/>
      <w:r w:rsidR="00DE4A7C">
        <w:rPr>
          <w:sz w:val="22"/>
          <w:szCs w:val="20"/>
        </w:rPr>
        <w:t>argument</w:t>
      </w:r>
      <w:proofErr w:type="spellEnd"/>
      <w:r w:rsidR="00DE4A7C">
        <w:rPr>
          <w:sz w:val="22"/>
          <w:szCs w:val="20"/>
        </w:rPr>
        <w:t xml:space="preserve">/non-argument </w:t>
      </w:r>
      <w:proofErr w:type="spellStart"/>
      <w:r w:rsidR="00DE4A7C">
        <w:rPr>
          <w:sz w:val="22"/>
          <w:szCs w:val="20"/>
        </w:rPr>
        <w:t>klassifikation</w:t>
      </w:r>
      <w:proofErr w:type="spellEnd"/>
      <w:r w:rsidR="004B793E">
        <w:rPr>
          <w:sz w:val="22"/>
          <w:szCs w:val="20"/>
        </w:rPr>
        <w:t xml:space="preserve"> </w:t>
      </w:r>
      <w:r w:rsidR="004B793E" w:rsidRPr="004B793E">
        <w:rPr>
          <w:sz w:val="22"/>
          <w:szCs w:val="20"/>
          <w:highlight w:val="magenta"/>
        </w:rPr>
        <w:fldChar w:fldCharType="begin"/>
      </w:r>
      <w:r w:rsidR="00083590">
        <w:rPr>
          <w:sz w:val="22"/>
          <w:szCs w:val="20"/>
          <w:highlight w:val="magenta"/>
        </w:rPr>
        <w: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instrText>
      </w:r>
      <w:r w:rsidR="004B793E" w:rsidRPr="004B793E">
        <w:rPr>
          <w:sz w:val="22"/>
          <w:szCs w:val="20"/>
          <w:highlight w:val="magenta"/>
        </w:rPr>
        <w:fldChar w:fldCharType="separate"/>
      </w:r>
      <w:r w:rsidR="004B793E" w:rsidRPr="004B793E">
        <w:rPr>
          <w:rFonts w:cs="Arial"/>
          <w:sz w:val="22"/>
          <w:highlight w:val="magenta"/>
        </w:rPr>
        <w:t>(Lawrence &amp; Reed, 2020, S. 788)</w:t>
      </w:r>
      <w:r w:rsidR="004B793E" w:rsidRPr="004B793E">
        <w:rPr>
          <w:sz w:val="22"/>
          <w:szCs w:val="20"/>
          <w:highlight w:val="magenta"/>
        </w:rPr>
        <w:fldChar w:fldCharType="end"/>
      </w:r>
      <w:r w:rsidR="00655010">
        <w:rPr>
          <w:sz w:val="22"/>
          <w:szCs w:val="20"/>
        </w:rPr>
        <w:t xml:space="preserve">. </w:t>
      </w:r>
      <w:r w:rsidR="005B5D37">
        <w:rPr>
          <w:sz w:val="22"/>
          <w:szCs w:val="20"/>
        </w:rPr>
        <w:t>Der Kontext</w:t>
      </w:r>
      <w:r w:rsidR="00085FC8">
        <w:rPr>
          <w:sz w:val="22"/>
          <w:szCs w:val="20"/>
        </w:rPr>
        <w:t xml:space="preserve"> des Textes kann entscheidend sein, um zu bestimmen, ob es sich bei einem Satz um ein Teil eines </w:t>
      </w:r>
      <w:r w:rsidR="00D90878">
        <w:rPr>
          <w:sz w:val="22"/>
          <w:szCs w:val="20"/>
        </w:rPr>
        <w:t xml:space="preserve">Arguments handelt oder nicht –&gt; siehe hierzu die Querverweise von </w:t>
      </w:r>
      <w:r w:rsidR="00D90878" w:rsidRPr="00212B8C">
        <w:rPr>
          <w:sz w:val="22"/>
          <w:szCs w:val="20"/>
          <w:highlight w:val="magenta"/>
        </w:rPr>
        <w:fldChar w:fldCharType="begin"/>
      </w:r>
      <w:r w:rsidR="00083590">
        <w:rPr>
          <w:sz w:val="22"/>
          <w:szCs w:val="20"/>
          <w:highlight w:val="magenta"/>
        </w:rPr>
        <w: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instrText>
      </w:r>
      <w:r w:rsidR="00D90878" w:rsidRPr="00212B8C">
        <w:rPr>
          <w:sz w:val="22"/>
          <w:szCs w:val="20"/>
          <w:highlight w:val="magenta"/>
        </w:rPr>
        <w:fldChar w:fldCharType="separate"/>
      </w:r>
      <w:r w:rsidR="00D90878" w:rsidRPr="00212B8C">
        <w:rPr>
          <w:rFonts w:cs="Arial"/>
          <w:sz w:val="22"/>
          <w:highlight w:val="magenta"/>
        </w:rPr>
        <w:t>(Lawrence &amp; Reed, 2020, S. 789)</w:t>
      </w:r>
      <w:r w:rsidR="00D90878" w:rsidRPr="00212B8C">
        <w:rPr>
          <w:sz w:val="22"/>
          <w:szCs w:val="20"/>
          <w:highlight w:val="magenta"/>
        </w:rPr>
        <w:fldChar w:fldCharType="end"/>
      </w:r>
    </w:p>
    <w:p w14:paraId="0871F80B" w14:textId="2ED492E1" w:rsidR="00E04EE0" w:rsidRDefault="00FF3F40" w:rsidP="00E04EE0">
      <w:pPr>
        <w:pStyle w:val="Listenabsatz"/>
        <w:numPr>
          <w:ilvl w:val="0"/>
          <w:numId w:val="34"/>
        </w:numPr>
        <w:rPr>
          <w:sz w:val="22"/>
          <w:szCs w:val="20"/>
        </w:rPr>
      </w:pPr>
      <w:r>
        <w:rPr>
          <w:sz w:val="22"/>
          <w:szCs w:val="20"/>
        </w:rPr>
        <w:t>Rolle der Klauseln</w:t>
      </w:r>
      <w:r w:rsidR="009F2CDB">
        <w:rPr>
          <w:sz w:val="22"/>
          <w:szCs w:val="20"/>
        </w:rPr>
        <w:t xml:space="preserve">: </w:t>
      </w:r>
      <w:r w:rsidR="000B2AA6">
        <w:rPr>
          <w:sz w:val="22"/>
          <w:szCs w:val="20"/>
        </w:rPr>
        <w:t>E</w:t>
      </w:r>
      <w:r w:rsidR="009F2CDB" w:rsidRPr="009F2CDB">
        <w:rPr>
          <w:sz w:val="22"/>
          <w:szCs w:val="20"/>
        </w:rPr>
        <w:t>s</w:t>
      </w:r>
      <w:r w:rsidR="000B2AA6">
        <w:rPr>
          <w:sz w:val="22"/>
          <w:szCs w:val="20"/>
        </w:rPr>
        <w:t xml:space="preserve"> geht</w:t>
      </w:r>
      <w:r w:rsidR="009F2CDB" w:rsidRPr="009F2CDB">
        <w:rPr>
          <w:sz w:val="22"/>
          <w:szCs w:val="20"/>
        </w:rPr>
        <w:t xml:space="preserve"> darum, die Funktion der einzelnen Textabschnitte zu identifizieren</w:t>
      </w:r>
      <w:r w:rsidR="000B2AA6">
        <w:rPr>
          <w:sz w:val="22"/>
          <w:szCs w:val="20"/>
        </w:rPr>
        <w:t>, a)</w:t>
      </w:r>
      <w:r w:rsidR="009F2CDB" w:rsidRPr="009F2CDB">
        <w:rPr>
          <w:sz w:val="22"/>
          <w:szCs w:val="20"/>
        </w:rPr>
        <w:t xml:space="preserve"> wobei zunächst die intrinsischen Eigenschaften betrachtet werden (</w:t>
      </w:r>
      <w:proofErr w:type="gramStart"/>
      <w:r w:rsidR="009F2CDB" w:rsidRPr="009F2CDB">
        <w:rPr>
          <w:sz w:val="22"/>
          <w:szCs w:val="20"/>
        </w:rPr>
        <w:t>z. B.</w:t>
      </w:r>
      <w:proofErr w:type="gramEnd"/>
      <w:r w:rsidR="009F2CDB" w:rsidRPr="009F2CDB">
        <w:rPr>
          <w:sz w:val="22"/>
          <w:szCs w:val="20"/>
        </w:rPr>
        <w:t xml:space="preserve"> ob ein Textabschnitt ein Beweis für eine Behauptung ist) und </w:t>
      </w:r>
      <w:r w:rsidR="000B2AA6">
        <w:rPr>
          <w:sz w:val="22"/>
          <w:szCs w:val="20"/>
        </w:rPr>
        <w:t xml:space="preserve">b) </w:t>
      </w:r>
      <w:r w:rsidR="009F2CDB" w:rsidRPr="009F2CDB">
        <w:rPr>
          <w:sz w:val="22"/>
          <w:szCs w:val="20"/>
        </w:rPr>
        <w:t>dann untersucht wird, wie ein Textabschnitt im Argument als Ganzes verwendet wird (z. B. Prämisse vs. Schlussfolgerung).</w:t>
      </w:r>
      <w:r w:rsidR="00104E07">
        <w:rPr>
          <w:sz w:val="22"/>
          <w:szCs w:val="20"/>
        </w:rPr>
        <w:t xml:space="preserve"> </w:t>
      </w:r>
      <w:r w:rsidR="00104E07" w:rsidRPr="00104E07">
        <w:rPr>
          <w:sz w:val="22"/>
          <w:szCs w:val="20"/>
          <w:highlight w:val="magenta"/>
        </w:rPr>
        <w:fldChar w:fldCharType="begin"/>
      </w:r>
      <w:r w:rsidR="00083590">
        <w:rPr>
          <w:sz w:val="22"/>
          <w:szCs w:val="20"/>
          <w:highlight w:val="magenta"/>
        </w:rPr>
        <w: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instrText>
      </w:r>
      <w:r w:rsidR="00104E07" w:rsidRPr="00104E07">
        <w:rPr>
          <w:sz w:val="22"/>
          <w:szCs w:val="20"/>
          <w:highlight w:val="magenta"/>
        </w:rPr>
        <w:fldChar w:fldCharType="separate"/>
      </w:r>
      <w:r w:rsidR="00104E07" w:rsidRPr="00104E07">
        <w:rPr>
          <w:rFonts w:cs="Arial"/>
          <w:sz w:val="22"/>
          <w:highlight w:val="magenta"/>
        </w:rPr>
        <w:t>(Lawrence &amp; Reed, 2020, S. 791)</w:t>
      </w:r>
      <w:r w:rsidR="00104E07" w:rsidRPr="00104E07">
        <w:rPr>
          <w:sz w:val="22"/>
          <w:szCs w:val="20"/>
          <w:highlight w:val="magenta"/>
        </w:rPr>
        <w:fldChar w:fldCharType="end"/>
      </w:r>
    </w:p>
    <w:p w14:paraId="4DEC0AB4" w14:textId="408E1D3F" w:rsidR="00EA32E7" w:rsidRPr="00E04EE0" w:rsidRDefault="00FD19B2" w:rsidP="00E04EE0">
      <w:pPr>
        <w:pStyle w:val="Listenabsatz"/>
        <w:numPr>
          <w:ilvl w:val="0"/>
          <w:numId w:val="34"/>
        </w:numPr>
        <w:rPr>
          <w:sz w:val="22"/>
          <w:szCs w:val="20"/>
        </w:rPr>
      </w:pPr>
      <w:r w:rsidRPr="00FD19B2">
        <w:rPr>
          <w:sz w:val="22"/>
          <w:szCs w:val="20"/>
        </w:rPr>
        <w:t>Identifizierung relationaler Eigenschaften</w:t>
      </w:r>
      <w:r>
        <w:rPr>
          <w:sz w:val="22"/>
          <w:szCs w:val="20"/>
        </w:rPr>
        <w:t xml:space="preserve">: Generelle </w:t>
      </w:r>
      <w:r w:rsidR="00BC1D3E">
        <w:rPr>
          <w:sz w:val="22"/>
          <w:szCs w:val="20"/>
        </w:rPr>
        <w:t>Beziehungen und Argumentative Beziehungen</w:t>
      </w:r>
      <w:r w:rsidR="00B876DB">
        <w:rPr>
          <w:sz w:val="22"/>
          <w:szCs w:val="20"/>
        </w:rPr>
        <w:t>. Dies ist ein</w:t>
      </w:r>
      <w:r w:rsidR="00426F2D">
        <w:rPr>
          <w:sz w:val="22"/>
          <w:szCs w:val="20"/>
        </w:rPr>
        <w:t>e komplexere Aufgabe, als die Rolle</w:t>
      </w:r>
      <w:r w:rsidR="00293F5C">
        <w:rPr>
          <w:sz w:val="22"/>
          <w:szCs w:val="20"/>
        </w:rPr>
        <w:t xml:space="preserve"> der jeweiligen Komponenten zu bestimmen</w:t>
      </w:r>
      <w:r w:rsidR="00DF5B0B">
        <w:rPr>
          <w:sz w:val="22"/>
          <w:szCs w:val="20"/>
        </w:rPr>
        <w:t>. Die</w:t>
      </w:r>
      <w:r w:rsidR="00AA74AE">
        <w:rPr>
          <w:sz w:val="22"/>
          <w:szCs w:val="20"/>
        </w:rPr>
        <w:t xml:space="preserve"> Ansätze zur Identifizierung solcher Beziehungen </w:t>
      </w:r>
      <w:r w:rsidR="00AA74AE">
        <w:rPr>
          <w:sz w:val="22"/>
          <w:szCs w:val="20"/>
        </w:rPr>
        <w:lastRenderedPageBreak/>
        <w:t xml:space="preserve">bauen entweder auf </w:t>
      </w:r>
      <w:r w:rsidR="00FF609B">
        <w:rPr>
          <w:sz w:val="22"/>
          <w:szCs w:val="20"/>
        </w:rPr>
        <w:t>der vorherigen Klassifikation</w:t>
      </w:r>
      <w:r w:rsidR="00210CAE">
        <w:rPr>
          <w:sz w:val="22"/>
          <w:szCs w:val="20"/>
        </w:rPr>
        <w:t xml:space="preserve"> </w:t>
      </w:r>
      <w:r w:rsidR="00FF609B">
        <w:rPr>
          <w:sz w:val="22"/>
          <w:szCs w:val="20"/>
        </w:rPr>
        <w:t xml:space="preserve">/ den Vorherigen Teilaufgaben auf oder versuchen die Beziehungen direkt zu </w:t>
      </w:r>
      <w:r w:rsidR="00EB6D76">
        <w:rPr>
          <w:sz w:val="22"/>
          <w:szCs w:val="20"/>
        </w:rPr>
        <w:t xml:space="preserve">extrahieren </w:t>
      </w:r>
      <w:r w:rsidR="009C132C" w:rsidRPr="009C132C">
        <w:rPr>
          <w:sz w:val="22"/>
          <w:szCs w:val="20"/>
          <w:highlight w:val="magenta"/>
        </w:rPr>
        <w:fldChar w:fldCharType="begin"/>
      </w:r>
      <w:r w:rsidR="00083590">
        <w:rPr>
          <w:sz w:val="22"/>
          <w:szCs w:val="20"/>
          <w:highlight w:val="magenta"/>
        </w:rPr>
        <w: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instrText>
      </w:r>
      <w:r w:rsidR="009C132C" w:rsidRPr="009C132C">
        <w:rPr>
          <w:sz w:val="22"/>
          <w:szCs w:val="20"/>
          <w:highlight w:val="magenta"/>
        </w:rPr>
        <w:fldChar w:fldCharType="separate"/>
      </w:r>
      <w:r w:rsidR="009C132C" w:rsidRPr="009C132C">
        <w:rPr>
          <w:rFonts w:cs="Arial"/>
          <w:sz w:val="22"/>
          <w:highlight w:val="magenta"/>
        </w:rPr>
        <w:t>(Lawrence &amp; Reed, 2020, S. 799)</w:t>
      </w:r>
      <w:r w:rsidR="009C132C" w:rsidRPr="009C132C">
        <w:rPr>
          <w:sz w:val="22"/>
          <w:szCs w:val="20"/>
          <w:highlight w:val="magenta"/>
        </w:rPr>
        <w:fldChar w:fldCharType="end"/>
      </w:r>
    </w:p>
    <w:p w14:paraId="50805301" w14:textId="77777777" w:rsidR="0065756F" w:rsidRPr="007D716E" w:rsidRDefault="0065756F" w:rsidP="004806B5">
      <w:pPr>
        <w:rPr>
          <w:sz w:val="22"/>
          <w:szCs w:val="20"/>
        </w:rPr>
      </w:pPr>
    </w:p>
    <w:p w14:paraId="1FE1A3ED" w14:textId="77777777" w:rsidR="004806B5" w:rsidRPr="0098098B" w:rsidRDefault="004806B5" w:rsidP="004806B5"/>
    <w:p w14:paraId="16C28B75" w14:textId="603990BB" w:rsidR="00DF6B25" w:rsidRDefault="000A4B0E" w:rsidP="00CF7AE6">
      <w:r>
        <w:t xml:space="preserve">Um die Argumente zu </w:t>
      </w:r>
      <w:proofErr w:type="gramStart"/>
      <w:r>
        <w:t>extrahieren</w:t>
      </w:r>
      <w:proofErr w:type="gramEnd"/>
      <w:r>
        <w:t xml:space="preserve"> </w:t>
      </w:r>
      <w:r w:rsidR="00D90236">
        <w:t>wird Prompt Engineering verwendet.</w:t>
      </w:r>
    </w:p>
    <w:p w14:paraId="4A27F79D" w14:textId="648C9C27" w:rsidR="0088488E" w:rsidRDefault="0088488E" w:rsidP="00CF7AE6">
      <w:r w:rsidRPr="00074B66">
        <w:rPr>
          <w:i/>
        </w:rPr>
        <w: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t>
      </w:r>
      <w:r>
        <w:t xml:space="preserve">“ </w:t>
      </w:r>
      <w:r w:rsidR="005A7749" w:rsidRPr="005A7749">
        <w:rPr>
          <w:highlight w:val="magenta"/>
        </w:rPr>
        <w:fldChar w:fldCharType="begin"/>
      </w:r>
      <w:r w:rsidR="00D47ED8">
        <w:rPr>
          <w:highlight w:val="magenta"/>
        </w:rPr>
        <w: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instrText>
      </w:r>
      <w:r w:rsidR="005A7749" w:rsidRPr="005A7749">
        <w:rPr>
          <w:highlight w:val="magenta"/>
        </w:rPr>
        <w:fldChar w:fldCharType="separate"/>
      </w:r>
      <w:r w:rsidR="005A7749" w:rsidRPr="005A7749">
        <w:rPr>
          <w:rFonts w:cs="Arial"/>
          <w:highlight w:val="magenta"/>
        </w:rPr>
        <w:t>(</w:t>
      </w:r>
      <w:proofErr w:type="spellStart"/>
      <w:r w:rsidR="005A7749" w:rsidRPr="005A7749">
        <w:rPr>
          <w:rFonts w:cs="Arial"/>
          <w:highlight w:val="magenta"/>
        </w:rPr>
        <w:t>Peldszus</w:t>
      </w:r>
      <w:proofErr w:type="spellEnd"/>
      <w:r w:rsidR="005A7749" w:rsidRPr="005A7749">
        <w:rPr>
          <w:rFonts w:cs="Arial"/>
          <w:highlight w:val="magenta"/>
        </w:rPr>
        <w:t xml:space="preserve"> &amp; Stede, 2013, S. 25)</w:t>
      </w:r>
      <w:r w:rsidR="005A7749" w:rsidRPr="005A7749">
        <w:rPr>
          <w:highlight w:val="magenta"/>
        </w:rPr>
        <w:fldChar w:fldCharType="end"/>
      </w:r>
    </w:p>
    <w:p w14:paraId="7E425BA2" w14:textId="005CF5FD" w:rsidR="00BC48F9" w:rsidRDefault="00BC48F9" w:rsidP="00CF7AE6">
      <w:r>
        <w:t>Problem, dass auch bei menschlicher</w:t>
      </w:r>
      <w:r w:rsidR="004F0808">
        <w:t xml:space="preserve"> Extraktion der Argumente (und </w:t>
      </w:r>
      <w:r w:rsidR="00F4528D">
        <w:t>dazugehöriger Teile) Uneinigkeit hinsichtlich der Beschriftung besteht</w:t>
      </w:r>
      <w:r w:rsidR="007B7C10">
        <w:t xml:space="preserve">, da </w:t>
      </w:r>
      <w:r w:rsidR="009801E2">
        <w:t xml:space="preserve">eine pragmatische Annotation eine subjektive Einschätzung beinhaltet </w:t>
      </w:r>
      <w:r w:rsidR="009801E2" w:rsidRPr="00EB396C">
        <w:rPr>
          <w:highlight w:val="magenta"/>
        </w:rPr>
        <w:fldChar w:fldCharType="begin"/>
      </w:r>
      <w:r w:rsidR="00D47ED8">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801E2" w:rsidRPr="00EB396C">
        <w:rPr>
          <w:highlight w:val="magenta"/>
        </w:rPr>
        <w:fldChar w:fldCharType="separate"/>
      </w:r>
      <w:r w:rsidR="009801E2" w:rsidRPr="00EB396C">
        <w:rPr>
          <w:rFonts w:cs="Arial"/>
          <w:highlight w:val="magenta"/>
        </w:rPr>
        <w:t>(</w:t>
      </w:r>
      <w:proofErr w:type="spellStart"/>
      <w:r w:rsidR="009801E2" w:rsidRPr="00EB396C">
        <w:rPr>
          <w:rFonts w:cs="Arial"/>
          <w:highlight w:val="magenta"/>
        </w:rPr>
        <w:t>Peldszus</w:t>
      </w:r>
      <w:proofErr w:type="spellEnd"/>
      <w:r w:rsidR="009801E2" w:rsidRPr="00EB396C">
        <w:rPr>
          <w:rFonts w:cs="Arial"/>
          <w:highlight w:val="magenta"/>
        </w:rPr>
        <w:t xml:space="preserve"> &amp; Stede, 2013, S. 27)</w:t>
      </w:r>
      <w:r w:rsidR="009801E2" w:rsidRPr="00EB396C">
        <w:rPr>
          <w:highlight w:val="magenta"/>
        </w:rPr>
        <w:fldChar w:fldCharType="end"/>
      </w:r>
    </w:p>
    <w:p w14:paraId="7D7E8EDC" w14:textId="26CF6642" w:rsidR="00C00D8D" w:rsidRDefault="00153AA3" w:rsidP="00CF7AE6">
      <w:r>
        <w:t>Während die Theorie von eine</w:t>
      </w:r>
      <w:r w:rsidR="00274D8E">
        <w:t xml:space="preserve">r </w:t>
      </w:r>
      <w:r>
        <w:t>sauberen Auflistung der</w:t>
      </w:r>
      <w:r w:rsidR="003D3C6C">
        <w:t xml:space="preserve"> Argumente ausgeht, muss sich in der Praxis d</w:t>
      </w:r>
      <w:r w:rsidR="00084175">
        <w:t xml:space="preserve">ie segmentbasierte Annotation </w:t>
      </w:r>
      <w:r w:rsidR="003D3C6C">
        <w:t xml:space="preserve">an den </w:t>
      </w:r>
      <w:r>
        <w:t xml:space="preserve">sprachlichem Stil des Autoren </w:t>
      </w:r>
      <w:r w:rsidR="003D3C6C">
        <w:t xml:space="preserve">anpassen </w:t>
      </w:r>
      <w:r w:rsidR="003D3C6C" w:rsidRPr="00E26A8E">
        <w:rPr>
          <w:highlight w:val="magenta"/>
        </w:rPr>
        <w:fldChar w:fldCharType="begin"/>
      </w:r>
      <w:r w:rsidR="00D47ED8">
        <w:rPr>
          <w:highlight w:val="magenta"/>
        </w:rPr>
        <w: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instrText>
      </w:r>
      <w:r w:rsidR="003D3C6C" w:rsidRPr="00E26A8E">
        <w:rPr>
          <w:highlight w:val="magenta"/>
        </w:rPr>
        <w:fldChar w:fldCharType="separate"/>
      </w:r>
      <w:r w:rsidR="003D3C6C" w:rsidRPr="00E26A8E">
        <w:rPr>
          <w:rFonts w:cs="Arial"/>
          <w:highlight w:val="magenta"/>
        </w:rPr>
        <w:t>(</w:t>
      </w:r>
      <w:proofErr w:type="spellStart"/>
      <w:r w:rsidR="003D3C6C" w:rsidRPr="00E26A8E">
        <w:rPr>
          <w:rFonts w:cs="Arial"/>
          <w:highlight w:val="magenta"/>
        </w:rPr>
        <w:t>Peldszus</w:t>
      </w:r>
      <w:proofErr w:type="spellEnd"/>
      <w:r w:rsidR="003D3C6C" w:rsidRPr="00E26A8E">
        <w:rPr>
          <w:rFonts w:cs="Arial"/>
          <w:highlight w:val="magenta"/>
        </w:rPr>
        <w:t xml:space="preserve"> &amp; Stede, 2013, S. 11)</w:t>
      </w:r>
      <w:r w:rsidR="003D3C6C" w:rsidRPr="00E26A8E">
        <w:rPr>
          <w:highlight w:val="magenta"/>
        </w:rPr>
        <w:fldChar w:fldCharType="end"/>
      </w:r>
      <w:r w:rsidR="003D3C6C">
        <w:t>.</w:t>
      </w:r>
      <w:r w:rsidR="00E76F0F">
        <w:t xml:space="preserve"> </w:t>
      </w:r>
      <w:r w:rsidR="00C00D8D">
        <w:t xml:space="preserve">Die Pro- und Kontra-Argumente </w:t>
      </w:r>
      <w:r w:rsidR="006D3C6D">
        <w:t xml:space="preserve">sind nicht immer direkt miteinander verbunden, sondern </w:t>
      </w:r>
      <w:r w:rsidR="00C00D8D">
        <w:t xml:space="preserve">können </w:t>
      </w:r>
      <w:r w:rsidR="006D3C6D">
        <w:t>im gesamten Text verteilt sein .</w:t>
      </w:r>
    </w:p>
    <w:p w14:paraId="1B0B3F00" w14:textId="6D1528E8" w:rsidR="00D87A19" w:rsidRDefault="004B0377" w:rsidP="00CF7AE6">
      <w:r>
        <w:t>Aufgrund des zeitlich Begrenzten Rahmens d</w:t>
      </w:r>
      <w:r w:rsidR="00BF28D3">
        <w:t>er Untersuchung, wurde ein bereits annotierter Datensatz herangezogen.</w:t>
      </w:r>
      <w:r w:rsidR="00931E7D">
        <w:t xml:space="preserve"> Eine Unterteilung in EDUs, ADUs, </w:t>
      </w:r>
      <w:r w:rsidR="00E5227E">
        <w:t xml:space="preserve">und die Bestimmung der Beziehungen war somit nicht notwendig. Neben dem geringeren zeitlichen Aufwand ist auch die eine höhere Qualität </w:t>
      </w:r>
      <w:r w:rsidR="00E90D59">
        <w:t>der Annotation von Vorteil</w:t>
      </w:r>
      <w:r w:rsidR="000914DE">
        <w:t xml:space="preserve">. Die Annotation bei dem verwendeten Datensatz </w:t>
      </w:r>
      <w:r w:rsidR="00E91FD3">
        <w:t>erfolgte von …</w:t>
      </w:r>
    </w:p>
    <w:p w14:paraId="71C248AC" w14:textId="58665EE1" w:rsidR="00991C10" w:rsidRPr="00991C10"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i/>
          <w:u w:val="single"/>
        </w:rPr>
      </w:pPr>
      <w:r w:rsidRPr="00991C10">
        <w:rPr>
          <w:i/>
          <w:u w:val="single"/>
        </w:rPr>
        <w:t>Wörterbuch</w:t>
      </w:r>
    </w:p>
    <w:p w14:paraId="7D50FE97" w14:textId="266E1CF6" w:rsidR="00072EE4" w:rsidRPr="009309B1"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r w:rsidRPr="009309B1">
        <w:t xml:space="preserve">Claim – </w:t>
      </w:r>
      <w:r w:rsidR="00D85D5B" w:rsidRPr="009309B1">
        <w:t>Behauptungen</w:t>
      </w:r>
      <w:r w:rsidR="005A42C1">
        <w:t xml:space="preserve"> (Kann als Prämisse oder Schlussfolgerung dienen</w:t>
      </w:r>
      <w:r w:rsidR="00A81DAE">
        <w:t xml:space="preserve"> </w:t>
      </w:r>
      <w:r w:rsidR="00A81DAE">
        <w:fldChar w:fldCharType="begin"/>
      </w:r>
      <w:r w:rsidR="00D47ED8">
        <w: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instrText>
      </w:r>
      <w:r w:rsidR="00A81DAE">
        <w:fldChar w:fldCharType="separate"/>
      </w:r>
      <w:r w:rsidR="00A81DAE" w:rsidRPr="00A81DAE">
        <w:rPr>
          <w:rFonts w:cs="Arial"/>
        </w:rPr>
        <w:t>(</w:t>
      </w:r>
      <w:proofErr w:type="spellStart"/>
      <w:r w:rsidR="00A81DAE" w:rsidRPr="00A81DAE">
        <w:rPr>
          <w:rFonts w:cs="Arial"/>
          <w:highlight w:val="magenta"/>
        </w:rPr>
        <w:t>Peldszus</w:t>
      </w:r>
      <w:proofErr w:type="spellEnd"/>
      <w:r w:rsidR="00A81DAE" w:rsidRPr="00A81DAE">
        <w:rPr>
          <w:rFonts w:cs="Arial"/>
          <w:highlight w:val="magenta"/>
        </w:rPr>
        <w:t xml:space="preserve"> &amp; Stede, 2013, S. 9)</w:t>
      </w:r>
      <w:r w:rsidR="00A81DAE">
        <w:fldChar w:fldCharType="end"/>
      </w:r>
      <w:r w:rsidR="005A42C1">
        <w:t>)</w:t>
      </w:r>
    </w:p>
    <w:p w14:paraId="021F04DD" w14:textId="7756381A" w:rsidR="0090441E" w:rsidRP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Stances</w:t>
      </w:r>
      <w:proofErr w:type="spellEnd"/>
      <w:r w:rsidRPr="009309B1">
        <w:t xml:space="preserve"> – Standpunkt</w:t>
      </w:r>
      <w:r w:rsidR="00394FA3">
        <w:t xml:space="preserve"> / Haltung</w:t>
      </w:r>
    </w:p>
    <w:p w14:paraId="2428B643" w14:textId="7D4708D2" w:rsidR="009309B1"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9309B1">
        <w:t>Evidence</w:t>
      </w:r>
      <w:proofErr w:type="spellEnd"/>
      <w:r w:rsidRPr="009309B1">
        <w:t xml:space="preserve"> </w:t>
      </w:r>
      <w:r w:rsidR="00246FB5">
        <w:t>–</w:t>
      </w:r>
      <w:r w:rsidRPr="009309B1">
        <w:t xml:space="preserve"> Beweise</w:t>
      </w:r>
    </w:p>
    <w:p w14:paraId="17BC6FE2" w14:textId="32AB6179" w:rsidR="00AF7D22" w:rsidRPr="00E001C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lastRenderedPageBreak/>
        <w:t>P</w:t>
      </w:r>
      <w:r w:rsidR="00AF7D22" w:rsidRPr="00E001C8">
        <w:t>remise</w:t>
      </w:r>
      <w:proofErr w:type="spellEnd"/>
      <w:r w:rsidR="00BE4644" w:rsidRPr="00E001C8">
        <w:t xml:space="preserve"> </w:t>
      </w:r>
      <w:r w:rsidR="00223F9C" w:rsidRPr="00E001C8">
        <w:t>–</w:t>
      </w:r>
      <w:r w:rsidR="00BE4644" w:rsidRPr="00E001C8">
        <w:t xml:space="preserve"> Prämisse</w:t>
      </w:r>
      <w:r w:rsidR="00223F9C" w:rsidRPr="00E001C8">
        <w:t xml:space="preserve"> (</w:t>
      </w:r>
      <w:r w:rsidR="00E001C8" w:rsidRPr="00E001C8">
        <w:t xml:space="preserve">Voraussetzung, </w:t>
      </w:r>
      <w:r w:rsidR="00E001C8">
        <w:t>Annahme)</w:t>
      </w:r>
    </w:p>
    <w:p w14:paraId="27901DBA" w14:textId="34166CB5" w:rsidR="001E4D8D" w:rsidRPr="00E001C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pPr>
      <w:proofErr w:type="spellStart"/>
      <w:r w:rsidRPr="00E001C8">
        <w:t>C</w:t>
      </w:r>
      <w:r w:rsidR="001E4D8D" w:rsidRPr="00E001C8">
        <w:t>onclusion</w:t>
      </w:r>
      <w:proofErr w:type="spellEnd"/>
      <w:r w:rsidR="005A42C1">
        <w:t xml:space="preserve"> – Schlussfolgerung </w:t>
      </w:r>
    </w:p>
    <w:p w14:paraId="7D6DB4AD" w14:textId="13E69D45" w:rsidR="00E02FED" w:rsidRPr="0088488E" w:rsidRDefault="00E02FED" w:rsidP="009A54C3">
      <w:pPr>
        <w:pStyle w:val="berschrift2"/>
      </w:pPr>
      <w:bookmarkStart w:id="20" w:name="_Toc181076566"/>
      <w:r w:rsidRPr="0088488E">
        <w:t xml:space="preserve">Argument </w:t>
      </w:r>
      <w:proofErr w:type="spellStart"/>
      <w:r w:rsidR="008814F7" w:rsidRPr="0088488E">
        <w:t>diagramming</w:t>
      </w:r>
      <w:proofErr w:type="spellEnd"/>
      <w:r w:rsidR="008814F7" w:rsidRPr="0088488E">
        <w:t xml:space="preserve"> </w:t>
      </w:r>
      <w:proofErr w:type="spellStart"/>
      <w:r w:rsidR="006715D2" w:rsidRPr="0088488E">
        <w:t>techniques</w:t>
      </w:r>
      <w:proofErr w:type="spellEnd"/>
      <w:r w:rsidR="003B5CAB" w:rsidRPr="0088488E">
        <w:t xml:space="preserve"> / Argument Schemes</w:t>
      </w:r>
      <w:bookmarkEnd w:id="20"/>
    </w:p>
    <w:p w14:paraId="29C2BC31" w14:textId="6853BBE7" w:rsidR="008814F7" w:rsidRDefault="008814F7" w:rsidP="00CF7AE6">
      <w:r w:rsidRPr="006715D2">
        <w:t>Darstellung der Argumente in einer Strukturierten Form</w:t>
      </w:r>
      <w:r w:rsidR="00346616">
        <w:t xml:space="preserve">. </w:t>
      </w:r>
      <w:proofErr w:type="gramStart"/>
      <w:r w:rsidR="00346616">
        <w:t>Kann</w:t>
      </w:r>
      <w:proofErr w:type="gramEnd"/>
      <w:r w:rsidR="00346616">
        <w:t xml:space="preserve"> erst erfolgen,</w:t>
      </w:r>
      <w:r w:rsidR="00760B27">
        <w:t xml:space="preserve"> nachdem die Komponenten einer Argumentation extrahiert wurden</w:t>
      </w:r>
      <w:r w:rsidR="00D60E01">
        <w:t>.</w:t>
      </w:r>
    </w:p>
    <w:p w14:paraId="68A02BEA" w14:textId="09C93C71" w:rsidR="001B52DD" w:rsidRDefault="001B52DD" w:rsidP="00CF7AE6">
      <w:r>
        <w:t xml:space="preserve">Nach </w:t>
      </w:r>
      <w:r w:rsidRPr="00E10D08">
        <w:rPr>
          <w:highlight w:val="magenta"/>
        </w:rPr>
        <w:fldChar w:fldCharType="begin"/>
      </w:r>
      <w:r w:rsidR="00D47ED8">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w:t>
      </w:r>
      <w:proofErr w:type="spellStart"/>
      <w:r w:rsidRPr="00E10D08">
        <w:rPr>
          <w:rFonts w:cs="Arial"/>
          <w:highlight w:val="magenta"/>
        </w:rPr>
        <w:t>Peldszus</w:t>
      </w:r>
      <w:proofErr w:type="spellEnd"/>
      <w:r w:rsidRPr="00E10D08">
        <w:rPr>
          <w:rFonts w:cs="Arial"/>
          <w:highlight w:val="magenta"/>
        </w:rPr>
        <w:t xml:space="preserve"> &amp; Stede, 2013, S. 6)</w:t>
      </w:r>
      <w:r w:rsidRPr="00E10D08">
        <w:rPr>
          <w:highlight w:val="magenta"/>
        </w:rPr>
        <w:fldChar w:fldCharType="end"/>
      </w:r>
      <w:r w:rsidR="00E10D08">
        <w:t xml:space="preserve"> können Argumente in einem Argument-Graphen abgebildet werden</w:t>
      </w:r>
      <w:r w:rsidR="006421C1">
        <w:t>, mit dem Prämissen und Schlossfolgerungen als Knoten und der Beziehung zwischen Ihnen als Pfeil.</w:t>
      </w:r>
      <w:r w:rsidR="006B328D">
        <w:t xml:space="preserve"> Die einfachste Konstellation </w:t>
      </w:r>
      <w:r w:rsidR="00856224">
        <w:t xml:space="preserve">eines Arguments </w:t>
      </w:r>
      <w:r w:rsidR="006B328D">
        <w:t>wäre demnach ein</w:t>
      </w:r>
      <w:r w:rsidR="00856224">
        <w:t xml:space="preserve">e Schlussfolgerung, welche von einer Prämisse unterstützt wird. </w:t>
      </w:r>
    </w:p>
    <w:p w14:paraId="318837BC" w14:textId="154BEB58" w:rsidR="00941F9C" w:rsidRPr="00920C6A" w:rsidRDefault="00941F9C" w:rsidP="00344A2C">
      <w:pPr>
        <w:pStyle w:val="Listenabsatz"/>
        <w:numPr>
          <w:ilvl w:val="0"/>
          <w:numId w:val="30"/>
        </w:numPr>
        <w:rPr>
          <w:highlight w:val="cyan"/>
          <w:lang w:val="en-US"/>
        </w:rPr>
      </w:pPr>
      <w:r w:rsidRPr="00920C6A">
        <w:rPr>
          <w:highlight w:val="cyan"/>
          <w:lang w:val="en-US"/>
        </w:rPr>
        <w:t xml:space="preserve">Walton, D., Reed, C., &amp; </w:t>
      </w:r>
      <w:proofErr w:type="spellStart"/>
      <w:r w:rsidRPr="00920C6A">
        <w:rPr>
          <w:highlight w:val="cyan"/>
          <w:lang w:val="en-US"/>
        </w:rPr>
        <w:t>Macagno</w:t>
      </w:r>
      <w:proofErr w:type="spellEnd"/>
      <w:r w:rsidRPr="00920C6A">
        <w:rPr>
          <w:highlight w:val="cyan"/>
          <w:lang w:val="en-US"/>
        </w:rPr>
        <w:t xml:space="preserve">, F. (2008). Argumentation schemes. Cambridge University Press. doi:10.1017/CBO9780511802034. </w:t>
      </w:r>
    </w:p>
    <w:p w14:paraId="67E012A2" w14:textId="64F97DA2" w:rsidR="00344A2C" w:rsidRPr="00920C6A" w:rsidRDefault="00344A2C" w:rsidP="00344A2C">
      <w:pPr>
        <w:pStyle w:val="Listenabsatz"/>
        <w:numPr>
          <w:ilvl w:val="0"/>
          <w:numId w:val="30"/>
        </w:numPr>
        <w:rPr>
          <w:highlight w:val="cyan"/>
          <w:lang w:val="en-US"/>
        </w:rPr>
      </w:pPr>
      <w:r w:rsidRPr="00920C6A">
        <w:rPr>
          <w:highlight w:val="cyan"/>
          <w:lang w:val="en-US"/>
        </w:rPr>
        <w:t xml:space="preserve">Reed, C., Walton, D., &amp; </w:t>
      </w:r>
      <w:proofErr w:type="spellStart"/>
      <w:r w:rsidRPr="00920C6A">
        <w:rPr>
          <w:highlight w:val="cyan"/>
          <w:lang w:val="en-US"/>
        </w:rPr>
        <w:t>Macagno</w:t>
      </w:r>
      <w:proofErr w:type="spellEnd"/>
      <w:r w:rsidRPr="00920C6A">
        <w:rPr>
          <w:highlight w:val="cyan"/>
          <w:lang w:val="en-US"/>
        </w:rPr>
        <w:t>, F. (2007</w:t>
      </w:r>
      <w:proofErr w:type="gramStart"/>
      <w:r w:rsidRPr="00920C6A">
        <w:rPr>
          <w:highlight w:val="cyan"/>
          <w:lang w:val="en-US"/>
        </w:rPr>
        <w:t>).Argument</w:t>
      </w:r>
      <w:proofErr w:type="gramEnd"/>
      <w:r w:rsidRPr="00920C6A">
        <w:rPr>
          <w:highlight w:val="cyan"/>
          <w:lang w:val="en-US"/>
        </w:rPr>
        <w:t xml:space="preserve"> diagramming in logic, law and artificial intelligence. The Knowledge Engineering Review, 22(1), 87–109. doi:10.1017/S0269888907001051.</w:t>
      </w:r>
    </w:p>
    <w:p w14:paraId="66C7C1CE" w14:textId="77777777" w:rsidR="008814F7" w:rsidRPr="00941F9C" w:rsidRDefault="008814F7" w:rsidP="00CF7AE6">
      <w:pPr>
        <w:rPr>
          <w:lang w:val="en-US"/>
        </w:rPr>
      </w:pPr>
    </w:p>
    <w:p w14:paraId="6E72EDCF" w14:textId="04F61394" w:rsidR="004B4E35" w:rsidRDefault="004B4E35" w:rsidP="009A54C3">
      <w:pPr>
        <w:pStyle w:val="berschrift2"/>
      </w:pPr>
      <w:bookmarkStart w:id="21" w:name="_Toc181076567"/>
      <w:r w:rsidRPr="00D93EB3">
        <w:t>Datensatz</w:t>
      </w:r>
      <w:bookmarkEnd w:id="21"/>
    </w:p>
    <w:p w14:paraId="6E930610" w14:textId="77777777" w:rsidR="00FD1E0F" w:rsidRDefault="00AC654E" w:rsidP="00CF7AE6">
      <w:r>
        <w:t>Man könnte für jede Teilaufgabe einen eigenen Datensatz verwenden</w:t>
      </w:r>
      <w:r w:rsidR="001D6870">
        <w:t xml:space="preserve">. Besser wäre es jedoch einen </w:t>
      </w:r>
      <w:r w:rsidR="00E53301">
        <w:t>Datensatz zu verwenden, welcher sich für alle drei Teilaufgaben verwenden lässt. Damit b</w:t>
      </w:r>
      <w:r w:rsidR="00CD5DC0">
        <w:t xml:space="preserve">edarf eines annotierten </w:t>
      </w:r>
      <w:r w:rsidR="00993E5E">
        <w:t>Datensatzes,</w:t>
      </w:r>
      <w:r w:rsidR="0071067D">
        <w:t xml:space="preserve"> in</w:t>
      </w:r>
      <w:r w:rsidR="003B0C20">
        <w:t xml:space="preserve"> dem die </w:t>
      </w:r>
      <w:r w:rsidR="0071067D">
        <w:t>argument-Komponenten und den argumentativen Beziehungen</w:t>
      </w:r>
      <w:r w:rsidR="003B0C20">
        <w:t xml:space="preserve"> ausgewiesen werden. Anhand der Grundwahrheit kann die Ausgabe des LLMs evaluiert werden</w:t>
      </w:r>
      <w:r w:rsidR="00EB4438">
        <w:t>.</w:t>
      </w:r>
    </w:p>
    <w:p w14:paraId="482C4E3C" w14:textId="25A90E34" w:rsidR="008D1A12" w:rsidRPr="00804DEE" w:rsidRDefault="008D1A12" w:rsidP="00CF7AE6">
      <w:pPr>
        <w:rPr>
          <w:i/>
        </w:rPr>
      </w:pPr>
      <w:r w:rsidRPr="008D1A12">
        <w:rPr>
          <w:i/>
        </w:rPr>
        <w:t>„Für beide Hauptaufgaben des Argument Mining werden qualitativ hochwertige annotierte Korpora benötigt, um die Leistung automatisierter Ansätze zu trainieren und zu bewerten</w:t>
      </w:r>
      <w:r w:rsidR="0020041F">
        <w:rPr>
          <w:i/>
        </w:rPr>
        <w:t xml:space="preserve">. </w:t>
      </w:r>
      <w:r w:rsidR="0020041F" w:rsidRPr="0020041F">
        <w:rPr>
          <w:i/>
        </w:rPr>
        <w:t xml:space="preserve">Die Zuverlässigkeit eines annotierten Korpus wird durch die Berechnung der Übereinstimmung zwischen den </w:t>
      </w:r>
      <w:proofErr w:type="spellStart"/>
      <w:r w:rsidR="0020041F" w:rsidRPr="0020041F">
        <w:rPr>
          <w:i/>
        </w:rPr>
        <w:t>Annotatoren</w:t>
      </w:r>
      <w:proofErr w:type="spellEnd"/>
      <w:r w:rsidR="0020041F" w:rsidRPr="0020041F">
        <w:rPr>
          <w:i/>
        </w:rPr>
        <w:t xml:space="preserve"> gewährleistet, die den Grad der Übereinstimmung bei der Durchführung der Annotationsaufgabe zwischen den beteiligten </w:t>
      </w:r>
      <w:proofErr w:type="spellStart"/>
      <w:r w:rsidR="0020041F" w:rsidRPr="0020041F">
        <w:rPr>
          <w:i/>
        </w:rPr>
        <w:t>Annotatoren</w:t>
      </w:r>
      <w:proofErr w:type="spellEnd"/>
      <w:r w:rsidR="0020041F" w:rsidRPr="0020041F">
        <w:rPr>
          <w:i/>
        </w:rPr>
        <w:t xml:space="preserve"> misst.</w:t>
      </w:r>
      <w:r w:rsidR="009B1874" w:rsidRPr="009B1874">
        <w:t xml:space="preserve"> </w:t>
      </w:r>
      <w:r w:rsidR="009B1874" w:rsidRPr="009B1874">
        <w:rPr>
          <w:i/>
        </w:rPr>
        <w:t xml:space="preserve">Bei der Erstellung eines Datensatzes für die Vorhersage von Beziehungen ist das statistische Maß für die Berechnung der Übereinstimmung zwischen den von den Kommentatoren vergebenen Bezeichnungen der </w:t>
      </w:r>
      <w:proofErr w:type="spellStart"/>
      <w:proofErr w:type="gramStart"/>
      <w:r w:rsidR="009B1874" w:rsidRPr="009B1874">
        <w:rPr>
          <w:i/>
        </w:rPr>
        <w:t>Cohen's</w:t>
      </w:r>
      <w:proofErr w:type="spellEnd"/>
      <w:proofErr w:type="gramEnd"/>
      <w:r w:rsidR="009B1874" w:rsidRPr="009B1874">
        <w:rPr>
          <w:i/>
        </w:rPr>
        <w:t xml:space="preserve"> Kappa-Koeffizient</w:t>
      </w:r>
      <w:r w:rsidR="00E41FD3">
        <w:rPr>
          <w:i/>
        </w:rPr>
        <w:t xml:space="preserve">. </w:t>
      </w:r>
      <w:r w:rsidR="00E41FD3" w:rsidRPr="00E41FD3">
        <w:rPr>
          <w:i/>
        </w:rPr>
        <w:t xml:space="preserve">Wenn die Bewerter vollständig </w:t>
      </w:r>
      <w:r w:rsidR="00E41FD3" w:rsidRPr="00E41FD3">
        <w:rPr>
          <w:i/>
        </w:rPr>
        <w:lastRenderedPageBreak/>
        <w:t>übereinstimmen, dann = 1, wenn es keine Übereinstimmung zwischen den Bewertern gibt, die über das hinausgeht, was zufällig zu erwarten wäre, = 0. Bei NLP-Aufgaben wird die Übereinstimmung als signifikant angesehen, wenn sie &gt;0,6 ist.</w:t>
      </w:r>
      <w:r w:rsidRPr="008D1A12">
        <w:rPr>
          <w:i/>
        </w:rPr>
        <w:t>“</w:t>
      </w:r>
      <w:r>
        <w:rPr>
          <w:i/>
        </w:rPr>
        <w:t xml:space="preserve"> </w:t>
      </w:r>
      <w:r w:rsidRPr="00104FE4">
        <w:rPr>
          <w:i/>
          <w:highlight w:val="magenta"/>
        </w:rPr>
        <w:fldChar w:fldCharType="begin"/>
      </w:r>
      <w:r w:rsidR="004E5B9A">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4E5B9A" w:rsidRPr="00FB3A1F">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w:instrText>
      </w:r>
      <w:r w:rsidR="004E5B9A" w:rsidRPr="004E5B9A">
        <w:rPr>
          <w:i/>
          <w:highlight w:val="magenta"/>
          <w:lang w:val="en-US"/>
        </w:rPr>
        <w:instrText xml:space="preserve">ter/csl-citation.json"} </w:instrText>
      </w:r>
      <w:r w:rsidRPr="00104FE4">
        <w:rPr>
          <w:i/>
          <w:highlight w:val="magenta"/>
        </w:rPr>
        <w:fldChar w:fldCharType="separate"/>
      </w:r>
      <w:r w:rsidRPr="00804DEE">
        <w:rPr>
          <w:rFonts w:cs="Arial"/>
          <w:highlight w:val="magenta"/>
          <w:lang w:val="en-US"/>
        </w:rPr>
        <w:t>(Cabrio &amp; Villata, 2018, S. 5428)</w:t>
      </w:r>
      <w:r w:rsidRPr="00104FE4">
        <w:rPr>
          <w:i/>
          <w:highlight w:val="magenta"/>
        </w:rPr>
        <w:fldChar w:fldCharType="end"/>
      </w:r>
      <w:r w:rsidR="00024793" w:rsidRPr="00804DEE">
        <w:rPr>
          <w:i/>
          <w:lang w:val="en-US"/>
        </w:rPr>
        <w:t xml:space="preserve"> </w:t>
      </w:r>
      <w:r w:rsidR="00024793" w:rsidRPr="00024793">
        <w:sym w:font="Wingdings" w:char="F0E0"/>
      </w:r>
      <w:r w:rsidR="00024793" w:rsidRPr="00804DEE">
        <w:rPr>
          <w:lang w:val="en-US"/>
        </w:rPr>
        <w:t xml:space="preserve"> For more details about inter-annotator agreement, we refer the reader to [</w:t>
      </w:r>
      <w:proofErr w:type="spellStart"/>
      <w:r w:rsidR="00024793" w:rsidRPr="00804DEE">
        <w:rPr>
          <w:lang w:val="en-US"/>
        </w:rPr>
        <w:t>Artstein</w:t>
      </w:r>
      <w:proofErr w:type="spellEnd"/>
      <w:r w:rsidR="00024793" w:rsidRPr="00804DEE">
        <w:rPr>
          <w:lang w:val="en-US"/>
        </w:rPr>
        <w:t>, 2017]</w:t>
      </w:r>
      <w:r w:rsidR="00224939">
        <w:rPr>
          <w:lang w:val="en-US"/>
        </w:rPr>
        <w:t xml:space="preserve"> </w:t>
      </w:r>
      <w:r w:rsidR="00224939" w:rsidRPr="00224939">
        <w:rPr>
          <w:lang w:val="en-US"/>
        </w:rPr>
        <w:sym w:font="Wingdings" w:char="F0E0"/>
      </w:r>
      <w:r w:rsidR="00224939">
        <w:rPr>
          <w:lang w:val="en-US"/>
        </w:rPr>
        <w:t xml:space="preserve"> </w:t>
      </w:r>
      <w:r w:rsidR="00804DEE">
        <w:rPr>
          <w:lang w:val="en-US"/>
        </w:rPr>
        <w:t xml:space="preserve"> </w:t>
      </w:r>
      <w:r w:rsidR="00804DEE" w:rsidRPr="00224939">
        <w:rPr>
          <w:lang w:val="en-US"/>
        </w:rPr>
        <w:t>[</w:t>
      </w:r>
      <w:proofErr w:type="spellStart"/>
      <w:r w:rsidR="00804DEE" w:rsidRPr="00224939">
        <w:rPr>
          <w:lang w:val="en-US"/>
        </w:rPr>
        <w:t>Artstein</w:t>
      </w:r>
      <w:proofErr w:type="spellEnd"/>
      <w:r w:rsidR="00804DEE" w:rsidRPr="00224939">
        <w:rPr>
          <w:lang w:val="en-US"/>
        </w:rPr>
        <w:t xml:space="preserve">, 2017] Ron </w:t>
      </w:r>
      <w:proofErr w:type="spellStart"/>
      <w:r w:rsidR="00804DEE" w:rsidRPr="00224939">
        <w:rPr>
          <w:lang w:val="en-US"/>
        </w:rPr>
        <w:t>Artstein</w:t>
      </w:r>
      <w:proofErr w:type="spellEnd"/>
      <w:r w:rsidR="00804DEE" w:rsidRPr="00224939">
        <w:rPr>
          <w:lang w:val="en-US"/>
        </w:rPr>
        <w:t xml:space="preserve">. </w:t>
      </w:r>
      <w:r w:rsidR="00804DEE" w:rsidRPr="00804DEE">
        <w:t>Inter-</w:t>
      </w:r>
      <w:proofErr w:type="spellStart"/>
      <w:r w:rsidR="00804DEE" w:rsidRPr="00804DEE">
        <w:t>annotator</w:t>
      </w:r>
      <w:proofErr w:type="spellEnd"/>
      <w:r w:rsidR="00804DEE" w:rsidRPr="00804DEE">
        <w:t xml:space="preserve"> Agreement, </w:t>
      </w:r>
      <w:proofErr w:type="spellStart"/>
      <w:r w:rsidR="00804DEE" w:rsidRPr="00804DEE">
        <w:t>pages</w:t>
      </w:r>
      <w:proofErr w:type="spellEnd"/>
      <w:r w:rsidR="00804DEE" w:rsidRPr="00804DEE">
        <w:t xml:space="preserve"> 297–313. Springer </w:t>
      </w:r>
      <w:proofErr w:type="spellStart"/>
      <w:r w:rsidR="00804DEE" w:rsidRPr="00804DEE">
        <w:t>Netherlands</w:t>
      </w:r>
      <w:proofErr w:type="spellEnd"/>
      <w:r w:rsidR="00804DEE" w:rsidRPr="00804DEE">
        <w:t>, Dordrecht, 2017.</w:t>
      </w:r>
    </w:p>
    <w:p w14:paraId="64F25EAA" w14:textId="1A9D23E5" w:rsidR="003E3BC8" w:rsidRDefault="00FD1E0F" w:rsidP="00CF7AE6">
      <w:r>
        <w:t xml:space="preserve">Einen Vergleich </w:t>
      </w:r>
      <w:r w:rsidR="00BF1970">
        <w:t xml:space="preserve">verfügbarer Datensätze bieten </w:t>
      </w:r>
      <w:r>
        <w:t xml:space="preserve">beispielsweise </w:t>
      </w:r>
      <w:r w:rsidRPr="00BF1970">
        <w:rPr>
          <w:highlight w:val="magenta"/>
        </w:rPr>
        <w:fldChar w:fldCharType="begin"/>
      </w:r>
      <w:r w:rsidR="004E5B9A">
        <w:rPr>
          <w:highlight w:val="magenta"/>
        </w:rPr>
        <w: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 xml:space="preserve">(Cabrio &amp; </w:t>
      </w:r>
      <w:proofErr w:type="spellStart"/>
      <w:r w:rsidRPr="00BF1970">
        <w:rPr>
          <w:rFonts w:cs="Arial"/>
          <w:highlight w:val="magenta"/>
        </w:rPr>
        <w:t>Villata</w:t>
      </w:r>
      <w:proofErr w:type="spellEnd"/>
      <w:r w:rsidRPr="00BF1970">
        <w:rPr>
          <w:rFonts w:cs="Arial"/>
          <w:highlight w:val="magenta"/>
        </w:rPr>
        <w:t>, 2018, S. 5432)</w:t>
      </w:r>
      <w:r w:rsidRPr="00BF1970">
        <w:rPr>
          <w:highlight w:val="magenta"/>
        </w:rPr>
        <w:fldChar w:fldCharType="end"/>
      </w:r>
      <w:r w:rsidR="00BF1970">
        <w:t>.</w:t>
      </w:r>
    </w:p>
    <w:p w14:paraId="258B7E1A" w14:textId="3380DAE5" w:rsidR="00D1402E" w:rsidRPr="003143FC" w:rsidRDefault="00D1402E" w:rsidP="00CF7AE6">
      <w:r>
        <w:rPr>
          <w:i/>
        </w:rPr>
        <w:t>„</w:t>
      </w:r>
      <w:r w:rsidRPr="00D1402E">
        <w:rPr>
          <w:i/>
        </w:rPr>
        <w:t xml:space="preserve">Darüber hinaus wurden seit Beginn der Forschung im Bereich AM verschiedene heterogene Datensätze erstellt. Aufgrund der </w:t>
      </w:r>
      <w:proofErr w:type="spellStart"/>
      <w:r w:rsidRPr="00D1402E">
        <w:rPr>
          <w:i/>
        </w:rPr>
        <w:t>Unausgereiftheit</w:t>
      </w:r>
      <w:proofErr w:type="spellEnd"/>
      <w:r w:rsidRPr="00D1402E">
        <w:rPr>
          <w:i/>
        </w:rPr>
        <w:t xml:space="preserve">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t>
      </w:r>
      <w:r>
        <w:rPr>
          <w:i/>
        </w:rPr>
        <w:t xml:space="preserve">“ </w:t>
      </w:r>
      <w:r w:rsidRPr="00BF1970">
        <w:rPr>
          <w:highlight w:val="magenta"/>
        </w:rPr>
        <w:fldChar w:fldCharType="begin"/>
      </w:r>
      <w:r w:rsidR="004E5B9A">
        <w:rPr>
          <w:highlight w:val="magenta"/>
        </w:rPr>
        <w: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instrText>
      </w:r>
      <w:r w:rsidRPr="00BF1970">
        <w:rPr>
          <w:highlight w:val="magenta"/>
        </w:rPr>
        <w:fldChar w:fldCharType="separate"/>
      </w:r>
      <w:r w:rsidRPr="00BF1970">
        <w:rPr>
          <w:rFonts w:cs="Arial"/>
          <w:highlight w:val="magenta"/>
        </w:rPr>
        <w:t xml:space="preserve">(Cabrio &amp; </w:t>
      </w:r>
      <w:proofErr w:type="spellStart"/>
      <w:r w:rsidRPr="00BF1970">
        <w:rPr>
          <w:rFonts w:cs="Arial"/>
          <w:highlight w:val="magenta"/>
        </w:rPr>
        <w:t>Villata</w:t>
      </w:r>
      <w:proofErr w:type="spellEnd"/>
      <w:r w:rsidRPr="00BF1970">
        <w:rPr>
          <w:rFonts w:cs="Arial"/>
          <w:highlight w:val="magenta"/>
        </w:rPr>
        <w:t>, 2018, S. 5432)</w:t>
      </w:r>
      <w:r w:rsidRPr="00BF1970">
        <w:rPr>
          <w:highlight w:val="magenta"/>
        </w:rPr>
        <w:fldChar w:fldCharType="end"/>
      </w:r>
      <w:r>
        <w:t>.</w:t>
      </w:r>
    </w:p>
    <w:p w14:paraId="7CC8CC1A" w14:textId="35C5B996" w:rsidR="003E3BC8" w:rsidRDefault="000D48F0" w:rsidP="00CF7AE6">
      <w:pPr>
        <w:rPr>
          <w:i/>
        </w:rPr>
      </w:pPr>
      <w:r w:rsidRPr="00A14854">
        <w:rPr>
          <w:i/>
          <w:highlight w:val="magenta"/>
        </w:rPr>
        <w:fldChar w:fldCharType="begin"/>
      </w:r>
      <w:r w:rsidR="00083590">
        <w:rPr>
          <w:i/>
          <w:highlight w:val="magenta"/>
        </w:rPr>
        <w: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instrText>
      </w:r>
      <w:r w:rsidRPr="00A14854">
        <w:rPr>
          <w:i/>
          <w:highlight w:val="magenta"/>
        </w:rPr>
        <w:fldChar w:fldCharType="separate"/>
      </w:r>
      <w:r w:rsidRPr="00A14854">
        <w:rPr>
          <w:rFonts w:cs="Arial"/>
          <w:highlight w:val="magenta"/>
        </w:rPr>
        <w:t>(Lawrence &amp; Reed, 2020, S. 780)</w:t>
      </w:r>
      <w:r w:rsidRPr="00A14854">
        <w:rPr>
          <w:i/>
          <w:highlight w:val="magenta"/>
        </w:rPr>
        <w:fldChar w:fldCharType="end"/>
      </w:r>
      <w:r w:rsidR="00A14854" w:rsidRPr="00A14854">
        <w:rPr>
          <w:i/>
          <w:highlight w:val="magenta"/>
        </w:rPr>
        <w:t>:</w:t>
      </w:r>
      <w:r w:rsidR="00A14854">
        <w:rPr>
          <w:i/>
        </w:rPr>
        <w:t xml:space="preserve"> </w:t>
      </w:r>
      <w:r w:rsidRPr="000D48F0">
        <w:rPr>
          <w:i/>
        </w:rPr>
        <w:t>„</w:t>
      </w:r>
      <w:r w:rsidR="003E3BC8" w:rsidRPr="000D48F0">
        <w:rPr>
          <w:i/>
        </w:rPr>
        <w: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t>
      </w:r>
      <w:r w:rsidRPr="000D48F0">
        <w:rPr>
          <w:i/>
        </w:rPr>
        <w:t>“</w:t>
      </w:r>
    </w:p>
    <w:p w14:paraId="19B97D44" w14:textId="1A7888DC" w:rsidR="00564B09" w:rsidRPr="00FC7268" w:rsidRDefault="00E75601" w:rsidP="00CF7AE6">
      <w:r>
        <w:rPr>
          <w:i/>
        </w:rPr>
        <w:t>„</w:t>
      </w:r>
      <w:r w:rsidR="00FA7F94" w:rsidRPr="00FA7F94">
        <w:rPr>
          <w:i/>
        </w:rPr>
        <w:t xml:space="preserve">Obwohl das Ziel des Argument Mining die Extraktion von Argumentationsstrukturen aus natürlichem Text ist, stellt die Verfügbarkeit großer Mengen entsprechend </w:t>
      </w:r>
      <w:proofErr w:type="gramStart"/>
      <w:r w:rsidR="00FA7F94" w:rsidRPr="00FA7F94">
        <w:rPr>
          <w:i/>
        </w:rPr>
        <w:t>annotierter Trainingsdaten</w:t>
      </w:r>
      <w:proofErr w:type="gramEnd"/>
      <w:r w:rsidR="00FA7F94" w:rsidRPr="00FA7F94">
        <w:rPr>
          <w:i/>
        </w:rPr>
        <w:t xml:space="preserve"> eine große Herausforderung bei der Durchführung dar.</w:t>
      </w:r>
      <w:r>
        <w:rPr>
          <w:i/>
        </w:rPr>
        <w:t xml:space="preserve">“ </w:t>
      </w:r>
      <w:r w:rsidR="004C02FA" w:rsidRPr="004C02FA">
        <w:rPr>
          <w:i/>
          <w:highlight w:val="magenta"/>
        </w:rPr>
        <w:fldChar w:fldCharType="begin"/>
      </w:r>
      <w:r w:rsidR="00083590">
        <w:rPr>
          <w:i/>
          <w:highlight w:val="magenta"/>
        </w:rPr>
        <w: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instrText>
      </w:r>
      <w:r w:rsidR="004C02FA" w:rsidRPr="004C02FA">
        <w:rPr>
          <w:i/>
          <w:highlight w:val="magenta"/>
        </w:rPr>
        <w:fldChar w:fldCharType="separate"/>
      </w:r>
      <w:r w:rsidR="004C02FA" w:rsidRPr="004C02FA">
        <w:rPr>
          <w:rFonts w:cs="Arial"/>
          <w:highlight w:val="magenta"/>
        </w:rPr>
        <w:t>(Lawrence &amp; Reed, 2020, S. 798)</w:t>
      </w:r>
      <w:r w:rsidR="004C02FA" w:rsidRPr="004C02FA">
        <w:rPr>
          <w:i/>
          <w:highlight w:val="magenta"/>
        </w:rPr>
        <w:fldChar w:fldCharType="end"/>
      </w:r>
      <w:r w:rsidR="004C02FA">
        <w:rPr>
          <w:i/>
        </w:rPr>
        <w:t xml:space="preserve"> </w:t>
      </w:r>
      <w:r w:rsidR="00FC7268">
        <w:t>Als Alternative Ansatz Verwendung von Prompt Engineering, da wenig Daten verwendet werden.</w:t>
      </w:r>
    </w:p>
    <w:p w14:paraId="71284262" w14:textId="3979CAB4" w:rsidR="00A64F40" w:rsidRDefault="00A64F40" w:rsidP="00CF7AE6">
      <w:r w:rsidRPr="00A64F40">
        <w:t>Es gibt verschi</w:t>
      </w:r>
      <w:r>
        <w:t>e</w:t>
      </w:r>
      <w:r w:rsidRPr="00A64F40">
        <w:t xml:space="preserve">dene Datensätze, welche sich in ihrem Schwerpunkt und den </w:t>
      </w:r>
      <w:r>
        <w:t>Annotationen unterscheiden</w:t>
      </w:r>
      <w:r w:rsidR="005A6832">
        <w:t xml:space="preserve"> </w:t>
      </w:r>
      <w:r w:rsidR="005A6832" w:rsidRPr="00473CBA">
        <w:rPr>
          <w:highlight w:val="magenta"/>
        </w:rPr>
        <w:fldChar w:fldCharType="begin"/>
      </w:r>
      <w:r w:rsidR="00083590">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005A6832" w:rsidRPr="00473CBA">
        <w:rPr>
          <w:highlight w:val="magenta"/>
        </w:rPr>
        <w:fldChar w:fldCharType="separate"/>
      </w:r>
      <w:r w:rsidR="005A6832" w:rsidRPr="00473CBA">
        <w:rPr>
          <w:rFonts w:cs="Arial"/>
          <w:highlight w:val="magenta"/>
        </w:rPr>
        <w:t>(Lawrence &amp; Reed, 2020, S. 780–786)</w:t>
      </w:r>
      <w:r w:rsidR="005A6832" w:rsidRPr="00473CBA">
        <w:rPr>
          <w:highlight w:val="magenta"/>
        </w:rPr>
        <w:fldChar w:fldCharType="end"/>
      </w:r>
      <w:r w:rsidRPr="00473CBA">
        <w:rPr>
          <w:highlight w:val="magenta"/>
        </w:rPr>
        <w:t>.</w:t>
      </w:r>
      <w:r w:rsidR="001F2257">
        <w:t xml:space="preserve"> </w:t>
      </w:r>
    </w:p>
    <w:p w14:paraId="4BEC434A" w14:textId="7E7871D0" w:rsidR="001F2257" w:rsidRDefault="001F2257" w:rsidP="00CF7AE6">
      <w:pPr>
        <w:rPr>
          <w:i/>
        </w:rPr>
      </w:pPr>
      <w:r w:rsidRPr="001F2257">
        <w:rPr>
          <w:i/>
        </w:rPr>
        <w:t>„Zwei der größten Probleme bei den derzeit verfügbaren Daten sind das Fehlen einer standardisierten Methodik für die Kommentierung und eines zentralen Ortes für die Speicherung und den Abruf von einheitlich formatiertem kommentiertem Material“</w:t>
      </w:r>
      <w:r>
        <w:rPr>
          <w:i/>
        </w:rPr>
        <w:t xml:space="preserve"> </w:t>
      </w:r>
      <w:r w:rsidRPr="00CA365E">
        <w:rPr>
          <w:i/>
          <w:highlight w:val="magenta"/>
        </w:rPr>
        <w:fldChar w:fldCharType="begin"/>
      </w:r>
      <w:r w:rsidR="00083590">
        <w:rPr>
          <w:i/>
          <w:highlight w:val="magenta"/>
        </w:rPr>
        <w: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instrText>
      </w:r>
      <w:r w:rsidRPr="00CA365E">
        <w:rPr>
          <w:i/>
          <w:highlight w:val="magenta"/>
        </w:rPr>
        <w:fldChar w:fldCharType="separate"/>
      </w:r>
      <w:r w:rsidRPr="00CA365E">
        <w:rPr>
          <w:rFonts w:cs="Arial"/>
          <w:highlight w:val="magenta"/>
        </w:rPr>
        <w:t>(Lawrence &amp; Reed, 2020, S. 786)</w:t>
      </w:r>
      <w:r w:rsidRPr="00CA365E">
        <w:rPr>
          <w:i/>
          <w:highlight w:val="magenta"/>
        </w:rPr>
        <w:fldChar w:fldCharType="end"/>
      </w:r>
    </w:p>
    <w:p w14:paraId="7EA924E6" w14:textId="3CBE1F12" w:rsidR="00504AF3" w:rsidRPr="006364A3" w:rsidRDefault="00A22162" w:rsidP="00CF7AE6">
      <w:r>
        <w:lastRenderedPageBreak/>
        <w:t>Um dem Mangel an annotierten Daten entgegenzuwirken, beschäftigen sich n</w:t>
      </w:r>
      <w:r w:rsidR="006364A3" w:rsidRPr="006364A3">
        <w:t>euere Arbeiten</w:t>
      </w:r>
      <w:r w:rsidR="006364A3">
        <w:t xml:space="preserve"> </w:t>
      </w:r>
      <w:r>
        <w:t>mit der Erstellung v</w:t>
      </w:r>
      <w:r w:rsidR="00D01F8E">
        <w:t>o</w:t>
      </w:r>
      <w:r>
        <w:t>n Annotation-Guidelines</w:t>
      </w:r>
      <w:r w:rsidR="00E72220">
        <w:t xml:space="preserve"> </w:t>
      </w:r>
      <w:r w:rsidR="00474C2C" w:rsidRPr="00474C2C">
        <w:rPr>
          <w:highlight w:val="magenta"/>
        </w:rPr>
        <w:fldChar w:fldCharType="begin"/>
      </w:r>
      <w:r w:rsidR="00083590">
        <w:rPr>
          <w:highlight w:val="magenta"/>
        </w:rPr>
        <w: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474C2C" w:rsidRPr="00474C2C">
        <w:rPr>
          <w:highlight w:val="magenta"/>
        </w:rPr>
        <w:fldChar w:fldCharType="separate"/>
      </w:r>
      <w:r w:rsidR="00474C2C" w:rsidRPr="00474C2C">
        <w:rPr>
          <w:rFonts w:cs="Arial"/>
          <w:highlight w:val="magenta"/>
        </w:rPr>
        <w:t>(Lawrence &amp; Reed, 2020, S. 806)</w:t>
      </w:r>
      <w:r w:rsidR="00474C2C" w:rsidRPr="00474C2C">
        <w:rPr>
          <w:highlight w:val="magenta"/>
        </w:rPr>
        <w:fldChar w:fldCharType="end"/>
      </w:r>
      <w:r w:rsidR="00474C2C">
        <w:t xml:space="preserve">. </w:t>
      </w:r>
      <w:r w:rsidR="00E046BB">
        <w:t xml:space="preserve">Diese </w:t>
      </w:r>
      <w:r w:rsidR="0007750F">
        <w:t xml:space="preserve">Verwendung der spezifischen Annotations-Richtlinien </w:t>
      </w:r>
      <w:r w:rsidR="00EA07E6">
        <w:t xml:space="preserve">bedeuten, </w:t>
      </w:r>
      <w:r w:rsidR="00B80272">
        <w:t>dass diese sich auf den jeweiligen Bereich in dem sie entwickelt wurden, beschränken</w:t>
      </w:r>
      <w:r w:rsidR="00B80272" w:rsidRPr="00474C2C">
        <w:rPr>
          <w:highlight w:val="magenta"/>
        </w:rPr>
        <w:fldChar w:fldCharType="begin"/>
      </w:r>
      <w:r w:rsidR="00083590">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B80272" w:rsidRPr="00474C2C">
        <w:rPr>
          <w:highlight w:val="magenta"/>
        </w:rPr>
        <w:fldChar w:fldCharType="separate"/>
      </w:r>
      <w:r w:rsidR="00B80272" w:rsidRPr="00474C2C">
        <w:rPr>
          <w:rFonts w:cs="Arial"/>
          <w:highlight w:val="magenta"/>
        </w:rPr>
        <w:t>(Lawrence &amp; Reed, 2020, S. 806)</w:t>
      </w:r>
      <w:r w:rsidR="00B80272" w:rsidRPr="00474C2C">
        <w:rPr>
          <w:highlight w:val="magenta"/>
        </w:rPr>
        <w:fldChar w:fldCharType="end"/>
      </w:r>
      <w:r w:rsidR="00B80272">
        <w:t>.</w:t>
      </w:r>
      <w:r w:rsidR="00ED16D4">
        <w:t xml:space="preserve"> Einen einheitlichen Framework gibt es derzeit </w:t>
      </w:r>
      <w:r w:rsidR="0024263B">
        <w:t>nicht.</w:t>
      </w:r>
    </w:p>
    <w:p w14:paraId="0CE59207" w14:textId="1F91C35F" w:rsidR="008C5A50" w:rsidRDefault="00EB4438" w:rsidP="00CF7AE6">
      <w:r>
        <w:t xml:space="preserve">Es wurden verschiedene Datensätze betrachtet. </w:t>
      </w:r>
      <w:r w:rsidR="00FE4F86">
        <w:t xml:space="preserve">Um möglichst realitätsnah zu sein, sollte der Datensatz vorab nicht bereits </w:t>
      </w:r>
      <w:r w:rsidR="003F7823">
        <w:t>von dem nicht-</w:t>
      </w:r>
      <w:r w:rsidR="003F15F7">
        <w:t xml:space="preserve">argumentativen Text </w:t>
      </w:r>
      <w:r w:rsidR="003F7823">
        <w:t xml:space="preserve">befreit </w:t>
      </w:r>
      <w:r w:rsidR="003F15F7">
        <w:t>worden sein.</w:t>
      </w:r>
      <w:r w:rsidR="00D10B73">
        <w:t xml:space="preserve"> </w:t>
      </w:r>
      <w:r w:rsidR="00F91F36">
        <w:t xml:space="preserve"> </w:t>
      </w:r>
      <w:r w:rsidR="00EF0290" w:rsidRPr="00732C52">
        <w:rPr>
          <w:highlight w:val="magenta"/>
        </w:rPr>
        <w:fldChar w:fldCharType="begin"/>
      </w:r>
      <w:r w:rsidR="00D3251E">
        <w:rPr>
          <w:highlight w:val="magenta"/>
        </w:rPr>
        <w: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EF0290" w:rsidRPr="00732C52">
        <w:rPr>
          <w:highlight w:val="magenta"/>
        </w:rPr>
        <w:fldChar w:fldCharType="separate"/>
      </w:r>
      <w:r w:rsidR="00EF0290" w:rsidRPr="00732C52">
        <w:rPr>
          <w:rFonts w:cs="Arial"/>
          <w:highlight w:val="magenta"/>
        </w:rPr>
        <w:t xml:space="preserve">(Stab &amp; </w:t>
      </w:r>
      <w:proofErr w:type="spellStart"/>
      <w:r w:rsidR="00EF0290" w:rsidRPr="00732C52">
        <w:rPr>
          <w:rFonts w:cs="Arial"/>
          <w:highlight w:val="magenta"/>
        </w:rPr>
        <w:t>Gurevych</w:t>
      </w:r>
      <w:proofErr w:type="spellEnd"/>
      <w:r w:rsidR="00EF0290" w:rsidRPr="00732C52">
        <w:rPr>
          <w:rFonts w:cs="Arial"/>
          <w:highlight w:val="magenta"/>
        </w:rPr>
        <w:t>, 2017, S. 620)</w:t>
      </w:r>
      <w:r w:rsidR="00EF0290" w:rsidRPr="00732C52">
        <w:rPr>
          <w:highlight w:val="magenta"/>
        </w:rPr>
        <w:fldChar w:fldCharType="end"/>
      </w:r>
      <w:r w:rsidR="00EF0290">
        <w:t xml:space="preserve"> weisen</w:t>
      </w:r>
      <w:r w:rsidR="00732C52">
        <w:t xml:space="preserve"> auf dieses und weitere Probleme mit bestehenden Datensätzen hin.</w:t>
      </w:r>
    </w:p>
    <w:p w14:paraId="55BD3399" w14:textId="1446C843" w:rsidR="00D93EB3" w:rsidRPr="00B06639" w:rsidRDefault="008C5A50" w:rsidP="00CF7AE6">
      <w:pPr>
        <w:rPr>
          <w:lang w:val="en-US"/>
        </w:rPr>
      </w:pPr>
      <w:r>
        <w:t xml:space="preserve">Die ersten beiden Datensätze stammen von </w:t>
      </w:r>
      <w:r w:rsidR="00D93EB3">
        <w:t>UKP, TU-Darmstadt</w:t>
      </w:r>
      <w:r w:rsidR="008E046B">
        <w:t xml:space="preserve"> als </w:t>
      </w:r>
      <w:r w:rsidR="00E25BB4">
        <w:t>starker Forschungsstandort.</w:t>
      </w:r>
      <w:r>
        <w:t xml:space="preserve"> </w:t>
      </w:r>
      <w:r w:rsidR="00D014BC" w:rsidRPr="00B06639">
        <w:rPr>
          <w:lang w:val="en-US"/>
        </w:rPr>
        <w:t xml:space="preserve">Dazu </w:t>
      </w:r>
      <w:proofErr w:type="spellStart"/>
      <w:r w:rsidR="00D014BC" w:rsidRPr="00B06639">
        <w:rPr>
          <w:lang w:val="en-US"/>
        </w:rPr>
        <w:t>gibt</w:t>
      </w:r>
      <w:proofErr w:type="spellEnd"/>
      <w:r w:rsidR="00D014BC" w:rsidRPr="00B06639">
        <w:rPr>
          <w:lang w:val="en-US"/>
        </w:rPr>
        <w:t xml:space="preserve"> es Paper</w:t>
      </w:r>
    </w:p>
    <w:p w14:paraId="5B3F8D7B" w14:textId="7EDEA445" w:rsidR="00876D8A" w:rsidRDefault="0084296D" w:rsidP="00CF7AE6">
      <w:pPr>
        <w:rPr>
          <w:lang w:val="en-US"/>
        </w:rPr>
      </w:pPr>
      <w:r w:rsidRPr="009B5B55">
        <w:rPr>
          <w:lang w:val="en-US"/>
        </w:rPr>
        <w:t xml:space="preserve">1: </w:t>
      </w:r>
      <w:r w:rsidR="00210B38">
        <w:rPr>
          <w:lang w:val="en-US"/>
        </w:rPr>
        <w:t>annotating argument components and relations in persuasive essays</w:t>
      </w:r>
    </w:p>
    <w:p w14:paraId="2798DB37" w14:textId="1B09A40C" w:rsidR="00902E73" w:rsidRDefault="00902E73" w:rsidP="00876D8A">
      <w:pPr>
        <w:pStyle w:val="Listenabsatz"/>
        <w:numPr>
          <w:ilvl w:val="0"/>
          <w:numId w:val="29"/>
        </w:numPr>
        <w:rPr>
          <w:lang w:val="en-US"/>
        </w:rPr>
      </w:pPr>
      <w:r>
        <w:rPr>
          <w:lang w:val="en-US"/>
        </w:rPr>
        <w:t xml:space="preserve">Frei </w:t>
      </w:r>
      <w:proofErr w:type="spellStart"/>
      <w:r>
        <w:rPr>
          <w:lang w:val="en-US"/>
        </w:rPr>
        <w:t>zugänglicher</w:t>
      </w:r>
      <w:proofErr w:type="spellEnd"/>
      <w:r>
        <w:rPr>
          <w:lang w:val="en-US"/>
        </w:rPr>
        <w:t xml:space="preserve"> </w:t>
      </w:r>
      <w:proofErr w:type="spellStart"/>
      <w:r>
        <w:rPr>
          <w:lang w:val="en-US"/>
        </w:rPr>
        <w:t>Datensatz</w:t>
      </w:r>
      <w:proofErr w:type="spellEnd"/>
      <w:r>
        <w:rPr>
          <w:lang w:val="en-US"/>
        </w:rPr>
        <w:t xml:space="preserve"> </w:t>
      </w:r>
    </w:p>
    <w:p w14:paraId="628CA952" w14:textId="47A75924" w:rsidR="0084296D" w:rsidRDefault="009B5B55" w:rsidP="00876D8A">
      <w:pPr>
        <w:pStyle w:val="Listenabsatz"/>
        <w:numPr>
          <w:ilvl w:val="0"/>
          <w:numId w:val="29"/>
        </w:numPr>
        <w:rPr>
          <w:lang w:val="en-US"/>
        </w:rPr>
      </w:pPr>
      <w:r w:rsidRPr="00876D8A">
        <w:rPr>
          <w:lang w:val="en-US"/>
        </w:rPr>
        <w:t>annotation of claims, premises, support and attack relation</w:t>
      </w:r>
      <w:r w:rsidR="00010C75">
        <w:rPr>
          <w:lang w:val="en-US"/>
        </w:rPr>
        <w:t xml:space="preserve"> (argument components and argumentative relations)</w:t>
      </w:r>
      <w:r w:rsidRPr="00876D8A">
        <w:rPr>
          <w:lang w:val="en-US"/>
        </w:rPr>
        <w:t xml:space="preserve"> </w:t>
      </w:r>
      <w:r w:rsidRPr="00876D8A">
        <w:rPr>
          <w:highlight w:val="magenta"/>
          <w:lang w:val="en-US"/>
        </w:rPr>
        <w:fldChar w:fldCharType="begin"/>
      </w:r>
      <w:r w:rsidR="00893D7A">
        <w:rPr>
          <w:highlight w:val="magenta"/>
          <w:lang w:val="en-US"/>
        </w:rPr>
        <w: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876D8A">
        <w:rPr>
          <w:highlight w:val="magenta"/>
          <w:lang w:val="en-US"/>
        </w:rPr>
        <w:fldChar w:fldCharType="separate"/>
      </w:r>
      <w:r w:rsidR="00893D7A" w:rsidRPr="00FB3A1F">
        <w:rPr>
          <w:rFonts w:cs="Arial"/>
          <w:highlight w:val="magenta"/>
          <w:lang w:val="en-US"/>
        </w:rPr>
        <w:t xml:space="preserve">(Stab &amp; </w:t>
      </w:r>
      <w:proofErr w:type="spellStart"/>
      <w:r w:rsidR="00893D7A" w:rsidRPr="00FB3A1F">
        <w:rPr>
          <w:rFonts w:cs="Arial"/>
          <w:highlight w:val="magenta"/>
          <w:lang w:val="en-US"/>
        </w:rPr>
        <w:t>Gurevych</w:t>
      </w:r>
      <w:proofErr w:type="spellEnd"/>
      <w:r w:rsidR="00893D7A" w:rsidRPr="00FB3A1F">
        <w:rPr>
          <w:rFonts w:cs="Arial"/>
          <w:highlight w:val="magenta"/>
          <w:lang w:val="en-US"/>
        </w:rPr>
        <w:t>, 2014, S. 1501)</w:t>
      </w:r>
      <w:r w:rsidRPr="00876D8A">
        <w:rPr>
          <w:highlight w:val="magenta"/>
          <w:lang w:val="en-US"/>
        </w:rPr>
        <w:fldChar w:fldCharType="end"/>
      </w:r>
    </w:p>
    <w:p w14:paraId="398174C0" w14:textId="15B97524" w:rsidR="00876D8A" w:rsidRDefault="00876D8A" w:rsidP="00876D8A">
      <w:pPr>
        <w:pStyle w:val="Listenabsatz"/>
        <w:numPr>
          <w:ilvl w:val="0"/>
          <w:numId w:val="29"/>
        </w:numPr>
        <w:rPr>
          <w:lang w:val="en-US"/>
        </w:rPr>
      </w:pPr>
      <w:r>
        <w:rPr>
          <w:lang w:val="en-US"/>
        </w:rPr>
        <w:t>3 annotators, 90 persuasive essays</w:t>
      </w:r>
      <w:r w:rsidR="006011D7">
        <w:rPr>
          <w:lang w:val="en-US"/>
        </w:rPr>
        <w:t>; inter-rater agreement of 0.72 for argument components and 0,81 for argumentative relations</w:t>
      </w:r>
      <w:r w:rsidR="00BC7E6E">
        <w:rPr>
          <w:lang w:val="en-US"/>
        </w:rPr>
        <w:t xml:space="preserve"> </w:t>
      </w:r>
      <w:r w:rsidR="00BC7E6E" w:rsidRPr="00BC7E6E">
        <w:rPr>
          <w:lang w:val="en-US"/>
        </w:rPr>
        <w:sym w:font="Wingdings" w:char="F0E0"/>
      </w:r>
      <w:r w:rsidR="00BC7E6E">
        <w:rPr>
          <w:lang w:val="en-US"/>
        </w:rPr>
        <w:t xml:space="preserve"> annotation scheme guides annotators to substantial agreement</w:t>
      </w:r>
    </w:p>
    <w:p w14:paraId="68F813ED" w14:textId="6CBF5B17" w:rsidR="00450B47" w:rsidRDefault="00450B47" w:rsidP="00876D8A">
      <w:pPr>
        <w:pStyle w:val="Listenabsatz"/>
        <w:numPr>
          <w:ilvl w:val="0"/>
          <w:numId w:val="29"/>
        </w:numPr>
      </w:pPr>
      <w:r w:rsidRPr="00450B47">
        <w:t>Essays stam</w:t>
      </w:r>
      <w:r>
        <w:t>m</w:t>
      </w:r>
      <w:r w:rsidRPr="00450B47">
        <w:t>en von essayforum.co</w:t>
      </w:r>
      <w:r>
        <w:t xml:space="preserve">m </w:t>
      </w:r>
    </w:p>
    <w:p w14:paraId="5069D684" w14:textId="38AC1220" w:rsidR="00DF7436" w:rsidRPr="00450B47" w:rsidRDefault="00CE2B20" w:rsidP="00876D8A">
      <w:pPr>
        <w:pStyle w:val="Listenabsatz"/>
        <w:numPr>
          <w:ilvl w:val="0"/>
          <w:numId w:val="29"/>
        </w:numPr>
      </w:pPr>
      <w:r>
        <w:t>Der finale Korpus enthält 1.673 Sätze mit 34.917 Token.</w:t>
      </w:r>
    </w:p>
    <w:p w14:paraId="55BFD3B8" w14:textId="018FA53D" w:rsidR="003C44B9" w:rsidRPr="003C44B9" w:rsidRDefault="00AD2E5F" w:rsidP="00876D8A">
      <w:pPr>
        <w:pStyle w:val="Listenabsatz"/>
        <w:numPr>
          <w:ilvl w:val="0"/>
          <w:numId w:val="29"/>
        </w:numPr>
        <w:rPr>
          <w:highlight w:val="magenta"/>
        </w:rPr>
      </w:pPr>
      <w:r w:rsidRPr="00AD2E5F">
        <w:t>Das Ziel des von uns vorgeschlagenen Annotationsschemas ist es, sowohl Argumentkomponenten als auch argumentative Beziehungen zu modellieren, die die argumentative Diskursstruktur in persuasiven Aufsätzen ausmachen.</w:t>
      </w:r>
      <w:r w:rsidR="00AA604F">
        <w:t xml:space="preserve"> </w:t>
      </w:r>
      <w:r w:rsidR="00AA604F" w:rsidRPr="00D47ED8">
        <w:rPr>
          <w:highlight w:val="magenta"/>
          <w:lang w:val="en-US"/>
        </w:rPr>
        <w:fldChar w:fldCharType="begin"/>
      </w:r>
      <w:r w:rsidR="00893D7A">
        <w:rPr>
          <w:highlight w:val="magenta"/>
        </w:rPr>
        <w: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instrText>
      </w:r>
      <w:r w:rsidR="00AA604F" w:rsidRPr="00D47ED8">
        <w:rPr>
          <w:highlight w:val="magenta"/>
          <w:lang w:val="en-US"/>
        </w:rPr>
        <w:fldChar w:fldCharType="separate"/>
      </w:r>
      <w:r w:rsidR="00893D7A" w:rsidRPr="00893D7A">
        <w:rPr>
          <w:rFonts w:cs="Arial"/>
          <w:highlight w:val="magenta"/>
        </w:rPr>
        <w:t xml:space="preserve">(Stab &amp; </w:t>
      </w:r>
      <w:proofErr w:type="spellStart"/>
      <w:r w:rsidR="00893D7A" w:rsidRPr="00893D7A">
        <w:rPr>
          <w:rFonts w:cs="Arial"/>
          <w:highlight w:val="magenta"/>
        </w:rPr>
        <w:t>Gurevych</w:t>
      </w:r>
      <w:proofErr w:type="spellEnd"/>
      <w:r w:rsidR="00893D7A" w:rsidRPr="00893D7A">
        <w:rPr>
          <w:rFonts w:cs="Arial"/>
          <w:highlight w:val="magenta"/>
        </w:rPr>
        <w:t>, 2014, S. 1503)</w:t>
      </w:r>
      <w:r w:rsidR="00AA604F" w:rsidRPr="00D47ED8">
        <w:rPr>
          <w:highlight w:val="magenta"/>
          <w:lang w:val="en-US"/>
        </w:rPr>
        <w:fldChar w:fldCharType="end"/>
      </w:r>
      <w:r w:rsidR="003C44B9" w:rsidRPr="00CE2B20">
        <w:rPr>
          <w:highlight w:val="magenta"/>
        </w:rPr>
        <w:t xml:space="preserve"> </w:t>
      </w:r>
    </w:p>
    <w:p w14:paraId="126D8821" w14:textId="315E5BDB" w:rsidR="00876D8A" w:rsidRPr="0031042E" w:rsidRDefault="003C44B9" w:rsidP="0031042E">
      <w:pPr>
        <w:pStyle w:val="Listenabsatz"/>
        <w:ind w:left="360"/>
        <w:rPr>
          <w:highlight w:val="magenta"/>
        </w:rPr>
      </w:pPr>
      <w:r w:rsidRPr="003C44B9">
        <w:rPr>
          <w:noProof/>
          <w:lang w:val="en-US"/>
        </w:rPr>
        <w:drawing>
          <wp:inline distT="0" distB="0" distL="0" distR="0" wp14:anchorId="457DD54C" wp14:editId="6E57C451">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p>
    <w:p w14:paraId="520319ED" w14:textId="4CB3D672" w:rsidR="009B5B55" w:rsidRDefault="009B5B55" w:rsidP="00CF7AE6">
      <w:pPr>
        <w:rPr>
          <w:lang w:val="en-US"/>
        </w:rPr>
      </w:pPr>
      <w:r>
        <w:rPr>
          <w:lang w:val="en-US"/>
        </w:rPr>
        <w:lastRenderedPageBreak/>
        <w:t xml:space="preserve">2: </w:t>
      </w:r>
      <w:r w:rsidR="00EC4AFB" w:rsidRPr="00EC4AFB">
        <w:rPr>
          <w:lang w:val="en-US"/>
        </w:rPr>
        <w:t>Argument Annotated Essay</w:t>
      </w:r>
      <w:r w:rsidR="00DE1063">
        <w:rPr>
          <w:lang w:val="en-US"/>
        </w:rPr>
        <w:t xml:space="preserve"> Corpus</w:t>
      </w:r>
      <w:r w:rsidR="00EC4AFB" w:rsidRPr="00EC4AFB">
        <w:rPr>
          <w:lang w:val="en-US"/>
        </w:rPr>
        <w:t xml:space="preserve"> (version 2)</w:t>
      </w:r>
      <w:r w:rsidR="00DE1063">
        <w:rPr>
          <w:lang w:val="en-US"/>
        </w:rPr>
        <w:t xml:space="preserve"> AAEC</w:t>
      </w:r>
      <w:r w:rsidR="00EC4AFB">
        <w:rPr>
          <w:lang w:val="en-US"/>
        </w:rPr>
        <w:t xml:space="preserve"> </w:t>
      </w:r>
      <w:r w:rsidR="00EC4AFB" w:rsidRPr="00E80773">
        <w:rPr>
          <w:highlight w:val="magenta"/>
          <w:lang w:val="en-US"/>
        </w:rPr>
        <w:fldChar w:fldCharType="begin"/>
      </w:r>
      <w:r w:rsidR="00D3251E">
        <w:rPr>
          <w:highlight w:val="magenta"/>
          <w:lang w:val="en-US"/>
        </w:rPr>
        <w: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r w:rsidR="00EC4AFB" w:rsidRPr="00E80773">
        <w:rPr>
          <w:highlight w:val="magenta"/>
          <w:lang w:val="en-US"/>
        </w:rPr>
        <w:fldChar w:fldCharType="separate"/>
      </w:r>
      <w:r w:rsidR="00EC4AFB" w:rsidRPr="00E80773">
        <w:rPr>
          <w:rFonts w:cs="Arial"/>
          <w:highlight w:val="magenta"/>
          <w:lang w:val="en-US"/>
        </w:rPr>
        <w:t xml:space="preserve">(Stab &amp; </w:t>
      </w:r>
      <w:proofErr w:type="spellStart"/>
      <w:r w:rsidR="00EC4AFB" w:rsidRPr="00E80773">
        <w:rPr>
          <w:rFonts w:cs="Arial"/>
          <w:highlight w:val="magenta"/>
          <w:lang w:val="en-US"/>
        </w:rPr>
        <w:t>Gurevych</w:t>
      </w:r>
      <w:proofErr w:type="spellEnd"/>
      <w:r w:rsidR="00EC4AFB" w:rsidRPr="00E80773">
        <w:rPr>
          <w:rFonts w:cs="Arial"/>
          <w:highlight w:val="magenta"/>
          <w:lang w:val="en-US"/>
        </w:rPr>
        <w:t>, 2017)</w:t>
      </w:r>
      <w:r w:rsidR="00EC4AFB" w:rsidRPr="00E80773">
        <w:rPr>
          <w:highlight w:val="magenta"/>
          <w:lang w:val="en-US"/>
        </w:rPr>
        <w:fldChar w:fldCharType="end"/>
      </w:r>
    </w:p>
    <w:p w14:paraId="2553C28A" w14:textId="3AEDB60D" w:rsidR="003A0108" w:rsidRDefault="003A0108" w:rsidP="008B47E2">
      <w:pPr>
        <w:pStyle w:val="Listenabsatz"/>
        <w:numPr>
          <w:ilvl w:val="0"/>
          <w:numId w:val="29"/>
        </w:numPr>
      </w:pPr>
      <w:r>
        <w:t>Überarbeitung von Datensatz 1</w:t>
      </w:r>
    </w:p>
    <w:p w14:paraId="6270BFF9" w14:textId="4E26107F" w:rsidR="00876D8A" w:rsidRDefault="00820604" w:rsidP="008B47E2">
      <w:pPr>
        <w:pStyle w:val="Listenabsatz"/>
        <w:numPr>
          <w:ilvl w:val="0"/>
          <w:numId w:val="29"/>
        </w:numPr>
      </w:pPr>
      <w:r w:rsidRPr="00375107">
        <w:t xml:space="preserve">420 </w:t>
      </w:r>
      <w:r w:rsidR="00A30D5C" w:rsidRPr="00375107">
        <w:t xml:space="preserve">von essayforum.com zufällig ausgewählte </w:t>
      </w:r>
      <w:r w:rsidRPr="00375107">
        <w:t xml:space="preserve">persuasive </w:t>
      </w:r>
      <w:proofErr w:type="spellStart"/>
      <w:r w:rsidRPr="00375107">
        <w:t>essays</w:t>
      </w:r>
      <w:proofErr w:type="spellEnd"/>
      <w:r w:rsidR="00A30D5C" w:rsidRPr="00375107">
        <w:t xml:space="preserve"> (S.630)</w:t>
      </w:r>
    </w:p>
    <w:p w14:paraId="19892889" w14:textId="333DD9EC" w:rsidR="00375107" w:rsidRPr="00375107" w:rsidRDefault="00D04A38" w:rsidP="008B47E2">
      <w:pPr>
        <w:pStyle w:val="Listenabsatz"/>
        <w:numPr>
          <w:ilvl w:val="0"/>
          <w:numId w:val="29"/>
        </w:numPr>
      </w:pPr>
      <w:r>
        <w:t xml:space="preserve">Der Korpus umfasst </w:t>
      </w:r>
      <w:r w:rsidR="00375107">
        <w:t xml:space="preserve">7.116 </w:t>
      </w:r>
      <w:proofErr w:type="spellStart"/>
      <w:r w:rsidR="00375107">
        <w:t>sätze</w:t>
      </w:r>
      <w:proofErr w:type="spellEnd"/>
      <w:r w:rsidR="00375107">
        <w:t xml:space="preserve"> mit 147</w:t>
      </w:r>
      <w:r w:rsidR="004C2A73">
        <w:t xml:space="preserve">,271 </w:t>
      </w:r>
      <w:proofErr w:type="spellStart"/>
      <w:r w:rsidR="004C2A73">
        <w:t>token</w:t>
      </w:r>
      <w:proofErr w:type="spellEnd"/>
      <w:r w:rsidR="004C2A73">
        <w:t>.</w:t>
      </w:r>
    </w:p>
    <w:p w14:paraId="5C815AE0" w14:textId="79E97553" w:rsidR="00820604" w:rsidRDefault="00820604" w:rsidP="008B47E2">
      <w:pPr>
        <w:pStyle w:val="Listenabsatz"/>
        <w:numPr>
          <w:ilvl w:val="0"/>
          <w:numId w:val="29"/>
        </w:numPr>
        <w:rPr>
          <w:lang w:val="en-US"/>
        </w:rPr>
      </w:pPr>
      <w:r>
        <w:rPr>
          <w:lang w:val="en-US"/>
        </w:rPr>
        <w:t>Annotated with discourse-level argumentation structures.</w:t>
      </w:r>
    </w:p>
    <w:p w14:paraId="76B0440D" w14:textId="3C51D3E1" w:rsidR="00B81A72" w:rsidRDefault="00B81A72" w:rsidP="008B47E2">
      <w:pPr>
        <w:pStyle w:val="Listenabsatz"/>
        <w:numPr>
          <w:ilvl w:val="0"/>
          <w:numId w:val="29"/>
        </w:numPr>
      </w:pPr>
      <w:r w:rsidRPr="00B81A72">
        <w:t>Korpus und Annotation-Guidelines frei verf</w:t>
      </w:r>
      <w:r>
        <w:t>ügbar</w:t>
      </w:r>
    </w:p>
    <w:p w14:paraId="6C5789AF" w14:textId="02EDF155" w:rsidR="006A5F0A" w:rsidRDefault="006A5F0A" w:rsidP="008B47E2">
      <w:pPr>
        <w:pStyle w:val="Listenabsatz"/>
        <w:numPr>
          <w:ilvl w:val="0"/>
          <w:numId w:val="29"/>
        </w:numPr>
        <w:rPr>
          <w:lang w:val="en-US"/>
        </w:rPr>
      </w:pPr>
      <w:r w:rsidRPr="006A5F0A">
        <w:rPr>
          <w:lang w:val="en-US"/>
        </w:rPr>
        <w:t>End-to-end argumentation s</w:t>
      </w:r>
      <w:r>
        <w:rPr>
          <w:lang w:val="en-US"/>
        </w:rPr>
        <w:t>tructure parser, that identifies argument components at the token level</w:t>
      </w:r>
    </w:p>
    <w:p w14:paraId="6E30CECE" w14:textId="69132382" w:rsidR="00A135E2" w:rsidRDefault="00E76E9B" w:rsidP="00A135E2">
      <w:pPr>
        <w:pStyle w:val="Listenabsatz"/>
        <w:numPr>
          <w:ilvl w:val="0"/>
          <w:numId w:val="29"/>
        </w:numPr>
      </w:pPr>
      <w:r w:rsidRPr="009B6141">
        <w:t xml:space="preserve">Baut auf dem </w:t>
      </w:r>
      <w:r w:rsidR="009B6141" w:rsidRPr="009B6141">
        <w:t>vorherigen D</w:t>
      </w:r>
      <w:r w:rsidR="009B6141">
        <w:t>atensatz auf, welcher als zu klein bezeichnet wird (S.630)</w:t>
      </w:r>
    </w:p>
    <w:p w14:paraId="04E444D4" w14:textId="11E27A2F" w:rsidR="00A135E2" w:rsidRDefault="00A135E2" w:rsidP="00A135E2">
      <w:pPr>
        <w:pStyle w:val="Listenabsatz"/>
        <w:numPr>
          <w:ilvl w:val="0"/>
          <w:numId w:val="29"/>
        </w:numPr>
      </w:pPr>
      <w:r>
        <w:t xml:space="preserve">Annotation Guidelines </w:t>
      </w:r>
      <w:r w:rsidR="00CA2E78">
        <w:t>umfassen 31 Seiten</w:t>
      </w:r>
    </w:p>
    <w:p w14:paraId="77891D19" w14:textId="77777777" w:rsidR="009826B3" w:rsidRDefault="005D3E4E" w:rsidP="00A135E2">
      <w:pPr>
        <w:pStyle w:val="Listenabsatz"/>
        <w:numPr>
          <w:ilvl w:val="0"/>
          <w:numId w:val="29"/>
        </w:numPr>
      </w:pPr>
      <w:r>
        <w:t xml:space="preserve">Verwendung </w:t>
      </w:r>
      <w:r w:rsidR="00111AF6">
        <w:t xml:space="preserve">des brat rapid </w:t>
      </w:r>
      <w:proofErr w:type="spellStart"/>
      <w:r w:rsidR="00111AF6">
        <w:t>annotation</w:t>
      </w:r>
      <w:proofErr w:type="spellEnd"/>
      <w:r w:rsidR="00111AF6">
        <w:t xml:space="preserve"> </w:t>
      </w:r>
      <w:proofErr w:type="spellStart"/>
      <w:r w:rsidR="00111AF6">
        <w:t>tools</w:t>
      </w:r>
      <w:proofErr w:type="spellEnd"/>
      <w:r w:rsidR="001E5FC5">
        <w:t xml:space="preserve"> </w:t>
      </w:r>
      <w:hyperlink r:id="rId26" w:history="1">
        <w:r w:rsidR="001E5FC5" w:rsidRPr="00052181">
          <w:rPr>
            <w:rStyle w:val="Hyperlink"/>
          </w:rPr>
          <w:t>https://aclanthology.org/E12-2021.pdf</w:t>
        </w:r>
      </w:hyperlink>
      <w:r w:rsidR="001E5FC5">
        <w:t xml:space="preserve">   // </w:t>
      </w:r>
      <w:hyperlink r:id="rId27" w:history="1">
        <w:r w:rsidR="000D73E1" w:rsidRPr="00052181">
          <w:rPr>
            <w:rStyle w:val="Hyperlink"/>
          </w:rPr>
          <w:t>http://brat.nlplab.org/</w:t>
        </w:r>
      </w:hyperlink>
      <w:r w:rsidR="000D73E1">
        <w:t xml:space="preserve"> </w:t>
      </w:r>
    </w:p>
    <w:p w14:paraId="795A72C5" w14:textId="67CB948A" w:rsidR="005D3E4E" w:rsidRDefault="000D73E1" w:rsidP="00A135E2">
      <w:pPr>
        <w:pStyle w:val="Listenabsatz"/>
        <w:numPr>
          <w:ilvl w:val="0"/>
          <w:numId w:val="29"/>
        </w:numPr>
        <w:rPr>
          <w:lang w:val="en-US"/>
        </w:rPr>
      </w:pPr>
      <w:r w:rsidRPr="00E9195C">
        <w:rPr>
          <w:lang w:val="en-US"/>
        </w:rPr>
        <w:t xml:space="preserve">  </w:t>
      </w:r>
      <w:r w:rsidR="00E9195C" w:rsidRPr="00E9195C">
        <w:rPr>
          <w:lang w:val="en-US"/>
        </w:rPr>
        <w:t>Essays annotated by the e</w:t>
      </w:r>
      <w:r w:rsidR="00E9195C">
        <w:rPr>
          <w:lang w:val="en-US"/>
        </w:rPr>
        <w:t>xpert annotator were used as training data (80%)</w:t>
      </w:r>
      <w:r w:rsidR="00FA20B9">
        <w:rPr>
          <w:lang w:val="en-US"/>
        </w:rPr>
        <w:t>, essays annotated by the other annotators used as test data (20%)</w:t>
      </w:r>
    </w:p>
    <w:p w14:paraId="20A39D8A" w14:textId="529A333C" w:rsidR="005B691C" w:rsidRDefault="005B691C" w:rsidP="00A135E2">
      <w:pPr>
        <w:pStyle w:val="Listenabsatz"/>
        <w:numPr>
          <w:ilvl w:val="0"/>
          <w:numId w:val="29"/>
        </w:numPr>
        <w:rPr>
          <w:lang w:val="en-US"/>
        </w:rPr>
      </w:pPr>
      <w:proofErr w:type="spellStart"/>
      <w:r>
        <w:rPr>
          <w:lang w:val="en-US"/>
        </w:rPr>
        <w:t>Wird</w:t>
      </w:r>
      <w:proofErr w:type="spellEnd"/>
      <w:r>
        <w:rPr>
          <w:lang w:val="en-US"/>
        </w:rPr>
        <w:t xml:space="preserve"> von </w:t>
      </w:r>
      <w:r w:rsidR="00D63F15" w:rsidRPr="00D63F15">
        <w:rPr>
          <w:highlight w:val="magenta"/>
          <w:lang w:val="en-US"/>
        </w:rPr>
        <w:fldChar w:fldCharType="begin"/>
      </w:r>
      <w:r w:rsidR="004E5B9A">
        <w:rPr>
          <w:highlight w:val="magenta"/>
          <w:lang w:val="en-US"/>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00D63F15" w:rsidRPr="00D63F15">
        <w:rPr>
          <w:highlight w:val="magenta"/>
          <w:lang w:val="en-US"/>
        </w:rPr>
        <w:fldChar w:fldCharType="separate"/>
      </w:r>
      <w:r w:rsidR="00D63F15" w:rsidRPr="00D63F15">
        <w:rPr>
          <w:rFonts w:cs="Arial"/>
          <w:highlight w:val="magenta"/>
          <w:lang w:val="en-US"/>
        </w:rPr>
        <w:t>(</w:t>
      </w:r>
      <w:proofErr w:type="spellStart"/>
      <w:r w:rsidR="00D63F15" w:rsidRPr="00D63F15">
        <w:rPr>
          <w:rFonts w:cs="Arial"/>
          <w:highlight w:val="magenta"/>
          <w:lang w:val="en-US"/>
        </w:rPr>
        <w:t>Yeginbergen</w:t>
      </w:r>
      <w:proofErr w:type="spellEnd"/>
      <w:r w:rsidR="00D63F15" w:rsidRPr="00D63F15">
        <w:rPr>
          <w:rFonts w:cs="Arial"/>
          <w:highlight w:val="magenta"/>
          <w:lang w:val="en-US"/>
        </w:rPr>
        <w:t xml:space="preserve"> et al., 2024, S. 11688)</w:t>
      </w:r>
      <w:r w:rsidR="00D63F15" w:rsidRPr="00D63F15">
        <w:rPr>
          <w:highlight w:val="magenta"/>
          <w:lang w:val="en-US"/>
        </w:rPr>
        <w:fldChar w:fldCharType="end"/>
      </w:r>
      <w:r w:rsidR="00D63F15">
        <w:rPr>
          <w:lang w:val="en-US"/>
        </w:rPr>
        <w:t xml:space="preserve"> </w:t>
      </w:r>
      <w:proofErr w:type="spellStart"/>
      <w:r>
        <w:rPr>
          <w:lang w:val="en-US"/>
        </w:rPr>
        <w:t>als</w:t>
      </w:r>
      <w:proofErr w:type="spellEnd"/>
      <w:r>
        <w:rPr>
          <w:lang w:val="en-US"/>
        </w:rPr>
        <w:t xml:space="preserve"> “</w:t>
      </w:r>
      <w:r w:rsidRPr="005B691C">
        <w:rPr>
          <w:lang w:val="en-US"/>
        </w:rPr>
        <w:t>perhaps the most popular NLP dataset manually annotated with argument structures</w:t>
      </w:r>
      <w:r>
        <w:rPr>
          <w:lang w:val="en-US"/>
        </w:rPr>
        <w:t xml:space="preserve">” </w:t>
      </w:r>
      <w:proofErr w:type="spellStart"/>
      <w:r>
        <w:rPr>
          <w:lang w:val="en-US"/>
        </w:rPr>
        <w:t>bezeichnet</w:t>
      </w:r>
      <w:proofErr w:type="spellEnd"/>
    </w:p>
    <w:p w14:paraId="7D48BFDD" w14:textId="6E90DB91" w:rsidR="00C74548" w:rsidRPr="00C74548" w:rsidRDefault="00C74548" w:rsidP="00A135E2">
      <w:pPr>
        <w:pStyle w:val="Listenabsatz"/>
        <w:numPr>
          <w:ilvl w:val="0"/>
          <w:numId w:val="29"/>
        </w:numPr>
        <w:rPr>
          <w:i/>
        </w:rPr>
      </w:pPr>
      <w:r w:rsidRPr="00C74548">
        <w:rPr>
          <w:i/>
        </w:rPr>
        <w:t>„In einem überzeugenden Aufsatz wird ein bestimmtes Thema erläutert und versucht, das Publikum davon zu überzeugen, dass der Standpunkt des Sprechers die sachkundigste, logischste und gültigste Sichtweise des Themas ist.</w:t>
      </w:r>
      <w:r w:rsidR="00497347">
        <w:rPr>
          <w:i/>
        </w:rPr>
        <w:t xml:space="preserve"> Weshalb sie sich gut für AM Aufgaben eignen</w:t>
      </w:r>
      <w:r w:rsidRPr="00C74548">
        <w:rPr>
          <w:i/>
        </w:rPr>
        <w:t>”</w:t>
      </w:r>
      <w:r>
        <w:rPr>
          <w:i/>
        </w:rPr>
        <w:t xml:space="preserve"> </w:t>
      </w:r>
      <w:r w:rsidRPr="00B90517">
        <w:rPr>
          <w:i/>
          <w:highlight w:val="magenta"/>
        </w:rPr>
        <w:fldChar w:fldCharType="begin"/>
      </w:r>
      <w:r w:rsidR="004E5B9A">
        <w:rPr>
          <w:i/>
          <w:highlight w:val="magenta"/>
        </w:rPr>
        <w: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B90517">
        <w:rPr>
          <w:rFonts w:cs="Arial"/>
          <w:highlight w:val="magenta"/>
        </w:rPr>
        <w:t xml:space="preserve">(Cabrio &amp; </w:t>
      </w:r>
      <w:proofErr w:type="spellStart"/>
      <w:r w:rsidRPr="00B90517">
        <w:rPr>
          <w:rFonts w:cs="Arial"/>
          <w:highlight w:val="magenta"/>
        </w:rPr>
        <w:t>Villata</w:t>
      </w:r>
      <w:proofErr w:type="spellEnd"/>
      <w:r w:rsidRPr="00B90517">
        <w:rPr>
          <w:rFonts w:cs="Arial"/>
          <w:highlight w:val="magenta"/>
        </w:rPr>
        <w:t>, 2018, S. 5429)</w:t>
      </w:r>
      <w:r w:rsidRPr="00B90517">
        <w:rPr>
          <w:i/>
          <w:highlight w:val="magenta"/>
        </w:rPr>
        <w:fldChar w:fldCharType="end"/>
      </w:r>
    </w:p>
    <w:p w14:paraId="21AF9379" w14:textId="12A0555D" w:rsidR="008B47E2" w:rsidRPr="00EE3522" w:rsidRDefault="008B47E2" w:rsidP="008B47E2">
      <w:r w:rsidRPr="00EE3522">
        <w:t>3: IAM</w:t>
      </w:r>
      <w:r w:rsidR="00FC7946" w:rsidRPr="00EE3522">
        <w:t xml:space="preserve"> </w:t>
      </w:r>
      <w:r w:rsidRPr="00EE3522">
        <w:t>:</w:t>
      </w:r>
      <w:r w:rsidR="00FC7946">
        <w:rPr>
          <w:lang w:val="en-US"/>
        </w:rPr>
        <w:fldChar w:fldCharType="begin"/>
      </w:r>
      <w:r w:rsidR="00D3251E">
        <w: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instrText>
      </w:r>
      <w:r w:rsidR="00FC7946">
        <w:rPr>
          <w:lang w:val="en-US"/>
        </w:rPr>
        <w:fldChar w:fldCharType="separate"/>
      </w:r>
      <w:r w:rsidR="00FC7946" w:rsidRPr="00FC7946">
        <w:rPr>
          <w:rFonts w:cs="Arial"/>
        </w:rPr>
        <w:t>(</w:t>
      </w:r>
      <w:r w:rsidR="00FC7946" w:rsidRPr="00EE3522">
        <w:rPr>
          <w:rFonts w:cs="Arial"/>
          <w:highlight w:val="magenta"/>
        </w:rPr>
        <w:t>Cheng et al., 2022, S. 2279)</w:t>
      </w:r>
      <w:r w:rsidR="00FC7946">
        <w:rPr>
          <w:lang w:val="en-US"/>
        </w:rPr>
        <w:fldChar w:fldCharType="end"/>
      </w:r>
    </w:p>
    <w:p w14:paraId="3CA7D07F" w14:textId="1B42D239" w:rsidR="00A3619D" w:rsidRPr="00A3619D" w:rsidRDefault="00A3619D" w:rsidP="008B47E2">
      <w:pPr>
        <w:pStyle w:val="Listenabsatz"/>
        <w:numPr>
          <w:ilvl w:val="0"/>
          <w:numId w:val="29"/>
        </w:numPr>
      </w:pPr>
      <w:hyperlink r:id="rId28" w:history="1">
        <w:r w:rsidRPr="00A3619D">
          <w:rPr>
            <w:rStyle w:val="Hyperlink"/>
          </w:rPr>
          <w:t>https://github.com/LiyingCheng95/IAM/tree/main</w:t>
        </w:r>
      </w:hyperlink>
      <w:r w:rsidRPr="00A3619D">
        <w:t xml:space="preserve"> </w:t>
      </w:r>
    </w:p>
    <w:p w14:paraId="2463833E" w14:textId="0072515B" w:rsidR="008B47E2" w:rsidRDefault="001F18FE" w:rsidP="008B47E2">
      <w:pPr>
        <w:pStyle w:val="Listenabsatz"/>
        <w:numPr>
          <w:ilvl w:val="0"/>
          <w:numId w:val="29"/>
        </w:numPr>
        <w:rPr>
          <w:lang w:val="en-US"/>
        </w:rPr>
      </w:pPr>
      <w:r>
        <w:rPr>
          <w:lang w:val="en-US"/>
        </w:rPr>
        <w:t xml:space="preserve">123 </w:t>
      </w:r>
      <w:r w:rsidR="0053346D">
        <w:rPr>
          <w:lang w:val="en-US"/>
        </w:rPr>
        <w:t>debating topics</w:t>
      </w:r>
    </w:p>
    <w:p w14:paraId="213AD4D9" w14:textId="0EE5087C" w:rsidR="0053346D" w:rsidRDefault="00D9615E" w:rsidP="008B47E2">
      <w:pPr>
        <w:pStyle w:val="Listenabsatz"/>
        <w:numPr>
          <w:ilvl w:val="0"/>
          <w:numId w:val="29"/>
        </w:numPr>
      </w:pPr>
      <w:r w:rsidRPr="003100FD">
        <w:t>Für je</w:t>
      </w:r>
      <w:r w:rsidR="003100FD" w:rsidRPr="003100FD">
        <w:t>des Thema wurden c</w:t>
      </w:r>
      <w:r w:rsidR="003100FD">
        <w:t xml:space="preserve">a. 10 Artikel </w:t>
      </w:r>
      <w:proofErr w:type="spellStart"/>
      <w:r w:rsidR="003100FD">
        <w:t>in englisch</w:t>
      </w:r>
      <w:proofErr w:type="spellEnd"/>
      <w:r w:rsidR="003100FD">
        <w:t xml:space="preserve"> untersucht</w:t>
      </w:r>
    </w:p>
    <w:p w14:paraId="5E98027A" w14:textId="28F6703C" w:rsidR="008C77A4" w:rsidRDefault="008C77A4" w:rsidP="008B47E2">
      <w:pPr>
        <w:pStyle w:val="Listenabsatz"/>
        <w:numPr>
          <w:ilvl w:val="0"/>
          <w:numId w:val="29"/>
        </w:numPr>
      </w:pPr>
      <w:r>
        <w:t>Insgesamt</w:t>
      </w:r>
      <w:r w:rsidR="002351E4">
        <w:t xml:space="preserve"> 1010 Artikel gesammelt </w:t>
      </w:r>
    </w:p>
    <w:p w14:paraId="2C50DF64" w14:textId="3EB10B8A" w:rsidR="009B4E03" w:rsidRDefault="009B4E03" w:rsidP="008B47E2">
      <w:pPr>
        <w:pStyle w:val="Listenabsatz"/>
        <w:numPr>
          <w:ilvl w:val="0"/>
          <w:numId w:val="29"/>
        </w:numPr>
      </w:pPr>
      <w:r>
        <w:t>Artikel wurden mittels NLTK-Packet in 69.666 Sätze unterteilt</w:t>
      </w:r>
      <w:r w:rsidR="00842B9D">
        <w:t xml:space="preserve"> und anschließend annotiert.</w:t>
      </w:r>
      <w:r w:rsidR="002A15E8">
        <w:t xml:space="preserve"> Somit Unterscheidung nur zwischen Sätzen und nicht innerhalb der Sätze möglich</w:t>
      </w:r>
    </w:p>
    <w:p w14:paraId="58558936" w14:textId="496A113A" w:rsidR="00912043" w:rsidRDefault="00912043" w:rsidP="008B47E2">
      <w:pPr>
        <w:pStyle w:val="Listenabsatz"/>
        <w:numPr>
          <w:ilvl w:val="0"/>
          <w:numId w:val="29"/>
        </w:numPr>
      </w:pPr>
      <w:r>
        <w:lastRenderedPageBreak/>
        <w:t xml:space="preserve">Für die </w:t>
      </w:r>
      <w:r w:rsidR="00582E31">
        <w:t xml:space="preserve">Kontext abhängigen Beweise wurden 10 bis 15 Sätze vor und nach </w:t>
      </w:r>
      <w:r w:rsidR="00E83545">
        <w:t>dem Satz mit der Behauptung</w:t>
      </w:r>
      <w:r w:rsidR="00B229F3">
        <w:t xml:space="preserve"> durchsucht. Dabei ist auch möglich das die Behauptung selbst ein Beweis </w:t>
      </w:r>
      <w:r w:rsidR="00431AC2">
        <w:t>sein kann.</w:t>
      </w:r>
    </w:p>
    <w:p w14:paraId="72B2430E" w14:textId="1E0DF26F" w:rsidR="00B229F3" w:rsidRDefault="00B36738" w:rsidP="008B47E2">
      <w:pPr>
        <w:pStyle w:val="Listenabsatz"/>
        <w:numPr>
          <w:ilvl w:val="0"/>
          <w:numId w:val="29"/>
        </w:numPr>
      </w:pPr>
      <w:r>
        <w:t xml:space="preserve">Die Daten wurden von Professionellen </w:t>
      </w:r>
      <w:r w:rsidR="00C719BE">
        <w:t>Data-</w:t>
      </w:r>
      <w:proofErr w:type="spellStart"/>
      <w:r w:rsidR="00C719BE">
        <w:t>Annotators</w:t>
      </w:r>
      <w:proofErr w:type="spellEnd"/>
      <w:r w:rsidR="00C719BE">
        <w:t xml:space="preserve"> von einem darauf spezialisierten Unternehmen beschriftet</w:t>
      </w:r>
      <w:r w:rsidR="008F49B9">
        <w:t>. Diese wurden für ihre Tätigkeit bezahlt.</w:t>
      </w:r>
      <w:r w:rsidR="001C10EA">
        <w:t xml:space="preserve"> </w:t>
      </w:r>
    </w:p>
    <w:p w14:paraId="41C97040" w14:textId="180F0C0A" w:rsidR="001C10EA" w:rsidRDefault="001C10EA" w:rsidP="008B47E2">
      <w:pPr>
        <w:pStyle w:val="Listenabsatz"/>
        <w:numPr>
          <w:ilvl w:val="0"/>
          <w:numId w:val="29"/>
        </w:numPr>
      </w:pPr>
      <w:r>
        <w:t>Jeder Satz wurde von 2 professionellen „</w:t>
      </w:r>
      <w:proofErr w:type="spellStart"/>
      <w:r>
        <w:t>Annotators</w:t>
      </w:r>
      <w:proofErr w:type="spellEnd"/>
      <w:r>
        <w:t>“</w:t>
      </w:r>
      <w:r w:rsidR="00F22D69">
        <w:t xml:space="preserve"> (Kommentatoren) unabhängig voneinander beschriftet. Dabei wurde ein </w:t>
      </w:r>
      <w:commentRangeStart w:id="22"/>
      <w:proofErr w:type="spellStart"/>
      <w:proofErr w:type="gramStart"/>
      <w:r w:rsidR="00F22D69">
        <w:t>Cohen</w:t>
      </w:r>
      <w:r w:rsidR="006628EB">
        <w:t>´s</w:t>
      </w:r>
      <w:proofErr w:type="spellEnd"/>
      <w:proofErr w:type="gramEnd"/>
      <w:r w:rsidR="006628EB">
        <w:t xml:space="preserve"> </w:t>
      </w:r>
      <w:proofErr w:type="spellStart"/>
      <w:r w:rsidR="006628EB">
        <w:t>kappa</w:t>
      </w:r>
      <w:commentRangeEnd w:id="22"/>
      <w:proofErr w:type="spellEnd"/>
      <w:r w:rsidR="00196550">
        <w:rPr>
          <w:rStyle w:val="Kommentarzeichen"/>
        </w:rPr>
        <w:commentReference w:id="22"/>
      </w:r>
      <w:r w:rsidR="006628EB">
        <w:t xml:space="preserve"> von 0,44 erreicht</w:t>
      </w:r>
      <w:r w:rsidR="002908AB">
        <w:t xml:space="preserve">. Dies wird von den Autoren im Hinblick auf die Komplexität </w:t>
      </w:r>
      <w:r w:rsidR="006A427F">
        <w:t xml:space="preserve">der Beschriftung </w:t>
      </w:r>
      <w:r w:rsidR="00E53C1E">
        <w:t xml:space="preserve">als </w:t>
      </w:r>
      <w:r w:rsidR="00E814BE">
        <w:t>angemessen bewertet</w:t>
      </w:r>
      <w:r w:rsidR="002908AB">
        <w:t>.</w:t>
      </w:r>
      <w:r w:rsidR="006A427F">
        <w:t xml:space="preserve"> Hierdurch wird auch die Komplexität des Argument </w:t>
      </w:r>
      <w:proofErr w:type="spellStart"/>
      <w:r w:rsidR="006A427F">
        <w:t>Minings</w:t>
      </w:r>
      <w:proofErr w:type="spellEnd"/>
      <w:r w:rsidR="006A427F">
        <w:t xml:space="preserve"> deutlich.</w:t>
      </w:r>
      <w:r w:rsidR="002908AB">
        <w:t xml:space="preserve"> </w:t>
      </w:r>
      <w:r w:rsidR="008A63F8" w:rsidRPr="008A63F8">
        <w:t xml:space="preserve">Bei Unstimmigkeiten </w:t>
      </w:r>
      <w:r w:rsidR="008A63F8">
        <w:t xml:space="preserve">wurde </w:t>
      </w:r>
      <w:r w:rsidR="008A63F8" w:rsidRPr="008A63F8">
        <w:t xml:space="preserve">ein dritter professioneller Kommentator </w:t>
      </w:r>
      <w:r w:rsidR="008A63F8">
        <w:t xml:space="preserve">hinzugezogen, um </w:t>
      </w:r>
      <w:r w:rsidR="008A63F8" w:rsidRPr="008A63F8">
        <w:t>die Unstimmigkeiten zu beseitigen.</w:t>
      </w:r>
    </w:p>
    <w:p w14:paraId="7754EB83" w14:textId="172CE645" w:rsidR="009D0930" w:rsidRDefault="00B1740E" w:rsidP="008B47E2">
      <w:pPr>
        <w:pStyle w:val="Listenabsatz"/>
        <w:numPr>
          <w:ilvl w:val="0"/>
          <w:numId w:val="29"/>
        </w:numPr>
      </w:pPr>
      <w:r>
        <w:t>Bereits bestehende Datensätze haben einen individuellen Fokus auf einzelne Aufgaben</w:t>
      </w:r>
      <w:r w:rsidR="00777B05">
        <w:t xml:space="preserve">, wohingegen der </w:t>
      </w:r>
      <w:proofErr w:type="gramStart"/>
      <w:r w:rsidR="00777B05">
        <w:t>IAM-Datensatz</w:t>
      </w:r>
      <w:proofErr w:type="gramEnd"/>
      <w:r w:rsidR="00777B05">
        <w:t xml:space="preserve"> für die </w:t>
      </w:r>
      <w:r w:rsidR="00BA4DD7">
        <w:t xml:space="preserve">alle Komponenten für Argument </w:t>
      </w:r>
      <w:proofErr w:type="spellStart"/>
      <w:r w:rsidR="00BA4DD7">
        <w:t>mining</w:t>
      </w:r>
      <w:proofErr w:type="spellEnd"/>
      <w:r w:rsidR="00BA4DD7">
        <w:t xml:space="preserve"> beschriftet ist</w:t>
      </w:r>
      <w:r w:rsidR="00F52645">
        <w:t xml:space="preserve">: </w:t>
      </w:r>
      <w:proofErr w:type="spellStart"/>
      <w:r w:rsidR="00F52645">
        <w:t>claims</w:t>
      </w:r>
      <w:proofErr w:type="spellEnd"/>
      <w:r w:rsidR="00F52645">
        <w:t xml:space="preserve">, </w:t>
      </w:r>
      <w:proofErr w:type="spellStart"/>
      <w:r w:rsidR="00F52645">
        <w:t>stances</w:t>
      </w:r>
      <w:proofErr w:type="spellEnd"/>
      <w:r w:rsidR="00F52645">
        <w:t xml:space="preserve">, </w:t>
      </w:r>
      <w:proofErr w:type="spellStart"/>
      <w:r w:rsidR="00F52645">
        <w:t>evidence</w:t>
      </w:r>
      <w:proofErr w:type="spellEnd"/>
      <w:r w:rsidR="00F52645">
        <w:t xml:space="preserve"> and </w:t>
      </w:r>
      <w:proofErr w:type="spellStart"/>
      <w:r w:rsidR="00F52645">
        <w:t>relations</w:t>
      </w:r>
      <w:proofErr w:type="spellEnd"/>
      <w:r w:rsidR="00F52645">
        <w:t xml:space="preserve"> </w:t>
      </w:r>
      <w:proofErr w:type="spellStart"/>
      <w:r w:rsidR="00F52645">
        <w:t>among</w:t>
      </w:r>
      <w:proofErr w:type="spellEnd"/>
      <w:r w:rsidR="00F52645">
        <w:t xml:space="preserve"> </w:t>
      </w:r>
      <w:proofErr w:type="spellStart"/>
      <w:r w:rsidR="00F52645">
        <w:t>them</w:t>
      </w:r>
      <w:proofErr w:type="spellEnd"/>
      <w:r w:rsidR="00F52645">
        <w:t>.</w:t>
      </w:r>
    </w:p>
    <w:p w14:paraId="3BE5CEBD" w14:textId="51BED447" w:rsidR="00FF2D43" w:rsidRDefault="00AA3048" w:rsidP="00FF2D43">
      <w:r>
        <w:t xml:space="preserve">4: </w:t>
      </w:r>
      <w:r w:rsidR="00FF2D43">
        <w:t>Argument Mining ECHR</w:t>
      </w:r>
    </w:p>
    <w:p w14:paraId="2B07CA95" w14:textId="15933876" w:rsidR="00E03A44" w:rsidRDefault="00E03A44" w:rsidP="00E03A44">
      <w:pPr>
        <w:pStyle w:val="Listenabsatz"/>
        <w:numPr>
          <w:ilvl w:val="0"/>
          <w:numId w:val="38"/>
        </w:numPr>
      </w:pPr>
      <w:r w:rsidRPr="00E03A44">
        <w:t>https://github.com/PLN-FaMAF/ArgumentMiningECHR</w:t>
      </w:r>
    </w:p>
    <w:p w14:paraId="558387A1" w14:textId="77777777" w:rsidR="0097103E" w:rsidRPr="003100FD" w:rsidRDefault="0097103E" w:rsidP="0097103E"/>
    <w:p w14:paraId="6B48C4C6" w14:textId="18DF1511" w:rsidR="00246FB5" w:rsidRDefault="00916D7C" w:rsidP="009A54C3">
      <w:pPr>
        <w:pStyle w:val="berschrift2"/>
        <w:rPr>
          <w:lang w:val="en-US"/>
        </w:rPr>
      </w:pPr>
      <w:bookmarkStart w:id="23" w:name="_Toc181076568"/>
      <w:r w:rsidRPr="00916D7C">
        <w:rPr>
          <w:lang w:val="en-US"/>
        </w:rPr>
        <w:t>Evaluation</w:t>
      </w:r>
      <w:r>
        <w:rPr>
          <w:lang w:val="en-US"/>
        </w:rPr>
        <w:t xml:space="preserve"> / </w:t>
      </w:r>
      <w:proofErr w:type="spellStart"/>
      <w:r>
        <w:rPr>
          <w:lang w:val="en-US"/>
        </w:rPr>
        <w:t>Evaluationsmetrik</w:t>
      </w:r>
      <w:bookmarkEnd w:id="23"/>
      <w:proofErr w:type="spellEnd"/>
    </w:p>
    <w:p w14:paraId="4DFF0D76" w14:textId="77EE35AF" w:rsidR="007B6F5C" w:rsidRDefault="007B6F5C" w:rsidP="00CF7AE6">
      <w:pPr>
        <w:rPr>
          <w:lang w:val="en-US"/>
        </w:rPr>
      </w:pPr>
      <w:r>
        <w:rPr>
          <w:lang w:val="en-US"/>
        </w:rPr>
        <w:t>“</w:t>
      </w:r>
      <w:proofErr w:type="spellStart"/>
      <w:r w:rsidRPr="007B6F5C">
        <w:rPr>
          <w:lang w:val="en-US"/>
        </w:rPr>
        <w:t>Mochales</w:t>
      </w:r>
      <w:proofErr w:type="spellEnd"/>
      <w:r w:rsidRPr="007B6F5C">
        <w:rPr>
          <w:lang w:val="en-US"/>
        </w:rPr>
        <w:t xml:space="preserve"> Palau and Moens perform machine learning, using a variety of features on different levels of description. Their implementation proceeds in two steps: First, sentences are </w:t>
      </w:r>
      <w:proofErr w:type="gramStart"/>
      <w:r w:rsidRPr="007B6F5C">
        <w:rPr>
          <w:lang w:val="en-US"/>
        </w:rPr>
        <w:t>being classified</w:t>
      </w:r>
      <w:proofErr w:type="gramEnd"/>
      <w:r w:rsidRPr="007B6F5C">
        <w:rPr>
          <w:lang w:val="en-US"/>
        </w:rPr>
        <w:t xml:space="preserve"> as either ‘argumentative’ or ‘non-argumentative’. In their implementation with a multinomial naive Bayes classifier and a maximum-entropy model, their best average accuracy was almost 74%.</w:t>
      </w:r>
      <w:r>
        <w:rPr>
          <w:lang w:val="en-US"/>
        </w:rPr>
        <w:t xml:space="preserve"> […] </w:t>
      </w:r>
      <w:r w:rsidR="00650BC2" w:rsidRPr="00650BC2">
        <w:rPr>
          <w:lang w:val="en-US"/>
        </w:rPr>
        <w:t>The second step tries to further classify the ‘argumentative’ sentences into the categories of ‘premise’ and ‘conclusion’, and here they achieved F-measures of 68% and 74%, respectively.</w:t>
      </w:r>
      <w:r w:rsidR="00650BC2">
        <w:rPr>
          <w:lang w:val="en-US"/>
        </w:rPr>
        <w:t xml:space="preserve">” </w:t>
      </w:r>
      <w:r w:rsidR="00650BC2" w:rsidRPr="00E32262">
        <w:rPr>
          <w:highlight w:val="magenta"/>
          <w:lang w:val="en-US"/>
        </w:rPr>
        <w:fldChar w:fldCharType="begin"/>
      </w:r>
      <w:r w:rsidR="00D47ED8">
        <w:rPr>
          <w:highlight w:val="magenta"/>
          <w:lang w:val="en-US"/>
        </w:rPr>
        <w: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instrText>
      </w:r>
      <w:r w:rsidR="00650BC2" w:rsidRPr="00E32262">
        <w:rPr>
          <w:highlight w:val="magenta"/>
          <w:lang w:val="en-US"/>
        </w:rPr>
        <w:fldChar w:fldCharType="separate"/>
      </w:r>
      <w:r w:rsidR="00650BC2" w:rsidRPr="00022D06">
        <w:rPr>
          <w:rFonts w:cs="Arial"/>
          <w:highlight w:val="magenta"/>
          <w:lang w:val="en-US"/>
        </w:rPr>
        <w:t>(</w:t>
      </w:r>
      <w:proofErr w:type="spellStart"/>
      <w:r w:rsidR="00650BC2" w:rsidRPr="00022D06">
        <w:rPr>
          <w:rFonts w:cs="Arial"/>
          <w:highlight w:val="magenta"/>
          <w:lang w:val="en-US"/>
        </w:rPr>
        <w:t>Peldszus</w:t>
      </w:r>
      <w:proofErr w:type="spellEnd"/>
      <w:r w:rsidR="00650BC2" w:rsidRPr="00022D06">
        <w:rPr>
          <w:rFonts w:cs="Arial"/>
          <w:highlight w:val="magenta"/>
          <w:lang w:val="en-US"/>
        </w:rPr>
        <w:t xml:space="preserve"> &amp; </w:t>
      </w:r>
      <w:proofErr w:type="spellStart"/>
      <w:r w:rsidR="00650BC2" w:rsidRPr="00022D06">
        <w:rPr>
          <w:rFonts w:cs="Arial"/>
          <w:highlight w:val="magenta"/>
          <w:lang w:val="en-US"/>
        </w:rPr>
        <w:t>Stede</w:t>
      </w:r>
      <w:proofErr w:type="spellEnd"/>
      <w:r w:rsidR="00650BC2" w:rsidRPr="00022D06">
        <w:rPr>
          <w:rFonts w:cs="Arial"/>
          <w:highlight w:val="magenta"/>
          <w:lang w:val="en-US"/>
        </w:rPr>
        <w:t>, 2013, S. 25–26)</w:t>
      </w:r>
      <w:r w:rsidR="00650BC2" w:rsidRPr="00E32262">
        <w:rPr>
          <w:highlight w:val="magenta"/>
          <w:lang w:val="en-US"/>
        </w:rPr>
        <w:fldChar w:fldCharType="end"/>
      </w:r>
    </w:p>
    <w:p w14:paraId="1847B19E" w14:textId="6E3A4F3F" w:rsidR="00916D7C" w:rsidRDefault="00916D7C" w:rsidP="00CF7AE6">
      <w:pPr>
        <w:rPr>
          <w:lang w:val="en-US"/>
        </w:rPr>
      </w:pPr>
      <w:proofErr w:type="spellStart"/>
      <w:r w:rsidRPr="00650BC2">
        <w:rPr>
          <w:highlight w:val="cyan"/>
          <w:lang w:val="en-US"/>
        </w:rPr>
        <w:t>Mochales</w:t>
      </w:r>
      <w:proofErr w:type="spellEnd"/>
      <w:r w:rsidRPr="00650BC2">
        <w:rPr>
          <w:highlight w:val="cyan"/>
          <w:lang w:val="en-US"/>
        </w:rPr>
        <w:t xml:space="preserve"> Palau, R., &amp; Moens, M.-F</w:t>
      </w:r>
      <w:commentRangeStart w:id="24"/>
      <w:r w:rsidRPr="00650BC2">
        <w:rPr>
          <w:highlight w:val="cyan"/>
          <w:lang w:val="en-US"/>
        </w:rPr>
        <w:t xml:space="preserve">. (2009). </w:t>
      </w:r>
      <w:commentRangeEnd w:id="24"/>
      <w:r w:rsidR="00650BC2">
        <w:rPr>
          <w:rStyle w:val="Kommentarzeichen"/>
        </w:rPr>
        <w:commentReference w:id="24"/>
      </w:r>
      <w:r w:rsidRPr="00650BC2">
        <w:rPr>
          <w:highlight w:val="cyan"/>
          <w:lang w:val="en-US"/>
        </w:rPr>
        <w:t>Argumentation mining: The detection, classification and structure of arguments in text. In Proceedings of the ICAIL 2009, Barcelona, Spain (pp. 98–109)</w:t>
      </w:r>
    </w:p>
    <w:p w14:paraId="74B9D6B4" w14:textId="31735389" w:rsidR="002F2FE7" w:rsidRPr="00B057C2" w:rsidRDefault="002F2FE7" w:rsidP="00CF7AE6">
      <w:pPr>
        <w:rPr>
          <w:lang w:val="en-US"/>
        </w:rPr>
      </w:pPr>
      <w:r w:rsidRPr="00B057C2">
        <w:rPr>
          <w:lang w:val="en-US"/>
        </w:rPr>
        <w:t>F</w:t>
      </w:r>
      <w:r w:rsidR="00981C70" w:rsidRPr="00B057C2">
        <w:rPr>
          <w:lang w:val="en-US"/>
        </w:rPr>
        <w:t xml:space="preserve">1-score  </w:t>
      </w:r>
      <w:r w:rsidR="00981C70" w:rsidRPr="00CC7BBC">
        <w:rPr>
          <w:highlight w:val="magenta"/>
        </w:rPr>
        <w:fldChar w:fldCharType="begin"/>
      </w:r>
      <w:r w:rsidR="004E5B9A" w:rsidRPr="00B057C2">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00981C70" w:rsidRPr="00CC7BBC">
        <w:rPr>
          <w:highlight w:val="magenta"/>
        </w:rPr>
        <w:fldChar w:fldCharType="separate"/>
      </w:r>
      <w:r w:rsidR="00981C70" w:rsidRPr="00B057C2">
        <w:rPr>
          <w:rFonts w:cs="Arial"/>
          <w:highlight w:val="magenta"/>
          <w:lang w:val="en-US"/>
        </w:rPr>
        <w:t>(</w:t>
      </w:r>
      <w:proofErr w:type="spellStart"/>
      <w:r w:rsidR="00981C70" w:rsidRPr="00B057C2">
        <w:rPr>
          <w:rFonts w:cs="Arial"/>
          <w:highlight w:val="magenta"/>
          <w:lang w:val="en-US"/>
        </w:rPr>
        <w:t>Yeginbergen</w:t>
      </w:r>
      <w:proofErr w:type="spellEnd"/>
      <w:r w:rsidR="00981C70" w:rsidRPr="00B057C2">
        <w:rPr>
          <w:rFonts w:cs="Arial"/>
          <w:highlight w:val="magenta"/>
          <w:lang w:val="en-US"/>
        </w:rPr>
        <w:t xml:space="preserve"> et al., 2024, S. 11691)</w:t>
      </w:r>
      <w:r w:rsidR="00981C70" w:rsidRPr="00CC7BBC">
        <w:rPr>
          <w:highlight w:val="magenta"/>
        </w:rPr>
        <w:fldChar w:fldCharType="end"/>
      </w:r>
    </w:p>
    <w:p w14:paraId="195B7BEE" w14:textId="1160F654" w:rsidR="00BD6FAD" w:rsidRDefault="00A40E53" w:rsidP="00CF7AE6">
      <w:r w:rsidRPr="00A40E53">
        <w:rPr>
          <w:i/>
        </w:rPr>
        <w:lastRenderedPageBreak/>
        <w:t>„</w:t>
      </w:r>
      <w:r w:rsidR="004E15B9" w:rsidRPr="00A40E53">
        <w:rPr>
          <w:i/>
        </w:rPr>
        <w:t>Es ist wichtig, hier zu betonen, dass auch die menschliche Zustimmung (die im Allgemeinen als Obergrenze für die automatische Leistung bei Annotationsaufgaben angesehen wird) von der Komplexität der AM-Aufgaben beeinflusst wird</w:t>
      </w:r>
      <w:r w:rsidRPr="00A40E53">
        <w:rPr>
          <w:i/>
        </w:rPr>
        <w:t>“</w:t>
      </w:r>
      <w:r w:rsidR="004E15B9">
        <w:t xml:space="preserve"> </w:t>
      </w:r>
      <w:r w:rsidR="00BD6FAD" w:rsidRPr="004E15B9">
        <w:rPr>
          <w:highlight w:val="magenta"/>
        </w:rPr>
        <w:fldChar w:fldCharType="begin"/>
      </w:r>
      <w:r w:rsidR="004E5B9A">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00BD6FAD" w:rsidRPr="004E15B9">
        <w:rPr>
          <w:highlight w:val="magenta"/>
        </w:rPr>
        <w:fldChar w:fldCharType="separate"/>
      </w:r>
      <w:r w:rsidR="00BD6FAD" w:rsidRPr="004E15B9">
        <w:rPr>
          <w:rFonts w:cs="Arial"/>
          <w:highlight w:val="magenta"/>
        </w:rPr>
        <w:t xml:space="preserve">(Cabrio &amp; </w:t>
      </w:r>
      <w:proofErr w:type="spellStart"/>
      <w:r w:rsidR="00BD6FAD" w:rsidRPr="004E15B9">
        <w:rPr>
          <w:rFonts w:cs="Arial"/>
          <w:highlight w:val="magenta"/>
        </w:rPr>
        <w:t>Villata</w:t>
      </w:r>
      <w:proofErr w:type="spellEnd"/>
      <w:r w:rsidR="00BD6FAD" w:rsidRPr="004E15B9">
        <w:rPr>
          <w:rFonts w:cs="Arial"/>
          <w:highlight w:val="magenta"/>
        </w:rPr>
        <w:t>, 2018, S. 5431)</w:t>
      </w:r>
      <w:r w:rsidR="00BD6FAD" w:rsidRPr="004E15B9">
        <w:rPr>
          <w:highlight w:val="magenta"/>
        </w:rPr>
        <w:fldChar w:fldCharType="end"/>
      </w:r>
      <w:r w:rsidR="004E15B9" w:rsidRPr="004E15B9">
        <w:rPr>
          <w:highlight w:val="magenta"/>
        </w:rPr>
        <w:t>.</w:t>
      </w:r>
    </w:p>
    <w:p w14:paraId="173D29D6" w14:textId="77777777" w:rsidR="00BD6FAD" w:rsidRDefault="00BD6FAD" w:rsidP="00CF7AE6"/>
    <w:p w14:paraId="724B5C99" w14:textId="788FF29F" w:rsidR="006C0364" w:rsidRDefault="00A47D51" w:rsidP="00CF7AE6">
      <w:pPr>
        <w:pStyle w:val="berschrift1"/>
      </w:pPr>
      <w:bookmarkStart w:id="25" w:name="_Toc181076569"/>
      <w:r>
        <w:t>Fragestellung</w:t>
      </w:r>
      <w:bookmarkEnd w:id="25"/>
    </w:p>
    <w:p w14:paraId="105BCF30" w14:textId="17090991" w:rsidR="00A2162F" w:rsidRPr="00022D06" w:rsidRDefault="00A2162F" w:rsidP="00A2162F">
      <w:pPr>
        <w:autoSpaceDE w:val="0"/>
        <w:autoSpaceDN w:val="0"/>
        <w:adjustRightInd w:val="0"/>
        <w:spacing w:after="0" w:line="240" w:lineRule="auto"/>
        <w:rPr>
          <w:rFonts w:ascii="IBMPlexSans-Regular" w:hAnsi="IBMPlexSans-Regular" w:cs="IBMPlexSans-Regular"/>
          <w:sz w:val="28"/>
          <w:szCs w:val="28"/>
          <w:highlight w:val="cyan"/>
          <w:lang w:val="en-US"/>
        </w:rPr>
      </w:pPr>
      <w:r w:rsidRPr="00F156DC">
        <w:rPr>
          <w:rFonts w:ascii="IBMPlexSans-Regular" w:hAnsi="IBMPlexSans-Regular" w:cs="IBMPlexSans-Regular"/>
          <w:sz w:val="28"/>
          <w:szCs w:val="28"/>
          <w:highlight w:val="cyan"/>
        </w:rPr>
        <w:t xml:space="preserve">Was ist deine Forschungsfrage (und ggf. </w:t>
      </w:r>
      <w:proofErr w:type="spellStart"/>
      <w:r w:rsidRPr="00022D06">
        <w:rPr>
          <w:rFonts w:ascii="IBMPlexSans-Regular" w:hAnsi="IBMPlexSans-Regular" w:cs="IBMPlexSans-Regular"/>
          <w:sz w:val="28"/>
          <w:szCs w:val="28"/>
          <w:highlight w:val="cyan"/>
          <w:lang w:val="en-US"/>
        </w:rPr>
        <w:t>Hypothesen</w:t>
      </w:r>
      <w:proofErr w:type="spellEnd"/>
      <w:r w:rsidRPr="00022D06">
        <w:rPr>
          <w:rFonts w:ascii="IBMPlexSans-Regular" w:hAnsi="IBMPlexSans-Regular" w:cs="IBMPlexSans-Regular"/>
          <w:sz w:val="28"/>
          <w:szCs w:val="28"/>
          <w:highlight w:val="cyan"/>
          <w:lang w:val="en-US"/>
        </w:rPr>
        <w:t>)?</w:t>
      </w:r>
    </w:p>
    <w:p w14:paraId="7BDF57C7" w14:textId="77777777" w:rsidR="00F75F5F" w:rsidRPr="00022D06" w:rsidRDefault="00F75F5F" w:rsidP="00AC796D">
      <w:pPr>
        <w:rPr>
          <w:lang w:val="en-US"/>
        </w:rPr>
      </w:pPr>
    </w:p>
    <w:p w14:paraId="60AD669A" w14:textId="5B2EFF51" w:rsidR="00F13E2D" w:rsidRPr="009464AD" w:rsidRDefault="00F13E2D" w:rsidP="00AC796D">
      <w:pPr>
        <w:rPr>
          <w:b/>
          <w:lang w:val="en-US"/>
        </w:rPr>
      </w:pPr>
      <w:r w:rsidRPr="009464AD">
        <w:rPr>
          <w:b/>
          <w:lang w:val="en-US"/>
        </w:rPr>
        <w:t>Approach for Argument Mining using LLMs in Few-Shot and Zero-Shot Learning</w:t>
      </w:r>
    </w:p>
    <w:p w14:paraId="75030FE3" w14:textId="4C1A0ACB" w:rsidR="009A1C4F" w:rsidRDefault="009A1C4F" w:rsidP="001C7C39">
      <w:pPr>
        <w:pStyle w:val="Listenabsatz"/>
        <w:numPr>
          <w:ilvl w:val="0"/>
          <w:numId w:val="25"/>
        </w:numPr>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RDefault="00FD4A72" w:rsidP="001C7C39">
      <w:pPr>
        <w:pStyle w:val="Listenabsatz"/>
        <w:numPr>
          <w:ilvl w:val="0"/>
          <w:numId w:val="25"/>
        </w:num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1C7C39">
      <w:pPr>
        <w:pStyle w:val="Listenabsatz"/>
        <w:numPr>
          <w:ilvl w:val="0"/>
          <w:numId w:val="25"/>
        </w:numPr>
      </w:pPr>
    </w:p>
    <w:p w14:paraId="53969403" w14:textId="77777777" w:rsidR="00CF7AE6" w:rsidRPr="00CF7AE6" w:rsidRDefault="00CF7AE6" w:rsidP="00CF7AE6"/>
    <w:p w14:paraId="52B92A07" w14:textId="14F86C74" w:rsidR="00CF7AE6" w:rsidRPr="00CF7AE6" w:rsidRDefault="00CF7AE6" w:rsidP="00CF7AE6"/>
    <w:p w14:paraId="248E40D0" w14:textId="77777777" w:rsidR="002379BD" w:rsidRDefault="002379BD" w:rsidP="00CF7AE6"/>
    <w:p w14:paraId="00591F1E" w14:textId="77777777" w:rsidR="007C76BA" w:rsidRDefault="002379BD" w:rsidP="00EC6426">
      <w:r>
        <w:br w:type="page"/>
      </w:r>
    </w:p>
    <w:p w14:paraId="760B742C" w14:textId="77777777" w:rsidR="00EC6426" w:rsidRDefault="00EC6426" w:rsidP="00EC6426">
      <w:pPr>
        <w:pStyle w:val="berschrift1"/>
      </w:pPr>
      <w:bookmarkStart w:id="26" w:name="_Toc181076574"/>
      <w:r>
        <w:lastRenderedPageBreak/>
        <w:t>Literaturverzeichnis / Quellenverzeichnis</w:t>
      </w:r>
      <w:bookmarkEnd w:id="26"/>
    </w:p>
    <w:p w14:paraId="25E47B84" w14:textId="77777777" w:rsidR="004722C8" w:rsidRPr="002453C8" w:rsidRDefault="002F409C" w:rsidP="004722C8">
      <w:pPr>
        <w:pStyle w:val="Literaturverzeichnis"/>
        <w:rPr>
          <w:rFonts w:cs="Arial"/>
          <w:lang w:val="en-US"/>
        </w:rPr>
      </w:pPr>
      <w:r>
        <w:fldChar w:fldCharType="begin"/>
      </w:r>
      <w:r w:rsidRPr="003D0473">
        <w:instrText xml:space="preserve"> ADDIN ZOTERO_BIBL {"uncited":[],"omitted":[],"custom":[]} CSL_BIBLIOGRAPHY </w:instrText>
      </w:r>
      <w:r>
        <w:fldChar w:fldCharType="separate"/>
      </w:r>
      <w:r w:rsidR="004722C8" w:rsidRPr="004722C8">
        <w:rPr>
          <w:rFonts w:cs="Arial"/>
        </w:rPr>
        <w:t xml:space="preserve">Brown, T. B., Mann, B., Ryder, N., </w:t>
      </w:r>
      <w:proofErr w:type="spellStart"/>
      <w:r w:rsidR="004722C8" w:rsidRPr="004722C8">
        <w:rPr>
          <w:rFonts w:cs="Arial"/>
        </w:rPr>
        <w:t>Subbiah</w:t>
      </w:r>
      <w:proofErr w:type="spellEnd"/>
      <w:r w:rsidR="004722C8" w:rsidRPr="004722C8">
        <w:rPr>
          <w:rFonts w:cs="Arial"/>
        </w:rPr>
        <w:t xml:space="preserve">, M., Kaplan, J., </w:t>
      </w:r>
      <w:proofErr w:type="spellStart"/>
      <w:r w:rsidR="004722C8" w:rsidRPr="004722C8">
        <w:rPr>
          <w:rFonts w:cs="Arial"/>
        </w:rPr>
        <w:t>Dhariwal</w:t>
      </w:r>
      <w:proofErr w:type="spellEnd"/>
      <w:r w:rsidR="004722C8" w:rsidRPr="004722C8">
        <w:rPr>
          <w:rFonts w:cs="Arial"/>
        </w:rPr>
        <w:t xml:space="preserve">, P., </w:t>
      </w:r>
      <w:proofErr w:type="spellStart"/>
      <w:r w:rsidR="004722C8" w:rsidRPr="004722C8">
        <w:rPr>
          <w:rFonts w:cs="Arial"/>
        </w:rPr>
        <w:t>Neelakantan</w:t>
      </w:r>
      <w:proofErr w:type="spellEnd"/>
      <w:r w:rsidR="004722C8" w:rsidRPr="004722C8">
        <w:rPr>
          <w:rFonts w:cs="Arial"/>
        </w:rPr>
        <w:t xml:space="preserve">, A., Shyam, P., </w:t>
      </w:r>
      <w:proofErr w:type="spellStart"/>
      <w:r w:rsidR="004722C8" w:rsidRPr="004722C8">
        <w:rPr>
          <w:rFonts w:cs="Arial"/>
        </w:rPr>
        <w:t>Sastry</w:t>
      </w:r>
      <w:proofErr w:type="spellEnd"/>
      <w:r w:rsidR="004722C8" w:rsidRPr="004722C8">
        <w:rPr>
          <w:rFonts w:cs="Arial"/>
        </w:rPr>
        <w:t xml:space="preserve">, G., </w:t>
      </w:r>
      <w:proofErr w:type="spellStart"/>
      <w:r w:rsidR="004722C8" w:rsidRPr="004722C8">
        <w:rPr>
          <w:rFonts w:cs="Arial"/>
        </w:rPr>
        <w:t>Askell</w:t>
      </w:r>
      <w:proofErr w:type="spellEnd"/>
      <w:r w:rsidR="004722C8" w:rsidRPr="004722C8">
        <w:rPr>
          <w:rFonts w:cs="Arial"/>
        </w:rPr>
        <w:t xml:space="preserve">, A., </w:t>
      </w:r>
      <w:proofErr w:type="spellStart"/>
      <w:r w:rsidR="004722C8" w:rsidRPr="004722C8">
        <w:rPr>
          <w:rFonts w:cs="Arial"/>
        </w:rPr>
        <w:t>Agarwal</w:t>
      </w:r>
      <w:proofErr w:type="spellEnd"/>
      <w:r w:rsidR="004722C8" w:rsidRPr="004722C8">
        <w:rPr>
          <w:rFonts w:cs="Arial"/>
        </w:rPr>
        <w:t xml:space="preserve">, S., Herbert-Voss, A., Krueger, G., </w:t>
      </w:r>
      <w:proofErr w:type="spellStart"/>
      <w:r w:rsidR="004722C8" w:rsidRPr="004722C8">
        <w:rPr>
          <w:rFonts w:cs="Arial"/>
        </w:rPr>
        <w:t>Henighan</w:t>
      </w:r>
      <w:proofErr w:type="spellEnd"/>
      <w:r w:rsidR="004722C8" w:rsidRPr="004722C8">
        <w:rPr>
          <w:rFonts w:cs="Arial"/>
        </w:rPr>
        <w:t xml:space="preserve">, T., Child, R., Ramesh, A., Ziegler, D. M., Wu, J., Winter, C., … </w:t>
      </w:r>
      <w:r w:rsidR="004722C8" w:rsidRPr="002453C8">
        <w:rPr>
          <w:rFonts w:cs="Arial"/>
          <w:lang w:val="en-US"/>
        </w:rPr>
        <w:t xml:space="preserve">Amodei, D. (2020). </w:t>
      </w:r>
      <w:r w:rsidR="004722C8" w:rsidRPr="002453C8">
        <w:rPr>
          <w:rFonts w:cs="Arial"/>
          <w:i/>
          <w:iCs/>
          <w:lang w:val="en-US"/>
        </w:rPr>
        <w:t>Language Models are Few-Shot Learners</w:t>
      </w:r>
      <w:r w:rsidR="004722C8" w:rsidRPr="002453C8">
        <w:rPr>
          <w:rFonts w:cs="Arial"/>
          <w:lang w:val="en-US"/>
        </w:rPr>
        <w:t xml:space="preserve"> (arXiv:2005.14165). </w:t>
      </w:r>
      <w:proofErr w:type="spellStart"/>
      <w:r w:rsidR="004722C8" w:rsidRPr="002453C8">
        <w:rPr>
          <w:rFonts w:cs="Arial"/>
          <w:lang w:val="en-US"/>
        </w:rPr>
        <w:t>arXiv</w:t>
      </w:r>
      <w:proofErr w:type="spellEnd"/>
      <w:r w:rsidR="004722C8" w:rsidRPr="002453C8">
        <w:rPr>
          <w:rFonts w:cs="Arial"/>
          <w:lang w:val="en-US"/>
        </w:rPr>
        <w:t>. http://arxiv.org/abs/2005.14165</w:t>
      </w:r>
    </w:p>
    <w:p w14:paraId="49633811" w14:textId="77777777" w:rsidR="004722C8" w:rsidRPr="002453C8" w:rsidRDefault="004722C8" w:rsidP="004722C8">
      <w:pPr>
        <w:pStyle w:val="Literaturverzeichnis"/>
        <w:rPr>
          <w:rFonts w:cs="Arial"/>
          <w:lang w:val="en-US"/>
        </w:rPr>
      </w:pPr>
      <w:r w:rsidRPr="002453C8">
        <w:rPr>
          <w:rFonts w:cs="Arial"/>
          <w:lang w:val="en-US"/>
        </w:rPr>
        <w:t xml:space="preserve">Cabrio, E., &amp; Villata, S. (2018). Five Years of Argument Mining: A Data-driven Analysis. </w:t>
      </w:r>
      <w:r w:rsidRPr="002453C8">
        <w:rPr>
          <w:rFonts w:cs="Arial"/>
          <w:i/>
          <w:iCs/>
          <w:lang w:val="en-US"/>
        </w:rPr>
        <w:t>Proceedings of the Twenty-Seventh International Joint Conference on Artificial Intelligence</w:t>
      </w:r>
      <w:r w:rsidRPr="002453C8">
        <w:rPr>
          <w:rFonts w:cs="Arial"/>
          <w:lang w:val="en-US"/>
        </w:rPr>
        <w:t>, 5427–5433. https://doi.org/10.24963/ijcai.2018/766</w:t>
      </w:r>
    </w:p>
    <w:p w14:paraId="7E6AB818" w14:textId="77777777" w:rsidR="004722C8" w:rsidRPr="002453C8" w:rsidRDefault="004722C8" w:rsidP="004722C8">
      <w:pPr>
        <w:pStyle w:val="Literaturverzeichnis"/>
        <w:rPr>
          <w:rFonts w:cs="Arial"/>
          <w:lang w:val="en-US"/>
        </w:rPr>
      </w:pPr>
      <w:r w:rsidRPr="002453C8">
        <w:rPr>
          <w:rFonts w:cs="Arial"/>
          <w:lang w:val="en-US"/>
        </w:rPr>
        <w:t xml:space="preserve">Cheng, L., Bing, L., He, R., Yu, Q., Zhang, Y., &amp; Si, L. (2022). IAM: A Comprehensive and Large-Scale Dataset for Integrated Argument Mining Tasks. </w:t>
      </w:r>
      <w:r w:rsidRPr="002453C8">
        <w:rPr>
          <w:rFonts w:cs="Arial"/>
          <w:i/>
          <w:iCs/>
          <w:lang w:val="en-US"/>
        </w:rPr>
        <w:t>Proceedings of the 60th Annual Meeting of the Association for Computational Linguistics (Volume 1: Long Papers)</w:t>
      </w:r>
      <w:r w:rsidRPr="002453C8">
        <w:rPr>
          <w:rFonts w:cs="Arial"/>
          <w:lang w:val="en-US"/>
        </w:rPr>
        <w:t>, 2277–2287. https://doi.org/10.18653/v1/2022.acl-long.162</w:t>
      </w:r>
    </w:p>
    <w:p w14:paraId="5F255B57" w14:textId="77777777" w:rsidR="004722C8" w:rsidRPr="002453C8" w:rsidRDefault="004722C8" w:rsidP="004722C8">
      <w:pPr>
        <w:pStyle w:val="Literaturverzeichnis"/>
        <w:rPr>
          <w:rFonts w:cs="Arial"/>
          <w:lang w:val="en-US"/>
        </w:rPr>
      </w:pPr>
      <w:proofErr w:type="spellStart"/>
      <w:r w:rsidRPr="002453C8">
        <w:rPr>
          <w:rFonts w:cs="Arial"/>
          <w:lang w:val="en-US"/>
        </w:rPr>
        <w:t>Géron</w:t>
      </w:r>
      <w:proofErr w:type="spellEnd"/>
      <w:r w:rsidRPr="002453C8">
        <w:rPr>
          <w:rFonts w:cs="Arial"/>
          <w:lang w:val="en-US"/>
        </w:rPr>
        <w:t xml:space="preserve">, A. (2022). </w:t>
      </w:r>
      <w:r w:rsidRPr="002453C8">
        <w:rPr>
          <w:rFonts w:cs="Arial"/>
          <w:i/>
          <w:iCs/>
          <w:lang w:val="en-US"/>
        </w:rPr>
        <w:t xml:space="preserve">Hands-On Machine Learning with Scikit-Learn, </w:t>
      </w:r>
      <w:proofErr w:type="spellStart"/>
      <w:r w:rsidRPr="002453C8">
        <w:rPr>
          <w:rFonts w:cs="Arial"/>
          <w:i/>
          <w:iCs/>
          <w:lang w:val="en-US"/>
        </w:rPr>
        <w:t>Keras</w:t>
      </w:r>
      <w:proofErr w:type="spellEnd"/>
      <w:r w:rsidRPr="002453C8">
        <w:rPr>
          <w:rFonts w:cs="Arial"/>
          <w:i/>
          <w:iCs/>
          <w:lang w:val="en-US"/>
        </w:rPr>
        <w:t>, and TensorFlow</w:t>
      </w:r>
      <w:r w:rsidRPr="002453C8">
        <w:rPr>
          <w:rFonts w:cs="Arial"/>
          <w:lang w:val="en-US"/>
        </w:rPr>
        <w:t xml:space="preserve"> (3. </w:t>
      </w:r>
      <w:proofErr w:type="spellStart"/>
      <w:r w:rsidRPr="002453C8">
        <w:rPr>
          <w:rFonts w:cs="Arial"/>
          <w:lang w:val="en-US"/>
        </w:rPr>
        <w:t>Aufl</w:t>
      </w:r>
      <w:proofErr w:type="spellEnd"/>
      <w:r w:rsidRPr="002453C8">
        <w:rPr>
          <w:rFonts w:cs="Arial"/>
          <w:lang w:val="en-US"/>
        </w:rPr>
        <w:t>.). O’Reilly Media, Inc.</w:t>
      </w:r>
    </w:p>
    <w:p w14:paraId="372E04BA" w14:textId="77777777" w:rsidR="004722C8" w:rsidRPr="002453C8" w:rsidRDefault="004722C8" w:rsidP="004722C8">
      <w:pPr>
        <w:pStyle w:val="Literaturverzeichnis"/>
        <w:rPr>
          <w:rFonts w:cs="Arial"/>
          <w:lang w:val="en-US"/>
        </w:rPr>
      </w:pPr>
      <w:r w:rsidRPr="002453C8">
        <w:rPr>
          <w:rFonts w:cs="Arial"/>
          <w:lang w:val="en-US"/>
        </w:rPr>
        <w:t xml:space="preserve">Kochmar, E. (2022). </w:t>
      </w:r>
      <w:r w:rsidRPr="002453C8">
        <w:rPr>
          <w:rFonts w:cs="Arial"/>
          <w:i/>
          <w:iCs/>
          <w:lang w:val="en-US"/>
        </w:rPr>
        <w:t>Getting started with Natural Language Processing</w:t>
      </w:r>
      <w:r w:rsidRPr="002453C8">
        <w:rPr>
          <w:rFonts w:cs="Arial"/>
          <w:lang w:val="en-US"/>
        </w:rPr>
        <w:t>. Manning Publications.</w:t>
      </w:r>
    </w:p>
    <w:p w14:paraId="7B783187" w14:textId="77777777" w:rsidR="004722C8" w:rsidRPr="002453C8" w:rsidRDefault="004722C8" w:rsidP="004722C8">
      <w:pPr>
        <w:pStyle w:val="Literaturverzeichnis"/>
        <w:rPr>
          <w:rFonts w:cs="Arial"/>
          <w:lang w:val="en-US"/>
        </w:rPr>
      </w:pPr>
      <w:r w:rsidRPr="002453C8">
        <w:rPr>
          <w:rFonts w:cs="Arial"/>
          <w:lang w:val="en-US"/>
        </w:rPr>
        <w:t xml:space="preserve">Lawrence, J., &amp; Reed, C. (2020). Argument Mining: A Survey. </w:t>
      </w:r>
      <w:r w:rsidRPr="002453C8">
        <w:rPr>
          <w:rFonts w:cs="Arial"/>
          <w:i/>
          <w:iCs/>
          <w:lang w:val="en-US"/>
        </w:rPr>
        <w:t>Computational Linguistics</w:t>
      </w:r>
      <w:r w:rsidRPr="002453C8">
        <w:rPr>
          <w:rFonts w:cs="Arial"/>
          <w:lang w:val="en-US"/>
        </w:rPr>
        <w:t xml:space="preserve">, </w:t>
      </w:r>
      <w:r w:rsidRPr="002453C8">
        <w:rPr>
          <w:rFonts w:cs="Arial"/>
          <w:i/>
          <w:iCs/>
          <w:lang w:val="en-US"/>
        </w:rPr>
        <w:t>45</w:t>
      </w:r>
      <w:r w:rsidRPr="002453C8">
        <w:rPr>
          <w:rFonts w:cs="Arial"/>
          <w:lang w:val="en-US"/>
        </w:rPr>
        <w:t>(4), 765–818. https://doi.org/10.1162/coli_a_00364</w:t>
      </w:r>
    </w:p>
    <w:p w14:paraId="4D10FFB4" w14:textId="77777777" w:rsidR="004722C8" w:rsidRPr="002453C8" w:rsidRDefault="004722C8" w:rsidP="004722C8">
      <w:pPr>
        <w:pStyle w:val="Literaturverzeichnis"/>
        <w:rPr>
          <w:rFonts w:cs="Arial"/>
          <w:lang w:val="en-US"/>
        </w:rPr>
      </w:pPr>
      <w:r w:rsidRPr="004722C8">
        <w:rPr>
          <w:rFonts w:cs="Arial"/>
        </w:rPr>
        <w:t xml:space="preserve">Lu, R.-S., Lin, C.-C., &amp; </w:t>
      </w:r>
      <w:proofErr w:type="spellStart"/>
      <w:r w:rsidRPr="004722C8">
        <w:rPr>
          <w:rFonts w:cs="Arial"/>
        </w:rPr>
        <w:t>Tsao</w:t>
      </w:r>
      <w:proofErr w:type="spellEnd"/>
      <w:r w:rsidRPr="004722C8">
        <w:rPr>
          <w:rFonts w:cs="Arial"/>
        </w:rPr>
        <w:t xml:space="preserve">, H.-Y. (2024). </w:t>
      </w:r>
      <w:r w:rsidRPr="002453C8">
        <w:rPr>
          <w:rFonts w:cs="Arial"/>
          <w:lang w:val="en-US"/>
        </w:rPr>
        <w:t xml:space="preserve">Empowering Large Language Models to Leverage Domain-Specific Knowledge in E-Learning.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(12), 5264. https://doi.org/10.3390/app14125264</w:t>
      </w:r>
    </w:p>
    <w:p w14:paraId="202E7961" w14:textId="77777777" w:rsidR="004722C8" w:rsidRPr="002453C8" w:rsidRDefault="004722C8" w:rsidP="004722C8">
      <w:pPr>
        <w:pStyle w:val="Literaturverzeichnis"/>
        <w:rPr>
          <w:rFonts w:cs="Arial"/>
          <w:lang w:val="en-US"/>
        </w:rPr>
      </w:pPr>
      <w:r w:rsidRPr="002453C8">
        <w:rPr>
          <w:rFonts w:cs="Arial"/>
          <w:lang w:val="en-US"/>
        </w:rPr>
        <w:t xml:space="preserve">Maharjan, J., </w:t>
      </w:r>
      <w:proofErr w:type="spellStart"/>
      <w:r w:rsidRPr="002453C8">
        <w:rPr>
          <w:rFonts w:cs="Arial"/>
          <w:lang w:val="en-US"/>
        </w:rPr>
        <w:t>Garikipati</w:t>
      </w:r>
      <w:proofErr w:type="spellEnd"/>
      <w:r w:rsidRPr="002453C8">
        <w:rPr>
          <w:rFonts w:cs="Arial"/>
          <w:lang w:val="en-US"/>
        </w:rPr>
        <w:t xml:space="preserve">, A., Singh, N. P., Cyrus, L., Sharma, M., Ciobanu, M., Barnes, G., Thapa, R., Mao, Q., &amp; Das, R. (2024). </w:t>
      </w:r>
      <w:proofErr w:type="spellStart"/>
      <w:r w:rsidRPr="002453C8">
        <w:rPr>
          <w:rFonts w:cs="Arial"/>
          <w:lang w:val="en-US"/>
        </w:rPr>
        <w:t>OpenMedLM</w:t>
      </w:r>
      <w:proofErr w:type="spellEnd"/>
      <w:r w:rsidRPr="002453C8">
        <w:rPr>
          <w:rFonts w:cs="Arial"/>
          <w:lang w:val="en-US"/>
        </w:rPr>
        <w:t xml:space="preserve">: Prompt engineering can out-perform fine-tuning in medical question-answering with open-source large language models. </w:t>
      </w:r>
      <w:r w:rsidRPr="002453C8">
        <w:rPr>
          <w:rFonts w:cs="Arial"/>
          <w:i/>
          <w:iCs/>
          <w:lang w:val="en-US"/>
        </w:rPr>
        <w:t>Scientific Reports</w:t>
      </w:r>
      <w:r w:rsidRPr="002453C8">
        <w:rPr>
          <w:rFonts w:cs="Arial"/>
          <w:lang w:val="en-US"/>
        </w:rPr>
        <w:t xml:space="preserve">, </w:t>
      </w:r>
      <w:r w:rsidRPr="002453C8">
        <w:rPr>
          <w:rFonts w:cs="Arial"/>
          <w:i/>
          <w:iCs/>
          <w:lang w:val="en-US"/>
        </w:rPr>
        <w:t>14</w:t>
      </w:r>
      <w:r w:rsidRPr="002453C8">
        <w:rPr>
          <w:rFonts w:cs="Arial"/>
          <w:lang w:val="en-US"/>
        </w:rPr>
        <w:t>(1), 14156. https://doi.org/10.1038/s41598-024-64827-6</w:t>
      </w:r>
    </w:p>
    <w:p w14:paraId="31F341AD" w14:textId="77777777" w:rsidR="004722C8" w:rsidRPr="002453C8" w:rsidRDefault="004722C8" w:rsidP="004722C8">
      <w:pPr>
        <w:pStyle w:val="Literaturverzeichnis"/>
        <w:rPr>
          <w:rFonts w:cs="Arial"/>
          <w:lang w:val="en-US"/>
        </w:rPr>
      </w:pPr>
      <w:r w:rsidRPr="002453C8">
        <w:rPr>
          <w:rFonts w:cs="Arial"/>
          <w:lang w:val="en-US"/>
        </w:rPr>
        <w:t xml:space="preserve">Marr, B., &amp; Ward, M. (2019). </w:t>
      </w:r>
      <w:r w:rsidRPr="002453C8">
        <w:rPr>
          <w:rFonts w:cs="Arial"/>
          <w:i/>
          <w:iCs/>
          <w:lang w:val="en-US"/>
        </w:rPr>
        <w:t>Artificial intelligence in practice: How 50 successful companies used artificial intelligence to solve problems</w:t>
      </w:r>
      <w:r w:rsidRPr="002453C8">
        <w:rPr>
          <w:rFonts w:cs="Arial"/>
          <w:lang w:val="en-US"/>
        </w:rPr>
        <w:t>. Wiley.</w:t>
      </w:r>
    </w:p>
    <w:p w14:paraId="5C2B4F9B" w14:textId="77777777" w:rsidR="004722C8" w:rsidRPr="002453C8" w:rsidRDefault="004722C8" w:rsidP="004722C8">
      <w:pPr>
        <w:pStyle w:val="Literaturverzeichnis"/>
        <w:rPr>
          <w:rFonts w:cs="Arial"/>
          <w:lang w:val="en-US"/>
        </w:rPr>
      </w:pPr>
      <w:r w:rsidRPr="002453C8">
        <w:rPr>
          <w:rFonts w:cs="Arial"/>
          <w:lang w:val="en-US"/>
        </w:rPr>
        <w:t xml:space="preserve">Morio, G., Ozaki, H., Morishita, T., &amp; Yanai, K. (2022). End-to-end Argument Mining with Cross-corpora Multi-task Learning. </w:t>
      </w:r>
      <w:r w:rsidRPr="002453C8">
        <w:rPr>
          <w:rFonts w:cs="Arial"/>
          <w:i/>
          <w:iCs/>
          <w:lang w:val="en-US"/>
        </w:rPr>
        <w:t>Transactions of the Association for Computational Linguistics</w:t>
      </w:r>
      <w:r w:rsidRPr="002453C8">
        <w:rPr>
          <w:rFonts w:cs="Arial"/>
          <w:lang w:val="en-US"/>
        </w:rPr>
        <w:t xml:space="preserve">, </w:t>
      </w:r>
      <w:r w:rsidRPr="002453C8">
        <w:rPr>
          <w:rFonts w:cs="Arial"/>
          <w:i/>
          <w:iCs/>
          <w:lang w:val="en-US"/>
        </w:rPr>
        <w:t>10</w:t>
      </w:r>
      <w:r w:rsidRPr="002453C8">
        <w:rPr>
          <w:rFonts w:cs="Arial"/>
          <w:lang w:val="en-US"/>
        </w:rPr>
        <w:t>, 639–658. https://doi.org/10.1162/tacl_a_00481</w:t>
      </w:r>
    </w:p>
    <w:p w14:paraId="0499CB46" w14:textId="77777777" w:rsidR="004722C8" w:rsidRPr="002453C8" w:rsidRDefault="004722C8" w:rsidP="004722C8">
      <w:pPr>
        <w:pStyle w:val="Literaturverzeichnis"/>
        <w:rPr>
          <w:rFonts w:cs="Arial"/>
          <w:lang w:val="en-US"/>
        </w:rPr>
      </w:pPr>
      <w:proofErr w:type="spellStart"/>
      <w:r w:rsidRPr="002453C8">
        <w:rPr>
          <w:rFonts w:cs="Arial"/>
          <w:lang w:val="en-US"/>
        </w:rPr>
        <w:t>Muludi</w:t>
      </w:r>
      <w:proofErr w:type="spellEnd"/>
      <w:r w:rsidRPr="002453C8">
        <w:rPr>
          <w:rFonts w:cs="Arial"/>
          <w:lang w:val="en-US"/>
        </w:rPr>
        <w:t xml:space="preserve">, K., Fitria, K. M., </w:t>
      </w:r>
      <w:proofErr w:type="spellStart"/>
      <w:r w:rsidRPr="002453C8">
        <w:rPr>
          <w:rFonts w:cs="Arial"/>
          <w:lang w:val="en-US"/>
        </w:rPr>
        <w:t>Triloka</w:t>
      </w:r>
      <w:proofErr w:type="spellEnd"/>
      <w:r w:rsidRPr="002453C8">
        <w:rPr>
          <w:rFonts w:cs="Arial"/>
          <w:lang w:val="en-US"/>
        </w:rPr>
        <w:t xml:space="preserve">, J., &amp; -, S. (2024). Retrieval-Augmented Generation Approach: Document Question Answering using Large Language Model. </w:t>
      </w:r>
      <w:r w:rsidRPr="002453C8">
        <w:rPr>
          <w:rFonts w:cs="Arial"/>
          <w:i/>
          <w:iCs/>
          <w:lang w:val="en-US"/>
        </w:rPr>
        <w:t>International Journal of Advanced Computer Science and Applications</w:t>
      </w:r>
      <w:r w:rsidRPr="002453C8">
        <w:rPr>
          <w:rFonts w:cs="Arial"/>
          <w:lang w:val="en-US"/>
        </w:rPr>
        <w:t xml:space="preserve">, </w:t>
      </w:r>
      <w:r w:rsidRPr="002453C8">
        <w:rPr>
          <w:rFonts w:cs="Arial"/>
          <w:i/>
          <w:iCs/>
          <w:lang w:val="en-US"/>
        </w:rPr>
        <w:t>15</w:t>
      </w:r>
      <w:r w:rsidRPr="002453C8">
        <w:rPr>
          <w:rFonts w:cs="Arial"/>
          <w:lang w:val="en-US"/>
        </w:rPr>
        <w:t>(3). https://doi.org/10.14569/IJACSA.2024.0150379</w:t>
      </w:r>
    </w:p>
    <w:p w14:paraId="1B17E75E" w14:textId="77777777" w:rsidR="004722C8" w:rsidRPr="002453C8" w:rsidRDefault="004722C8" w:rsidP="004722C8">
      <w:pPr>
        <w:pStyle w:val="Literaturverzeichnis"/>
        <w:rPr>
          <w:rFonts w:cs="Arial"/>
          <w:lang w:val="en-US"/>
        </w:rPr>
      </w:pPr>
      <w:proofErr w:type="spellStart"/>
      <w:r w:rsidRPr="004722C8">
        <w:rPr>
          <w:rFonts w:cs="Arial"/>
        </w:rPr>
        <w:t>Ozdemir</w:t>
      </w:r>
      <w:proofErr w:type="spellEnd"/>
      <w:r w:rsidRPr="004722C8">
        <w:rPr>
          <w:rFonts w:cs="Arial"/>
        </w:rPr>
        <w:t xml:space="preserve">, S. (2024). </w:t>
      </w:r>
      <w:r w:rsidRPr="004722C8">
        <w:rPr>
          <w:rFonts w:cs="Arial"/>
          <w:i/>
          <w:iCs/>
        </w:rPr>
        <w:t>Praxiseinstieg Large Language Models: Strategien und Best Practices für den Einsatz von ChatGPT und anderen LLMs</w:t>
      </w:r>
      <w:r w:rsidRPr="004722C8">
        <w:rPr>
          <w:rFonts w:cs="Arial"/>
        </w:rPr>
        <w:t xml:space="preserve"> (F. Langenau, Übers.; 1. </w:t>
      </w:r>
      <w:proofErr w:type="spellStart"/>
      <w:r w:rsidRPr="002453C8">
        <w:rPr>
          <w:rFonts w:cs="Arial"/>
          <w:lang w:val="en-US"/>
        </w:rPr>
        <w:t>Aufl</w:t>
      </w:r>
      <w:proofErr w:type="spellEnd"/>
      <w:r w:rsidRPr="002453C8">
        <w:rPr>
          <w:rFonts w:cs="Arial"/>
          <w:lang w:val="en-US"/>
        </w:rPr>
        <w:t xml:space="preserve">., deutsche </w:t>
      </w:r>
      <w:proofErr w:type="spellStart"/>
      <w:r w:rsidRPr="002453C8">
        <w:rPr>
          <w:rFonts w:cs="Arial"/>
          <w:lang w:val="en-US"/>
        </w:rPr>
        <w:t>Ausgabe</w:t>
      </w:r>
      <w:proofErr w:type="spellEnd"/>
      <w:r w:rsidRPr="002453C8">
        <w:rPr>
          <w:rFonts w:cs="Arial"/>
          <w:lang w:val="en-US"/>
        </w:rPr>
        <w:t>). O’Reilly.</w:t>
      </w:r>
    </w:p>
    <w:p w14:paraId="7F13B7B1" w14:textId="77777777" w:rsidR="004722C8" w:rsidRPr="002453C8" w:rsidRDefault="004722C8" w:rsidP="004722C8">
      <w:pPr>
        <w:pStyle w:val="Literaturverzeichnis"/>
        <w:rPr>
          <w:rFonts w:cs="Arial"/>
          <w:lang w:val="en-US"/>
        </w:rPr>
      </w:pPr>
      <w:r w:rsidRPr="002453C8">
        <w:rPr>
          <w:rFonts w:cs="Arial"/>
          <w:lang w:val="en-US"/>
        </w:rPr>
        <w:t xml:space="preserve">Patil, R., &amp; Gudivada, V. (2024). A Review of Current Trends, Techniques, and Challenges in Large Language Models (LLMs). </w:t>
      </w:r>
      <w:r w:rsidRPr="002453C8">
        <w:rPr>
          <w:rFonts w:cs="Arial"/>
          <w:i/>
          <w:iCs/>
          <w:lang w:val="en-US"/>
        </w:rPr>
        <w:t>Applied Sciences</w:t>
      </w:r>
      <w:r w:rsidRPr="002453C8">
        <w:rPr>
          <w:rFonts w:cs="Arial"/>
          <w:lang w:val="en-US"/>
        </w:rPr>
        <w:t xml:space="preserve">, </w:t>
      </w:r>
      <w:r w:rsidRPr="002453C8">
        <w:rPr>
          <w:rFonts w:cs="Arial"/>
          <w:i/>
          <w:iCs/>
          <w:lang w:val="en-US"/>
        </w:rPr>
        <w:t>14</w:t>
      </w:r>
      <w:r w:rsidRPr="002453C8">
        <w:rPr>
          <w:rFonts w:cs="Arial"/>
          <w:lang w:val="en-US"/>
        </w:rPr>
        <w:t>(5), 2074. https://doi.org/10.3390/app14052074</w:t>
      </w:r>
    </w:p>
    <w:p w14:paraId="327B0A7F" w14:textId="77777777" w:rsidR="004722C8" w:rsidRPr="002453C8" w:rsidRDefault="004722C8" w:rsidP="004722C8">
      <w:pPr>
        <w:pStyle w:val="Literaturverzeichnis"/>
        <w:rPr>
          <w:rFonts w:cs="Arial"/>
          <w:lang w:val="en-US"/>
        </w:rPr>
      </w:pPr>
      <w:proofErr w:type="spellStart"/>
      <w:r w:rsidRPr="002453C8">
        <w:rPr>
          <w:rFonts w:cs="Arial"/>
          <w:lang w:val="en-US"/>
        </w:rPr>
        <w:t>Peldszus</w:t>
      </w:r>
      <w:proofErr w:type="spellEnd"/>
      <w:r w:rsidRPr="002453C8">
        <w:rPr>
          <w:rFonts w:cs="Arial"/>
          <w:lang w:val="en-US"/>
        </w:rPr>
        <w:t xml:space="preserve">, A., &amp; </w:t>
      </w:r>
      <w:proofErr w:type="spellStart"/>
      <w:r w:rsidRPr="002453C8">
        <w:rPr>
          <w:rFonts w:cs="Arial"/>
          <w:lang w:val="en-US"/>
        </w:rPr>
        <w:t>Stede</w:t>
      </w:r>
      <w:proofErr w:type="spellEnd"/>
      <w:r w:rsidRPr="002453C8">
        <w:rPr>
          <w:rFonts w:cs="Arial"/>
          <w:lang w:val="en-US"/>
        </w:rPr>
        <w:t xml:space="preserve">, M. (2013). From Argument Diagrams to Argumentation Mining in Texts: A Survey. </w:t>
      </w:r>
      <w:r w:rsidRPr="002453C8">
        <w:rPr>
          <w:rFonts w:cs="Arial"/>
          <w:i/>
          <w:iCs/>
          <w:lang w:val="en-US"/>
        </w:rPr>
        <w:t>International Journal of Cognitive Informatics and Natural Intelligence</w:t>
      </w:r>
      <w:r w:rsidRPr="002453C8">
        <w:rPr>
          <w:rFonts w:cs="Arial"/>
          <w:lang w:val="en-US"/>
        </w:rPr>
        <w:t xml:space="preserve">, </w:t>
      </w:r>
      <w:r w:rsidRPr="002453C8">
        <w:rPr>
          <w:rFonts w:cs="Arial"/>
          <w:i/>
          <w:iCs/>
          <w:lang w:val="en-US"/>
        </w:rPr>
        <w:t>7</w:t>
      </w:r>
      <w:r w:rsidRPr="002453C8">
        <w:rPr>
          <w:rFonts w:cs="Arial"/>
          <w:lang w:val="en-US"/>
        </w:rPr>
        <w:t>(1), 1–31. https://doi.org/10.4018/jcini.2013010101</w:t>
      </w:r>
    </w:p>
    <w:p w14:paraId="354E7418" w14:textId="77777777" w:rsidR="004722C8" w:rsidRPr="002453C8" w:rsidRDefault="004722C8" w:rsidP="004722C8">
      <w:pPr>
        <w:pStyle w:val="Literaturverzeichnis"/>
        <w:rPr>
          <w:rFonts w:cs="Arial"/>
          <w:lang w:val="en-US"/>
        </w:rPr>
      </w:pPr>
      <w:r w:rsidRPr="002453C8">
        <w:rPr>
          <w:rFonts w:cs="Arial"/>
          <w:lang w:val="en-US"/>
        </w:rPr>
        <w:t xml:space="preserve">Stab, C., &amp; </w:t>
      </w:r>
      <w:proofErr w:type="spellStart"/>
      <w:r w:rsidRPr="002453C8">
        <w:rPr>
          <w:rFonts w:cs="Arial"/>
          <w:lang w:val="en-US"/>
        </w:rPr>
        <w:t>Gurevych</w:t>
      </w:r>
      <w:proofErr w:type="spellEnd"/>
      <w:r w:rsidRPr="002453C8">
        <w:rPr>
          <w:rFonts w:cs="Arial"/>
          <w:lang w:val="en-US"/>
        </w:rPr>
        <w:t xml:space="preserve">, I. (2014). </w:t>
      </w:r>
      <w:r w:rsidRPr="002453C8">
        <w:rPr>
          <w:rFonts w:cs="Arial"/>
          <w:i/>
          <w:iCs/>
          <w:lang w:val="en-US"/>
        </w:rPr>
        <w:t>Annotating Argument Components and Relations in Persuasive Essays</w:t>
      </w:r>
      <w:r w:rsidRPr="002453C8">
        <w:rPr>
          <w:rFonts w:cs="Arial"/>
          <w:lang w:val="en-US"/>
        </w:rPr>
        <w:t>.</w:t>
      </w:r>
    </w:p>
    <w:p w14:paraId="1DC87AE9" w14:textId="77777777" w:rsidR="004722C8" w:rsidRPr="002453C8" w:rsidRDefault="004722C8" w:rsidP="004722C8">
      <w:pPr>
        <w:pStyle w:val="Literaturverzeichnis"/>
        <w:rPr>
          <w:rFonts w:cs="Arial"/>
          <w:lang w:val="en-US"/>
        </w:rPr>
      </w:pPr>
      <w:r w:rsidRPr="002453C8">
        <w:rPr>
          <w:rFonts w:cs="Arial"/>
          <w:lang w:val="en-US"/>
        </w:rPr>
        <w:t xml:space="preserve">Stab, C., &amp; </w:t>
      </w:r>
      <w:proofErr w:type="spellStart"/>
      <w:r w:rsidRPr="002453C8">
        <w:rPr>
          <w:rFonts w:cs="Arial"/>
          <w:lang w:val="en-US"/>
        </w:rPr>
        <w:t>Gurevych</w:t>
      </w:r>
      <w:proofErr w:type="spellEnd"/>
      <w:r w:rsidRPr="002453C8">
        <w:rPr>
          <w:rFonts w:cs="Arial"/>
          <w:lang w:val="en-US"/>
        </w:rPr>
        <w:t xml:space="preserve">, I. (2017). Parsing Argumentation Structures in Persuasive Essays. </w:t>
      </w:r>
      <w:r w:rsidRPr="002453C8">
        <w:rPr>
          <w:rFonts w:cs="Arial"/>
          <w:i/>
          <w:iCs/>
          <w:lang w:val="en-US"/>
        </w:rPr>
        <w:t>Computational Linguistics</w:t>
      </w:r>
      <w:r w:rsidRPr="002453C8">
        <w:rPr>
          <w:rFonts w:cs="Arial"/>
          <w:lang w:val="en-US"/>
        </w:rPr>
        <w:t xml:space="preserve">, </w:t>
      </w:r>
      <w:r w:rsidRPr="002453C8">
        <w:rPr>
          <w:rFonts w:cs="Arial"/>
          <w:i/>
          <w:iCs/>
          <w:lang w:val="en-US"/>
        </w:rPr>
        <w:t>43</w:t>
      </w:r>
      <w:r w:rsidRPr="002453C8">
        <w:rPr>
          <w:rFonts w:cs="Arial"/>
          <w:lang w:val="en-US"/>
        </w:rPr>
        <w:t>(3), 619–659. https://doi.org/10.1162/COLI_a_00295</w:t>
      </w:r>
    </w:p>
    <w:p w14:paraId="2F200D58" w14:textId="77777777" w:rsidR="004722C8" w:rsidRPr="002453C8" w:rsidRDefault="004722C8" w:rsidP="004722C8">
      <w:pPr>
        <w:pStyle w:val="Literaturverzeichnis"/>
        <w:rPr>
          <w:rFonts w:cs="Arial"/>
          <w:lang w:val="en-US"/>
        </w:rPr>
      </w:pPr>
      <w:r w:rsidRPr="002453C8">
        <w:rPr>
          <w:rFonts w:cs="Arial"/>
          <w:lang w:val="en-US"/>
        </w:rPr>
        <w:t xml:space="preserve">Trad, F., &amp; Chehab, A. (2024). Prompt Engineering or Fine-Tuning? A Case Study on Phishing Detection with Large Language Models. </w:t>
      </w:r>
      <w:r w:rsidRPr="002453C8">
        <w:rPr>
          <w:rFonts w:cs="Arial"/>
          <w:i/>
          <w:iCs/>
          <w:lang w:val="en-US"/>
        </w:rPr>
        <w:t>Machine Learning and Knowledge Extraction</w:t>
      </w:r>
      <w:r w:rsidRPr="002453C8">
        <w:rPr>
          <w:rFonts w:cs="Arial"/>
          <w:lang w:val="en-US"/>
        </w:rPr>
        <w:t xml:space="preserve">, </w:t>
      </w:r>
      <w:r w:rsidRPr="002453C8">
        <w:rPr>
          <w:rFonts w:cs="Arial"/>
          <w:i/>
          <w:iCs/>
          <w:lang w:val="en-US"/>
        </w:rPr>
        <w:t>6</w:t>
      </w:r>
      <w:r w:rsidRPr="002453C8">
        <w:rPr>
          <w:rFonts w:cs="Arial"/>
          <w:lang w:val="en-US"/>
        </w:rPr>
        <w:t>(1), 367–384. https://doi.org/10.3390/make6010018</w:t>
      </w:r>
    </w:p>
    <w:p w14:paraId="7BACB47E" w14:textId="77777777" w:rsidR="004722C8" w:rsidRPr="002453C8" w:rsidRDefault="004722C8" w:rsidP="004722C8">
      <w:pPr>
        <w:pStyle w:val="Literaturverzeichnis"/>
        <w:rPr>
          <w:rFonts w:cs="Arial"/>
          <w:lang w:val="en-US"/>
        </w:rPr>
      </w:pPr>
      <w:r w:rsidRPr="002453C8">
        <w:rPr>
          <w:rFonts w:cs="Arial"/>
          <w:lang w:val="en-US"/>
        </w:rPr>
        <w:t xml:space="preserve">Tunstall, L., Werra, L. von, Wolf, T., &amp; </w:t>
      </w:r>
      <w:proofErr w:type="spellStart"/>
      <w:r w:rsidRPr="002453C8">
        <w:rPr>
          <w:rFonts w:cs="Arial"/>
          <w:lang w:val="en-US"/>
        </w:rPr>
        <w:t>Géron</w:t>
      </w:r>
      <w:proofErr w:type="spellEnd"/>
      <w:r w:rsidRPr="002453C8">
        <w:rPr>
          <w:rFonts w:cs="Arial"/>
          <w:lang w:val="en-US"/>
        </w:rPr>
        <w:t xml:space="preserve">, A. (2023). </w:t>
      </w:r>
      <w:r w:rsidRPr="004722C8">
        <w:rPr>
          <w:rFonts w:cs="Arial"/>
          <w:i/>
          <w:iCs/>
        </w:rPr>
        <w:t xml:space="preserve">Natural Language Processing mit Transformern: Sprachanwendungen mit </w:t>
      </w:r>
      <w:proofErr w:type="spellStart"/>
      <w:r w:rsidRPr="004722C8">
        <w:rPr>
          <w:rFonts w:cs="Arial"/>
          <w:i/>
          <w:iCs/>
        </w:rPr>
        <w:t>Hugging</w:t>
      </w:r>
      <w:proofErr w:type="spellEnd"/>
      <w:r w:rsidRPr="004722C8">
        <w:rPr>
          <w:rFonts w:cs="Arial"/>
          <w:i/>
          <w:iCs/>
        </w:rPr>
        <w:t xml:space="preserve"> Face erstellen</w:t>
      </w:r>
      <w:r w:rsidRPr="004722C8">
        <w:rPr>
          <w:rFonts w:cs="Arial"/>
        </w:rPr>
        <w:t xml:space="preserve"> (M. </w:t>
      </w:r>
      <w:proofErr w:type="spellStart"/>
      <w:r w:rsidRPr="004722C8">
        <w:rPr>
          <w:rFonts w:cs="Arial"/>
        </w:rPr>
        <w:t>Fraaß</w:t>
      </w:r>
      <w:proofErr w:type="spellEnd"/>
      <w:r w:rsidRPr="004722C8">
        <w:rPr>
          <w:rFonts w:cs="Arial"/>
        </w:rPr>
        <w:t xml:space="preserve">, Übers.; 2. </w:t>
      </w:r>
      <w:proofErr w:type="spellStart"/>
      <w:r w:rsidRPr="002453C8">
        <w:rPr>
          <w:rFonts w:cs="Arial"/>
          <w:lang w:val="en-US"/>
        </w:rPr>
        <w:t>Aufl</w:t>
      </w:r>
      <w:proofErr w:type="spellEnd"/>
      <w:r w:rsidRPr="002453C8">
        <w:rPr>
          <w:rFonts w:cs="Arial"/>
          <w:lang w:val="en-US"/>
        </w:rPr>
        <w:t>.). O’Reilly.</w:t>
      </w:r>
    </w:p>
    <w:p w14:paraId="2B954993" w14:textId="77777777" w:rsidR="004722C8" w:rsidRPr="002453C8" w:rsidRDefault="004722C8" w:rsidP="004722C8">
      <w:pPr>
        <w:pStyle w:val="Literaturverzeichnis"/>
        <w:rPr>
          <w:rFonts w:cs="Arial"/>
          <w:lang w:val="en-US"/>
        </w:rPr>
      </w:pPr>
      <w:proofErr w:type="spellStart"/>
      <w:r w:rsidRPr="002453C8">
        <w:rPr>
          <w:rFonts w:cs="Arial"/>
          <w:lang w:val="en-US"/>
        </w:rPr>
        <w:t>Yeginbergen</w:t>
      </w:r>
      <w:proofErr w:type="spellEnd"/>
      <w:r w:rsidRPr="002453C8">
        <w:rPr>
          <w:rFonts w:cs="Arial"/>
          <w:lang w:val="en-US"/>
        </w:rPr>
        <w:t xml:space="preserve">, A., Oronoz, M., &amp; </w:t>
      </w:r>
      <w:proofErr w:type="spellStart"/>
      <w:r w:rsidRPr="002453C8">
        <w:rPr>
          <w:rFonts w:cs="Arial"/>
          <w:lang w:val="en-US"/>
        </w:rPr>
        <w:t>Agerri</w:t>
      </w:r>
      <w:proofErr w:type="spellEnd"/>
      <w:r w:rsidRPr="002453C8">
        <w:rPr>
          <w:rFonts w:cs="Arial"/>
          <w:lang w:val="en-US"/>
        </w:rPr>
        <w:t xml:space="preserve">, R. (2024). Argument Mining in Data Scarce Settings: Cross-lingual Transfer and Few-shot Techniques. </w:t>
      </w:r>
      <w:r w:rsidRPr="002453C8">
        <w:rPr>
          <w:rFonts w:cs="Arial"/>
          <w:i/>
          <w:iCs/>
          <w:lang w:val="en-US"/>
        </w:rPr>
        <w:t>Proceedings of the 62nd Annual Meeting of the Association for Computational Linguistics (Volume 1: Long Papers)</w:t>
      </w:r>
      <w:r w:rsidRPr="002453C8">
        <w:rPr>
          <w:rFonts w:cs="Arial"/>
          <w:lang w:val="en-US"/>
        </w:rPr>
        <w:t>, 11687–11699. https://doi.org/10.18653/v1/2024.acl-long.628</w:t>
      </w:r>
    </w:p>
    <w:p w14:paraId="71AE7E49" w14:textId="076ECACA"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r w:rsidRPr="00D44F48">
        <w:lastRenderedPageBreak/>
        <w:t>Anhänge &amp; Projektdokumentation</w:t>
      </w:r>
    </w:p>
    <w:p w14:paraId="1A1AB6CB" w14:textId="6384CA5A" w:rsidR="002E1F8F" w:rsidRDefault="002E1F8F" w:rsidP="002E1F8F">
      <w:r>
        <w:t>Projektdokumentation umfasst: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r>
        <w:t>Modellvergleich</w:t>
      </w:r>
    </w:p>
    <w:p w14:paraId="213C3A6B" w14:textId="77777777" w:rsidR="00BC4A8F" w:rsidRDefault="00BC4A8F" w:rsidP="00BC4A8F">
      <w:r>
        <w:t>Modellvergleich als Tabelle aufarbeiten und in Anhang packen</w:t>
      </w:r>
    </w:p>
    <w:tbl>
      <w:tblPr>
        <w:tblStyle w:val="Tabellenraster"/>
        <w:tblW w:w="0" w:type="auto"/>
        <w:tblLook w:val="04A0" w:firstRow="1" w:lastRow="0" w:firstColumn="1" w:lastColumn="0" w:noHBand="0" w:noVBand="1"/>
      </w:tblPr>
      <w:tblGrid>
        <w:gridCol w:w="832"/>
        <w:gridCol w:w="5435"/>
        <w:gridCol w:w="221"/>
        <w:gridCol w:w="2289"/>
      </w:tblGrid>
      <w:tr w:rsidR="00BC4A8F" w14:paraId="6622E2DD" w14:textId="77777777" w:rsidTr="000B66DA">
        <w:tc>
          <w:tcPr>
            <w:tcW w:w="2194" w:type="dxa"/>
          </w:tcPr>
          <w:p w14:paraId="1E99E73A" w14:textId="77777777" w:rsidR="00BC4A8F" w:rsidRDefault="00BC4A8F" w:rsidP="000B66DA">
            <w:r>
              <w:t>Modell</w:t>
            </w:r>
          </w:p>
        </w:tc>
        <w:tc>
          <w:tcPr>
            <w:tcW w:w="2194" w:type="dxa"/>
          </w:tcPr>
          <w:p w14:paraId="11485312" w14:textId="77777777" w:rsidR="00BC4A8F" w:rsidRDefault="00BC4A8F" w:rsidP="000B66DA">
            <w:r>
              <w:t>API-Kosten</w:t>
            </w:r>
          </w:p>
        </w:tc>
        <w:tc>
          <w:tcPr>
            <w:tcW w:w="2194" w:type="dxa"/>
          </w:tcPr>
          <w:p w14:paraId="1EA79975" w14:textId="77777777" w:rsidR="00BC4A8F" w:rsidRDefault="00BC4A8F" w:rsidP="000B66DA"/>
        </w:tc>
        <w:tc>
          <w:tcPr>
            <w:tcW w:w="2195" w:type="dxa"/>
          </w:tcPr>
          <w:p w14:paraId="1EB6CEA9" w14:textId="77777777" w:rsidR="00BC4A8F" w:rsidRDefault="00BC4A8F" w:rsidP="000B66DA">
            <w:r>
              <w:t>Link</w:t>
            </w:r>
          </w:p>
        </w:tc>
      </w:tr>
      <w:tr w:rsidR="00BC4A8F" w14:paraId="6306D661" w14:textId="77777777" w:rsidTr="000B66DA">
        <w:tc>
          <w:tcPr>
            <w:tcW w:w="2194" w:type="dxa"/>
          </w:tcPr>
          <w:p w14:paraId="63661E56" w14:textId="77777777" w:rsidR="00BC4A8F" w:rsidRDefault="00BC4A8F" w:rsidP="000B66DA">
            <w:r>
              <w:t>Gemini 1.5 Flash</w:t>
            </w:r>
          </w:p>
        </w:tc>
        <w:tc>
          <w:tcPr>
            <w:tcW w:w="2194" w:type="dxa"/>
          </w:tcPr>
          <w:p w14:paraId="5FA6B237" w14:textId="77777777" w:rsidR="00BC4A8F" w:rsidRDefault="00BC4A8F" w:rsidP="000B66DA">
            <w:r w:rsidRPr="00E70C18">
              <w:rPr>
                <w:noProof/>
              </w:rPr>
              <w:drawing>
                <wp:inline distT="0" distB="0" distL="0" distR="0" wp14:anchorId="648829B0" wp14:editId="7E2D3563">
                  <wp:extent cx="4086255" cy="2476518"/>
                  <wp:effectExtent l="0" t="0" r="9525" b="0"/>
                  <wp:docPr id="79575370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53709" name="Grafik 1" descr="Ein Bild, das Text, Screenshot, Schrift enthält.&#10;&#10;Automatisch generierte Beschreibung"/>
                          <pic:cNvPicPr/>
                        </pic:nvPicPr>
                        <pic:blipFill>
                          <a:blip r:embed="rId29"/>
                          <a:stretch>
                            <a:fillRect/>
                          </a:stretch>
                        </pic:blipFill>
                        <pic:spPr>
                          <a:xfrm>
                            <a:off x="0" y="0"/>
                            <a:ext cx="4086255" cy="2476518"/>
                          </a:xfrm>
                          <a:prstGeom prst="rect">
                            <a:avLst/>
                          </a:prstGeom>
                        </pic:spPr>
                      </pic:pic>
                    </a:graphicData>
                  </a:graphic>
                </wp:inline>
              </w:drawing>
            </w:r>
          </w:p>
          <w:p w14:paraId="190FD42E" w14:textId="77777777" w:rsidR="00BC4A8F" w:rsidRDefault="00BC4A8F" w:rsidP="000B66DA">
            <w:r>
              <w:t>USD</w:t>
            </w:r>
          </w:p>
        </w:tc>
        <w:tc>
          <w:tcPr>
            <w:tcW w:w="2194" w:type="dxa"/>
          </w:tcPr>
          <w:p w14:paraId="0F4BA748" w14:textId="77777777" w:rsidR="00BC4A8F" w:rsidRDefault="00BC4A8F" w:rsidP="000B66DA"/>
        </w:tc>
        <w:tc>
          <w:tcPr>
            <w:tcW w:w="2195" w:type="dxa"/>
          </w:tcPr>
          <w:p w14:paraId="645D1BF8" w14:textId="77777777" w:rsidR="00BC4A8F" w:rsidRDefault="00BC4A8F" w:rsidP="000B66DA">
            <w:r w:rsidRPr="00E70C18">
              <w:t>https://ai.google.dev/pricing#1_5flash</w:t>
            </w:r>
          </w:p>
        </w:tc>
      </w:tr>
      <w:tr w:rsidR="00BC4A8F" w14:paraId="67522C78" w14:textId="77777777" w:rsidTr="000B66DA">
        <w:tc>
          <w:tcPr>
            <w:tcW w:w="2194" w:type="dxa"/>
          </w:tcPr>
          <w:p w14:paraId="185B268D" w14:textId="77777777" w:rsidR="00BC4A8F" w:rsidRDefault="00BC4A8F" w:rsidP="000B66DA">
            <w:r>
              <w:t>Gemini 1.5 Flash-8B</w:t>
            </w:r>
          </w:p>
        </w:tc>
        <w:tc>
          <w:tcPr>
            <w:tcW w:w="2194" w:type="dxa"/>
          </w:tcPr>
          <w:p w14:paraId="7BE2A47E" w14:textId="77777777" w:rsidR="00BC4A8F" w:rsidRDefault="00BC4A8F" w:rsidP="000B66DA">
            <w:r w:rsidRPr="00403177">
              <w:rPr>
                <w:noProof/>
              </w:rPr>
              <w:drawing>
                <wp:inline distT="0" distB="0" distL="0" distR="0" wp14:anchorId="5AD63E61" wp14:editId="2766190B">
                  <wp:extent cx="3933854" cy="2238391"/>
                  <wp:effectExtent l="0" t="0" r="9525" b="0"/>
                  <wp:docPr id="43176829"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6829" name="Grafik 1" descr="Ein Bild, das Text, Screenshot, Schrift enthält.&#10;&#10;Automatisch generierte Beschreibung"/>
                          <pic:cNvPicPr/>
                        </pic:nvPicPr>
                        <pic:blipFill>
                          <a:blip r:embed="rId30"/>
                          <a:stretch>
                            <a:fillRect/>
                          </a:stretch>
                        </pic:blipFill>
                        <pic:spPr>
                          <a:xfrm>
                            <a:off x="0" y="0"/>
                            <a:ext cx="3933854" cy="2238391"/>
                          </a:xfrm>
                          <a:prstGeom prst="rect">
                            <a:avLst/>
                          </a:prstGeom>
                        </pic:spPr>
                      </pic:pic>
                    </a:graphicData>
                  </a:graphic>
                </wp:inline>
              </w:drawing>
            </w:r>
          </w:p>
          <w:p w14:paraId="40CD7B98" w14:textId="77777777" w:rsidR="00BC4A8F" w:rsidRDefault="00BC4A8F" w:rsidP="000B66DA">
            <w:r>
              <w:t>USD</w:t>
            </w:r>
          </w:p>
        </w:tc>
        <w:tc>
          <w:tcPr>
            <w:tcW w:w="2194" w:type="dxa"/>
          </w:tcPr>
          <w:p w14:paraId="260B5FF2" w14:textId="77777777" w:rsidR="00BC4A8F" w:rsidRDefault="00BC4A8F" w:rsidP="000B66DA"/>
        </w:tc>
        <w:tc>
          <w:tcPr>
            <w:tcW w:w="2195" w:type="dxa"/>
          </w:tcPr>
          <w:p w14:paraId="1D6C85B5" w14:textId="77777777" w:rsidR="00BC4A8F" w:rsidRDefault="00BC4A8F" w:rsidP="000B66DA">
            <w:r w:rsidRPr="00B675FA">
              <w:t>https://ai.google.dev/pricing#1_5flash-8B</w:t>
            </w:r>
          </w:p>
        </w:tc>
      </w:tr>
      <w:tr w:rsidR="00BC4A8F" w14:paraId="7E17A8C9" w14:textId="77777777" w:rsidTr="000B66DA">
        <w:tc>
          <w:tcPr>
            <w:tcW w:w="2194" w:type="dxa"/>
          </w:tcPr>
          <w:p w14:paraId="5680EEE1" w14:textId="77777777" w:rsidR="00BC4A8F" w:rsidRDefault="00BC4A8F" w:rsidP="000B66DA">
            <w:r w:rsidRPr="008972E7">
              <w:t xml:space="preserve">Claude 3.5 </w:t>
            </w:r>
            <w:proofErr w:type="gramStart"/>
            <w:r w:rsidRPr="008972E7">
              <w:t>Sonnet</w:t>
            </w:r>
            <w:proofErr w:type="gramEnd"/>
          </w:p>
        </w:tc>
        <w:tc>
          <w:tcPr>
            <w:tcW w:w="2194" w:type="dxa"/>
          </w:tcPr>
          <w:p w14:paraId="2B590E2C" w14:textId="77777777" w:rsidR="00BC4A8F" w:rsidRDefault="00BC4A8F" w:rsidP="000B66DA">
            <w:r w:rsidRPr="00D964EA">
              <w:rPr>
                <w:noProof/>
              </w:rPr>
              <w:drawing>
                <wp:inline distT="0" distB="0" distL="0" distR="0" wp14:anchorId="4937E1D2" wp14:editId="12DB7B10">
                  <wp:extent cx="3219474" cy="657230"/>
                  <wp:effectExtent l="0" t="0" r="0" b="9525"/>
                  <wp:docPr id="1518959257"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9257" name="Grafik 1" descr="Ein Bild, das Text, Schrift, Screenshot, weiß enthält.&#10;&#10;Automatisch generierte Beschreibung"/>
                          <pic:cNvPicPr/>
                        </pic:nvPicPr>
                        <pic:blipFill>
                          <a:blip r:embed="rId31"/>
                          <a:stretch>
                            <a:fillRect/>
                          </a:stretch>
                        </pic:blipFill>
                        <pic:spPr>
                          <a:xfrm>
                            <a:off x="0" y="0"/>
                            <a:ext cx="3219474" cy="657230"/>
                          </a:xfrm>
                          <a:prstGeom prst="rect">
                            <a:avLst/>
                          </a:prstGeom>
                        </pic:spPr>
                      </pic:pic>
                    </a:graphicData>
                  </a:graphic>
                </wp:inline>
              </w:drawing>
            </w:r>
          </w:p>
          <w:p w14:paraId="12817F0F" w14:textId="77777777" w:rsidR="00BC4A8F" w:rsidRDefault="00BC4A8F" w:rsidP="000B66DA">
            <w:r w:rsidRPr="00D964EA">
              <w:rPr>
                <w:noProof/>
              </w:rPr>
              <w:drawing>
                <wp:inline distT="0" distB="0" distL="0" distR="0" wp14:anchorId="2996AAB5" wp14:editId="090CD3E8">
                  <wp:extent cx="3267099" cy="809631"/>
                  <wp:effectExtent l="0" t="0" r="9525" b="9525"/>
                  <wp:docPr id="838245581"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45581" name="Grafik 1" descr="Ein Bild, das Text, Schrift, Screenshot, weiß enthält.&#10;&#10;Automatisch generierte Beschreibung"/>
                          <pic:cNvPicPr/>
                        </pic:nvPicPr>
                        <pic:blipFill>
                          <a:blip r:embed="rId32"/>
                          <a:stretch>
                            <a:fillRect/>
                          </a:stretch>
                        </pic:blipFill>
                        <pic:spPr>
                          <a:xfrm>
                            <a:off x="0" y="0"/>
                            <a:ext cx="3267099" cy="809631"/>
                          </a:xfrm>
                          <a:prstGeom prst="rect">
                            <a:avLst/>
                          </a:prstGeom>
                        </pic:spPr>
                      </pic:pic>
                    </a:graphicData>
                  </a:graphic>
                </wp:inline>
              </w:drawing>
            </w:r>
          </w:p>
          <w:p w14:paraId="0CF42A75" w14:textId="77777777" w:rsidR="00BC4A8F" w:rsidRDefault="00BC4A8F" w:rsidP="000B66DA"/>
        </w:tc>
        <w:tc>
          <w:tcPr>
            <w:tcW w:w="2194" w:type="dxa"/>
          </w:tcPr>
          <w:p w14:paraId="0E0D9356" w14:textId="77777777" w:rsidR="00BC4A8F" w:rsidRDefault="00BC4A8F" w:rsidP="000B66DA"/>
        </w:tc>
        <w:tc>
          <w:tcPr>
            <w:tcW w:w="2195" w:type="dxa"/>
          </w:tcPr>
          <w:p w14:paraId="39DA1300" w14:textId="77777777" w:rsidR="00BC4A8F" w:rsidRDefault="00BC4A8F" w:rsidP="000B66DA">
            <w:r w:rsidRPr="005A520C">
              <w:t>https://www.anthropic.com/pricing#anthropic-api</w:t>
            </w:r>
          </w:p>
        </w:tc>
      </w:tr>
      <w:tr w:rsidR="00BC4A8F" w14:paraId="5D72352C" w14:textId="77777777" w:rsidTr="000B66DA">
        <w:tc>
          <w:tcPr>
            <w:tcW w:w="2194" w:type="dxa"/>
          </w:tcPr>
          <w:p w14:paraId="6CB3134A" w14:textId="77777777" w:rsidR="00BC4A8F" w:rsidRDefault="00BC4A8F" w:rsidP="000B66DA">
            <w:r>
              <w:t>GPT-4o</w:t>
            </w:r>
          </w:p>
        </w:tc>
        <w:tc>
          <w:tcPr>
            <w:tcW w:w="2194" w:type="dxa"/>
          </w:tcPr>
          <w:p w14:paraId="2CF7E9DB" w14:textId="77777777" w:rsidR="00BC4A8F" w:rsidRDefault="00BC4A8F" w:rsidP="000B66DA">
            <w:r w:rsidRPr="00152062">
              <w:rPr>
                <w:noProof/>
              </w:rPr>
              <w:drawing>
                <wp:inline distT="0" distB="0" distL="0" distR="0" wp14:anchorId="1E5B9FB0" wp14:editId="4C2A1C82">
                  <wp:extent cx="2495568" cy="914407"/>
                  <wp:effectExtent l="0" t="0" r="0" b="0"/>
                  <wp:docPr id="12293386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38626" name="Grafik 1" descr="Ein Bild, das Text, Screenshot, Schrift enthält.&#10;&#10;Automatisch generierte Beschreibung"/>
                          <pic:cNvPicPr/>
                        </pic:nvPicPr>
                        <pic:blipFill>
                          <a:blip r:embed="rId33"/>
                          <a:stretch>
                            <a:fillRect/>
                          </a:stretch>
                        </pic:blipFill>
                        <pic:spPr>
                          <a:xfrm>
                            <a:off x="0" y="0"/>
                            <a:ext cx="2495568" cy="914407"/>
                          </a:xfrm>
                          <a:prstGeom prst="rect">
                            <a:avLst/>
                          </a:prstGeom>
                        </pic:spPr>
                      </pic:pic>
                    </a:graphicData>
                  </a:graphic>
                </wp:inline>
              </w:drawing>
            </w:r>
          </w:p>
        </w:tc>
        <w:tc>
          <w:tcPr>
            <w:tcW w:w="2194" w:type="dxa"/>
          </w:tcPr>
          <w:p w14:paraId="3DD346A8" w14:textId="77777777" w:rsidR="00BC4A8F" w:rsidRDefault="00BC4A8F" w:rsidP="000B66DA"/>
        </w:tc>
        <w:tc>
          <w:tcPr>
            <w:tcW w:w="2195" w:type="dxa"/>
          </w:tcPr>
          <w:p w14:paraId="6D4A7B89" w14:textId="77777777" w:rsidR="00BC4A8F" w:rsidRDefault="00BC4A8F" w:rsidP="000B66DA">
            <w:r w:rsidRPr="005A520C">
              <w:t>https://openai.com/api/pricing/</w:t>
            </w:r>
          </w:p>
        </w:tc>
      </w:tr>
      <w:tr w:rsidR="00BC4A8F" w14:paraId="15798354" w14:textId="77777777" w:rsidTr="000B66DA">
        <w:tc>
          <w:tcPr>
            <w:tcW w:w="2194" w:type="dxa"/>
          </w:tcPr>
          <w:p w14:paraId="016EC350" w14:textId="77777777" w:rsidR="00BC4A8F" w:rsidRDefault="00BC4A8F" w:rsidP="000B66DA">
            <w:r w:rsidRPr="00100876">
              <w:t>GPT-4o mini</w:t>
            </w:r>
          </w:p>
        </w:tc>
        <w:tc>
          <w:tcPr>
            <w:tcW w:w="2194" w:type="dxa"/>
          </w:tcPr>
          <w:p w14:paraId="11477DE0" w14:textId="77777777" w:rsidR="00BC4A8F" w:rsidRDefault="00BC4A8F" w:rsidP="000B66DA">
            <w:r w:rsidRPr="00E67D8D">
              <w:rPr>
                <w:noProof/>
              </w:rPr>
              <w:drawing>
                <wp:inline distT="0" distB="0" distL="0" distR="0" wp14:anchorId="64C90042" wp14:editId="06948E08">
                  <wp:extent cx="2514618" cy="981082"/>
                  <wp:effectExtent l="0" t="0" r="0" b="9525"/>
                  <wp:docPr id="88982284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22841" name="Grafik 1" descr="Ein Bild, das Text, Screenshot, Schrift enthält.&#10;&#10;Automatisch generierte Beschreibung"/>
                          <pic:cNvPicPr/>
                        </pic:nvPicPr>
                        <pic:blipFill>
                          <a:blip r:embed="rId34"/>
                          <a:stretch>
                            <a:fillRect/>
                          </a:stretch>
                        </pic:blipFill>
                        <pic:spPr>
                          <a:xfrm>
                            <a:off x="0" y="0"/>
                            <a:ext cx="2514618" cy="981082"/>
                          </a:xfrm>
                          <a:prstGeom prst="rect">
                            <a:avLst/>
                          </a:prstGeom>
                        </pic:spPr>
                      </pic:pic>
                    </a:graphicData>
                  </a:graphic>
                </wp:inline>
              </w:drawing>
            </w:r>
          </w:p>
        </w:tc>
        <w:tc>
          <w:tcPr>
            <w:tcW w:w="2194" w:type="dxa"/>
          </w:tcPr>
          <w:p w14:paraId="7EB4BB7C" w14:textId="77777777" w:rsidR="00BC4A8F" w:rsidRDefault="00BC4A8F" w:rsidP="000B66DA"/>
        </w:tc>
        <w:tc>
          <w:tcPr>
            <w:tcW w:w="2195" w:type="dxa"/>
          </w:tcPr>
          <w:p w14:paraId="768989D4" w14:textId="77777777" w:rsidR="00BC4A8F" w:rsidRDefault="00BC4A8F" w:rsidP="000B66DA">
            <w:r w:rsidRPr="00F26AC1">
              <w:t>https://openai.com/api/pricing/</w:t>
            </w:r>
          </w:p>
        </w:tc>
      </w:tr>
      <w:tr w:rsidR="00BC4A8F" w14:paraId="08DFAA9C" w14:textId="77777777" w:rsidTr="000B66DA">
        <w:tc>
          <w:tcPr>
            <w:tcW w:w="2194" w:type="dxa"/>
          </w:tcPr>
          <w:p w14:paraId="71AFE3FC" w14:textId="77777777" w:rsidR="00BC4A8F" w:rsidRDefault="00BC4A8F" w:rsidP="000B66DA">
            <w:proofErr w:type="spellStart"/>
            <w:r>
              <w:t>Llama</w:t>
            </w:r>
            <w:proofErr w:type="spellEnd"/>
            <w:r>
              <w:t xml:space="preserve"> </w:t>
            </w:r>
            <w:proofErr w:type="spellStart"/>
            <w:r>
              <w:t>small</w:t>
            </w:r>
            <w:proofErr w:type="spellEnd"/>
            <w:r>
              <w:t xml:space="preserve"> 0B-8B</w:t>
            </w:r>
          </w:p>
        </w:tc>
        <w:tc>
          <w:tcPr>
            <w:tcW w:w="2194" w:type="dxa"/>
          </w:tcPr>
          <w:p w14:paraId="03CA3CC7" w14:textId="77777777" w:rsidR="00BC4A8F" w:rsidRDefault="00BC4A8F" w:rsidP="000B66DA">
            <w:r w:rsidRPr="003E4762">
              <w:t xml:space="preserve">$0.0004 /1K </w:t>
            </w:r>
            <w:proofErr w:type="spellStart"/>
            <w:r w:rsidRPr="003E4762">
              <w:t>tokens</w:t>
            </w:r>
            <w:proofErr w:type="spellEnd"/>
          </w:p>
        </w:tc>
        <w:tc>
          <w:tcPr>
            <w:tcW w:w="2194" w:type="dxa"/>
          </w:tcPr>
          <w:p w14:paraId="008A4616" w14:textId="77777777" w:rsidR="00BC4A8F" w:rsidRDefault="00BC4A8F" w:rsidP="000B66DA"/>
        </w:tc>
        <w:tc>
          <w:tcPr>
            <w:tcW w:w="2195" w:type="dxa"/>
          </w:tcPr>
          <w:p w14:paraId="53AF586A" w14:textId="77777777" w:rsidR="00BC4A8F" w:rsidRDefault="00BC4A8F" w:rsidP="000B66DA">
            <w:r w:rsidRPr="003E4762">
              <w:t>https://www.llama-api.com/pricing</w:t>
            </w:r>
          </w:p>
        </w:tc>
      </w:tr>
      <w:tr w:rsidR="00BC4A8F" w14:paraId="3C980505" w14:textId="77777777" w:rsidTr="000B66DA">
        <w:tc>
          <w:tcPr>
            <w:tcW w:w="2194" w:type="dxa"/>
          </w:tcPr>
          <w:p w14:paraId="07A0E849" w14:textId="77777777" w:rsidR="00BC4A8F" w:rsidRDefault="00BC4A8F" w:rsidP="000B66DA">
            <w:proofErr w:type="spellStart"/>
            <w:r>
              <w:t>Llama</w:t>
            </w:r>
            <w:proofErr w:type="spellEnd"/>
            <w:r>
              <w:t xml:space="preserve"> </w:t>
            </w:r>
            <w:proofErr w:type="spellStart"/>
            <w:r>
              <w:t>small</w:t>
            </w:r>
            <w:proofErr w:type="spellEnd"/>
            <w:r>
              <w:t xml:space="preserve"> 8B-30B</w:t>
            </w:r>
          </w:p>
        </w:tc>
        <w:tc>
          <w:tcPr>
            <w:tcW w:w="2194" w:type="dxa"/>
          </w:tcPr>
          <w:p w14:paraId="42FBE22E" w14:textId="77777777" w:rsidR="00BC4A8F" w:rsidRDefault="00BC4A8F" w:rsidP="000B66DA">
            <w:r w:rsidRPr="003E4762">
              <w:t xml:space="preserve">$0.0016 /1K </w:t>
            </w:r>
            <w:proofErr w:type="spellStart"/>
            <w:r w:rsidRPr="003E4762">
              <w:t>tokens</w:t>
            </w:r>
            <w:proofErr w:type="spellEnd"/>
          </w:p>
        </w:tc>
        <w:tc>
          <w:tcPr>
            <w:tcW w:w="2194" w:type="dxa"/>
          </w:tcPr>
          <w:p w14:paraId="5420D840" w14:textId="77777777" w:rsidR="00BC4A8F" w:rsidRDefault="00BC4A8F" w:rsidP="000B66DA"/>
        </w:tc>
        <w:tc>
          <w:tcPr>
            <w:tcW w:w="2195" w:type="dxa"/>
          </w:tcPr>
          <w:p w14:paraId="0B14EB6A" w14:textId="77777777" w:rsidR="00BC4A8F" w:rsidRDefault="00BC4A8F" w:rsidP="000B66DA">
            <w:r w:rsidRPr="003E4762">
              <w:t>https://www.llama-api.com/pricing</w:t>
            </w:r>
          </w:p>
        </w:tc>
      </w:tr>
      <w:tr w:rsidR="00BC4A8F" w14:paraId="12BC8006" w14:textId="77777777" w:rsidTr="000B66DA">
        <w:tc>
          <w:tcPr>
            <w:tcW w:w="2194" w:type="dxa"/>
          </w:tcPr>
          <w:p w14:paraId="2F055D8B" w14:textId="77777777" w:rsidR="00BC4A8F" w:rsidRDefault="00BC4A8F" w:rsidP="000B66DA">
            <w:proofErr w:type="spellStart"/>
            <w:r>
              <w:t>Llama</w:t>
            </w:r>
            <w:proofErr w:type="spellEnd"/>
            <w:r>
              <w:t xml:space="preserve"> </w:t>
            </w:r>
            <w:proofErr w:type="spellStart"/>
            <w:r>
              <w:t>small</w:t>
            </w:r>
            <w:proofErr w:type="spellEnd"/>
            <w:r>
              <w:t xml:space="preserve"> &gt;30B</w:t>
            </w:r>
          </w:p>
        </w:tc>
        <w:tc>
          <w:tcPr>
            <w:tcW w:w="2194" w:type="dxa"/>
          </w:tcPr>
          <w:p w14:paraId="7BE27755" w14:textId="77777777" w:rsidR="00BC4A8F" w:rsidRDefault="00BC4A8F" w:rsidP="000B66DA">
            <w:r w:rsidRPr="003E4762">
              <w:t xml:space="preserve">$0.0028 / 1K </w:t>
            </w:r>
            <w:proofErr w:type="spellStart"/>
            <w:r w:rsidRPr="003E4762">
              <w:t>tokens</w:t>
            </w:r>
            <w:proofErr w:type="spellEnd"/>
          </w:p>
        </w:tc>
        <w:tc>
          <w:tcPr>
            <w:tcW w:w="2194" w:type="dxa"/>
          </w:tcPr>
          <w:p w14:paraId="3A08EFEA" w14:textId="77777777" w:rsidR="00BC4A8F" w:rsidRDefault="00BC4A8F" w:rsidP="000B66DA"/>
        </w:tc>
        <w:tc>
          <w:tcPr>
            <w:tcW w:w="2195" w:type="dxa"/>
          </w:tcPr>
          <w:p w14:paraId="03E8BD8D" w14:textId="77777777" w:rsidR="00BC4A8F" w:rsidRDefault="00BC4A8F" w:rsidP="000B66DA">
            <w:r w:rsidRPr="003E4762">
              <w:t>https://www.llama-api.com/pricing</w:t>
            </w:r>
          </w:p>
        </w:tc>
      </w:tr>
    </w:tbl>
    <w:p w14:paraId="6F295F5C" w14:textId="77777777" w:rsidR="00BC4A8F" w:rsidRPr="002E1F8F" w:rsidRDefault="00BC4A8F" w:rsidP="00BC4A8F"/>
    <w:sectPr w:rsidR="00BC4A8F" w:rsidRPr="002E1F8F" w:rsidSect="00EC6426">
      <w:headerReference w:type="first" r:id="rId35"/>
      <w:footerReference w:type="first" r:id="rId36"/>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Benjamin Fels" w:date="2023-11-05T21:28:00Z" w:initials="BF">
    <w:p w14:paraId="3074B79E" w14:textId="77777777" w:rsidR="00F824D5" w:rsidRDefault="00F824D5">
      <w:pPr>
        <w:pStyle w:val="Kommentartext"/>
      </w:pPr>
      <w:r>
        <w:rPr>
          <w:rStyle w:val="Kommentarzeichen"/>
        </w:rPr>
        <w:annotationRef/>
      </w:r>
      <w:r>
        <w:rPr>
          <w:b/>
          <w:bCs/>
          <w:highlight w:val="yellow"/>
        </w:rPr>
        <w:t xml:space="preserve">Bei den APA-Richtlinien ist die Verwendung ‚ff.‘ nicht erlaubt. Dort werden immer die genauen Seiten angegeben. </w:t>
      </w:r>
    </w:p>
    <w:p w14:paraId="08B50563" w14:textId="77777777" w:rsidR="00F824D5" w:rsidRDefault="00F824D5">
      <w:pPr>
        <w:pStyle w:val="Kommentartext"/>
      </w:pPr>
    </w:p>
    <w:p w14:paraId="239C6A67" w14:textId="77777777" w:rsidR="00F824D5" w:rsidRDefault="00F824D5">
      <w:pPr>
        <w:pStyle w:val="Kommentartext"/>
      </w:pPr>
      <w:r>
        <w:rPr>
          <w:b/>
          <w:bCs/>
          <w:highlight w:val="yellow"/>
        </w:rPr>
        <w:t>Vgl. wird nicht verwendet</w:t>
      </w:r>
    </w:p>
    <w:p w14:paraId="42AAB72D" w14:textId="77777777" w:rsidR="00F824D5" w:rsidRDefault="00F824D5">
      <w:pPr>
        <w:pStyle w:val="Kommentartext"/>
      </w:pPr>
    </w:p>
    <w:p w14:paraId="2A42174F" w14:textId="77777777" w:rsidR="00F824D5" w:rsidRDefault="00F824D5" w:rsidP="004D108A">
      <w:pPr>
        <w:pStyle w:val="Kommentartext"/>
      </w:pPr>
      <w:r>
        <w:rPr>
          <w:b/>
          <w:bCs/>
          <w:highlight w:val="yellow"/>
        </w:rPr>
        <w:t>Seitenangaben müssen nur bei direkten Zitaten anzugeben werden</w:t>
      </w:r>
    </w:p>
  </w:comment>
  <w:comment w:id="1" w:author="Benjamin Fels" w:date="2023-11-09T15:57:00Z" w:initials="BF">
    <w:p w14:paraId="448502FF" w14:textId="77777777" w:rsidR="005B059B" w:rsidRDefault="005B059B">
      <w:pPr>
        <w:pStyle w:val="Kommentartext"/>
      </w:pPr>
      <w:r>
        <w:rPr>
          <w:rStyle w:val="Kommentarzeichen"/>
        </w:rPr>
        <w:annotationRef/>
      </w:r>
      <w:r>
        <w:rPr>
          <w:b/>
          <w:bCs/>
          <w:highlight w:val="yellow"/>
        </w:rPr>
        <w:t>Rechtschreibprüfungen:</w:t>
      </w:r>
    </w:p>
    <w:p w14:paraId="3DD0CD8C" w14:textId="77777777" w:rsidR="005B059B" w:rsidRDefault="005B059B" w:rsidP="00D6595A">
      <w:pPr>
        <w:pStyle w:val="Kommentartext"/>
      </w:pPr>
      <w:hyperlink r:id="rId1" w:history="1">
        <w:r w:rsidRPr="00D6595A">
          <w:rPr>
            <w:rStyle w:val="Hyperlink"/>
          </w:rPr>
          <w:t>https://www.scribbr.de/wissenschaftliches-schreiben/beste-rechtschreibpruefung/</w:t>
        </w:r>
      </w:hyperlink>
    </w:p>
  </w:comment>
  <w:comment w:id="2" w:author="Ben Fels" w:date="2024-07-11T07:37:00Z" w:initials="BF">
    <w:p w14:paraId="118395D2" w14:textId="77777777" w:rsidR="00C675CD" w:rsidRDefault="00C675CD" w:rsidP="00C675CD">
      <w:pPr>
        <w:pStyle w:val="Kommentartext"/>
      </w:pPr>
      <w:r>
        <w:rPr>
          <w:rStyle w:val="Kommentarzeichen"/>
        </w:rPr>
        <w:annotationRef/>
      </w:r>
      <w:r>
        <w:t>Formatierungsangaben zur Abschlussarbeit auch beim Exposé berücksichtigen</w:t>
      </w:r>
    </w:p>
  </w:comment>
  <w:comment w:id="4" w:author="Ben Fels" w:date="2024-12-12T16:20:00Z" w:initials="BF">
    <w:p w14:paraId="4DC4C242" w14:textId="77777777" w:rsidR="003F72C9" w:rsidRDefault="003F72C9" w:rsidP="003F72C9">
      <w:pPr>
        <w:pStyle w:val="Kommentartext"/>
      </w:pPr>
      <w:r>
        <w:rPr>
          <w:rStyle w:val="Kommentarzeichen"/>
        </w:rPr>
        <w:annotationRef/>
      </w:r>
      <w:r>
        <w:t>So in Exposé, sollte durchaus noch umgeschrieben werden</w:t>
      </w:r>
    </w:p>
  </w:comment>
  <w:comment w:id="6" w:author="Ben Fels" w:date="2024-10-11T11:09:00Z" w:initials="BF">
    <w:p w14:paraId="3525A9B8" w14:textId="417040EF" w:rsidR="0010647F" w:rsidRDefault="0010647F" w:rsidP="0010647F">
      <w:pPr>
        <w:pStyle w:val="Kommentartext"/>
      </w:pPr>
      <w:r>
        <w:rPr>
          <w:rStyle w:val="Kommentarzeichen"/>
        </w:rPr>
        <w:annotationRef/>
      </w:r>
      <w:r>
        <w:t>Allgemeines Buch als Quelle, ggf. bessere Quelle finden</w:t>
      </w:r>
    </w:p>
  </w:comment>
  <w:comment w:id="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8"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4"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A42174F" w15:done="0"/>
  <w15:commentEx w15:paraId="3DD0CD8C" w15:done="0"/>
  <w15:commentEx w15:paraId="118395D2" w15:done="0"/>
  <w15:commentEx w15:paraId="4DC4C242" w15:done="0"/>
  <w15:commentEx w15:paraId="3525A9B8" w15:done="0"/>
  <w15:commentEx w15:paraId="390EF321" w15:done="0"/>
  <w15:commentEx w15:paraId="53D71DA7" w15:done="0"/>
  <w15:commentEx w15:paraId="3A117C8A" w15:done="0"/>
  <w15:commentEx w15:paraId="0DBA5F5C" w15:done="0"/>
  <w15:commentEx w15:paraId="2C981A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2A20C40" w16cex:dateUtc="2023-11-05T20:28:00Z"/>
  <w16cex:commentExtensible w16cex:durableId="1D15A543" w16cex:dateUtc="2023-11-09T14:57:00Z"/>
  <w16cex:commentExtensible w16cex:durableId="4946DBE7" w16cex:dateUtc="2024-07-11T05:37:00Z"/>
  <w16cex:commentExtensible w16cex:durableId="01DADFCD" w16cex:dateUtc="2024-12-12T15:20: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A42174F" w16cid:durableId="72A20C40"/>
  <w16cid:commentId w16cid:paraId="3DD0CD8C" w16cid:durableId="1D15A543"/>
  <w16cid:commentId w16cid:paraId="118395D2" w16cid:durableId="4946DBE7"/>
  <w16cid:commentId w16cid:paraId="4DC4C242" w16cid:durableId="01DADFCD"/>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5809" w14:textId="77777777" w:rsidR="003C543B" w:rsidRDefault="003C543B" w:rsidP="00FD56D1">
      <w:pPr>
        <w:spacing w:after="0" w:line="240" w:lineRule="auto"/>
      </w:pPr>
      <w:r>
        <w:separator/>
      </w:r>
    </w:p>
  </w:endnote>
  <w:endnote w:type="continuationSeparator" w:id="0">
    <w:p w14:paraId="71BC987F" w14:textId="77777777" w:rsidR="003C543B" w:rsidRDefault="003C543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E836FC" w14:textId="77777777" w:rsidR="003C543B" w:rsidRDefault="003C543B" w:rsidP="00FD56D1">
      <w:pPr>
        <w:spacing w:after="0" w:line="240" w:lineRule="auto"/>
      </w:pPr>
      <w:r>
        <w:separator/>
      </w:r>
    </w:p>
  </w:footnote>
  <w:footnote w:type="continuationSeparator" w:id="0">
    <w:p w14:paraId="43F7ADEA" w14:textId="77777777" w:rsidR="003C543B" w:rsidRDefault="003C543B"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D7819" w14:textId="77777777" w:rsidR="00E5746A" w:rsidRDefault="00E5746A">
    <w:pPr>
      <w:pStyle w:val="Kopfzeile"/>
    </w:pPr>
  </w:p>
  <w:p w14:paraId="6685441A" w14:textId="6769601E" w:rsidR="00E5746A" w:rsidRDefault="0009088C">
    <w:pPr>
      <w:pStyle w:val="Kopfzeile"/>
    </w:pPr>
    <w:r w:rsidRPr="002E1527">
      <w:rPr>
        <w:noProof/>
      </w:rPr>
      <w:drawing>
        <wp:inline distT="0" distB="0" distL="0" distR="0" wp14:anchorId="50994A45" wp14:editId="5D4C68D9">
          <wp:extent cx="2849880" cy="572840"/>
          <wp:effectExtent l="0" t="0" r="7620" b="0"/>
          <wp:docPr id="1723174528" name="Grafik 2" descr="Image">
            <a:hlinkClick xmlns:a="http://schemas.openxmlformats.org/drawingml/2006/main" r:id="rId1" tooltip="http://www.dbuas.d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mage"/>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2912389" cy="5854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0"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39B6BC8"/>
    <w:multiLevelType w:val="hybridMultilevel"/>
    <w:tmpl w:val="7C2875F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17"/>
  </w:num>
  <w:num w:numId="2" w16cid:durableId="2046178012">
    <w:abstractNumId w:val="17"/>
    <w:lvlOverride w:ilvl="0">
      <w:startOverride w:val="1"/>
    </w:lvlOverride>
  </w:num>
  <w:num w:numId="3" w16cid:durableId="359935943">
    <w:abstractNumId w:val="17"/>
  </w:num>
  <w:num w:numId="4" w16cid:durableId="337511543">
    <w:abstractNumId w:val="17"/>
  </w:num>
  <w:num w:numId="5" w16cid:durableId="1617329229">
    <w:abstractNumId w:val="17"/>
  </w:num>
  <w:num w:numId="6" w16cid:durableId="1814370697">
    <w:abstractNumId w:val="17"/>
  </w:num>
  <w:num w:numId="7" w16cid:durableId="2038501985">
    <w:abstractNumId w:val="14"/>
  </w:num>
  <w:num w:numId="8" w16cid:durableId="1032078438">
    <w:abstractNumId w:val="25"/>
  </w:num>
  <w:num w:numId="9" w16cid:durableId="89936933">
    <w:abstractNumId w:val="20"/>
  </w:num>
  <w:num w:numId="10" w16cid:durableId="276184515">
    <w:abstractNumId w:val="8"/>
  </w:num>
  <w:num w:numId="11" w16cid:durableId="135994511">
    <w:abstractNumId w:val="15"/>
  </w:num>
  <w:num w:numId="12" w16cid:durableId="1972324509">
    <w:abstractNumId w:val="14"/>
  </w:num>
  <w:num w:numId="13" w16cid:durableId="1911648308">
    <w:abstractNumId w:val="14"/>
  </w:num>
  <w:num w:numId="14" w16cid:durableId="1916429761">
    <w:abstractNumId w:val="29"/>
  </w:num>
  <w:num w:numId="15" w16cid:durableId="1498228147">
    <w:abstractNumId w:val="18"/>
  </w:num>
  <w:num w:numId="16" w16cid:durableId="2010517787">
    <w:abstractNumId w:val="1"/>
  </w:num>
  <w:num w:numId="17" w16cid:durableId="2019186091">
    <w:abstractNumId w:val="13"/>
  </w:num>
  <w:num w:numId="18" w16cid:durableId="1764296155">
    <w:abstractNumId w:val="4"/>
  </w:num>
  <w:num w:numId="19" w16cid:durableId="1605458113">
    <w:abstractNumId w:val="5"/>
  </w:num>
  <w:num w:numId="20" w16cid:durableId="1690180806">
    <w:abstractNumId w:val="0"/>
  </w:num>
  <w:num w:numId="21" w16cid:durableId="140276234">
    <w:abstractNumId w:val="7"/>
  </w:num>
  <w:num w:numId="22" w16cid:durableId="1354333634">
    <w:abstractNumId w:val="12"/>
  </w:num>
  <w:num w:numId="23" w16cid:durableId="1010254555">
    <w:abstractNumId w:val="30"/>
  </w:num>
  <w:num w:numId="24" w16cid:durableId="1207567488">
    <w:abstractNumId w:val="14"/>
  </w:num>
  <w:num w:numId="25" w16cid:durableId="1728724944">
    <w:abstractNumId w:val="11"/>
  </w:num>
  <w:num w:numId="26" w16cid:durableId="439571368">
    <w:abstractNumId w:val="27"/>
  </w:num>
  <w:num w:numId="27" w16cid:durableId="612326416">
    <w:abstractNumId w:val="3"/>
  </w:num>
  <w:num w:numId="28" w16cid:durableId="1964263734">
    <w:abstractNumId w:val="22"/>
  </w:num>
  <w:num w:numId="29" w16cid:durableId="1627198994">
    <w:abstractNumId w:val="24"/>
  </w:num>
  <w:num w:numId="30" w16cid:durableId="756444286">
    <w:abstractNumId w:val="26"/>
  </w:num>
  <w:num w:numId="31" w16cid:durableId="1744718437">
    <w:abstractNumId w:val="23"/>
  </w:num>
  <w:num w:numId="32" w16cid:durableId="989363084">
    <w:abstractNumId w:val="28"/>
  </w:num>
  <w:num w:numId="33" w16cid:durableId="1262686292">
    <w:abstractNumId w:val="6"/>
  </w:num>
  <w:num w:numId="34" w16cid:durableId="39785757">
    <w:abstractNumId w:val="2"/>
  </w:num>
  <w:num w:numId="35" w16cid:durableId="1663242361">
    <w:abstractNumId w:val="9"/>
  </w:num>
  <w:num w:numId="36" w16cid:durableId="718406644">
    <w:abstractNumId w:val="16"/>
  </w:num>
  <w:num w:numId="37" w16cid:durableId="702557090">
    <w:abstractNumId w:val="19"/>
  </w:num>
  <w:num w:numId="38" w16cid:durableId="334454838">
    <w:abstractNumId w:val="10"/>
  </w:num>
  <w:num w:numId="39" w16cid:durableId="61565964">
    <w:abstractNumId w:val="14"/>
  </w:num>
  <w:num w:numId="40" w16cid:durableId="957831328">
    <w:abstractNumId w:val="14"/>
  </w:num>
  <w:num w:numId="41" w16cid:durableId="1155217636">
    <w:abstractNumId w:val="14"/>
  </w:num>
  <w:num w:numId="42" w16cid:durableId="377511696">
    <w:abstractNumId w:val="14"/>
  </w:num>
  <w:num w:numId="43" w16cid:durableId="408624007">
    <w:abstractNumId w:val="14"/>
  </w:num>
  <w:num w:numId="44" w16cid:durableId="1820148448">
    <w:abstractNumId w:val="14"/>
  </w:num>
  <w:num w:numId="45" w16cid:durableId="13114798">
    <w:abstractNumId w:val="14"/>
  </w:num>
  <w:num w:numId="46" w16cid:durableId="1925147370">
    <w:abstractNumId w:val="14"/>
  </w:num>
  <w:num w:numId="47" w16cid:durableId="1879465115">
    <w:abstractNumId w:val="14"/>
  </w:num>
  <w:num w:numId="48" w16cid:durableId="1300499437">
    <w:abstractNumId w:val="14"/>
  </w:num>
  <w:num w:numId="49" w16cid:durableId="494344809">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enjamin Fels">
    <w15:presenceInfo w15:providerId="AD" w15:userId="S::benjamin.fels@student.dbuas.de::80993259-42fc-4a73-aca3-78f5b299fb92"/>
  </w15:person>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2664"/>
    <w:rsid w:val="000041EE"/>
    <w:rsid w:val="00010C75"/>
    <w:rsid w:val="00010F4B"/>
    <w:rsid w:val="00013A37"/>
    <w:rsid w:val="00013F2A"/>
    <w:rsid w:val="00014C5E"/>
    <w:rsid w:val="00014E85"/>
    <w:rsid w:val="00016195"/>
    <w:rsid w:val="000216EE"/>
    <w:rsid w:val="00021991"/>
    <w:rsid w:val="00022D06"/>
    <w:rsid w:val="00024793"/>
    <w:rsid w:val="00030EE8"/>
    <w:rsid w:val="00032A2A"/>
    <w:rsid w:val="000428B9"/>
    <w:rsid w:val="0004336D"/>
    <w:rsid w:val="0004433F"/>
    <w:rsid w:val="00044487"/>
    <w:rsid w:val="00045A1D"/>
    <w:rsid w:val="00046B78"/>
    <w:rsid w:val="00047A7E"/>
    <w:rsid w:val="00047C35"/>
    <w:rsid w:val="00047CC3"/>
    <w:rsid w:val="0005186A"/>
    <w:rsid w:val="000537B9"/>
    <w:rsid w:val="00053FB2"/>
    <w:rsid w:val="0005574F"/>
    <w:rsid w:val="00055888"/>
    <w:rsid w:val="000573DC"/>
    <w:rsid w:val="000574A8"/>
    <w:rsid w:val="00061289"/>
    <w:rsid w:val="00062454"/>
    <w:rsid w:val="00063B0F"/>
    <w:rsid w:val="00064773"/>
    <w:rsid w:val="00066536"/>
    <w:rsid w:val="00067511"/>
    <w:rsid w:val="00072EE4"/>
    <w:rsid w:val="00074B66"/>
    <w:rsid w:val="00075C6C"/>
    <w:rsid w:val="0007750F"/>
    <w:rsid w:val="000806CE"/>
    <w:rsid w:val="00082BF2"/>
    <w:rsid w:val="00083590"/>
    <w:rsid w:val="00083E0F"/>
    <w:rsid w:val="00083FB4"/>
    <w:rsid w:val="00084175"/>
    <w:rsid w:val="00085FC8"/>
    <w:rsid w:val="0008610D"/>
    <w:rsid w:val="0009088C"/>
    <w:rsid w:val="000914DE"/>
    <w:rsid w:val="00092076"/>
    <w:rsid w:val="00092BD9"/>
    <w:rsid w:val="00093CDD"/>
    <w:rsid w:val="00093D9B"/>
    <w:rsid w:val="00095203"/>
    <w:rsid w:val="00095F2F"/>
    <w:rsid w:val="0009629A"/>
    <w:rsid w:val="00097A16"/>
    <w:rsid w:val="000A10A3"/>
    <w:rsid w:val="000A1652"/>
    <w:rsid w:val="000A3248"/>
    <w:rsid w:val="000A38CD"/>
    <w:rsid w:val="000A3B5A"/>
    <w:rsid w:val="000A4571"/>
    <w:rsid w:val="000A4B0E"/>
    <w:rsid w:val="000A75B6"/>
    <w:rsid w:val="000A76B6"/>
    <w:rsid w:val="000B2AA6"/>
    <w:rsid w:val="000B300D"/>
    <w:rsid w:val="000B4D81"/>
    <w:rsid w:val="000B675A"/>
    <w:rsid w:val="000B6E62"/>
    <w:rsid w:val="000B7DE9"/>
    <w:rsid w:val="000C4BC6"/>
    <w:rsid w:val="000C6572"/>
    <w:rsid w:val="000D152B"/>
    <w:rsid w:val="000D17B5"/>
    <w:rsid w:val="000D2762"/>
    <w:rsid w:val="000D32BF"/>
    <w:rsid w:val="000D34A2"/>
    <w:rsid w:val="000D48F0"/>
    <w:rsid w:val="000D539C"/>
    <w:rsid w:val="000D7307"/>
    <w:rsid w:val="000D73E1"/>
    <w:rsid w:val="000E12BD"/>
    <w:rsid w:val="000E4FCA"/>
    <w:rsid w:val="000E65D7"/>
    <w:rsid w:val="000E6805"/>
    <w:rsid w:val="000E7BC2"/>
    <w:rsid w:val="000E7CCE"/>
    <w:rsid w:val="000F2279"/>
    <w:rsid w:val="000F44E6"/>
    <w:rsid w:val="000F54E6"/>
    <w:rsid w:val="000F7FD6"/>
    <w:rsid w:val="00100876"/>
    <w:rsid w:val="0010307C"/>
    <w:rsid w:val="00103EFE"/>
    <w:rsid w:val="001042DE"/>
    <w:rsid w:val="00104485"/>
    <w:rsid w:val="00104E07"/>
    <w:rsid w:val="00104FE4"/>
    <w:rsid w:val="0010585D"/>
    <w:rsid w:val="0010647F"/>
    <w:rsid w:val="0010727E"/>
    <w:rsid w:val="00111AF6"/>
    <w:rsid w:val="00113685"/>
    <w:rsid w:val="00115251"/>
    <w:rsid w:val="001153A8"/>
    <w:rsid w:val="001208D6"/>
    <w:rsid w:val="00122802"/>
    <w:rsid w:val="00122B4B"/>
    <w:rsid w:val="00123589"/>
    <w:rsid w:val="001237AE"/>
    <w:rsid w:val="001240B0"/>
    <w:rsid w:val="00125FE4"/>
    <w:rsid w:val="001262D1"/>
    <w:rsid w:val="001262E8"/>
    <w:rsid w:val="00126A44"/>
    <w:rsid w:val="00126C70"/>
    <w:rsid w:val="00130C5E"/>
    <w:rsid w:val="001329BF"/>
    <w:rsid w:val="00133230"/>
    <w:rsid w:val="00136BD8"/>
    <w:rsid w:val="00137AE3"/>
    <w:rsid w:val="001401C9"/>
    <w:rsid w:val="00141E19"/>
    <w:rsid w:val="00143082"/>
    <w:rsid w:val="00143A9F"/>
    <w:rsid w:val="00145999"/>
    <w:rsid w:val="00146E3C"/>
    <w:rsid w:val="001470C4"/>
    <w:rsid w:val="001506B1"/>
    <w:rsid w:val="00152062"/>
    <w:rsid w:val="0015214C"/>
    <w:rsid w:val="0015221D"/>
    <w:rsid w:val="00153AA3"/>
    <w:rsid w:val="0015490B"/>
    <w:rsid w:val="00156934"/>
    <w:rsid w:val="001606D2"/>
    <w:rsid w:val="00160F3F"/>
    <w:rsid w:val="001627B0"/>
    <w:rsid w:val="00163016"/>
    <w:rsid w:val="00163182"/>
    <w:rsid w:val="001657E9"/>
    <w:rsid w:val="00165A68"/>
    <w:rsid w:val="001666F8"/>
    <w:rsid w:val="0017354B"/>
    <w:rsid w:val="001746D3"/>
    <w:rsid w:val="001752A7"/>
    <w:rsid w:val="00177DEE"/>
    <w:rsid w:val="001809EC"/>
    <w:rsid w:val="00182050"/>
    <w:rsid w:val="00184380"/>
    <w:rsid w:val="00186BD7"/>
    <w:rsid w:val="00190BFD"/>
    <w:rsid w:val="00191E34"/>
    <w:rsid w:val="00194345"/>
    <w:rsid w:val="001945F0"/>
    <w:rsid w:val="00195415"/>
    <w:rsid w:val="00196550"/>
    <w:rsid w:val="00197B16"/>
    <w:rsid w:val="001A0219"/>
    <w:rsid w:val="001A313A"/>
    <w:rsid w:val="001A6B7E"/>
    <w:rsid w:val="001A7B78"/>
    <w:rsid w:val="001B1120"/>
    <w:rsid w:val="001B12EC"/>
    <w:rsid w:val="001B2749"/>
    <w:rsid w:val="001B2BD6"/>
    <w:rsid w:val="001B306D"/>
    <w:rsid w:val="001B4C3F"/>
    <w:rsid w:val="001B50DB"/>
    <w:rsid w:val="001B52DD"/>
    <w:rsid w:val="001B6EE0"/>
    <w:rsid w:val="001C0107"/>
    <w:rsid w:val="001C10EA"/>
    <w:rsid w:val="001C15B8"/>
    <w:rsid w:val="001C2A47"/>
    <w:rsid w:val="001C2A8B"/>
    <w:rsid w:val="001C420E"/>
    <w:rsid w:val="001C424C"/>
    <w:rsid w:val="001C665B"/>
    <w:rsid w:val="001C7C39"/>
    <w:rsid w:val="001D4679"/>
    <w:rsid w:val="001D5EA7"/>
    <w:rsid w:val="001D6870"/>
    <w:rsid w:val="001D71FD"/>
    <w:rsid w:val="001D7334"/>
    <w:rsid w:val="001D7418"/>
    <w:rsid w:val="001D755E"/>
    <w:rsid w:val="001E4AA4"/>
    <w:rsid w:val="001E4CD2"/>
    <w:rsid w:val="001E4D8D"/>
    <w:rsid w:val="001E5FC5"/>
    <w:rsid w:val="001F04C6"/>
    <w:rsid w:val="001F18FE"/>
    <w:rsid w:val="001F21AA"/>
    <w:rsid w:val="001F2257"/>
    <w:rsid w:val="001F5379"/>
    <w:rsid w:val="001F6B85"/>
    <w:rsid w:val="001F77F9"/>
    <w:rsid w:val="001F7CA5"/>
    <w:rsid w:val="001F7D20"/>
    <w:rsid w:val="0020041F"/>
    <w:rsid w:val="00201E41"/>
    <w:rsid w:val="00202808"/>
    <w:rsid w:val="0020310B"/>
    <w:rsid w:val="00206467"/>
    <w:rsid w:val="00206631"/>
    <w:rsid w:val="00210B38"/>
    <w:rsid w:val="00210CAE"/>
    <w:rsid w:val="00212B8C"/>
    <w:rsid w:val="0021345F"/>
    <w:rsid w:val="002152C9"/>
    <w:rsid w:val="002179EF"/>
    <w:rsid w:val="002206C5"/>
    <w:rsid w:val="00221593"/>
    <w:rsid w:val="00221D08"/>
    <w:rsid w:val="00223F9C"/>
    <w:rsid w:val="00224014"/>
    <w:rsid w:val="00224939"/>
    <w:rsid w:val="002250BA"/>
    <w:rsid w:val="00226A4E"/>
    <w:rsid w:val="002318B2"/>
    <w:rsid w:val="002326DA"/>
    <w:rsid w:val="002337A3"/>
    <w:rsid w:val="00233881"/>
    <w:rsid w:val="00234D17"/>
    <w:rsid w:val="002351E4"/>
    <w:rsid w:val="00235A25"/>
    <w:rsid w:val="002361A0"/>
    <w:rsid w:val="0023740C"/>
    <w:rsid w:val="002379BD"/>
    <w:rsid w:val="00240221"/>
    <w:rsid w:val="00240495"/>
    <w:rsid w:val="0024263B"/>
    <w:rsid w:val="002451AF"/>
    <w:rsid w:val="00245240"/>
    <w:rsid w:val="002453C8"/>
    <w:rsid w:val="00246FB5"/>
    <w:rsid w:val="00251A9F"/>
    <w:rsid w:val="00253FBA"/>
    <w:rsid w:val="002545E8"/>
    <w:rsid w:val="00255B91"/>
    <w:rsid w:val="00255FC0"/>
    <w:rsid w:val="00256D66"/>
    <w:rsid w:val="00257579"/>
    <w:rsid w:val="00260826"/>
    <w:rsid w:val="0026226E"/>
    <w:rsid w:val="00264D07"/>
    <w:rsid w:val="002659AB"/>
    <w:rsid w:val="00267470"/>
    <w:rsid w:val="002718BF"/>
    <w:rsid w:val="0027434F"/>
    <w:rsid w:val="00274D8E"/>
    <w:rsid w:val="0027570F"/>
    <w:rsid w:val="00275ED0"/>
    <w:rsid w:val="002803D0"/>
    <w:rsid w:val="00283A6D"/>
    <w:rsid w:val="00284288"/>
    <w:rsid w:val="002908AB"/>
    <w:rsid w:val="00292375"/>
    <w:rsid w:val="002925C0"/>
    <w:rsid w:val="0029383E"/>
    <w:rsid w:val="00293F5C"/>
    <w:rsid w:val="00296609"/>
    <w:rsid w:val="002968B5"/>
    <w:rsid w:val="002973DD"/>
    <w:rsid w:val="0029799E"/>
    <w:rsid w:val="002A15E8"/>
    <w:rsid w:val="002A1C45"/>
    <w:rsid w:val="002A2237"/>
    <w:rsid w:val="002A357A"/>
    <w:rsid w:val="002A459F"/>
    <w:rsid w:val="002A520F"/>
    <w:rsid w:val="002A7347"/>
    <w:rsid w:val="002A784E"/>
    <w:rsid w:val="002B040B"/>
    <w:rsid w:val="002B0CEF"/>
    <w:rsid w:val="002B21CD"/>
    <w:rsid w:val="002B2730"/>
    <w:rsid w:val="002B27E3"/>
    <w:rsid w:val="002B7542"/>
    <w:rsid w:val="002C0F04"/>
    <w:rsid w:val="002C2C95"/>
    <w:rsid w:val="002C683F"/>
    <w:rsid w:val="002C6A20"/>
    <w:rsid w:val="002D0D56"/>
    <w:rsid w:val="002D3BB6"/>
    <w:rsid w:val="002D5191"/>
    <w:rsid w:val="002D71B9"/>
    <w:rsid w:val="002D753F"/>
    <w:rsid w:val="002D75F1"/>
    <w:rsid w:val="002E08B8"/>
    <w:rsid w:val="002E1F8F"/>
    <w:rsid w:val="002E4449"/>
    <w:rsid w:val="002E517C"/>
    <w:rsid w:val="002E638C"/>
    <w:rsid w:val="002E65AD"/>
    <w:rsid w:val="002F2FE7"/>
    <w:rsid w:val="002F33D6"/>
    <w:rsid w:val="002F409C"/>
    <w:rsid w:val="002F7D2B"/>
    <w:rsid w:val="00300B7B"/>
    <w:rsid w:val="003047CE"/>
    <w:rsid w:val="00304809"/>
    <w:rsid w:val="003057B4"/>
    <w:rsid w:val="00307FE2"/>
    <w:rsid w:val="003100FD"/>
    <w:rsid w:val="0031042E"/>
    <w:rsid w:val="0031133C"/>
    <w:rsid w:val="003143FC"/>
    <w:rsid w:val="00315594"/>
    <w:rsid w:val="00317B39"/>
    <w:rsid w:val="00317C9D"/>
    <w:rsid w:val="00317FC6"/>
    <w:rsid w:val="00320909"/>
    <w:rsid w:val="003247EC"/>
    <w:rsid w:val="003249D0"/>
    <w:rsid w:val="00324C50"/>
    <w:rsid w:val="00326B9C"/>
    <w:rsid w:val="00327194"/>
    <w:rsid w:val="00327316"/>
    <w:rsid w:val="00327E8E"/>
    <w:rsid w:val="003305CA"/>
    <w:rsid w:val="00330867"/>
    <w:rsid w:val="003315E2"/>
    <w:rsid w:val="00333219"/>
    <w:rsid w:val="00333813"/>
    <w:rsid w:val="00340487"/>
    <w:rsid w:val="003433B2"/>
    <w:rsid w:val="0034351F"/>
    <w:rsid w:val="00344A2C"/>
    <w:rsid w:val="00345A7E"/>
    <w:rsid w:val="00345B85"/>
    <w:rsid w:val="00346616"/>
    <w:rsid w:val="00347296"/>
    <w:rsid w:val="0035080A"/>
    <w:rsid w:val="003537B9"/>
    <w:rsid w:val="00353B4D"/>
    <w:rsid w:val="00353D3B"/>
    <w:rsid w:val="00354012"/>
    <w:rsid w:val="003544B6"/>
    <w:rsid w:val="0035462B"/>
    <w:rsid w:val="00354A42"/>
    <w:rsid w:val="0036067B"/>
    <w:rsid w:val="00360F0F"/>
    <w:rsid w:val="00361F02"/>
    <w:rsid w:val="0036396C"/>
    <w:rsid w:val="00364A2F"/>
    <w:rsid w:val="00364B09"/>
    <w:rsid w:val="003676E5"/>
    <w:rsid w:val="003726C3"/>
    <w:rsid w:val="003726F7"/>
    <w:rsid w:val="00374B64"/>
    <w:rsid w:val="00375107"/>
    <w:rsid w:val="003769C1"/>
    <w:rsid w:val="00376C29"/>
    <w:rsid w:val="003771D8"/>
    <w:rsid w:val="003773D8"/>
    <w:rsid w:val="003826D9"/>
    <w:rsid w:val="00383CBA"/>
    <w:rsid w:val="003840ED"/>
    <w:rsid w:val="00387EC2"/>
    <w:rsid w:val="003929D4"/>
    <w:rsid w:val="00393D94"/>
    <w:rsid w:val="00394FA3"/>
    <w:rsid w:val="003973C1"/>
    <w:rsid w:val="003A0108"/>
    <w:rsid w:val="003A2571"/>
    <w:rsid w:val="003A58D4"/>
    <w:rsid w:val="003A5C51"/>
    <w:rsid w:val="003A5EC9"/>
    <w:rsid w:val="003A61D8"/>
    <w:rsid w:val="003A6852"/>
    <w:rsid w:val="003A6CA4"/>
    <w:rsid w:val="003A79CB"/>
    <w:rsid w:val="003B0C20"/>
    <w:rsid w:val="003B5CAB"/>
    <w:rsid w:val="003B675C"/>
    <w:rsid w:val="003C44B9"/>
    <w:rsid w:val="003C543B"/>
    <w:rsid w:val="003C55B1"/>
    <w:rsid w:val="003C5B73"/>
    <w:rsid w:val="003D0473"/>
    <w:rsid w:val="003D0F9B"/>
    <w:rsid w:val="003D1670"/>
    <w:rsid w:val="003D3027"/>
    <w:rsid w:val="003D3C6C"/>
    <w:rsid w:val="003D5D57"/>
    <w:rsid w:val="003D5DEC"/>
    <w:rsid w:val="003D6603"/>
    <w:rsid w:val="003E3AF3"/>
    <w:rsid w:val="003E3BA3"/>
    <w:rsid w:val="003E3BC8"/>
    <w:rsid w:val="003E4762"/>
    <w:rsid w:val="003E4C2A"/>
    <w:rsid w:val="003E5C66"/>
    <w:rsid w:val="003E7A71"/>
    <w:rsid w:val="003F15F7"/>
    <w:rsid w:val="003F5885"/>
    <w:rsid w:val="003F58AC"/>
    <w:rsid w:val="003F72C9"/>
    <w:rsid w:val="003F7823"/>
    <w:rsid w:val="0040077F"/>
    <w:rsid w:val="00401A7E"/>
    <w:rsid w:val="00401BC9"/>
    <w:rsid w:val="00403177"/>
    <w:rsid w:val="00403757"/>
    <w:rsid w:val="004040DC"/>
    <w:rsid w:val="00404850"/>
    <w:rsid w:val="00405207"/>
    <w:rsid w:val="00407E05"/>
    <w:rsid w:val="004102B3"/>
    <w:rsid w:val="004150A5"/>
    <w:rsid w:val="004166BE"/>
    <w:rsid w:val="004168F4"/>
    <w:rsid w:val="00416C96"/>
    <w:rsid w:val="0042203E"/>
    <w:rsid w:val="00425641"/>
    <w:rsid w:val="00425699"/>
    <w:rsid w:val="00426F2D"/>
    <w:rsid w:val="00427E3E"/>
    <w:rsid w:val="00430CDD"/>
    <w:rsid w:val="00431844"/>
    <w:rsid w:val="00431AC2"/>
    <w:rsid w:val="00433E4E"/>
    <w:rsid w:val="0043725F"/>
    <w:rsid w:val="00437D23"/>
    <w:rsid w:val="0044010D"/>
    <w:rsid w:val="004408DC"/>
    <w:rsid w:val="00440DFC"/>
    <w:rsid w:val="00440FCC"/>
    <w:rsid w:val="00441632"/>
    <w:rsid w:val="00441F7E"/>
    <w:rsid w:val="0044415A"/>
    <w:rsid w:val="00444207"/>
    <w:rsid w:val="00445FF5"/>
    <w:rsid w:val="00446DFE"/>
    <w:rsid w:val="00450B47"/>
    <w:rsid w:val="00451821"/>
    <w:rsid w:val="004565A3"/>
    <w:rsid w:val="004602C5"/>
    <w:rsid w:val="00461154"/>
    <w:rsid w:val="00462225"/>
    <w:rsid w:val="004630A6"/>
    <w:rsid w:val="004638F4"/>
    <w:rsid w:val="00464117"/>
    <w:rsid w:val="00464A75"/>
    <w:rsid w:val="00464E6E"/>
    <w:rsid w:val="00466F6F"/>
    <w:rsid w:val="00467FA5"/>
    <w:rsid w:val="00471CA1"/>
    <w:rsid w:val="004722C8"/>
    <w:rsid w:val="004723EB"/>
    <w:rsid w:val="00473CBA"/>
    <w:rsid w:val="00474A7F"/>
    <w:rsid w:val="00474C2C"/>
    <w:rsid w:val="00475F7D"/>
    <w:rsid w:val="004806B5"/>
    <w:rsid w:val="00480A26"/>
    <w:rsid w:val="00481400"/>
    <w:rsid w:val="00481F0C"/>
    <w:rsid w:val="004826A0"/>
    <w:rsid w:val="0048290F"/>
    <w:rsid w:val="00485B60"/>
    <w:rsid w:val="0048688E"/>
    <w:rsid w:val="00491188"/>
    <w:rsid w:val="00491A04"/>
    <w:rsid w:val="00493D6C"/>
    <w:rsid w:val="00495748"/>
    <w:rsid w:val="00497347"/>
    <w:rsid w:val="004A0037"/>
    <w:rsid w:val="004A1650"/>
    <w:rsid w:val="004A4CFE"/>
    <w:rsid w:val="004A5A26"/>
    <w:rsid w:val="004A756C"/>
    <w:rsid w:val="004B015A"/>
    <w:rsid w:val="004B0377"/>
    <w:rsid w:val="004B0945"/>
    <w:rsid w:val="004B0F1C"/>
    <w:rsid w:val="004B1DD2"/>
    <w:rsid w:val="004B308A"/>
    <w:rsid w:val="004B4C69"/>
    <w:rsid w:val="004B4E35"/>
    <w:rsid w:val="004B5435"/>
    <w:rsid w:val="004B6FFF"/>
    <w:rsid w:val="004B793E"/>
    <w:rsid w:val="004C02FA"/>
    <w:rsid w:val="004C1243"/>
    <w:rsid w:val="004C1888"/>
    <w:rsid w:val="004C1BD3"/>
    <w:rsid w:val="004C1CFF"/>
    <w:rsid w:val="004C2A73"/>
    <w:rsid w:val="004C3600"/>
    <w:rsid w:val="004C40D6"/>
    <w:rsid w:val="004C5EAD"/>
    <w:rsid w:val="004C6833"/>
    <w:rsid w:val="004C7108"/>
    <w:rsid w:val="004C78EE"/>
    <w:rsid w:val="004D242B"/>
    <w:rsid w:val="004D3157"/>
    <w:rsid w:val="004D4462"/>
    <w:rsid w:val="004D47EA"/>
    <w:rsid w:val="004D5DFC"/>
    <w:rsid w:val="004D5E3E"/>
    <w:rsid w:val="004E043E"/>
    <w:rsid w:val="004E0E12"/>
    <w:rsid w:val="004E15B9"/>
    <w:rsid w:val="004E412F"/>
    <w:rsid w:val="004E4CDE"/>
    <w:rsid w:val="004E5B9A"/>
    <w:rsid w:val="004E628A"/>
    <w:rsid w:val="004E67C8"/>
    <w:rsid w:val="004E6E08"/>
    <w:rsid w:val="004F0808"/>
    <w:rsid w:val="004F399B"/>
    <w:rsid w:val="004F40EC"/>
    <w:rsid w:val="004F41BB"/>
    <w:rsid w:val="004F470A"/>
    <w:rsid w:val="004F5D3B"/>
    <w:rsid w:val="004F6040"/>
    <w:rsid w:val="004F78B9"/>
    <w:rsid w:val="005003F5"/>
    <w:rsid w:val="00500B6A"/>
    <w:rsid w:val="00501AEC"/>
    <w:rsid w:val="005032B9"/>
    <w:rsid w:val="00504AF3"/>
    <w:rsid w:val="00505C0E"/>
    <w:rsid w:val="00506019"/>
    <w:rsid w:val="005111F8"/>
    <w:rsid w:val="0051228A"/>
    <w:rsid w:val="00513527"/>
    <w:rsid w:val="00513C8B"/>
    <w:rsid w:val="005172B0"/>
    <w:rsid w:val="005206A8"/>
    <w:rsid w:val="00520A8F"/>
    <w:rsid w:val="00522618"/>
    <w:rsid w:val="00522C11"/>
    <w:rsid w:val="00523284"/>
    <w:rsid w:val="005241CB"/>
    <w:rsid w:val="00524F8C"/>
    <w:rsid w:val="00525734"/>
    <w:rsid w:val="005313F9"/>
    <w:rsid w:val="005325B7"/>
    <w:rsid w:val="0053346D"/>
    <w:rsid w:val="00533BC3"/>
    <w:rsid w:val="00533C4C"/>
    <w:rsid w:val="005346B3"/>
    <w:rsid w:val="005349C8"/>
    <w:rsid w:val="00534D5D"/>
    <w:rsid w:val="0053517D"/>
    <w:rsid w:val="0053598A"/>
    <w:rsid w:val="0053759A"/>
    <w:rsid w:val="00537ABB"/>
    <w:rsid w:val="00541258"/>
    <w:rsid w:val="00550C81"/>
    <w:rsid w:val="00552D86"/>
    <w:rsid w:val="005537D3"/>
    <w:rsid w:val="0055701E"/>
    <w:rsid w:val="0055773B"/>
    <w:rsid w:val="0056315B"/>
    <w:rsid w:val="00563E34"/>
    <w:rsid w:val="005648B7"/>
    <w:rsid w:val="00564B09"/>
    <w:rsid w:val="00564CC8"/>
    <w:rsid w:val="0056734C"/>
    <w:rsid w:val="00567591"/>
    <w:rsid w:val="005675EE"/>
    <w:rsid w:val="00570712"/>
    <w:rsid w:val="00571EEF"/>
    <w:rsid w:val="00574189"/>
    <w:rsid w:val="00574BE6"/>
    <w:rsid w:val="00577172"/>
    <w:rsid w:val="00580D82"/>
    <w:rsid w:val="0058138E"/>
    <w:rsid w:val="00582761"/>
    <w:rsid w:val="00582E31"/>
    <w:rsid w:val="00582F57"/>
    <w:rsid w:val="00584AEA"/>
    <w:rsid w:val="00584F9B"/>
    <w:rsid w:val="00586832"/>
    <w:rsid w:val="00586991"/>
    <w:rsid w:val="005878DE"/>
    <w:rsid w:val="005905EE"/>
    <w:rsid w:val="00591480"/>
    <w:rsid w:val="0059494E"/>
    <w:rsid w:val="00595E82"/>
    <w:rsid w:val="00595F38"/>
    <w:rsid w:val="00596EBE"/>
    <w:rsid w:val="00597C5D"/>
    <w:rsid w:val="005A1231"/>
    <w:rsid w:val="005A2894"/>
    <w:rsid w:val="005A42C1"/>
    <w:rsid w:val="005A5189"/>
    <w:rsid w:val="005A520C"/>
    <w:rsid w:val="005A6315"/>
    <w:rsid w:val="005A6832"/>
    <w:rsid w:val="005A72CE"/>
    <w:rsid w:val="005A76D0"/>
    <w:rsid w:val="005A7749"/>
    <w:rsid w:val="005B059B"/>
    <w:rsid w:val="005B217C"/>
    <w:rsid w:val="005B4DB1"/>
    <w:rsid w:val="005B5944"/>
    <w:rsid w:val="005B5D37"/>
    <w:rsid w:val="005B641B"/>
    <w:rsid w:val="005B691C"/>
    <w:rsid w:val="005B721D"/>
    <w:rsid w:val="005C613C"/>
    <w:rsid w:val="005C70B0"/>
    <w:rsid w:val="005C777C"/>
    <w:rsid w:val="005D07DC"/>
    <w:rsid w:val="005D2684"/>
    <w:rsid w:val="005D29CB"/>
    <w:rsid w:val="005D2EE6"/>
    <w:rsid w:val="005D34AC"/>
    <w:rsid w:val="005D3E4E"/>
    <w:rsid w:val="005D479D"/>
    <w:rsid w:val="005D5EBF"/>
    <w:rsid w:val="005D660A"/>
    <w:rsid w:val="005E25E7"/>
    <w:rsid w:val="005E2FBA"/>
    <w:rsid w:val="005F1D1A"/>
    <w:rsid w:val="005F2D2E"/>
    <w:rsid w:val="005F30A4"/>
    <w:rsid w:val="005F44A5"/>
    <w:rsid w:val="005F6576"/>
    <w:rsid w:val="006011D7"/>
    <w:rsid w:val="00601509"/>
    <w:rsid w:val="00603740"/>
    <w:rsid w:val="00604EC2"/>
    <w:rsid w:val="00605200"/>
    <w:rsid w:val="006057B2"/>
    <w:rsid w:val="0060601B"/>
    <w:rsid w:val="0060678A"/>
    <w:rsid w:val="00607BA9"/>
    <w:rsid w:val="00607F2F"/>
    <w:rsid w:val="006146DB"/>
    <w:rsid w:val="006150AA"/>
    <w:rsid w:val="00615417"/>
    <w:rsid w:val="0061650C"/>
    <w:rsid w:val="006202D8"/>
    <w:rsid w:val="0062142E"/>
    <w:rsid w:val="006219D8"/>
    <w:rsid w:val="0062214A"/>
    <w:rsid w:val="0062282A"/>
    <w:rsid w:val="00626695"/>
    <w:rsid w:val="00631D42"/>
    <w:rsid w:val="00632B5F"/>
    <w:rsid w:val="00633544"/>
    <w:rsid w:val="006337D1"/>
    <w:rsid w:val="006364A3"/>
    <w:rsid w:val="00636B7C"/>
    <w:rsid w:val="00636E9B"/>
    <w:rsid w:val="006421C1"/>
    <w:rsid w:val="00643A9C"/>
    <w:rsid w:val="00645987"/>
    <w:rsid w:val="00645B67"/>
    <w:rsid w:val="006462FF"/>
    <w:rsid w:val="00650BC2"/>
    <w:rsid w:val="00651842"/>
    <w:rsid w:val="00652AF6"/>
    <w:rsid w:val="006549B7"/>
    <w:rsid w:val="00655010"/>
    <w:rsid w:val="00655AF2"/>
    <w:rsid w:val="00656DDC"/>
    <w:rsid w:val="0065756F"/>
    <w:rsid w:val="006601D2"/>
    <w:rsid w:val="00661818"/>
    <w:rsid w:val="006628EB"/>
    <w:rsid w:val="00664378"/>
    <w:rsid w:val="00664BE6"/>
    <w:rsid w:val="00666244"/>
    <w:rsid w:val="006715D2"/>
    <w:rsid w:val="006800D1"/>
    <w:rsid w:val="00680618"/>
    <w:rsid w:val="0068271B"/>
    <w:rsid w:val="00682993"/>
    <w:rsid w:val="00684E08"/>
    <w:rsid w:val="006867EB"/>
    <w:rsid w:val="00686B86"/>
    <w:rsid w:val="00686C06"/>
    <w:rsid w:val="00687653"/>
    <w:rsid w:val="00690A2C"/>
    <w:rsid w:val="00690DDC"/>
    <w:rsid w:val="00691CC8"/>
    <w:rsid w:val="006921D3"/>
    <w:rsid w:val="0069356D"/>
    <w:rsid w:val="00693EF0"/>
    <w:rsid w:val="0069646E"/>
    <w:rsid w:val="006976CD"/>
    <w:rsid w:val="006A26C1"/>
    <w:rsid w:val="006A427F"/>
    <w:rsid w:val="006A5767"/>
    <w:rsid w:val="006A5F0A"/>
    <w:rsid w:val="006B2B9F"/>
    <w:rsid w:val="006B328D"/>
    <w:rsid w:val="006B32E4"/>
    <w:rsid w:val="006B3EFC"/>
    <w:rsid w:val="006B7AB8"/>
    <w:rsid w:val="006C0364"/>
    <w:rsid w:val="006C08E7"/>
    <w:rsid w:val="006C18DB"/>
    <w:rsid w:val="006C3123"/>
    <w:rsid w:val="006C5FDF"/>
    <w:rsid w:val="006C710F"/>
    <w:rsid w:val="006C73DC"/>
    <w:rsid w:val="006D23F4"/>
    <w:rsid w:val="006D25DD"/>
    <w:rsid w:val="006D260E"/>
    <w:rsid w:val="006D2E3D"/>
    <w:rsid w:val="006D2F66"/>
    <w:rsid w:val="006D3C6D"/>
    <w:rsid w:val="006D51E6"/>
    <w:rsid w:val="006D5CD2"/>
    <w:rsid w:val="006D63D5"/>
    <w:rsid w:val="006E070A"/>
    <w:rsid w:val="006E14BF"/>
    <w:rsid w:val="006E4467"/>
    <w:rsid w:val="006F0ABB"/>
    <w:rsid w:val="006F2570"/>
    <w:rsid w:val="006F2765"/>
    <w:rsid w:val="006F28A6"/>
    <w:rsid w:val="006F3392"/>
    <w:rsid w:val="006F3879"/>
    <w:rsid w:val="007035E1"/>
    <w:rsid w:val="00706616"/>
    <w:rsid w:val="00706842"/>
    <w:rsid w:val="00706D0A"/>
    <w:rsid w:val="0071067D"/>
    <w:rsid w:val="0071647B"/>
    <w:rsid w:val="007200C4"/>
    <w:rsid w:val="007209D0"/>
    <w:rsid w:val="00720ABB"/>
    <w:rsid w:val="00720ACE"/>
    <w:rsid w:val="00720AD6"/>
    <w:rsid w:val="00724BAD"/>
    <w:rsid w:val="00725279"/>
    <w:rsid w:val="007252E1"/>
    <w:rsid w:val="00730409"/>
    <w:rsid w:val="0073273D"/>
    <w:rsid w:val="00732C52"/>
    <w:rsid w:val="0073318E"/>
    <w:rsid w:val="00733976"/>
    <w:rsid w:val="007377D8"/>
    <w:rsid w:val="007378FE"/>
    <w:rsid w:val="00737CD8"/>
    <w:rsid w:val="00746B2B"/>
    <w:rsid w:val="00746CF9"/>
    <w:rsid w:val="00747E63"/>
    <w:rsid w:val="007509B8"/>
    <w:rsid w:val="00750A22"/>
    <w:rsid w:val="00751D23"/>
    <w:rsid w:val="007568B8"/>
    <w:rsid w:val="00756AB6"/>
    <w:rsid w:val="00756B41"/>
    <w:rsid w:val="007602A7"/>
    <w:rsid w:val="00760B27"/>
    <w:rsid w:val="00765575"/>
    <w:rsid w:val="00771845"/>
    <w:rsid w:val="0077256B"/>
    <w:rsid w:val="007727C9"/>
    <w:rsid w:val="00772A69"/>
    <w:rsid w:val="007757CB"/>
    <w:rsid w:val="00777574"/>
    <w:rsid w:val="00777B05"/>
    <w:rsid w:val="00777C95"/>
    <w:rsid w:val="00783DE7"/>
    <w:rsid w:val="00786835"/>
    <w:rsid w:val="00787132"/>
    <w:rsid w:val="0078714C"/>
    <w:rsid w:val="007917CD"/>
    <w:rsid w:val="00793D0C"/>
    <w:rsid w:val="00795665"/>
    <w:rsid w:val="00796D84"/>
    <w:rsid w:val="007A0665"/>
    <w:rsid w:val="007A1156"/>
    <w:rsid w:val="007A1731"/>
    <w:rsid w:val="007A1BC1"/>
    <w:rsid w:val="007A244F"/>
    <w:rsid w:val="007B054C"/>
    <w:rsid w:val="007B22AB"/>
    <w:rsid w:val="007B3584"/>
    <w:rsid w:val="007B4D9C"/>
    <w:rsid w:val="007B51EE"/>
    <w:rsid w:val="007B6F5C"/>
    <w:rsid w:val="007B7220"/>
    <w:rsid w:val="007B78D1"/>
    <w:rsid w:val="007B7C10"/>
    <w:rsid w:val="007C1863"/>
    <w:rsid w:val="007C4829"/>
    <w:rsid w:val="007C76BA"/>
    <w:rsid w:val="007D0580"/>
    <w:rsid w:val="007D0E91"/>
    <w:rsid w:val="007D3860"/>
    <w:rsid w:val="007D39D6"/>
    <w:rsid w:val="007D3EC3"/>
    <w:rsid w:val="007D716E"/>
    <w:rsid w:val="007D71F8"/>
    <w:rsid w:val="007E052B"/>
    <w:rsid w:val="007F495B"/>
    <w:rsid w:val="007F5483"/>
    <w:rsid w:val="007F570E"/>
    <w:rsid w:val="00800EF8"/>
    <w:rsid w:val="00800EFE"/>
    <w:rsid w:val="00801F62"/>
    <w:rsid w:val="0080209A"/>
    <w:rsid w:val="00802B46"/>
    <w:rsid w:val="00803829"/>
    <w:rsid w:val="0080435E"/>
    <w:rsid w:val="00804DEE"/>
    <w:rsid w:val="0080523A"/>
    <w:rsid w:val="0080624D"/>
    <w:rsid w:val="00806E4B"/>
    <w:rsid w:val="0080773B"/>
    <w:rsid w:val="0081164D"/>
    <w:rsid w:val="00812CDA"/>
    <w:rsid w:val="008172ED"/>
    <w:rsid w:val="00817657"/>
    <w:rsid w:val="00817A98"/>
    <w:rsid w:val="00820037"/>
    <w:rsid w:val="00820604"/>
    <w:rsid w:val="00820B99"/>
    <w:rsid w:val="00822B95"/>
    <w:rsid w:val="008231DF"/>
    <w:rsid w:val="0082333E"/>
    <w:rsid w:val="0082561E"/>
    <w:rsid w:val="00825AC0"/>
    <w:rsid w:val="0082674C"/>
    <w:rsid w:val="008267FA"/>
    <w:rsid w:val="008316DD"/>
    <w:rsid w:val="00831D0A"/>
    <w:rsid w:val="00836AA8"/>
    <w:rsid w:val="00837CFE"/>
    <w:rsid w:val="0084071B"/>
    <w:rsid w:val="00841AB3"/>
    <w:rsid w:val="0084296D"/>
    <w:rsid w:val="00842B9D"/>
    <w:rsid w:val="00842EB0"/>
    <w:rsid w:val="00844391"/>
    <w:rsid w:val="00850934"/>
    <w:rsid w:val="008520FB"/>
    <w:rsid w:val="008543B9"/>
    <w:rsid w:val="008554E4"/>
    <w:rsid w:val="00856224"/>
    <w:rsid w:val="00856BB1"/>
    <w:rsid w:val="00856E5A"/>
    <w:rsid w:val="00860FE8"/>
    <w:rsid w:val="00864274"/>
    <w:rsid w:val="00864502"/>
    <w:rsid w:val="00865810"/>
    <w:rsid w:val="00865CD2"/>
    <w:rsid w:val="00870646"/>
    <w:rsid w:val="00871260"/>
    <w:rsid w:val="0087427B"/>
    <w:rsid w:val="00875E62"/>
    <w:rsid w:val="00876D8A"/>
    <w:rsid w:val="008809E9"/>
    <w:rsid w:val="008814F7"/>
    <w:rsid w:val="008821C5"/>
    <w:rsid w:val="00884756"/>
    <w:rsid w:val="0088486E"/>
    <w:rsid w:val="0088488E"/>
    <w:rsid w:val="00884B80"/>
    <w:rsid w:val="0088629F"/>
    <w:rsid w:val="00886386"/>
    <w:rsid w:val="00886AD1"/>
    <w:rsid w:val="008870DE"/>
    <w:rsid w:val="0088721D"/>
    <w:rsid w:val="00893D7A"/>
    <w:rsid w:val="00894C2F"/>
    <w:rsid w:val="00894CAA"/>
    <w:rsid w:val="00896368"/>
    <w:rsid w:val="00896565"/>
    <w:rsid w:val="008972E7"/>
    <w:rsid w:val="008A1502"/>
    <w:rsid w:val="008A3331"/>
    <w:rsid w:val="008A5983"/>
    <w:rsid w:val="008A63F8"/>
    <w:rsid w:val="008A7451"/>
    <w:rsid w:val="008B1328"/>
    <w:rsid w:val="008B2C96"/>
    <w:rsid w:val="008B47E2"/>
    <w:rsid w:val="008B4CC4"/>
    <w:rsid w:val="008B5F26"/>
    <w:rsid w:val="008B7431"/>
    <w:rsid w:val="008B7DA6"/>
    <w:rsid w:val="008C2CDB"/>
    <w:rsid w:val="008C3B7F"/>
    <w:rsid w:val="008C48E5"/>
    <w:rsid w:val="008C5A50"/>
    <w:rsid w:val="008C77A4"/>
    <w:rsid w:val="008D1A12"/>
    <w:rsid w:val="008D4040"/>
    <w:rsid w:val="008D40AE"/>
    <w:rsid w:val="008D437C"/>
    <w:rsid w:val="008D4D1D"/>
    <w:rsid w:val="008D50AB"/>
    <w:rsid w:val="008D58F8"/>
    <w:rsid w:val="008D67C0"/>
    <w:rsid w:val="008E046B"/>
    <w:rsid w:val="008E4A0A"/>
    <w:rsid w:val="008E72DB"/>
    <w:rsid w:val="008E76B3"/>
    <w:rsid w:val="008E7A15"/>
    <w:rsid w:val="008F025E"/>
    <w:rsid w:val="008F07D8"/>
    <w:rsid w:val="008F232E"/>
    <w:rsid w:val="008F49B9"/>
    <w:rsid w:val="008F5B4B"/>
    <w:rsid w:val="008F5E79"/>
    <w:rsid w:val="008F608A"/>
    <w:rsid w:val="0090011F"/>
    <w:rsid w:val="00900676"/>
    <w:rsid w:val="00900872"/>
    <w:rsid w:val="00902374"/>
    <w:rsid w:val="00902E73"/>
    <w:rsid w:val="0090441E"/>
    <w:rsid w:val="009057B0"/>
    <w:rsid w:val="0090739D"/>
    <w:rsid w:val="009077CD"/>
    <w:rsid w:val="0091105B"/>
    <w:rsid w:val="00911979"/>
    <w:rsid w:val="00912043"/>
    <w:rsid w:val="009144FF"/>
    <w:rsid w:val="0091537B"/>
    <w:rsid w:val="0091580D"/>
    <w:rsid w:val="00915CF8"/>
    <w:rsid w:val="00916D7C"/>
    <w:rsid w:val="009205AA"/>
    <w:rsid w:val="00920C6A"/>
    <w:rsid w:val="00922B92"/>
    <w:rsid w:val="00925718"/>
    <w:rsid w:val="00926BA5"/>
    <w:rsid w:val="009309B1"/>
    <w:rsid w:val="00931568"/>
    <w:rsid w:val="00931E7D"/>
    <w:rsid w:val="00932D82"/>
    <w:rsid w:val="00934D6E"/>
    <w:rsid w:val="00934DE6"/>
    <w:rsid w:val="00936112"/>
    <w:rsid w:val="00936E8E"/>
    <w:rsid w:val="00936F59"/>
    <w:rsid w:val="0093702E"/>
    <w:rsid w:val="009370FC"/>
    <w:rsid w:val="009378DB"/>
    <w:rsid w:val="00937DF2"/>
    <w:rsid w:val="009414DD"/>
    <w:rsid w:val="00941F9C"/>
    <w:rsid w:val="00941FE8"/>
    <w:rsid w:val="00942466"/>
    <w:rsid w:val="00944592"/>
    <w:rsid w:val="009458A9"/>
    <w:rsid w:val="009464AD"/>
    <w:rsid w:val="00950610"/>
    <w:rsid w:val="009507DD"/>
    <w:rsid w:val="00951260"/>
    <w:rsid w:val="009515AE"/>
    <w:rsid w:val="00952920"/>
    <w:rsid w:val="00952C7B"/>
    <w:rsid w:val="009535E8"/>
    <w:rsid w:val="0095496D"/>
    <w:rsid w:val="00954BBF"/>
    <w:rsid w:val="00954FAF"/>
    <w:rsid w:val="00954FFB"/>
    <w:rsid w:val="00956394"/>
    <w:rsid w:val="0096348C"/>
    <w:rsid w:val="00963AD3"/>
    <w:rsid w:val="00965EE8"/>
    <w:rsid w:val="00966511"/>
    <w:rsid w:val="00966754"/>
    <w:rsid w:val="009674D3"/>
    <w:rsid w:val="00967801"/>
    <w:rsid w:val="0097103E"/>
    <w:rsid w:val="009715B6"/>
    <w:rsid w:val="00971EC0"/>
    <w:rsid w:val="00973A45"/>
    <w:rsid w:val="009743F5"/>
    <w:rsid w:val="00976EBE"/>
    <w:rsid w:val="009771F7"/>
    <w:rsid w:val="009801E2"/>
    <w:rsid w:val="0098098B"/>
    <w:rsid w:val="00981C70"/>
    <w:rsid w:val="009826B3"/>
    <w:rsid w:val="00982EF7"/>
    <w:rsid w:val="00983C9D"/>
    <w:rsid w:val="00984983"/>
    <w:rsid w:val="009855DA"/>
    <w:rsid w:val="00985685"/>
    <w:rsid w:val="00986730"/>
    <w:rsid w:val="00987529"/>
    <w:rsid w:val="00987B16"/>
    <w:rsid w:val="00990184"/>
    <w:rsid w:val="0099140C"/>
    <w:rsid w:val="00991C10"/>
    <w:rsid w:val="0099237D"/>
    <w:rsid w:val="00993E5E"/>
    <w:rsid w:val="00995E10"/>
    <w:rsid w:val="00996D37"/>
    <w:rsid w:val="009A1C4F"/>
    <w:rsid w:val="009A1F58"/>
    <w:rsid w:val="009A222C"/>
    <w:rsid w:val="009A3330"/>
    <w:rsid w:val="009A54C3"/>
    <w:rsid w:val="009B0495"/>
    <w:rsid w:val="009B1874"/>
    <w:rsid w:val="009B2871"/>
    <w:rsid w:val="009B2EDD"/>
    <w:rsid w:val="009B39EA"/>
    <w:rsid w:val="009B4E03"/>
    <w:rsid w:val="009B4FC0"/>
    <w:rsid w:val="009B5B55"/>
    <w:rsid w:val="009B6083"/>
    <w:rsid w:val="009B6141"/>
    <w:rsid w:val="009B61F3"/>
    <w:rsid w:val="009B7276"/>
    <w:rsid w:val="009B7438"/>
    <w:rsid w:val="009B768E"/>
    <w:rsid w:val="009B77CD"/>
    <w:rsid w:val="009C1137"/>
    <w:rsid w:val="009C132C"/>
    <w:rsid w:val="009C1E97"/>
    <w:rsid w:val="009C26EA"/>
    <w:rsid w:val="009C31CF"/>
    <w:rsid w:val="009D0848"/>
    <w:rsid w:val="009D0930"/>
    <w:rsid w:val="009E427A"/>
    <w:rsid w:val="009E4573"/>
    <w:rsid w:val="009E662C"/>
    <w:rsid w:val="009F1B79"/>
    <w:rsid w:val="009F27F9"/>
    <w:rsid w:val="009F2CDB"/>
    <w:rsid w:val="009F34B2"/>
    <w:rsid w:val="009F3849"/>
    <w:rsid w:val="009F4B55"/>
    <w:rsid w:val="009F668D"/>
    <w:rsid w:val="009F6B90"/>
    <w:rsid w:val="009F6DC9"/>
    <w:rsid w:val="009F6F30"/>
    <w:rsid w:val="00A03F27"/>
    <w:rsid w:val="00A0508D"/>
    <w:rsid w:val="00A0667F"/>
    <w:rsid w:val="00A10332"/>
    <w:rsid w:val="00A108FD"/>
    <w:rsid w:val="00A134AE"/>
    <w:rsid w:val="00A135E2"/>
    <w:rsid w:val="00A14370"/>
    <w:rsid w:val="00A14418"/>
    <w:rsid w:val="00A1441D"/>
    <w:rsid w:val="00A14854"/>
    <w:rsid w:val="00A14B3E"/>
    <w:rsid w:val="00A16289"/>
    <w:rsid w:val="00A2162F"/>
    <w:rsid w:val="00A22162"/>
    <w:rsid w:val="00A24036"/>
    <w:rsid w:val="00A243E1"/>
    <w:rsid w:val="00A248FB"/>
    <w:rsid w:val="00A26CE4"/>
    <w:rsid w:val="00A26D4A"/>
    <w:rsid w:val="00A2795A"/>
    <w:rsid w:val="00A30D5C"/>
    <w:rsid w:val="00A30EAF"/>
    <w:rsid w:val="00A326A8"/>
    <w:rsid w:val="00A349F3"/>
    <w:rsid w:val="00A3619D"/>
    <w:rsid w:val="00A37621"/>
    <w:rsid w:val="00A407DB"/>
    <w:rsid w:val="00A40E53"/>
    <w:rsid w:val="00A40ED6"/>
    <w:rsid w:val="00A411C4"/>
    <w:rsid w:val="00A42756"/>
    <w:rsid w:val="00A428D9"/>
    <w:rsid w:val="00A43830"/>
    <w:rsid w:val="00A43DF9"/>
    <w:rsid w:val="00A43E50"/>
    <w:rsid w:val="00A47D51"/>
    <w:rsid w:val="00A54018"/>
    <w:rsid w:val="00A5523C"/>
    <w:rsid w:val="00A56463"/>
    <w:rsid w:val="00A56700"/>
    <w:rsid w:val="00A614F6"/>
    <w:rsid w:val="00A62A3A"/>
    <w:rsid w:val="00A63503"/>
    <w:rsid w:val="00A64F40"/>
    <w:rsid w:val="00A655DD"/>
    <w:rsid w:val="00A677B2"/>
    <w:rsid w:val="00A73977"/>
    <w:rsid w:val="00A7767C"/>
    <w:rsid w:val="00A778C3"/>
    <w:rsid w:val="00A81553"/>
    <w:rsid w:val="00A81A1F"/>
    <w:rsid w:val="00A81DAE"/>
    <w:rsid w:val="00A82BB9"/>
    <w:rsid w:val="00A86392"/>
    <w:rsid w:val="00A87680"/>
    <w:rsid w:val="00A90446"/>
    <w:rsid w:val="00A91254"/>
    <w:rsid w:val="00A91531"/>
    <w:rsid w:val="00A92607"/>
    <w:rsid w:val="00A9353C"/>
    <w:rsid w:val="00A936C6"/>
    <w:rsid w:val="00A9439E"/>
    <w:rsid w:val="00A9557E"/>
    <w:rsid w:val="00AA08F3"/>
    <w:rsid w:val="00AA3048"/>
    <w:rsid w:val="00AA5703"/>
    <w:rsid w:val="00AA604F"/>
    <w:rsid w:val="00AA74AE"/>
    <w:rsid w:val="00AB147D"/>
    <w:rsid w:val="00AB67DD"/>
    <w:rsid w:val="00AB7B46"/>
    <w:rsid w:val="00AB7DA7"/>
    <w:rsid w:val="00AC483F"/>
    <w:rsid w:val="00AC5057"/>
    <w:rsid w:val="00AC654E"/>
    <w:rsid w:val="00AC7805"/>
    <w:rsid w:val="00AC796D"/>
    <w:rsid w:val="00AD0F77"/>
    <w:rsid w:val="00AD25ED"/>
    <w:rsid w:val="00AD2E5F"/>
    <w:rsid w:val="00AD6DC7"/>
    <w:rsid w:val="00AD764C"/>
    <w:rsid w:val="00AE23F6"/>
    <w:rsid w:val="00AE35B2"/>
    <w:rsid w:val="00AE4917"/>
    <w:rsid w:val="00AF6152"/>
    <w:rsid w:val="00AF699E"/>
    <w:rsid w:val="00AF7D22"/>
    <w:rsid w:val="00B03719"/>
    <w:rsid w:val="00B057C2"/>
    <w:rsid w:val="00B05C49"/>
    <w:rsid w:val="00B06592"/>
    <w:rsid w:val="00B06639"/>
    <w:rsid w:val="00B1066B"/>
    <w:rsid w:val="00B15028"/>
    <w:rsid w:val="00B1740E"/>
    <w:rsid w:val="00B1789E"/>
    <w:rsid w:val="00B20BF7"/>
    <w:rsid w:val="00B21691"/>
    <w:rsid w:val="00B226A5"/>
    <w:rsid w:val="00B229F3"/>
    <w:rsid w:val="00B22A20"/>
    <w:rsid w:val="00B232B7"/>
    <w:rsid w:val="00B236E8"/>
    <w:rsid w:val="00B30CD8"/>
    <w:rsid w:val="00B31CAE"/>
    <w:rsid w:val="00B3513B"/>
    <w:rsid w:val="00B36738"/>
    <w:rsid w:val="00B40D6B"/>
    <w:rsid w:val="00B449A1"/>
    <w:rsid w:val="00B51C27"/>
    <w:rsid w:val="00B52EE3"/>
    <w:rsid w:val="00B54E65"/>
    <w:rsid w:val="00B55D92"/>
    <w:rsid w:val="00B56EBA"/>
    <w:rsid w:val="00B57C52"/>
    <w:rsid w:val="00B60C81"/>
    <w:rsid w:val="00B64870"/>
    <w:rsid w:val="00B652BA"/>
    <w:rsid w:val="00B65402"/>
    <w:rsid w:val="00B6546B"/>
    <w:rsid w:val="00B65B42"/>
    <w:rsid w:val="00B65B6E"/>
    <w:rsid w:val="00B6667C"/>
    <w:rsid w:val="00B66FF4"/>
    <w:rsid w:val="00B675FA"/>
    <w:rsid w:val="00B70058"/>
    <w:rsid w:val="00B719E9"/>
    <w:rsid w:val="00B72C60"/>
    <w:rsid w:val="00B75B46"/>
    <w:rsid w:val="00B76E08"/>
    <w:rsid w:val="00B77F67"/>
    <w:rsid w:val="00B80272"/>
    <w:rsid w:val="00B81A72"/>
    <w:rsid w:val="00B84554"/>
    <w:rsid w:val="00B876DB"/>
    <w:rsid w:val="00B90517"/>
    <w:rsid w:val="00B90A58"/>
    <w:rsid w:val="00B90B72"/>
    <w:rsid w:val="00B910E6"/>
    <w:rsid w:val="00B93810"/>
    <w:rsid w:val="00B9408B"/>
    <w:rsid w:val="00B95E54"/>
    <w:rsid w:val="00B967F4"/>
    <w:rsid w:val="00BA1230"/>
    <w:rsid w:val="00BA2245"/>
    <w:rsid w:val="00BA2887"/>
    <w:rsid w:val="00BA4DD7"/>
    <w:rsid w:val="00BB0C86"/>
    <w:rsid w:val="00BB2046"/>
    <w:rsid w:val="00BB3916"/>
    <w:rsid w:val="00BB41AC"/>
    <w:rsid w:val="00BB4F9A"/>
    <w:rsid w:val="00BB78D5"/>
    <w:rsid w:val="00BB7B37"/>
    <w:rsid w:val="00BC0D47"/>
    <w:rsid w:val="00BC12EA"/>
    <w:rsid w:val="00BC1D3E"/>
    <w:rsid w:val="00BC2F72"/>
    <w:rsid w:val="00BC3304"/>
    <w:rsid w:val="00BC48F9"/>
    <w:rsid w:val="00BC49C5"/>
    <w:rsid w:val="00BC4A8F"/>
    <w:rsid w:val="00BC4F1B"/>
    <w:rsid w:val="00BC7E6E"/>
    <w:rsid w:val="00BD0F8A"/>
    <w:rsid w:val="00BD2EA6"/>
    <w:rsid w:val="00BD5A34"/>
    <w:rsid w:val="00BD6FAD"/>
    <w:rsid w:val="00BD79FB"/>
    <w:rsid w:val="00BD7A6F"/>
    <w:rsid w:val="00BD7A9D"/>
    <w:rsid w:val="00BE0296"/>
    <w:rsid w:val="00BE2782"/>
    <w:rsid w:val="00BE2856"/>
    <w:rsid w:val="00BE2FD7"/>
    <w:rsid w:val="00BE36DB"/>
    <w:rsid w:val="00BE4644"/>
    <w:rsid w:val="00BE5DB2"/>
    <w:rsid w:val="00BE79F9"/>
    <w:rsid w:val="00BF1970"/>
    <w:rsid w:val="00BF28D3"/>
    <w:rsid w:val="00BF3405"/>
    <w:rsid w:val="00BF3432"/>
    <w:rsid w:val="00BF3CE8"/>
    <w:rsid w:val="00BF3FDB"/>
    <w:rsid w:val="00BF5009"/>
    <w:rsid w:val="00BF6D43"/>
    <w:rsid w:val="00C00D8D"/>
    <w:rsid w:val="00C00FA0"/>
    <w:rsid w:val="00C027C1"/>
    <w:rsid w:val="00C040BE"/>
    <w:rsid w:val="00C04B4E"/>
    <w:rsid w:val="00C04D8E"/>
    <w:rsid w:val="00C0539F"/>
    <w:rsid w:val="00C06AA3"/>
    <w:rsid w:val="00C073F1"/>
    <w:rsid w:val="00C07AD6"/>
    <w:rsid w:val="00C10EC2"/>
    <w:rsid w:val="00C12D1F"/>
    <w:rsid w:val="00C20390"/>
    <w:rsid w:val="00C22C5A"/>
    <w:rsid w:val="00C22F4F"/>
    <w:rsid w:val="00C2335C"/>
    <w:rsid w:val="00C26483"/>
    <w:rsid w:val="00C3385B"/>
    <w:rsid w:val="00C343C4"/>
    <w:rsid w:val="00C34F32"/>
    <w:rsid w:val="00C407CD"/>
    <w:rsid w:val="00C40CE5"/>
    <w:rsid w:val="00C41474"/>
    <w:rsid w:val="00C41553"/>
    <w:rsid w:val="00C42F66"/>
    <w:rsid w:val="00C44C58"/>
    <w:rsid w:val="00C44F06"/>
    <w:rsid w:val="00C46722"/>
    <w:rsid w:val="00C46A35"/>
    <w:rsid w:val="00C50AC8"/>
    <w:rsid w:val="00C512A5"/>
    <w:rsid w:val="00C54CDD"/>
    <w:rsid w:val="00C63E66"/>
    <w:rsid w:val="00C64DCA"/>
    <w:rsid w:val="00C675CD"/>
    <w:rsid w:val="00C719BE"/>
    <w:rsid w:val="00C73330"/>
    <w:rsid w:val="00C74548"/>
    <w:rsid w:val="00C81FC9"/>
    <w:rsid w:val="00C839AA"/>
    <w:rsid w:val="00C83B3D"/>
    <w:rsid w:val="00C85ADA"/>
    <w:rsid w:val="00C90B0A"/>
    <w:rsid w:val="00C92758"/>
    <w:rsid w:val="00C967ED"/>
    <w:rsid w:val="00C96BD6"/>
    <w:rsid w:val="00CA2E78"/>
    <w:rsid w:val="00CA365E"/>
    <w:rsid w:val="00CA3856"/>
    <w:rsid w:val="00CA3BAD"/>
    <w:rsid w:val="00CA509E"/>
    <w:rsid w:val="00CA7B99"/>
    <w:rsid w:val="00CB12E4"/>
    <w:rsid w:val="00CB359D"/>
    <w:rsid w:val="00CB48EB"/>
    <w:rsid w:val="00CB4BFF"/>
    <w:rsid w:val="00CB5525"/>
    <w:rsid w:val="00CB5C9C"/>
    <w:rsid w:val="00CC1303"/>
    <w:rsid w:val="00CC2CBE"/>
    <w:rsid w:val="00CC2F6E"/>
    <w:rsid w:val="00CC387B"/>
    <w:rsid w:val="00CC7BBC"/>
    <w:rsid w:val="00CD0164"/>
    <w:rsid w:val="00CD1725"/>
    <w:rsid w:val="00CD3A06"/>
    <w:rsid w:val="00CD4345"/>
    <w:rsid w:val="00CD4994"/>
    <w:rsid w:val="00CD5DC0"/>
    <w:rsid w:val="00CD6CBE"/>
    <w:rsid w:val="00CE0014"/>
    <w:rsid w:val="00CE1061"/>
    <w:rsid w:val="00CE1D5C"/>
    <w:rsid w:val="00CE1F63"/>
    <w:rsid w:val="00CE2B20"/>
    <w:rsid w:val="00CE60B4"/>
    <w:rsid w:val="00CE6D44"/>
    <w:rsid w:val="00CF0648"/>
    <w:rsid w:val="00CF0848"/>
    <w:rsid w:val="00CF2774"/>
    <w:rsid w:val="00CF2CE8"/>
    <w:rsid w:val="00CF2D8F"/>
    <w:rsid w:val="00CF3100"/>
    <w:rsid w:val="00CF754A"/>
    <w:rsid w:val="00CF7AE6"/>
    <w:rsid w:val="00CF7D3F"/>
    <w:rsid w:val="00D014BC"/>
    <w:rsid w:val="00D01822"/>
    <w:rsid w:val="00D01EB3"/>
    <w:rsid w:val="00D01F8E"/>
    <w:rsid w:val="00D03B53"/>
    <w:rsid w:val="00D04A38"/>
    <w:rsid w:val="00D04D70"/>
    <w:rsid w:val="00D07F52"/>
    <w:rsid w:val="00D10B73"/>
    <w:rsid w:val="00D12477"/>
    <w:rsid w:val="00D13052"/>
    <w:rsid w:val="00D139F4"/>
    <w:rsid w:val="00D1402E"/>
    <w:rsid w:val="00D16D3F"/>
    <w:rsid w:val="00D17305"/>
    <w:rsid w:val="00D21C8D"/>
    <w:rsid w:val="00D2576A"/>
    <w:rsid w:val="00D302C5"/>
    <w:rsid w:val="00D30B49"/>
    <w:rsid w:val="00D31470"/>
    <w:rsid w:val="00D3152B"/>
    <w:rsid w:val="00D3251E"/>
    <w:rsid w:val="00D358CF"/>
    <w:rsid w:val="00D40C37"/>
    <w:rsid w:val="00D41AB8"/>
    <w:rsid w:val="00D4250D"/>
    <w:rsid w:val="00D43596"/>
    <w:rsid w:val="00D44F48"/>
    <w:rsid w:val="00D4541A"/>
    <w:rsid w:val="00D45CE2"/>
    <w:rsid w:val="00D46024"/>
    <w:rsid w:val="00D460FE"/>
    <w:rsid w:val="00D47172"/>
    <w:rsid w:val="00D47D87"/>
    <w:rsid w:val="00D47ED8"/>
    <w:rsid w:val="00D53177"/>
    <w:rsid w:val="00D53DFB"/>
    <w:rsid w:val="00D54ECB"/>
    <w:rsid w:val="00D56623"/>
    <w:rsid w:val="00D56C11"/>
    <w:rsid w:val="00D57497"/>
    <w:rsid w:val="00D60E01"/>
    <w:rsid w:val="00D611D8"/>
    <w:rsid w:val="00D63603"/>
    <w:rsid w:val="00D63F15"/>
    <w:rsid w:val="00D6402D"/>
    <w:rsid w:val="00D64485"/>
    <w:rsid w:val="00D66869"/>
    <w:rsid w:val="00D66BEB"/>
    <w:rsid w:val="00D671F8"/>
    <w:rsid w:val="00D70676"/>
    <w:rsid w:val="00D7446A"/>
    <w:rsid w:val="00D75510"/>
    <w:rsid w:val="00D7685B"/>
    <w:rsid w:val="00D76CF8"/>
    <w:rsid w:val="00D814BB"/>
    <w:rsid w:val="00D852AD"/>
    <w:rsid w:val="00D85D5B"/>
    <w:rsid w:val="00D8752A"/>
    <w:rsid w:val="00D87A19"/>
    <w:rsid w:val="00D90236"/>
    <w:rsid w:val="00D90878"/>
    <w:rsid w:val="00D92400"/>
    <w:rsid w:val="00D93EB3"/>
    <w:rsid w:val="00D93F95"/>
    <w:rsid w:val="00D94487"/>
    <w:rsid w:val="00D9615E"/>
    <w:rsid w:val="00D964EA"/>
    <w:rsid w:val="00D97020"/>
    <w:rsid w:val="00DA11DF"/>
    <w:rsid w:val="00DA2A10"/>
    <w:rsid w:val="00DA52F9"/>
    <w:rsid w:val="00DA539D"/>
    <w:rsid w:val="00DA77AF"/>
    <w:rsid w:val="00DB048D"/>
    <w:rsid w:val="00DB0843"/>
    <w:rsid w:val="00DB1C89"/>
    <w:rsid w:val="00DB5682"/>
    <w:rsid w:val="00DB5737"/>
    <w:rsid w:val="00DC2739"/>
    <w:rsid w:val="00DC44C7"/>
    <w:rsid w:val="00DC5AB9"/>
    <w:rsid w:val="00DC6F65"/>
    <w:rsid w:val="00DD16B4"/>
    <w:rsid w:val="00DD4BAF"/>
    <w:rsid w:val="00DD4BC2"/>
    <w:rsid w:val="00DD6E1A"/>
    <w:rsid w:val="00DE1063"/>
    <w:rsid w:val="00DE1E6E"/>
    <w:rsid w:val="00DE37AE"/>
    <w:rsid w:val="00DE3B1F"/>
    <w:rsid w:val="00DE4065"/>
    <w:rsid w:val="00DE4A7C"/>
    <w:rsid w:val="00DE7EA5"/>
    <w:rsid w:val="00DF11B3"/>
    <w:rsid w:val="00DF12BF"/>
    <w:rsid w:val="00DF1370"/>
    <w:rsid w:val="00DF1B58"/>
    <w:rsid w:val="00DF28F2"/>
    <w:rsid w:val="00DF2E22"/>
    <w:rsid w:val="00DF4A1D"/>
    <w:rsid w:val="00DF4E90"/>
    <w:rsid w:val="00DF5A40"/>
    <w:rsid w:val="00DF5B0B"/>
    <w:rsid w:val="00DF5E54"/>
    <w:rsid w:val="00DF6B25"/>
    <w:rsid w:val="00DF7436"/>
    <w:rsid w:val="00DF7E30"/>
    <w:rsid w:val="00E001C8"/>
    <w:rsid w:val="00E0108D"/>
    <w:rsid w:val="00E02129"/>
    <w:rsid w:val="00E02325"/>
    <w:rsid w:val="00E02F89"/>
    <w:rsid w:val="00E02FED"/>
    <w:rsid w:val="00E03A44"/>
    <w:rsid w:val="00E0462A"/>
    <w:rsid w:val="00E046BB"/>
    <w:rsid w:val="00E04EE0"/>
    <w:rsid w:val="00E06008"/>
    <w:rsid w:val="00E06042"/>
    <w:rsid w:val="00E06605"/>
    <w:rsid w:val="00E07AFE"/>
    <w:rsid w:val="00E10D08"/>
    <w:rsid w:val="00E11575"/>
    <w:rsid w:val="00E14BB0"/>
    <w:rsid w:val="00E1564B"/>
    <w:rsid w:val="00E176CA"/>
    <w:rsid w:val="00E21016"/>
    <w:rsid w:val="00E25235"/>
    <w:rsid w:val="00E256F4"/>
    <w:rsid w:val="00E25BB4"/>
    <w:rsid w:val="00E26A8E"/>
    <w:rsid w:val="00E31236"/>
    <w:rsid w:val="00E31B4D"/>
    <w:rsid w:val="00E32262"/>
    <w:rsid w:val="00E32A33"/>
    <w:rsid w:val="00E33CF6"/>
    <w:rsid w:val="00E4126F"/>
    <w:rsid w:val="00E414C6"/>
    <w:rsid w:val="00E415FB"/>
    <w:rsid w:val="00E41FD3"/>
    <w:rsid w:val="00E4367C"/>
    <w:rsid w:val="00E441C2"/>
    <w:rsid w:val="00E461E9"/>
    <w:rsid w:val="00E46632"/>
    <w:rsid w:val="00E50642"/>
    <w:rsid w:val="00E50F69"/>
    <w:rsid w:val="00E51536"/>
    <w:rsid w:val="00E51A1B"/>
    <w:rsid w:val="00E51C09"/>
    <w:rsid w:val="00E5227E"/>
    <w:rsid w:val="00E525C3"/>
    <w:rsid w:val="00E53301"/>
    <w:rsid w:val="00E53C1E"/>
    <w:rsid w:val="00E5746A"/>
    <w:rsid w:val="00E63A1A"/>
    <w:rsid w:val="00E64385"/>
    <w:rsid w:val="00E64792"/>
    <w:rsid w:val="00E66081"/>
    <w:rsid w:val="00E6693D"/>
    <w:rsid w:val="00E67D8D"/>
    <w:rsid w:val="00E70C18"/>
    <w:rsid w:val="00E71A73"/>
    <w:rsid w:val="00E72220"/>
    <w:rsid w:val="00E73147"/>
    <w:rsid w:val="00E73A3D"/>
    <w:rsid w:val="00E75601"/>
    <w:rsid w:val="00E7668F"/>
    <w:rsid w:val="00E768BF"/>
    <w:rsid w:val="00E76B7E"/>
    <w:rsid w:val="00E76E9B"/>
    <w:rsid w:val="00E76F0F"/>
    <w:rsid w:val="00E80773"/>
    <w:rsid w:val="00E814BE"/>
    <w:rsid w:val="00E83545"/>
    <w:rsid w:val="00E83C43"/>
    <w:rsid w:val="00E84D2E"/>
    <w:rsid w:val="00E85249"/>
    <w:rsid w:val="00E86D62"/>
    <w:rsid w:val="00E87A82"/>
    <w:rsid w:val="00E904C6"/>
    <w:rsid w:val="00E90D59"/>
    <w:rsid w:val="00E9195C"/>
    <w:rsid w:val="00E91F66"/>
    <w:rsid w:val="00E91FD3"/>
    <w:rsid w:val="00E93AA8"/>
    <w:rsid w:val="00E93B5E"/>
    <w:rsid w:val="00E94DED"/>
    <w:rsid w:val="00E94F6F"/>
    <w:rsid w:val="00E95864"/>
    <w:rsid w:val="00E96AFB"/>
    <w:rsid w:val="00EA01CB"/>
    <w:rsid w:val="00EA07E6"/>
    <w:rsid w:val="00EA0835"/>
    <w:rsid w:val="00EA1149"/>
    <w:rsid w:val="00EA1592"/>
    <w:rsid w:val="00EA1B50"/>
    <w:rsid w:val="00EA2695"/>
    <w:rsid w:val="00EA32E7"/>
    <w:rsid w:val="00EA53B4"/>
    <w:rsid w:val="00EA53EB"/>
    <w:rsid w:val="00EA62FA"/>
    <w:rsid w:val="00EB396C"/>
    <w:rsid w:val="00EB3CB5"/>
    <w:rsid w:val="00EB409F"/>
    <w:rsid w:val="00EB4438"/>
    <w:rsid w:val="00EB4D37"/>
    <w:rsid w:val="00EB61E6"/>
    <w:rsid w:val="00EB64D7"/>
    <w:rsid w:val="00EB6D76"/>
    <w:rsid w:val="00EB7FBF"/>
    <w:rsid w:val="00EC0810"/>
    <w:rsid w:val="00EC0E95"/>
    <w:rsid w:val="00EC17E9"/>
    <w:rsid w:val="00EC4AFB"/>
    <w:rsid w:val="00EC5F7B"/>
    <w:rsid w:val="00EC6426"/>
    <w:rsid w:val="00EC6710"/>
    <w:rsid w:val="00EC68F3"/>
    <w:rsid w:val="00ED16D4"/>
    <w:rsid w:val="00ED1C40"/>
    <w:rsid w:val="00ED2D33"/>
    <w:rsid w:val="00ED7173"/>
    <w:rsid w:val="00EE07C6"/>
    <w:rsid w:val="00EE19A3"/>
    <w:rsid w:val="00EE1F71"/>
    <w:rsid w:val="00EE229F"/>
    <w:rsid w:val="00EE3522"/>
    <w:rsid w:val="00EE59EE"/>
    <w:rsid w:val="00EE5D09"/>
    <w:rsid w:val="00EE7946"/>
    <w:rsid w:val="00EF0290"/>
    <w:rsid w:val="00EF0683"/>
    <w:rsid w:val="00EF177C"/>
    <w:rsid w:val="00EF199B"/>
    <w:rsid w:val="00EF1B0F"/>
    <w:rsid w:val="00EF1E6A"/>
    <w:rsid w:val="00EF2061"/>
    <w:rsid w:val="00EF241D"/>
    <w:rsid w:val="00EF43BE"/>
    <w:rsid w:val="00EF5586"/>
    <w:rsid w:val="00EF58B3"/>
    <w:rsid w:val="00EF661E"/>
    <w:rsid w:val="00EF7C90"/>
    <w:rsid w:val="00F00688"/>
    <w:rsid w:val="00F00E8F"/>
    <w:rsid w:val="00F05206"/>
    <w:rsid w:val="00F05279"/>
    <w:rsid w:val="00F07DC8"/>
    <w:rsid w:val="00F1146E"/>
    <w:rsid w:val="00F13E2D"/>
    <w:rsid w:val="00F156DC"/>
    <w:rsid w:val="00F15CFB"/>
    <w:rsid w:val="00F22992"/>
    <w:rsid w:val="00F22D69"/>
    <w:rsid w:val="00F238EF"/>
    <w:rsid w:val="00F268C7"/>
    <w:rsid w:val="00F26AC1"/>
    <w:rsid w:val="00F302FA"/>
    <w:rsid w:val="00F310BC"/>
    <w:rsid w:val="00F33A89"/>
    <w:rsid w:val="00F34383"/>
    <w:rsid w:val="00F355F4"/>
    <w:rsid w:val="00F35FFD"/>
    <w:rsid w:val="00F3669C"/>
    <w:rsid w:val="00F36718"/>
    <w:rsid w:val="00F36B46"/>
    <w:rsid w:val="00F44ADF"/>
    <w:rsid w:val="00F450C4"/>
    <w:rsid w:val="00F451BA"/>
    <w:rsid w:val="00F4528D"/>
    <w:rsid w:val="00F457D6"/>
    <w:rsid w:val="00F47263"/>
    <w:rsid w:val="00F516E2"/>
    <w:rsid w:val="00F522A6"/>
    <w:rsid w:val="00F52645"/>
    <w:rsid w:val="00F53492"/>
    <w:rsid w:val="00F53632"/>
    <w:rsid w:val="00F55534"/>
    <w:rsid w:val="00F55F7B"/>
    <w:rsid w:val="00F56C6A"/>
    <w:rsid w:val="00F570C9"/>
    <w:rsid w:val="00F57718"/>
    <w:rsid w:val="00F57D8E"/>
    <w:rsid w:val="00F622EA"/>
    <w:rsid w:val="00F63DCF"/>
    <w:rsid w:val="00F64949"/>
    <w:rsid w:val="00F661C1"/>
    <w:rsid w:val="00F67749"/>
    <w:rsid w:val="00F67D46"/>
    <w:rsid w:val="00F707BF"/>
    <w:rsid w:val="00F709F5"/>
    <w:rsid w:val="00F70C99"/>
    <w:rsid w:val="00F7126C"/>
    <w:rsid w:val="00F75F5F"/>
    <w:rsid w:val="00F7782D"/>
    <w:rsid w:val="00F8066B"/>
    <w:rsid w:val="00F824D5"/>
    <w:rsid w:val="00F84302"/>
    <w:rsid w:val="00F85647"/>
    <w:rsid w:val="00F86991"/>
    <w:rsid w:val="00F8755F"/>
    <w:rsid w:val="00F87933"/>
    <w:rsid w:val="00F8793F"/>
    <w:rsid w:val="00F91F36"/>
    <w:rsid w:val="00F92199"/>
    <w:rsid w:val="00FA18ED"/>
    <w:rsid w:val="00FA1E3F"/>
    <w:rsid w:val="00FA20B9"/>
    <w:rsid w:val="00FA40D9"/>
    <w:rsid w:val="00FA4398"/>
    <w:rsid w:val="00FA465C"/>
    <w:rsid w:val="00FA5040"/>
    <w:rsid w:val="00FA51EC"/>
    <w:rsid w:val="00FA5C63"/>
    <w:rsid w:val="00FA7F94"/>
    <w:rsid w:val="00FB08F1"/>
    <w:rsid w:val="00FB3031"/>
    <w:rsid w:val="00FB3A1F"/>
    <w:rsid w:val="00FC1C03"/>
    <w:rsid w:val="00FC2420"/>
    <w:rsid w:val="00FC71F3"/>
    <w:rsid w:val="00FC7268"/>
    <w:rsid w:val="00FC7946"/>
    <w:rsid w:val="00FD0941"/>
    <w:rsid w:val="00FD19B2"/>
    <w:rsid w:val="00FD1ACC"/>
    <w:rsid w:val="00FD1E0F"/>
    <w:rsid w:val="00FD2B42"/>
    <w:rsid w:val="00FD3752"/>
    <w:rsid w:val="00FD4A72"/>
    <w:rsid w:val="00FD56D1"/>
    <w:rsid w:val="00FE177A"/>
    <w:rsid w:val="00FE42A7"/>
    <w:rsid w:val="00FE4F86"/>
    <w:rsid w:val="00FE54E5"/>
    <w:rsid w:val="00FE6C24"/>
    <w:rsid w:val="00FE7113"/>
    <w:rsid w:val="00FF2D43"/>
    <w:rsid w:val="00FF3C5C"/>
    <w:rsid w:val="00FF3F40"/>
    <w:rsid w:val="00FF609B"/>
    <w:rsid w:val="00FF74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37B9"/>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ribbr.de/wissenschaftliches-schreiben/beste-rechtschreibpruefu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hyperlink" Target="https://aclanthology.org/E12-2021.pdf"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48550/arXiv.2203.11171" TargetMode="External"/><Relationship Id="rId25" Type="http://schemas.openxmlformats.org/officeDocument/2006/relationships/image" Target="media/image9.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i.org/10.2196/50638" TargetMode="External"/><Relationship Id="rId20" Type="http://schemas.openxmlformats.org/officeDocument/2006/relationships/image" Target="media/image4.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romptengineering.org/unlocking-ai-with-priming-enhancing-context-and-conversation-in-llms-like-chatgpt/" TargetMode="External"/><Relationship Id="rId23" Type="http://schemas.openxmlformats.org/officeDocument/2006/relationships/image" Target="media/image7.png"/><Relationship Id="rId28" Type="http://schemas.openxmlformats.org/officeDocument/2006/relationships/hyperlink" Target="https://github.com/LiyingCheng95/IAM/tree/main" TargetMode="External"/><Relationship Id="rId36" Type="http://schemas.openxmlformats.org/officeDocument/2006/relationships/footer" Target="footer3.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brat.nlplab.org/" TargetMode="External"/><Relationship Id="rId30" Type="http://schemas.openxmlformats.org/officeDocument/2006/relationships/image" Target="media/image11.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cid:image001.png@01DADCF2.A7E80CD0" TargetMode="External"/><Relationship Id="rId2" Type="http://schemas.openxmlformats.org/officeDocument/2006/relationships/image" Target="media/image1.png"/><Relationship Id="rId1" Type="http://schemas.openxmlformats.org/officeDocument/2006/relationships/hyperlink" Target="http://www.dbuas.d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n-s\OneDrive\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41316</Words>
  <Characters>260291</Characters>
  <Application>Microsoft Office Word</Application>
  <DocSecurity>0</DocSecurity>
  <Lines>2169</Lines>
  <Paragraphs>602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993</cp:revision>
  <dcterms:created xsi:type="dcterms:W3CDTF">2024-10-11T08:26:00Z</dcterms:created>
  <dcterms:modified xsi:type="dcterms:W3CDTF">2024-12-12T15:44:00Z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id="EoHq0QMn"/&gt;&lt;style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