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6EA2D294" w:rsidR="005C36D7" w:rsidRPr="007E2B44" w:rsidRDefault="001F4C9F"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w:t>
      </w:r>
      <w:r w:rsidR="005C36D7">
        <w:rPr>
          <w:rFonts w:ascii="Calibri" w:eastAsia="MS Mincho" w:hAnsi="Calibri" w:cs="Calibri"/>
          <w:b/>
          <w:sz w:val="28"/>
          <w:szCs w:val="28"/>
          <w:lang w:eastAsia="de-DE"/>
        </w:rPr>
        <w:t>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08E302FE"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w:t>
      </w:r>
      <w:proofErr w:type="gramStart"/>
      <w:r w:rsidR="0047112B" w:rsidRPr="008B068B">
        <w:t>zueinander stehen</w:t>
      </w:r>
      <w:proofErr w:type="gramEnd"/>
      <w:r w:rsidR="0047112B" w:rsidRPr="008B068B">
        <w:t xml:space="preserve">.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zur gezielten Steuerung von Modellausgaben durch optimierte Eingabeaufforderungen.</w:t>
      </w:r>
      <w:r w:rsidR="00086574" w:rsidRPr="008E120A">
        <w:t xml:space="preserve"> </w:t>
      </w:r>
      <w:r w:rsidR="00E71EE3" w:rsidRPr="008E120A">
        <w:t xml:space="preserve">Es </w:t>
      </w:r>
      <w:r w:rsidR="006060A8" w:rsidRPr="008E120A">
        <w:t>stellt sich die Frage, inwiefern LLMs durch gezielte</w:t>
      </w:r>
      <w:r w:rsidR="00820AE6" w:rsidRPr="008E120A">
        <w:t>s</w:t>
      </w:r>
      <w:r w:rsidR="006060A8" w:rsidRPr="008E120A">
        <w:t xml:space="preserve"> Prompt</w:t>
      </w:r>
      <w:r w:rsidR="006B7D35" w:rsidRPr="008E120A">
        <w:t xml:space="preserve"> Engineering</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Um diese Frage zu beantworten, wird GPT-4 mini von OpenAI als LLM herangezogen, wobei verschiedene Prompt</w:t>
      </w:r>
      <w:r w:rsidR="000511F1" w:rsidRPr="008E120A">
        <w:t xml:space="preserve"> </w:t>
      </w:r>
      <w:r w:rsidR="007B20A5" w:rsidRPr="008E120A">
        <w:t>Engineering</w:t>
      </w:r>
      <w:r w:rsidR="000511F1" w:rsidRPr="008E120A">
        <w:t xml:space="preserve"> </w:t>
      </w:r>
      <w:r w:rsidR="007B20A5" w:rsidRPr="008E120A">
        <w:t>Techniken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insgesamt 7</w:t>
      </w:r>
      <w:r w:rsidR="001B16A2">
        <w:t>.</w:t>
      </w:r>
      <w:r w:rsidR="00A8315A" w:rsidRPr="008E120A">
        <w:t xml:space="preserve">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0641CBA" w14:textId="35396855" w:rsidR="00976EBE" w:rsidRDefault="004131C7" w:rsidP="003B3B24">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0813C6">
        <w:t xml:space="preserve">Im Vergleich zu einer einfachen Aufgabenbeschreibung </w:t>
      </w:r>
      <w:r w:rsidR="00F34E8D" w:rsidRPr="000813C6">
        <w:lastRenderedPageBreak/>
        <w:t xml:space="preserve">kann </w:t>
      </w:r>
      <w:r w:rsidR="00E34FA3" w:rsidRPr="000813C6">
        <w:t xml:space="preserve">mit der Anwendung von Prompt Engineering Techniken </w:t>
      </w:r>
      <w:r w:rsidR="005C767A" w:rsidRPr="000813C6">
        <w:t xml:space="preserve">der F1-Score </w:t>
      </w:r>
      <w:r w:rsidR="000E798B" w:rsidRPr="000813C6">
        <w:t xml:space="preserve">um bis zu </w:t>
      </w:r>
      <w:r w:rsidR="005C767A" w:rsidRPr="000813C6">
        <w:t>12</w:t>
      </w:r>
      <w:r w:rsidR="000D2585" w:rsidRPr="000813C6">
        <w:t>00</w:t>
      </w:r>
      <w:r w:rsidR="005C767A" w:rsidRPr="000813C6">
        <w:t xml:space="preserve"> </w:t>
      </w:r>
      <w:r w:rsidR="00B54589" w:rsidRPr="000813C6">
        <w:t>%</w:t>
      </w:r>
      <w:r w:rsidR="005C767A" w:rsidRPr="000813C6">
        <w:t xml:space="preserve"> für Beziehungen</w:t>
      </w:r>
      <w:r w:rsidR="000E798B" w:rsidRPr="000813C6">
        <w:t>, 2</w:t>
      </w:r>
      <w:r w:rsidR="009510D0" w:rsidRPr="000813C6">
        <w:t>00</w:t>
      </w:r>
      <w:r w:rsidR="00DA587F" w:rsidRPr="000813C6">
        <w:t xml:space="preserve"> </w:t>
      </w:r>
      <w:r w:rsidR="000E798B" w:rsidRPr="000813C6">
        <w:t xml:space="preserve">% für </w:t>
      </w:r>
      <w:r w:rsidR="000A4FC9" w:rsidRPr="000813C6">
        <w:t>Behauptungen</w:t>
      </w:r>
      <w:r w:rsidR="000E798B" w:rsidRPr="000813C6">
        <w:t>,</w:t>
      </w:r>
      <w:r w:rsidR="000A4FC9" w:rsidRPr="000813C6">
        <w:t xml:space="preserve"> </w:t>
      </w:r>
      <w:r w:rsidR="006A103C" w:rsidRPr="000813C6">
        <w:t>193</w:t>
      </w:r>
      <w:r w:rsidR="000A4FC9" w:rsidRPr="000813C6">
        <w:t xml:space="preserve"> % </w:t>
      </w:r>
      <w:r w:rsidR="0024512A" w:rsidRPr="000813C6">
        <w:t xml:space="preserve">für Prämissen </w:t>
      </w:r>
      <w:r w:rsidR="000A4FC9" w:rsidRPr="000813C6">
        <w:t xml:space="preserve">sowie </w:t>
      </w:r>
      <w:r w:rsidR="006A103C" w:rsidRPr="000813C6">
        <w:t>273</w:t>
      </w:r>
      <w:r w:rsidR="0024512A" w:rsidRPr="000813C6">
        <w:t xml:space="preserve"> </w:t>
      </w:r>
      <w:r w:rsidR="00B54589" w:rsidRPr="000813C6">
        <w:t xml:space="preserve">% </w:t>
      </w:r>
      <w:r w:rsidR="0024512A" w:rsidRPr="000813C6">
        <w:t>für Hauptaussagen erhöht werden.</w:t>
      </w:r>
      <w:r w:rsidR="000938F7" w:rsidRPr="000813C6">
        <w:t xml:space="preserve"> </w:t>
      </w:r>
      <w:r w:rsidR="00EF18C6" w:rsidRPr="000813C6">
        <w:t xml:space="preserve">Es werden damit maximale F1-Scores von </w:t>
      </w:r>
      <w:r w:rsidR="00D93293" w:rsidRPr="000813C6">
        <w:t>0,13 für Beziehungen</w:t>
      </w:r>
      <w:r w:rsidR="00412E55" w:rsidRPr="000813C6">
        <w:t xml:space="preserve">, 0,33 für Behauptungen, </w:t>
      </w:r>
      <w:r w:rsidR="002E4197" w:rsidRPr="000813C6">
        <w:t xml:space="preserve">0,41 für Prämissen und 0,56 für Hauptaussagen </w:t>
      </w:r>
      <w:r w:rsidR="00412E55" w:rsidRPr="000813C6">
        <w:t>erzielt.</w:t>
      </w:r>
      <w:r w:rsidR="00D876A5">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r w:rsidR="004F453D">
        <w:t xml:space="preserve"> </w:t>
      </w:r>
      <w:r w:rsidR="00D654FA">
        <w:t>T</w:t>
      </w:r>
      <w:r w:rsidR="00D93DF4" w:rsidRPr="0028201C">
        <w:rPr>
          <w:lang w:eastAsia="de-DE"/>
        </w:rPr>
        <w:t xml:space="preserve">rotz </w:t>
      </w:r>
      <w:r w:rsidR="00C53FAB" w:rsidRPr="0028201C">
        <w:rPr>
          <w:lang w:eastAsia="de-DE"/>
        </w:rPr>
        <w:t>erheblicher</w:t>
      </w:r>
      <w:r w:rsidR="00D93DF4" w:rsidRPr="0028201C">
        <w:rPr>
          <w:lang w:eastAsia="de-DE"/>
        </w:rPr>
        <w:t xml:space="preserve"> Verbesserungen durch Prompt Engineering </w:t>
      </w:r>
      <w:r w:rsidR="008E7DCD" w:rsidRPr="0028201C">
        <w:rPr>
          <w:lang w:eastAsia="de-DE"/>
        </w:rPr>
        <w:t>ist</w:t>
      </w:r>
      <w:r w:rsidR="00D93DF4" w:rsidRPr="0028201C">
        <w:rPr>
          <w:lang w:eastAsia="de-DE"/>
        </w:rPr>
        <w:t xml:space="preserve"> die Performance de</w:t>
      </w:r>
      <w:r w:rsidR="002F40C9" w:rsidRPr="0028201C">
        <w:rPr>
          <w:lang w:eastAsia="de-DE"/>
        </w:rPr>
        <w:t>s</w:t>
      </w:r>
      <w:r w:rsidR="00D93DF4" w:rsidRPr="0028201C">
        <w:rPr>
          <w:lang w:eastAsia="de-DE"/>
        </w:rPr>
        <w:t xml:space="preserve"> LLMs im Vergleich zu </w:t>
      </w:r>
      <w:r w:rsidR="00765B65" w:rsidRPr="0028201C">
        <w:rPr>
          <w:lang w:eastAsia="de-DE"/>
        </w:rPr>
        <w:t xml:space="preserve">den </w:t>
      </w:r>
      <w:r w:rsidR="00D93DF4" w:rsidRPr="0028201C">
        <w:rPr>
          <w:lang w:eastAsia="de-DE"/>
        </w:rPr>
        <w:t>bisherigen</w:t>
      </w:r>
      <w:r w:rsidR="00914D2A" w:rsidRPr="0028201C">
        <w:rPr>
          <w:lang w:eastAsia="de-DE"/>
        </w:rPr>
        <w:t xml:space="preserve"> </w:t>
      </w:r>
      <w:r w:rsidR="00D93DF4"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00D93DF4" w:rsidRPr="0028201C">
        <w:rPr>
          <w:lang w:eastAsia="de-DE"/>
        </w:rPr>
        <w:t>Modelle</w:t>
      </w:r>
      <w:r w:rsidR="00765096" w:rsidRPr="0028201C">
        <w:rPr>
          <w:lang w:eastAsia="de-DE"/>
        </w:rPr>
        <w:t>n angesehen werden kann</w:t>
      </w:r>
      <w:r w:rsidR="00D93DF4"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Zweitens sollten Prompts </w:t>
      </w:r>
      <w:r w:rsidR="00E1716A" w:rsidRPr="0028201C">
        <w:rPr>
          <w:lang w:eastAsia="de-DE"/>
        </w:rPr>
        <w:t xml:space="preserve">mit einer Persona </w:t>
      </w:r>
      <w:r w:rsidR="00447D35" w:rsidRPr="0028201C">
        <w:rPr>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4F8D8A7A" w14:textId="1584BAA9" w:rsidR="001F3298"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9639834" w:history="1">
            <w:r w:rsidR="001F3298" w:rsidRPr="008F35A0">
              <w:rPr>
                <w:rStyle w:val="Hyperlink"/>
                <w:noProof/>
              </w:rPr>
              <w:t>1</w:t>
            </w:r>
            <w:r w:rsidR="001F3298">
              <w:rPr>
                <w:rFonts w:asciiTheme="minorHAnsi" w:eastAsiaTheme="minorEastAsia" w:hAnsiTheme="minorHAnsi"/>
                <w:noProof/>
                <w:kern w:val="2"/>
                <w:szCs w:val="24"/>
                <w:lang w:eastAsia="de-DE"/>
                <w14:ligatures w14:val="standardContextual"/>
              </w:rPr>
              <w:tab/>
            </w:r>
            <w:r w:rsidR="001F3298" w:rsidRPr="008F35A0">
              <w:rPr>
                <w:rStyle w:val="Hyperlink"/>
                <w:noProof/>
              </w:rPr>
              <w:t>Einleitung</w:t>
            </w:r>
            <w:r w:rsidR="001F3298">
              <w:rPr>
                <w:noProof/>
                <w:webHidden/>
              </w:rPr>
              <w:tab/>
            </w:r>
            <w:r w:rsidR="001F3298">
              <w:rPr>
                <w:noProof/>
                <w:webHidden/>
              </w:rPr>
              <w:fldChar w:fldCharType="begin"/>
            </w:r>
            <w:r w:rsidR="001F3298">
              <w:rPr>
                <w:noProof/>
                <w:webHidden/>
              </w:rPr>
              <w:instrText xml:space="preserve"> PAGEREF _Toc189639834 \h </w:instrText>
            </w:r>
            <w:r w:rsidR="001F3298">
              <w:rPr>
                <w:noProof/>
                <w:webHidden/>
              </w:rPr>
            </w:r>
            <w:r w:rsidR="001F3298">
              <w:rPr>
                <w:noProof/>
                <w:webHidden/>
              </w:rPr>
              <w:fldChar w:fldCharType="separate"/>
            </w:r>
            <w:r w:rsidR="00875E22">
              <w:rPr>
                <w:noProof/>
                <w:webHidden/>
              </w:rPr>
              <w:t>1</w:t>
            </w:r>
            <w:r w:rsidR="001F3298">
              <w:rPr>
                <w:noProof/>
                <w:webHidden/>
              </w:rPr>
              <w:fldChar w:fldCharType="end"/>
            </w:r>
          </w:hyperlink>
        </w:p>
        <w:p w14:paraId="0406534D" w14:textId="31B72A5A"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35" w:history="1">
            <w:r w:rsidRPr="008F35A0">
              <w:rPr>
                <w:rStyle w:val="Hyperlink"/>
                <w:noProof/>
                <w:lang w:val="en-US"/>
              </w:rPr>
              <w:t>2</w:t>
            </w:r>
            <w:r>
              <w:rPr>
                <w:rFonts w:asciiTheme="minorHAnsi" w:eastAsiaTheme="minorEastAsia" w:hAnsiTheme="minorHAnsi"/>
                <w:noProof/>
                <w:kern w:val="2"/>
                <w:szCs w:val="24"/>
                <w:lang w:eastAsia="de-DE"/>
                <w14:ligatures w14:val="standardContextual"/>
              </w:rPr>
              <w:tab/>
            </w:r>
            <w:r w:rsidRPr="008F35A0">
              <w:rPr>
                <w:rStyle w:val="Hyperlink"/>
                <w:noProof/>
                <w:lang w:val="en-US"/>
              </w:rPr>
              <w:t>Daten und Methoden</w:t>
            </w:r>
            <w:r>
              <w:rPr>
                <w:noProof/>
                <w:webHidden/>
              </w:rPr>
              <w:tab/>
            </w:r>
            <w:r>
              <w:rPr>
                <w:noProof/>
                <w:webHidden/>
              </w:rPr>
              <w:fldChar w:fldCharType="begin"/>
            </w:r>
            <w:r>
              <w:rPr>
                <w:noProof/>
                <w:webHidden/>
              </w:rPr>
              <w:instrText xml:space="preserve"> PAGEREF _Toc189639835 \h </w:instrText>
            </w:r>
            <w:r>
              <w:rPr>
                <w:noProof/>
                <w:webHidden/>
              </w:rPr>
            </w:r>
            <w:r>
              <w:rPr>
                <w:noProof/>
                <w:webHidden/>
              </w:rPr>
              <w:fldChar w:fldCharType="separate"/>
            </w:r>
            <w:r w:rsidR="00875E22">
              <w:rPr>
                <w:noProof/>
                <w:webHidden/>
              </w:rPr>
              <w:t>6</w:t>
            </w:r>
            <w:r>
              <w:rPr>
                <w:noProof/>
                <w:webHidden/>
              </w:rPr>
              <w:fldChar w:fldCharType="end"/>
            </w:r>
          </w:hyperlink>
        </w:p>
        <w:p w14:paraId="01B65072" w14:textId="75E3CA74"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36" w:history="1">
            <w:r w:rsidRPr="008F35A0">
              <w:rPr>
                <w:rStyle w:val="Hyperlink"/>
                <w:noProof/>
                <w:lang w:val="en-US"/>
              </w:rPr>
              <w:t>2.1</w:t>
            </w:r>
            <w:r>
              <w:rPr>
                <w:rFonts w:asciiTheme="minorHAnsi" w:eastAsiaTheme="minorEastAsia" w:hAnsiTheme="minorHAnsi"/>
                <w:noProof/>
                <w:kern w:val="2"/>
                <w:szCs w:val="24"/>
                <w:lang w:eastAsia="de-DE"/>
                <w14:ligatures w14:val="standardContextual"/>
              </w:rPr>
              <w:tab/>
            </w:r>
            <w:r w:rsidRPr="008F35A0">
              <w:rPr>
                <w:rStyle w:val="Hyperlink"/>
                <w:noProof/>
                <w:lang w:val="en-US"/>
              </w:rPr>
              <w:t>Large Language Model</w:t>
            </w:r>
            <w:r>
              <w:rPr>
                <w:noProof/>
                <w:webHidden/>
              </w:rPr>
              <w:tab/>
            </w:r>
            <w:r>
              <w:rPr>
                <w:noProof/>
                <w:webHidden/>
              </w:rPr>
              <w:fldChar w:fldCharType="begin"/>
            </w:r>
            <w:r>
              <w:rPr>
                <w:noProof/>
                <w:webHidden/>
              </w:rPr>
              <w:instrText xml:space="preserve"> PAGEREF _Toc189639836 \h </w:instrText>
            </w:r>
            <w:r>
              <w:rPr>
                <w:noProof/>
                <w:webHidden/>
              </w:rPr>
            </w:r>
            <w:r>
              <w:rPr>
                <w:noProof/>
                <w:webHidden/>
              </w:rPr>
              <w:fldChar w:fldCharType="separate"/>
            </w:r>
            <w:r w:rsidR="00875E22">
              <w:rPr>
                <w:noProof/>
                <w:webHidden/>
              </w:rPr>
              <w:t>6</w:t>
            </w:r>
            <w:r>
              <w:rPr>
                <w:noProof/>
                <w:webHidden/>
              </w:rPr>
              <w:fldChar w:fldCharType="end"/>
            </w:r>
          </w:hyperlink>
        </w:p>
        <w:p w14:paraId="4A38E3FB" w14:textId="6ABF294C"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37" w:history="1">
            <w:r w:rsidRPr="008F35A0">
              <w:rPr>
                <w:rStyle w:val="Hyperlink"/>
                <w:noProof/>
              </w:rPr>
              <w:t>2.2</w:t>
            </w:r>
            <w:r>
              <w:rPr>
                <w:rFonts w:asciiTheme="minorHAnsi" w:eastAsiaTheme="minorEastAsia" w:hAnsiTheme="minorHAnsi"/>
                <w:noProof/>
                <w:kern w:val="2"/>
                <w:szCs w:val="24"/>
                <w:lang w:eastAsia="de-DE"/>
                <w14:ligatures w14:val="standardContextual"/>
              </w:rPr>
              <w:tab/>
            </w:r>
            <w:r w:rsidRPr="008F35A0">
              <w:rPr>
                <w:rStyle w:val="Hyperlink"/>
                <w:noProof/>
              </w:rPr>
              <w:t>Datensatz</w:t>
            </w:r>
            <w:r>
              <w:rPr>
                <w:noProof/>
                <w:webHidden/>
              </w:rPr>
              <w:tab/>
            </w:r>
            <w:r>
              <w:rPr>
                <w:noProof/>
                <w:webHidden/>
              </w:rPr>
              <w:fldChar w:fldCharType="begin"/>
            </w:r>
            <w:r>
              <w:rPr>
                <w:noProof/>
                <w:webHidden/>
              </w:rPr>
              <w:instrText xml:space="preserve"> PAGEREF _Toc189639837 \h </w:instrText>
            </w:r>
            <w:r>
              <w:rPr>
                <w:noProof/>
                <w:webHidden/>
              </w:rPr>
            </w:r>
            <w:r>
              <w:rPr>
                <w:noProof/>
                <w:webHidden/>
              </w:rPr>
              <w:fldChar w:fldCharType="separate"/>
            </w:r>
            <w:r w:rsidR="00875E22">
              <w:rPr>
                <w:noProof/>
                <w:webHidden/>
              </w:rPr>
              <w:t>8</w:t>
            </w:r>
            <w:r>
              <w:rPr>
                <w:noProof/>
                <w:webHidden/>
              </w:rPr>
              <w:fldChar w:fldCharType="end"/>
            </w:r>
          </w:hyperlink>
        </w:p>
        <w:p w14:paraId="038EE15E" w14:textId="19444EAE"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38" w:history="1">
            <w:r w:rsidRPr="008F35A0">
              <w:rPr>
                <w:rStyle w:val="Hyperlink"/>
                <w:noProof/>
              </w:rPr>
              <w:t>2.3</w:t>
            </w:r>
            <w:r>
              <w:rPr>
                <w:rFonts w:asciiTheme="minorHAnsi" w:eastAsiaTheme="minorEastAsia" w:hAnsiTheme="minorHAnsi"/>
                <w:noProof/>
                <w:kern w:val="2"/>
                <w:szCs w:val="24"/>
                <w:lang w:eastAsia="de-DE"/>
                <w14:ligatures w14:val="standardContextual"/>
              </w:rPr>
              <w:tab/>
            </w:r>
            <w:r w:rsidRPr="008F35A0">
              <w:rPr>
                <w:rStyle w:val="Hyperlink"/>
                <w:noProof/>
              </w:rPr>
              <w:t>Methode</w:t>
            </w:r>
            <w:r>
              <w:rPr>
                <w:noProof/>
                <w:webHidden/>
              </w:rPr>
              <w:tab/>
            </w:r>
            <w:r>
              <w:rPr>
                <w:noProof/>
                <w:webHidden/>
              </w:rPr>
              <w:fldChar w:fldCharType="begin"/>
            </w:r>
            <w:r>
              <w:rPr>
                <w:noProof/>
                <w:webHidden/>
              </w:rPr>
              <w:instrText xml:space="preserve"> PAGEREF _Toc189639838 \h </w:instrText>
            </w:r>
            <w:r>
              <w:rPr>
                <w:noProof/>
                <w:webHidden/>
              </w:rPr>
            </w:r>
            <w:r>
              <w:rPr>
                <w:noProof/>
                <w:webHidden/>
              </w:rPr>
              <w:fldChar w:fldCharType="separate"/>
            </w:r>
            <w:r w:rsidR="00875E22">
              <w:rPr>
                <w:noProof/>
                <w:webHidden/>
              </w:rPr>
              <w:t>11</w:t>
            </w:r>
            <w:r>
              <w:rPr>
                <w:noProof/>
                <w:webHidden/>
              </w:rPr>
              <w:fldChar w:fldCharType="end"/>
            </w:r>
          </w:hyperlink>
        </w:p>
        <w:p w14:paraId="1B687AB7" w14:textId="2EDE48DD" w:rsidR="001F3298" w:rsidRDefault="001F3298">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639839" w:history="1">
            <w:r w:rsidRPr="008F35A0">
              <w:rPr>
                <w:rStyle w:val="Hyperlink"/>
                <w:noProof/>
              </w:rPr>
              <w:t>2.3.1</w:t>
            </w:r>
            <w:r>
              <w:rPr>
                <w:rFonts w:asciiTheme="minorHAnsi" w:eastAsiaTheme="minorEastAsia" w:hAnsiTheme="minorHAnsi"/>
                <w:noProof/>
                <w:kern w:val="2"/>
                <w:szCs w:val="24"/>
                <w:lang w:eastAsia="de-DE"/>
                <w14:ligatures w14:val="standardContextual"/>
              </w:rPr>
              <w:tab/>
            </w:r>
            <w:r w:rsidRPr="008F35A0">
              <w:rPr>
                <w:rStyle w:val="Hyperlink"/>
                <w:noProof/>
              </w:rPr>
              <w:t>Prompts</w:t>
            </w:r>
            <w:r>
              <w:rPr>
                <w:noProof/>
                <w:webHidden/>
              </w:rPr>
              <w:tab/>
            </w:r>
            <w:r>
              <w:rPr>
                <w:noProof/>
                <w:webHidden/>
              </w:rPr>
              <w:fldChar w:fldCharType="begin"/>
            </w:r>
            <w:r>
              <w:rPr>
                <w:noProof/>
                <w:webHidden/>
              </w:rPr>
              <w:instrText xml:space="preserve"> PAGEREF _Toc189639839 \h </w:instrText>
            </w:r>
            <w:r>
              <w:rPr>
                <w:noProof/>
                <w:webHidden/>
              </w:rPr>
            </w:r>
            <w:r>
              <w:rPr>
                <w:noProof/>
                <w:webHidden/>
              </w:rPr>
              <w:fldChar w:fldCharType="separate"/>
            </w:r>
            <w:r w:rsidR="00875E22">
              <w:rPr>
                <w:noProof/>
                <w:webHidden/>
              </w:rPr>
              <w:t>11</w:t>
            </w:r>
            <w:r>
              <w:rPr>
                <w:noProof/>
                <w:webHidden/>
              </w:rPr>
              <w:fldChar w:fldCharType="end"/>
            </w:r>
          </w:hyperlink>
        </w:p>
        <w:p w14:paraId="12386E5D" w14:textId="6971E944" w:rsidR="001F3298" w:rsidRDefault="001F3298">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639840" w:history="1">
            <w:r w:rsidRPr="008F35A0">
              <w:rPr>
                <w:rStyle w:val="Hyperlink"/>
                <w:noProof/>
              </w:rPr>
              <w:t>2.3.2</w:t>
            </w:r>
            <w:r>
              <w:rPr>
                <w:rFonts w:asciiTheme="minorHAnsi" w:eastAsiaTheme="minorEastAsia" w:hAnsiTheme="minorHAnsi"/>
                <w:noProof/>
                <w:kern w:val="2"/>
                <w:szCs w:val="24"/>
                <w:lang w:eastAsia="de-DE"/>
                <w14:ligatures w14:val="standardContextual"/>
              </w:rPr>
              <w:tab/>
            </w:r>
            <w:r w:rsidRPr="008F35A0">
              <w:rPr>
                <w:rStyle w:val="Hyperlink"/>
                <w:noProof/>
              </w:rPr>
              <w:t>Evaluationsmetriken</w:t>
            </w:r>
            <w:r>
              <w:rPr>
                <w:noProof/>
                <w:webHidden/>
              </w:rPr>
              <w:tab/>
            </w:r>
            <w:r>
              <w:rPr>
                <w:noProof/>
                <w:webHidden/>
              </w:rPr>
              <w:fldChar w:fldCharType="begin"/>
            </w:r>
            <w:r>
              <w:rPr>
                <w:noProof/>
                <w:webHidden/>
              </w:rPr>
              <w:instrText xml:space="preserve"> PAGEREF _Toc189639840 \h </w:instrText>
            </w:r>
            <w:r>
              <w:rPr>
                <w:noProof/>
                <w:webHidden/>
              </w:rPr>
            </w:r>
            <w:r>
              <w:rPr>
                <w:noProof/>
                <w:webHidden/>
              </w:rPr>
              <w:fldChar w:fldCharType="separate"/>
            </w:r>
            <w:r w:rsidR="00875E22">
              <w:rPr>
                <w:noProof/>
                <w:webHidden/>
              </w:rPr>
              <w:t>14</w:t>
            </w:r>
            <w:r>
              <w:rPr>
                <w:noProof/>
                <w:webHidden/>
              </w:rPr>
              <w:fldChar w:fldCharType="end"/>
            </w:r>
          </w:hyperlink>
        </w:p>
        <w:p w14:paraId="19EE9BE3" w14:textId="1B62574A"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1" w:history="1">
            <w:r w:rsidRPr="008F35A0">
              <w:rPr>
                <w:rStyle w:val="Hyperlink"/>
                <w:noProof/>
              </w:rPr>
              <w:t>3</w:t>
            </w:r>
            <w:r>
              <w:rPr>
                <w:rFonts w:asciiTheme="minorHAnsi" w:eastAsiaTheme="minorEastAsia" w:hAnsiTheme="minorHAnsi"/>
                <w:noProof/>
                <w:kern w:val="2"/>
                <w:szCs w:val="24"/>
                <w:lang w:eastAsia="de-DE"/>
                <w14:ligatures w14:val="standardContextual"/>
              </w:rPr>
              <w:tab/>
            </w:r>
            <w:r w:rsidRPr="008F35A0">
              <w:rPr>
                <w:rStyle w:val="Hyperlink"/>
                <w:noProof/>
              </w:rPr>
              <w:t>Ergebnisse</w:t>
            </w:r>
            <w:r>
              <w:rPr>
                <w:noProof/>
                <w:webHidden/>
              </w:rPr>
              <w:tab/>
            </w:r>
            <w:r>
              <w:rPr>
                <w:noProof/>
                <w:webHidden/>
              </w:rPr>
              <w:fldChar w:fldCharType="begin"/>
            </w:r>
            <w:r>
              <w:rPr>
                <w:noProof/>
                <w:webHidden/>
              </w:rPr>
              <w:instrText xml:space="preserve"> PAGEREF _Toc189639841 \h </w:instrText>
            </w:r>
            <w:r>
              <w:rPr>
                <w:noProof/>
                <w:webHidden/>
              </w:rPr>
            </w:r>
            <w:r>
              <w:rPr>
                <w:noProof/>
                <w:webHidden/>
              </w:rPr>
              <w:fldChar w:fldCharType="separate"/>
            </w:r>
            <w:r w:rsidR="00875E22">
              <w:rPr>
                <w:noProof/>
                <w:webHidden/>
              </w:rPr>
              <w:t>18</w:t>
            </w:r>
            <w:r>
              <w:rPr>
                <w:noProof/>
                <w:webHidden/>
              </w:rPr>
              <w:fldChar w:fldCharType="end"/>
            </w:r>
          </w:hyperlink>
        </w:p>
        <w:p w14:paraId="71DF0C7C" w14:textId="7D465670"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2" w:history="1">
            <w:r w:rsidRPr="008F35A0">
              <w:rPr>
                <w:rStyle w:val="Hyperlink"/>
                <w:noProof/>
              </w:rPr>
              <w:t>4</w:t>
            </w:r>
            <w:r>
              <w:rPr>
                <w:rFonts w:asciiTheme="minorHAnsi" w:eastAsiaTheme="minorEastAsia" w:hAnsiTheme="minorHAnsi"/>
                <w:noProof/>
                <w:kern w:val="2"/>
                <w:szCs w:val="24"/>
                <w:lang w:eastAsia="de-DE"/>
                <w14:ligatures w14:val="standardContextual"/>
              </w:rPr>
              <w:tab/>
            </w:r>
            <w:r w:rsidRPr="008F35A0">
              <w:rPr>
                <w:rStyle w:val="Hyperlink"/>
                <w:noProof/>
              </w:rPr>
              <w:t>Diskussion und Handlungsempfehlungen</w:t>
            </w:r>
            <w:r>
              <w:rPr>
                <w:noProof/>
                <w:webHidden/>
              </w:rPr>
              <w:tab/>
            </w:r>
            <w:r>
              <w:rPr>
                <w:noProof/>
                <w:webHidden/>
              </w:rPr>
              <w:fldChar w:fldCharType="begin"/>
            </w:r>
            <w:r>
              <w:rPr>
                <w:noProof/>
                <w:webHidden/>
              </w:rPr>
              <w:instrText xml:space="preserve"> PAGEREF _Toc189639842 \h </w:instrText>
            </w:r>
            <w:r>
              <w:rPr>
                <w:noProof/>
                <w:webHidden/>
              </w:rPr>
            </w:r>
            <w:r>
              <w:rPr>
                <w:noProof/>
                <w:webHidden/>
              </w:rPr>
              <w:fldChar w:fldCharType="separate"/>
            </w:r>
            <w:r w:rsidR="00875E22">
              <w:rPr>
                <w:noProof/>
                <w:webHidden/>
              </w:rPr>
              <w:t>22</w:t>
            </w:r>
            <w:r>
              <w:rPr>
                <w:noProof/>
                <w:webHidden/>
              </w:rPr>
              <w:fldChar w:fldCharType="end"/>
            </w:r>
          </w:hyperlink>
        </w:p>
        <w:p w14:paraId="14EED3A8" w14:textId="52010640"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3" w:history="1">
            <w:r w:rsidRPr="008F35A0">
              <w:rPr>
                <w:rStyle w:val="Hyperlink"/>
                <w:noProof/>
              </w:rPr>
              <w:t>5</w:t>
            </w:r>
            <w:r>
              <w:rPr>
                <w:rFonts w:asciiTheme="minorHAnsi" w:eastAsiaTheme="minorEastAsia" w:hAnsiTheme="minorHAnsi"/>
                <w:noProof/>
                <w:kern w:val="2"/>
                <w:szCs w:val="24"/>
                <w:lang w:eastAsia="de-DE"/>
                <w14:ligatures w14:val="standardContextual"/>
              </w:rPr>
              <w:tab/>
            </w:r>
            <w:r w:rsidRPr="008F35A0">
              <w:rPr>
                <w:rStyle w:val="Hyperlink"/>
                <w:noProof/>
              </w:rPr>
              <w:t>Quellenverzeichnis</w:t>
            </w:r>
            <w:r>
              <w:rPr>
                <w:noProof/>
                <w:webHidden/>
              </w:rPr>
              <w:tab/>
            </w:r>
            <w:r>
              <w:rPr>
                <w:noProof/>
                <w:webHidden/>
              </w:rPr>
              <w:fldChar w:fldCharType="begin"/>
            </w:r>
            <w:r>
              <w:rPr>
                <w:noProof/>
                <w:webHidden/>
              </w:rPr>
              <w:instrText xml:space="preserve"> PAGEREF _Toc189639843 \h </w:instrText>
            </w:r>
            <w:r>
              <w:rPr>
                <w:noProof/>
                <w:webHidden/>
              </w:rPr>
            </w:r>
            <w:r>
              <w:rPr>
                <w:noProof/>
                <w:webHidden/>
              </w:rPr>
              <w:fldChar w:fldCharType="separate"/>
            </w:r>
            <w:r w:rsidR="00875E22">
              <w:rPr>
                <w:noProof/>
                <w:webHidden/>
              </w:rPr>
              <w:t>26</w:t>
            </w:r>
            <w:r>
              <w:rPr>
                <w:noProof/>
                <w:webHidden/>
              </w:rPr>
              <w:fldChar w:fldCharType="end"/>
            </w:r>
          </w:hyperlink>
        </w:p>
        <w:p w14:paraId="293A8902" w14:textId="6621DC8D" w:rsidR="001F3298" w:rsidRDefault="001F329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639844" w:history="1">
            <w:r w:rsidRPr="008F35A0">
              <w:rPr>
                <w:rStyle w:val="Hyperlink"/>
                <w:noProof/>
              </w:rPr>
              <w:t>6</w:t>
            </w:r>
            <w:r>
              <w:rPr>
                <w:rFonts w:asciiTheme="minorHAnsi" w:eastAsiaTheme="minorEastAsia" w:hAnsiTheme="minorHAnsi"/>
                <w:noProof/>
                <w:kern w:val="2"/>
                <w:szCs w:val="24"/>
                <w:lang w:eastAsia="de-DE"/>
                <w14:ligatures w14:val="standardContextual"/>
              </w:rPr>
              <w:tab/>
            </w:r>
            <w:r w:rsidRPr="008F35A0">
              <w:rPr>
                <w:rStyle w:val="Hyperlink"/>
                <w:noProof/>
              </w:rPr>
              <w:t>Anhang</w:t>
            </w:r>
            <w:r>
              <w:rPr>
                <w:noProof/>
                <w:webHidden/>
              </w:rPr>
              <w:tab/>
            </w:r>
            <w:r>
              <w:rPr>
                <w:noProof/>
                <w:webHidden/>
              </w:rPr>
              <w:fldChar w:fldCharType="begin"/>
            </w:r>
            <w:r>
              <w:rPr>
                <w:noProof/>
                <w:webHidden/>
              </w:rPr>
              <w:instrText xml:space="preserve"> PAGEREF _Toc189639844 \h </w:instrText>
            </w:r>
            <w:r>
              <w:rPr>
                <w:noProof/>
                <w:webHidden/>
              </w:rPr>
            </w:r>
            <w:r>
              <w:rPr>
                <w:noProof/>
                <w:webHidden/>
              </w:rPr>
              <w:fldChar w:fldCharType="separate"/>
            </w:r>
            <w:r w:rsidR="00875E22">
              <w:rPr>
                <w:noProof/>
                <w:webHidden/>
              </w:rPr>
              <w:t>31</w:t>
            </w:r>
            <w:r>
              <w:rPr>
                <w:noProof/>
                <w:webHidden/>
              </w:rPr>
              <w:fldChar w:fldCharType="end"/>
            </w:r>
          </w:hyperlink>
        </w:p>
        <w:p w14:paraId="45A6D550" w14:textId="5751AF79"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5" w:history="1">
            <w:r w:rsidRPr="008F35A0">
              <w:rPr>
                <w:rStyle w:val="Hyperlink"/>
                <w:noProof/>
              </w:rPr>
              <w:t>6.1</w:t>
            </w:r>
            <w:r>
              <w:rPr>
                <w:rFonts w:asciiTheme="minorHAnsi" w:eastAsiaTheme="minorEastAsia" w:hAnsiTheme="minorHAnsi"/>
                <w:noProof/>
                <w:kern w:val="2"/>
                <w:szCs w:val="24"/>
                <w:lang w:eastAsia="de-DE"/>
                <w14:ligatures w14:val="standardContextual"/>
              </w:rPr>
              <w:tab/>
            </w:r>
            <w:r w:rsidRPr="008F35A0">
              <w:rPr>
                <w:rStyle w:val="Hyperlink"/>
                <w:noProof/>
              </w:rPr>
              <w:t>Prompt-Bausteine</w:t>
            </w:r>
            <w:r>
              <w:rPr>
                <w:noProof/>
                <w:webHidden/>
              </w:rPr>
              <w:tab/>
            </w:r>
            <w:r>
              <w:rPr>
                <w:noProof/>
                <w:webHidden/>
              </w:rPr>
              <w:fldChar w:fldCharType="begin"/>
            </w:r>
            <w:r>
              <w:rPr>
                <w:noProof/>
                <w:webHidden/>
              </w:rPr>
              <w:instrText xml:space="preserve"> PAGEREF _Toc189639845 \h </w:instrText>
            </w:r>
            <w:r>
              <w:rPr>
                <w:noProof/>
                <w:webHidden/>
              </w:rPr>
            </w:r>
            <w:r>
              <w:rPr>
                <w:noProof/>
                <w:webHidden/>
              </w:rPr>
              <w:fldChar w:fldCharType="separate"/>
            </w:r>
            <w:r w:rsidR="00875E22">
              <w:rPr>
                <w:noProof/>
                <w:webHidden/>
              </w:rPr>
              <w:t>31</w:t>
            </w:r>
            <w:r>
              <w:rPr>
                <w:noProof/>
                <w:webHidden/>
              </w:rPr>
              <w:fldChar w:fldCharType="end"/>
            </w:r>
          </w:hyperlink>
        </w:p>
        <w:p w14:paraId="2C5231C2" w14:textId="7E264CB7"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6" w:history="1">
            <w:r w:rsidRPr="008F35A0">
              <w:rPr>
                <w:rStyle w:val="Hyperlink"/>
                <w:noProof/>
              </w:rPr>
              <w:t>6.2</w:t>
            </w:r>
            <w:r>
              <w:rPr>
                <w:rFonts w:asciiTheme="minorHAnsi" w:eastAsiaTheme="minorEastAsia" w:hAnsiTheme="minorHAnsi"/>
                <w:noProof/>
                <w:kern w:val="2"/>
                <w:szCs w:val="24"/>
                <w:lang w:eastAsia="de-DE"/>
                <w14:ligatures w14:val="standardContextual"/>
              </w:rPr>
              <w:tab/>
            </w:r>
            <w:r w:rsidRPr="008F35A0">
              <w:rPr>
                <w:rStyle w:val="Hyperlink"/>
                <w:noProof/>
              </w:rPr>
              <w:t>Prompt Templates</w:t>
            </w:r>
            <w:r>
              <w:rPr>
                <w:noProof/>
                <w:webHidden/>
              </w:rPr>
              <w:tab/>
            </w:r>
            <w:r>
              <w:rPr>
                <w:noProof/>
                <w:webHidden/>
              </w:rPr>
              <w:fldChar w:fldCharType="begin"/>
            </w:r>
            <w:r>
              <w:rPr>
                <w:noProof/>
                <w:webHidden/>
              </w:rPr>
              <w:instrText xml:space="preserve"> PAGEREF _Toc189639846 \h </w:instrText>
            </w:r>
            <w:r>
              <w:rPr>
                <w:noProof/>
                <w:webHidden/>
              </w:rPr>
            </w:r>
            <w:r>
              <w:rPr>
                <w:noProof/>
                <w:webHidden/>
              </w:rPr>
              <w:fldChar w:fldCharType="separate"/>
            </w:r>
            <w:r w:rsidR="00875E22">
              <w:rPr>
                <w:noProof/>
                <w:webHidden/>
              </w:rPr>
              <w:t>35</w:t>
            </w:r>
            <w:r>
              <w:rPr>
                <w:noProof/>
                <w:webHidden/>
              </w:rPr>
              <w:fldChar w:fldCharType="end"/>
            </w:r>
          </w:hyperlink>
        </w:p>
        <w:p w14:paraId="684BB531" w14:textId="7FDAEA02"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7" w:history="1">
            <w:r w:rsidRPr="008F35A0">
              <w:rPr>
                <w:rStyle w:val="Hyperlink"/>
                <w:noProof/>
              </w:rPr>
              <w:t>6.3</w:t>
            </w:r>
            <w:r>
              <w:rPr>
                <w:rFonts w:asciiTheme="minorHAnsi" w:eastAsiaTheme="minorEastAsia" w:hAnsiTheme="minorHAnsi"/>
                <w:noProof/>
                <w:kern w:val="2"/>
                <w:szCs w:val="24"/>
                <w:lang w:eastAsia="de-DE"/>
                <w14:ligatures w14:val="standardContextual"/>
              </w:rPr>
              <w:tab/>
            </w:r>
            <w:r w:rsidRPr="008F35A0">
              <w:rPr>
                <w:rStyle w:val="Hyperlink"/>
                <w:noProof/>
              </w:rPr>
              <w:t>Übersicht der Tokenanzahl pro Prompt</w:t>
            </w:r>
            <w:r>
              <w:rPr>
                <w:noProof/>
                <w:webHidden/>
              </w:rPr>
              <w:tab/>
            </w:r>
            <w:r>
              <w:rPr>
                <w:noProof/>
                <w:webHidden/>
              </w:rPr>
              <w:fldChar w:fldCharType="begin"/>
            </w:r>
            <w:r>
              <w:rPr>
                <w:noProof/>
                <w:webHidden/>
              </w:rPr>
              <w:instrText xml:space="preserve"> PAGEREF _Toc189639847 \h </w:instrText>
            </w:r>
            <w:r>
              <w:rPr>
                <w:noProof/>
                <w:webHidden/>
              </w:rPr>
            </w:r>
            <w:r>
              <w:rPr>
                <w:noProof/>
                <w:webHidden/>
              </w:rPr>
              <w:fldChar w:fldCharType="separate"/>
            </w:r>
            <w:r w:rsidR="00875E22">
              <w:rPr>
                <w:noProof/>
                <w:webHidden/>
              </w:rPr>
              <w:t>36</w:t>
            </w:r>
            <w:r>
              <w:rPr>
                <w:noProof/>
                <w:webHidden/>
              </w:rPr>
              <w:fldChar w:fldCharType="end"/>
            </w:r>
          </w:hyperlink>
        </w:p>
        <w:p w14:paraId="3B731136" w14:textId="7CB217A8" w:rsidR="001F3298" w:rsidRDefault="001F329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639848" w:history="1">
            <w:r w:rsidRPr="008F35A0">
              <w:rPr>
                <w:rStyle w:val="Hyperlink"/>
                <w:noProof/>
              </w:rPr>
              <w:t>6.4</w:t>
            </w:r>
            <w:r>
              <w:rPr>
                <w:rFonts w:asciiTheme="minorHAnsi" w:eastAsiaTheme="minorEastAsia" w:hAnsiTheme="minorHAnsi"/>
                <w:noProof/>
                <w:kern w:val="2"/>
                <w:szCs w:val="24"/>
                <w:lang w:eastAsia="de-DE"/>
                <w14:ligatures w14:val="standardContextual"/>
              </w:rPr>
              <w:tab/>
            </w:r>
            <w:r w:rsidRPr="008F35A0">
              <w:rPr>
                <w:rStyle w:val="Hyperlink"/>
                <w:noProof/>
              </w:rPr>
              <w:t>Prozess der Untersuchung</w:t>
            </w:r>
            <w:r>
              <w:rPr>
                <w:noProof/>
                <w:webHidden/>
              </w:rPr>
              <w:tab/>
            </w:r>
            <w:r>
              <w:rPr>
                <w:noProof/>
                <w:webHidden/>
              </w:rPr>
              <w:fldChar w:fldCharType="begin"/>
            </w:r>
            <w:r>
              <w:rPr>
                <w:noProof/>
                <w:webHidden/>
              </w:rPr>
              <w:instrText xml:space="preserve"> PAGEREF _Toc189639848 \h </w:instrText>
            </w:r>
            <w:r>
              <w:rPr>
                <w:noProof/>
                <w:webHidden/>
              </w:rPr>
            </w:r>
            <w:r>
              <w:rPr>
                <w:noProof/>
                <w:webHidden/>
              </w:rPr>
              <w:fldChar w:fldCharType="separate"/>
            </w:r>
            <w:r w:rsidR="00875E22">
              <w:rPr>
                <w:noProof/>
                <w:webHidden/>
              </w:rPr>
              <w:t>37</w:t>
            </w:r>
            <w:r>
              <w:rPr>
                <w:noProof/>
                <w:webHidden/>
              </w:rPr>
              <w:fldChar w:fldCharType="end"/>
            </w:r>
          </w:hyperlink>
        </w:p>
        <w:p w14:paraId="6F136838" w14:textId="48681A7C"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208DA1AF" w14:textId="57EFAC44" w:rsidR="00806C8F" w:rsidRPr="00806C8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8D2658">
        <w:fldChar w:fldCharType="begin"/>
      </w:r>
      <w:r w:rsidRPr="008D2658">
        <w:instrText xml:space="preserve"> TOC \h \z \c "Abbildung" </w:instrText>
      </w:r>
      <w:r w:rsidRPr="008D2658">
        <w:fldChar w:fldCharType="separate"/>
      </w:r>
      <w:hyperlink w:anchor="_Toc189639897" w:history="1">
        <w:r w:rsidR="00806C8F" w:rsidRPr="00806C8F">
          <w:rPr>
            <w:rStyle w:val="Hyperlink"/>
            <w:noProof/>
          </w:rPr>
          <w:t>Abbildung 1  Beispiel für argumentative Struktur der Aufsätze</w:t>
        </w:r>
        <w:r w:rsidR="00806C8F" w:rsidRPr="00806C8F">
          <w:rPr>
            <w:noProof/>
            <w:webHidden/>
          </w:rPr>
          <w:tab/>
        </w:r>
        <w:r w:rsidR="00806C8F" w:rsidRPr="00806C8F">
          <w:rPr>
            <w:noProof/>
            <w:webHidden/>
          </w:rPr>
          <w:fldChar w:fldCharType="begin"/>
        </w:r>
        <w:r w:rsidR="00806C8F" w:rsidRPr="00806C8F">
          <w:rPr>
            <w:noProof/>
            <w:webHidden/>
          </w:rPr>
          <w:instrText xml:space="preserve"> PAGEREF _Toc189639897 \h </w:instrText>
        </w:r>
        <w:r w:rsidR="00806C8F" w:rsidRPr="00806C8F">
          <w:rPr>
            <w:noProof/>
            <w:webHidden/>
          </w:rPr>
        </w:r>
        <w:r w:rsidR="00806C8F" w:rsidRPr="00806C8F">
          <w:rPr>
            <w:noProof/>
            <w:webHidden/>
          </w:rPr>
          <w:fldChar w:fldCharType="separate"/>
        </w:r>
        <w:r w:rsidR="00875E22">
          <w:rPr>
            <w:noProof/>
            <w:webHidden/>
          </w:rPr>
          <w:t>10</w:t>
        </w:r>
        <w:r w:rsidR="00806C8F" w:rsidRPr="00806C8F">
          <w:rPr>
            <w:noProof/>
            <w:webHidden/>
          </w:rPr>
          <w:fldChar w:fldCharType="end"/>
        </w:r>
      </w:hyperlink>
    </w:p>
    <w:p w14:paraId="74808971" w14:textId="2EF581D5"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898" w:history="1">
        <w:r w:rsidRPr="00806C8F">
          <w:rPr>
            <w:rStyle w:val="Hyperlink"/>
            <w:noProof/>
          </w:rPr>
          <w:t>Abbildung 2  Durchschnittlicher F1-Score für Argumentationskomponenten und Beziehungen pro Prompt</w:t>
        </w:r>
        <w:r w:rsidRPr="00806C8F">
          <w:rPr>
            <w:noProof/>
            <w:webHidden/>
          </w:rPr>
          <w:tab/>
        </w:r>
        <w:r w:rsidRPr="00806C8F">
          <w:rPr>
            <w:noProof/>
            <w:webHidden/>
          </w:rPr>
          <w:fldChar w:fldCharType="begin"/>
        </w:r>
        <w:r w:rsidRPr="00806C8F">
          <w:rPr>
            <w:noProof/>
            <w:webHidden/>
          </w:rPr>
          <w:instrText xml:space="preserve"> PAGEREF _Toc189639898 \h </w:instrText>
        </w:r>
        <w:r w:rsidRPr="00806C8F">
          <w:rPr>
            <w:noProof/>
            <w:webHidden/>
          </w:rPr>
        </w:r>
        <w:r w:rsidRPr="00806C8F">
          <w:rPr>
            <w:noProof/>
            <w:webHidden/>
          </w:rPr>
          <w:fldChar w:fldCharType="separate"/>
        </w:r>
        <w:r w:rsidR="00875E22">
          <w:rPr>
            <w:noProof/>
            <w:webHidden/>
          </w:rPr>
          <w:t>19</w:t>
        </w:r>
        <w:r w:rsidRPr="00806C8F">
          <w:rPr>
            <w:noProof/>
            <w:webHidden/>
          </w:rPr>
          <w:fldChar w:fldCharType="end"/>
        </w:r>
      </w:hyperlink>
    </w:p>
    <w:p w14:paraId="0225B036" w14:textId="7B516A2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899" w:history="1">
        <w:r w:rsidRPr="00806C8F">
          <w:rPr>
            <w:rStyle w:val="Hyperlink"/>
            <w:noProof/>
          </w:rPr>
          <w:t>Abbildung 3  Differenz der F1-Scores zum Bezugswert</w:t>
        </w:r>
        <w:r w:rsidRPr="00806C8F">
          <w:rPr>
            <w:noProof/>
            <w:webHidden/>
          </w:rPr>
          <w:tab/>
        </w:r>
        <w:r w:rsidRPr="00806C8F">
          <w:rPr>
            <w:noProof/>
            <w:webHidden/>
          </w:rPr>
          <w:fldChar w:fldCharType="begin"/>
        </w:r>
        <w:r w:rsidRPr="00806C8F">
          <w:rPr>
            <w:noProof/>
            <w:webHidden/>
          </w:rPr>
          <w:instrText xml:space="preserve"> PAGEREF _Toc189639899 \h </w:instrText>
        </w:r>
        <w:r w:rsidRPr="00806C8F">
          <w:rPr>
            <w:noProof/>
            <w:webHidden/>
          </w:rPr>
        </w:r>
        <w:r w:rsidRPr="00806C8F">
          <w:rPr>
            <w:noProof/>
            <w:webHidden/>
          </w:rPr>
          <w:fldChar w:fldCharType="separate"/>
        </w:r>
        <w:r w:rsidR="00875E22">
          <w:rPr>
            <w:noProof/>
            <w:webHidden/>
          </w:rPr>
          <w:t>20</w:t>
        </w:r>
        <w:r w:rsidRPr="00806C8F">
          <w:rPr>
            <w:noProof/>
            <w:webHidden/>
          </w:rPr>
          <w:fldChar w:fldCharType="end"/>
        </w:r>
      </w:hyperlink>
    </w:p>
    <w:p w14:paraId="7AE5BA57" w14:textId="2866DDD0"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0" w:history="1">
        <w:r w:rsidRPr="00806C8F">
          <w:rPr>
            <w:rStyle w:val="Hyperlink"/>
            <w:noProof/>
          </w:rPr>
          <w:t>Abbildung 4  Zero-Shot Prompt-Struktur</w:t>
        </w:r>
        <w:r w:rsidRPr="00806C8F">
          <w:rPr>
            <w:noProof/>
            <w:webHidden/>
          </w:rPr>
          <w:tab/>
        </w:r>
        <w:r w:rsidRPr="00806C8F">
          <w:rPr>
            <w:noProof/>
            <w:webHidden/>
          </w:rPr>
          <w:fldChar w:fldCharType="begin"/>
        </w:r>
        <w:r w:rsidRPr="00806C8F">
          <w:rPr>
            <w:noProof/>
            <w:webHidden/>
          </w:rPr>
          <w:instrText xml:space="preserve"> PAGEREF _Toc189639900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5A2A9AAF" w14:textId="0C15C18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1" w:history="1">
        <w:r w:rsidRPr="00806C8F">
          <w:rPr>
            <w:rStyle w:val="Hyperlink"/>
            <w:noProof/>
          </w:rPr>
          <w:t>Abbildung 5  One-Shot Prompt-Struktur</w:t>
        </w:r>
        <w:r w:rsidRPr="00806C8F">
          <w:rPr>
            <w:noProof/>
            <w:webHidden/>
          </w:rPr>
          <w:tab/>
        </w:r>
        <w:r w:rsidRPr="00806C8F">
          <w:rPr>
            <w:noProof/>
            <w:webHidden/>
          </w:rPr>
          <w:fldChar w:fldCharType="begin"/>
        </w:r>
        <w:r w:rsidRPr="00806C8F">
          <w:rPr>
            <w:noProof/>
            <w:webHidden/>
          </w:rPr>
          <w:instrText xml:space="preserve"> PAGEREF _Toc189639901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2F7D1EE4" w14:textId="4F45791B"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2" w:history="1">
        <w:r w:rsidRPr="00806C8F">
          <w:rPr>
            <w:rStyle w:val="Hyperlink"/>
            <w:noProof/>
          </w:rPr>
          <w:t>Abbildung 6  Prozessschema der Untersuchung</w:t>
        </w:r>
        <w:r w:rsidRPr="00806C8F">
          <w:rPr>
            <w:noProof/>
            <w:webHidden/>
          </w:rPr>
          <w:tab/>
        </w:r>
        <w:r w:rsidRPr="00806C8F">
          <w:rPr>
            <w:noProof/>
            <w:webHidden/>
          </w:rPr>
          <w:fldChar w:fldCharType="begin"/>
        </w:r>
        <w:r w:rsidRPr="00806C8F">
          <w:rPr>
            <w:noProof/>
            <w:webHidden/>
          </w:rPr>
          <w:instrText xml:space="preserve"> PAGEREF _Toc189639902 \h </w:instrText>
        </w:r>
        <w:r w:rsidRPr="00806C8F">
          <w:rPr>
            <w:noProof/>
            <w:webHidden/>
          </w:rPr>
        </w:r>
        <w:r w:rsidRPr="00806C8F">
          <w:rPr>
            <w:noProof/>
            <w:webHidden/>
          </w:rPr>
          <w:fldChar w:fldCharType="separate"/>
        </w:r>
        <w:r w:rsidR="00875E22">
          <w:rPr>
            <w:noProof/>
            <w:webHidden/>
          </w:rPr>
          <w:t>37</w:t>
        </w:r>
        <w:r w:rsidRPr="00806C8F">
          <w:rPr>
            <w:noProof/>
            <w:webHidden/>
          </w:rPr>
          <w:fldChar w:fldCharType="end"/>
        </w:r>
      </w:hyperlink>
    </w:p>
    <w:p w14:paraId="09A0FE09" w14:textId="6E16D935" w:rsidR="009227FD" w:rsidRDefault="009227FD">
      <w:r w:rsidRPr="008D2658">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A93DA0" w14:paraId="4E7A51D1" w14:textId="77777777" w:rsidTr="00976969">
        <w:tc>
          <w:tcPr>
            <w:tcW w:w="2405" w:type="dxa"/>
          </w:tcPr>
          <w:p w14:paraId="7C8CAB63" w14:textId="77777777" w:rsidR="00A93DA0" w:rsidRPr="001774E6" w:rsidRDefault="00A93DA0" w:rsidP="000E378D">
            <w:pPr>
              <w:spacing w:line="360" w:lineRule="auto"/>
              <w:rPr>
                <w:b/>
                <w:lang w:eastAsia="de-DE"/>
              </w:rPr>
            </w:pPr>
            <w:r w:rsidRPr="001774E6">
              <w:rPr>
                <w:b/>
                <w:lang w:eastAsia="de-DE"/>
              </w:rPr>
              <w:t>Abkürzung</w:t>
            </w:r>
          </w:p>
        </w:tc>
        <w:tc>
          <w:tcPr>
            <w:tcW w:w="6372" w:type="dxa"/>
          </w:tcPr>
          <w:p w14:paraId="3B97ED60" w14:textId="77777777" w:rsidR="00A93DA0" w:rsidRPr="001774E6" w:rsidRDefault="00A93DA0" w:rsidP="000E378D">
            <w:pPr>
              <w:spacing w:line="360" w:lineRule="auto"/>
              <w:rPr>
                <w:b/>
                <w:lang w:eastAsia="de-DE"/>
              </w:rPr>
            </w:pPr>
            <w:r w:rsidRPr="001774E6">
              <w:rPr>
                <w:b/>
                <w:lang w:eastAsia="de-DE"/>
              </w:rPr>
              <w:t>Bedeutung</w:t>
            </w:r>
          </w:p>
        </w:tc>
      </w:tr>
      <w:tr w:rsidR="00A93DA0" w:rsidRPr="001774E6" w14:paraId="7FDC95A0" w14:textId="77777777" w:rsidTr="00976969">
        <w:tc>
          <w:tcPr>
            <w:tcW w:w="2405" w:type="dxa"/>
          </w:tcPr>
          <w:p w14:paraId="45A1A5E1" w14:textId="77777777" w:rsidR="00A93DA0" w:rsidRPr="001774E6" w:rsidRDefault="00A93DA0" w:rsidP="000E378D">
            <w:pPr>
              <w:spacing w:line="360" w:lineRule="auto"/>
              <w:rPr>
                <w:lang w:eastAsia="de-DE"/>
              </w:rPr>
            </w:pPr>
            <w:r>
              <w:rPr>
                <w:lang w:eastAsia="de-DE"/>
              </w:rPr>
              <w:t>COT</w:t>
            </w:r>
          </w:p>
        </w:tc>
        <w:tc>
          <w:tcPr>
            <w:tcW w:w="6372" w:type="dxa"/>
          </w:tcPr>
          <w:p w14:paraId="6565723E" w14:textId="77777777" w:rsidR="00A93DA0" w:rsidRPr="001774E6" w:rsidRDefault="00A93DA0" w:rsidP="000E378D">
            <w:pPr>
              <w:spacing w:line="360" w:lineRule="auto"/>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A93DA0" w:rsidRPr="001774E6" w14:paraId="1748EEF5" w14:textId="77777777" w:rsidTr="00976969">
        <w:tc>
          <w:tcPr>
            <w:tcW w:w="2405" w:type="dxa"/>
          </w:tcPr>
          <w:p w14:paraId="4C652AE9" w14:textId="77777777" w:rsidR="00A93DA0" w:rsidRDefault="00A93DA0" w:rsidP="000E378D">
            <w:pPr>
              <w:spacing w:line="360" w:lineRule="auto"/>
              <w:rPr>
                <w:lang w:eastAsia="de-DE"/>
              </w:rPr>
            </w:pPr>
            <w:r>
              <w:rPr>
                <w:lang w:eastAsia="de-DE"/>
              </w:rPr>
              <w:t>FN</w:t>
            </w:r>
          </w:p>
        </w:tc>
        <w:tc>
          <w:tcPr>
            <w:tcW w:w="6372" w:type="dxa"/>
          </w:tcPr>
          <w:p w14:paraId="602C1C5C" w14:textId="77777777" w:rsidR="00A93DA0" w:rsidRDefault="00A93DA0" w:rsidP="000E378D">
            <w:pPr>
              <w:spacing w:line="360" w:lineRule="auto"/>
              <w:rPr>
                <w:lang w:eastAsia="de-DE"/>
              </w:rPr>
            </w:pPr>
            <w:proofErr w:type="spellStart"/>
            <w:r>
              <w:rPr>
                <w:lang w:eastAsia="de-DE"/>
              </w:rPr>
              <w:t>False</w:t>
            </w:r>
            <w:proofErr w:type="spellEnd"/>
            <w:r>
              <w:rPr>
                <w:lang w:eastAsia="de-DE"/>
              </w:rPr>
              <w:t xml:space="preserve"> Negative</w:t>
            </w:r>
          </w:p>
        </w:tc>
      </w:tr>
      <w:tr w:rsidR="00A93DA0" w:rsidRPr="001774E6" w14:paraId="17D725AF" w14:textId="77777777" w:rsidTr="00976969">
        <w:tc>
          <w:tcPr>
            <w:tcW w:w="2405" w:type="dxa"/>
          </w:tcPr>
          <w:p w14:paraId="6403F84E" w14:textId="77777777" w:rsidR="00A93DA0" w:rsidRDefault="00A93DA0" w:rsidP="000E378D">
            <w:pPr>
              <w:spacing w:line="360" w:lineRule="auto"/>
              <w:rPr>
                <w:lang w:eastAsia="de-DE"/>
              </w:rPr>
            </w:pPr>
            <w:r>
              <w:rPr>
                <w:lang w:eastAsia="de-DE"/>
              </w:rPr>
              <w:t>FP</w:t>
            </w:r>
          </w:p>
        </w:tc>
        <w:tc>
          <w:tcPr>
            <w:tcW w:w="6372" w:type="dxa"/>
          </w:tcPr>
          <w:p w14:paraId="0759B73C" w14:textId="77777777" w:rsidR="00A93DA0" w:rsidRDefault="00A93DA0" w:rsidP="000E378D">
            <w:pPr>
              <w:tabs>
                <w:tab w:val="left" w:pos="1190"/>
              </w:tabs>
              <w:spacing w:line="360" w:lineRule="auto"/>
              <w:rPr>
                <w:lang w:eastAsia="de-DE"/>
              </w:rPr>
            </w:pPr>
            <w:proofErr w:type="spellStart"/>
            <w:r>
              <w:rPr>
                <w:lang w:eastAsia="de-DE"/>
              </w:rPr>
              <w:t>False</w:t>
            </w:r>
            <w:proofErr w:type="spellEnd"/>
            <w:r>
              <w:rPr>
                <w:lang w:eastAsia="de-DE"/>
              </w:rPr>
              <w:t xml:space="preserve"> Positive</w:t>
            </w:r>
            <w:r>
              <w:rPr>
                <w:lang w:eastAsia="de-DE"/>
              </w:rPr>
              <w:tab/>
            </w:r>
          </w:p>
        </w:tc>
      </w:tr>
      <w:tr w:rsidR="00A93DA0" w14:paraId="0B6E3721" w14:textId="77777777" w:rsidTr="00976969">
        <w:tc>
          <w:tcPr>
            <w:tcW w:w="2405" w:type="dxa"/>
          </w:tcPr>
          <w:p w14:paraId="33CD567C" w14:textId="77777777" w:rsidR="00A93DA0" w:rsidRDefault="00A93DA0" w:rsidP="000E378D">
            <w:pPr>
              <w:spacing w:line="360" w:lineRule="auto"/>
              <w:rPr>
                <w:lang w:eastAsia="de-DE"/>
              </w:rPr>
            </w:pPr>
            <w:r>
              <w:rPr>
                <w:lang w:eastAsia="de-DE"/>
              </w:rPr>
              <w:t>FS</w:t>
            </w:r>
          </w:p>
        </w:tc>
        <w:tc>
          <w:tcPr>
            <w:tcW w:w="6372" w:type="dxa"/>
          </w:tcPr>
          <w:p w14:paraId="677B9774" w14:textId="77777777" w:rsidR="00A93DA0" w:rsidRDefault="00A93DA0" w:rsidP="000E378D">
            <w:pPr>
              <w:spacing w:line="360" w:lineRule="auto"/>
              <w:rPr>
                <w:lang w:eastAsia="de-DE"/>
              </w:rPr>
            </w:pPr>
            <w:proofErr w:type="spellStart"/>
            <w:r>
              <w:rPr>
                <w:lang w:eastAsia="de-DE"/>
              </w:rPr>
              <w:t>Few</w:t>
            </w:r>
            <w:proofErr w:type="spellEnd"/>
            <w:r>
              <w:rPr>
                <w:lang w:eastAsia="de-DE"/>
              </w:rPr>
              <w:t>-Shot</w:t>
            </w:r>
          </w:p>
        </w:tc>
      </w:tr>
      <w:tr w:rsidR="00A93DA0" w:rsidRPr="001774E6" w14:paraId="4D0B2D7D" w14:textId="77777777" w:rsidTr="00976969">
        <w:tc>
          <w:tcPr>
            <w:tcW w:w="2405" w:type="dxa"/>
          </w:tcPr>
          <w:p w14:paraId="1E459561" w14:textId="77777777" w:rsidR="00A93DA0" w:rsidRDefault="00A93DA0" w:rsidP="000E378D">
            <w:pPr>
              <w:spacing w:line="360" w:lineRule="auto"/>
              <w:rPr>
                <w:lang w:eastAsia="de-DE"/>
              </w:rPr>
            </w:pPr>
            <w:r>
              <w:rPr>
                <w:lang w:eastAsia="de-DE"/>
              </w:rPr>
              <w:t>FS-x (z.B. FS-10)</w:t>
            </w:r>
          </w:p>
        </w:tc>
        <w:tc>
          <w:tcPr>
            <w:tcW w:w="6372" w:type="dxa"/>
          </w:tcPr>
          <w:p w14:paraId="6E805A0A" w14:textId="77777777" w:rsidR="00A93DA0" w:rsidRPr="001774E6" w:rsidRDefault="00A93DA0" w:rsidP="000E378D">
            <w:pPr>
              <w:spacing w:line="360" w:lineRule="auto"/>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A93DA0" w:rsidRPr="001774E6" w14:paraId="60B2A2E9" w14:textId="77777777" w:rsidTr="00976969">
        <w:tc>
          <w:tcPr>
            <w:tcW w:w="2405" w:type="dxa"/>
          </w:tcPr>
          <w:p w14:paraId="40DCF7FD" w14:textId="77777777" w:rsidR="00A93DA0" w:rsidRDefault="00A93DA0" w:rsidP="000E378D">
            <w:pPr>
              <w:spacing w:line="360" w:lineRule="auto"/>
              <w:rPr>
                <w:lang w:eastAsia="de-DE"/>
              </w:rPr>
            </w:pPr>
            <w:r>
              <w:rPr>
                <w:lang w:eastAsia="de-DE"/>
              </w:rPr>
              <w:t>ICL</w:t>
            </w:r>
          </w:p>
        </w:tc>
        <w:tc>
          <w:tcPr>
            <w:tcW w:w="6372" w:type="dxa"/>
          </w:tcPr>
          <w:p w14:paraId="78228E1B" w14:textId="77777777" w:rsidR="00A93DA0" w:rsidRDefault="00A93DA0" w:rsidP="000E378D">
            <w:pPr>
              <w:spacing w:line="360" w:lineRule="auto"/>
              <w:rPr>
                <w:lang w:eastAsia="de-DE"/>
              </w:rPr>
            </w:pPr>
            <w:r>
              <w:rPr>
                <w:lang w:eastAsia="de-DE"/>
              </w:rPr>
              <w:t>In-</w:t>
            </w:r>
            <w:proofErr w:type="spellStart"/>
            <w:r>
              <w:rPr>
                <w:lang w:eastAsia="de-DE"/>
              </w:rPr>
              <w:t>Context</w:t>
            </w:r>
            <w:proofErr w:type="spellEnd"/>
            <w:r>
              <w:rPr>
                <w:lang w:eastAsia="de-DE"/>
              </w:rPr>
              <w:t>-Learning</w:t>
            </w:r>
          </w:p>
        </w:tc>
      </w:tr>
      <w:tr w:rsidR="00A93DA0" w:rsidRPr="001774E6" w14:paraId="0A8FE9FC" w14:textId="77777777" w:rsidTr="00976969">
        <w:tc>
          <w:tcPr>
            <w:tcW w:w="2405" w:type="dxa"/>
          </w:tcPr>
          <w:p w14:paraId="40209D49" w14:textId="77777777" w:rsidR="00A93DA0" w:rsidRDefault="00A93DA0" w:rsidP="000E378D">
            <w:pPr>
              <w:spacing w:line="360" w:lineRule="auto"/>
              <w:rPr>
                <w:lang w:eastAsia="de-DE"/>
              </w:rPr>
            </w:pPr>
            <w:r>
              <w:rPr>
                <w:lang w:eastAsia="de-DE"/>
              </w:rPr>
              <w:t>LLM</w:t>
            </w:r>
          </w:p>
        </w:tc>
        <w:tc>
          <w:tcPr>
            <w:tcW w:w="6372" w:type="dxa"/>
          </w:tcPr>
          <w:p w14:paraId="3E3ECECA" w14:textId="77777777" w:rsidR="00A93DA0" w:rsidRDefault="00A93DA0" w:rsidP="000E378D">
            <w:pPr>
              <w:spacing w:line="360" w:lineRule="auto"/>
              <w:rPr>
                <w:lang w:eastAsia="de-DE"/>
              </w:rPr>
            </w:pPr>
            <w:r>
              <w:rPr>
                <w:lang w:eastAsia="de-DE"/>
              </w:rPr>
              <w:t>Large Language Model</w:t>
            </w:r>
          </w:p>
        </w:tc>
      </w:tr>
      <w:tr w:rsidR="00A93DA0" w:rsidRPr="001774E6" w14:paraId="5DD58F4C" w14:textId="77777777" w:rsidTr="00976969">
        <w:tc>
          <w:tcPr>
            <w:tcW w:w="2405" w:type="dxa"/>
          </w:tcPr>
          <w:p w14:paraId="4E1030C7" w14:textId="77777777" w:rsidR="00A93DA0" w:rsidRDefault="00A93DA0" w:rsidP="000E378D">
            <w:pPr>
              <w:spacing w:line="360" w:lineRule="auto"/>
              <w:rPr>
                <w:lang w:eastAsia="de-DE"/>
              </w:rPr>
            </w:pPr>
            <w:r>
              <w:rPr>
                <w:lang w:eastAsia="de-DE"/>
              </w:rPr>
              <w:t>NLP</w:t>
            </w:r>
          </w:p>
        </w:tc>
        <w:tc>
          <w:tcPr>
            <w:tcW w:w="6372" w:type="dxa"/>
          </w:tcPr>
          <w:p w14:paraId="5E2C2007" w14:textId="77777777" w:rsidR="00A93DA0" w:rsidRDefault="00A93DA0" w:rsidP="000E378D">
            <w:pPr>
              <w:spacing w:line="360" w:lineRule="auto"/>
              <w:rPr>
                <w:lang w:eastAsia="de-DE"/>
              </w:rPr>
            </w:pPr>
            <w:r>
              <w:rPr>
                <w:lang w:eastAsia="de-DE"/>
              </w:rPr>
              <w:t>Natural Language Processing</w:t>
            </w:r>
          </w:p>
        </w:tc>
      </w:tr>
      <w:tr w:rsidR="00A93DA0" w14:paraId="5F94B3A4" w14:textId="77777777" w:rsidTr="00976969">
        <w:tc>
          <w:tcPr>
            <w:tcW w:w="2405" w:type="dxa"/>
          </w:tcPr>
          <w:p w14:paraId="64E73FE2" w14:textId="77777777" w:rsidR="00A93DA0" w:rsidRDefault="00A93DA0" w:rsidP="000E378D">
            <w:pPr>
              <w:spacing w:line="360" w:lineRule="auto"/>
              <w:rPr>
                <w:lang w:eastAsia="de-DE"/>
              </w:rPr>
            </w:pPr>
            <w:r>
              <w:rPr>
                <w:lang w:eastAsia="de-DE"/>
              </w:rPr>
              <w:t>OS</w:t>
            </w:r>
          </w:p>
        </w:tc>
        <w:tc>
          <w:tcPr>
            <w:tcW w:w="6372" w:type="dxa"/>
          </w:tcPr>
          <w:p w14:paraId="168AA2D0" w14:textId="77777777" w:rsidR="00A93DA0" w:rsidRDefault="00A93DA0" w:rsidP="000E378D">
            <w:pPr>
              <w:spacing w:line="360" w:lineRule="auto"/>
              <w:rPr>
                <w:lang w:eastAsia="de-DE"/>
              </w:rPr>
            </w:pPr>
            <w:proofErr w:type="spellStart"/>
            <w:r>
              <w:rPr>
                <w:lang w:eastAsia="de-DE"/>
              </w:rPr>
              <w:t>One</w:t>
            </w:r>
            <w:proofErr w:type="spellEnd"/>
            <w:r>
              <w:rPr>
                <w:lang w:eastAsia="de-DE"/>
              </w:rPr>
              <w:t>-Shot</w:t>
            </w:r>
          </w:p>
        </w:tc>
      </w:tr>
      <w:tr w:rsidR="00A93DA0" w:rsidRPr="001774E6" w14:paraId="726C1A32" w14:textId="77777777" w:rsidTr="00976969">
        <w:tc>
          <w:tcPr>
            <w:tcW w:w="2405" w:type="dxa"/>
          </w:tcPr>
          <w:p w14:paraId="66BC8F9D" w14:textId="77777777" w:rsidR="00A93DA0" w:rsidRDefault="00A93DA0" w:rsidP="000E378D">
            <w:pPr>
              <w:spacing w:line="360" w:lineRule="auto"/>
              <w:rPr>
                <w:lang w:eastAsia="de-DE"/>
              </w:rPr>
            </w:pPr>
            <w:r>
              <w:rPr>
                <w:lang w:eastAsia="de-DE"/>
              </w:rPr>
              <w:t>TN</w:t>
            </w:r>
          </w:p>
        </w:tc>
        <w:tc>
          <w:tcPr>
            <w:tcW w:w="6372" w:type="dxa"/>
          </w:tcPr>
          <w:p w14:paraId="6ADE6F98" w14:textId="77777777" w:rsidR="00A93DA0" w:rsidRDefault="00A93DA0" w:rsidP="000E378D">
            <w:pPr>
              <w:spacing w:line="360" w:lineRule="auto"/>
              <w:rPr>
                <w:lang w:eastAsia="de-DE"/>
              </w:rPr>
            </w:pPr>
            <w:r>
              <w:rPr>
                <w:lang w:eastAsia="de-DE"/>
              </w:rPr>
              <w:t>True Negative</w:t>
            </w:r>
          </w:p>
        </w:tc>
      </w:tr>
      <w:tr w:rsidR="00A93DA0" w:rsidRPr="001774E6" w14:paraId="54100EF9" w14:textId="77777777" w:rsidTr="00976969">
        <w:tc>
          <w:tcPr>
            <w:tcW w:w="2405" w:type="dxa"/>
          </w:tcPr>
          <w:p w14:paraId="3835D34C" w14:textId="77777777" w:rsidR="00A93DA0" w:rsidRDefault="00A93DA0" w:rsidP="000E378D">
            <w:pPr>
              <w:spacing w:line="360" w:lineRule="auto"/>
              <w:rPr>
                <w:lang w:eastAsia="de-DE"/>
              </w:rPr>
            </w:pPr>
            <w:r>
              <w:rPr>
                <w:lang w:eastAsia="de-DE"/>
              </w:rPr>
              <w:t>TP</w:t>
            </w:r>
          </w:p>
        </w:tc>
        <w:tc>
          <w:tcPr>
            <w:tcW w:w="6372" w:type="dxa"/>
          </w:tcPr>
          <w:p w14:paraId="03F7CA14" w14:textId="77777777" w:rsidR="00A93DA0" w:rsidRDefault="00A93DA0" w:rsidP="000E378D">
            <w:pPr>
              <w:spacing w:line="360" w:lineRule="auto"/>
              <w:rPr>
                <w:lang w:eastAsia="de-DE"/>
              </w:rPr>
            </w:pPr>
            <w:r>
              <w:rPr>
                <w:lang w:eastAsia="de-DE"/>
              </w:rPr>
              <w:t>True Positive</w:t>
            </w:r>
          </w:p>
        </w:tc>
      </w:tr>
      <w:tr w:rsidR="00A93DA0" w14:paraId="0D57F3B4" w14:textId="77777777" w:rsidTr="00976969">
        <w:tc>
          <w:tcPr>
            <w:tcW w:w="2405" w:type="dxa"/>
          </w:tcPr>
          <w:p w14:paraId="071B38A8" w14:textId="77777777" w:rsidR="00A93DA0" w:rsidRDefault="00A93DA0" w:rsidP="000E378D">
            <w:pPr>
              <w:spacing w:line="360" w:lineRule="auto"/>
              <w:rPr>
                <w:lang w:eastAsia="de-DE"/>
              </w:rPr>
            </w:pPr>
            <w:r>
              <w:rPr>
                <w:lang w:eastAsia="de-DE"/>
              </w:rPr>
              <w:t>ZS</w:t>
            </w:r>
          </w:p>
        </w:tc>
        <w:tc>
          <w:tcPr>
            <w:tcW w:w="6372" w:type="dxa"/>
          </w:tcPr>
          <w:p w14:paraId="3A594279" w14:textId="77777777" w:rsidR="00A93DA0" w:rsidRDefault="00A93DA0"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0" w:name="_Toc189639834"/>
      <w:r>
        <w:lastRenderedPageBreak/>
        <w:t>Einleitung</w:t>
      </w:r>
      <w:bookmarkEnd w:id="0"/>
    </w:p>
    <w:p w14:paraId="7F7CE171" w14:textId="77777777"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erstehen der argumentativen Struktur macht es nachvollziehbar, warum Menschen eine</w:t>
      </w:r>
      <w:r w:rsidR="006827AF" w:rsidRPr="000275CC">
        <w:t xml:space="preserve"> gewisse 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w:t>
      </w:r>
      <w:proofErr w:type="spellStart"/>
      <w:r w:rsidR="00E7589D" w:rsidRPr="007204F6">
        <w:rPr>
          <w:rFonts w:cs="Arial"/>
          <w:lang w:val="en-US"/>
        </w:rPr>
        <w:t>Stede</w:t>
      </w:r>
      <w:proofErr w:type="spellEnd"/>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F44A5C">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051B32EA"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unterteilen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w:t>
      </w:r>
      <w:r w:rsidR="00ED0E05" w:rsidRPr="00F66F88">
        <w:lastRenderedPageBreak/>
        <w:t xml:space="preserve">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t>
      </w:r>
      <w:proofErr w:type="spellStart"/>
      <w:r w:rsidR="00FD0649" w:rsidRPr="00F66F88">
        <w:rPr>
          <w:lang w:val="en-US"/>
        </w:rPr>
        <w:t>werden</w:t>
      </w:r>
      <w:proofErr w:type="spellEnd"/>
      <w:r w:rsidR="00FD0649" w:rsidRPr="00F66F88">
        <w:rPr>
          <w:lang w:val="en-US"/>
        </w:rPr>
        <w:t xml:space="preserve"> </w:t>
      </w:r>
      <w:proofErr w:type="spellStart"/>
      <w:r w:rsidR="00FD0649" w:rsidRPr="00F66F88">
        <w:rPr>
          <w:lang w:val="en-US"/>
        </w:rPr>
        <w:t>dabei</w:t>
      </w:r>
      <w:proofErr w:type="spellEnd"/>
      <w:r w:rsidR="00FD0649" w:rsidRPr="00F66F88">
        <w:rPr>
          <w:lang w:val="en-US"/>
        </w:rPr>
        <w:t xml:space="preserve"> </w:t>
      </w:r>
      <w:proofErr w:type="spellStart"/>
      <w:r w:rsidR="00FD0649" w:rsidRPr="00F66F88">
        <w:rPr>
          <w:lang w:val="en-US"/>
        </w:rPr>
        <w:t>syntaktische</w:t>
      </w:r>
      <w:proofErr w:type="spellEnd"/>
      <w:r w:rsidR="00FD0649" w:rsidRPr="00F66F88">
        <w:rPr>
          <w:lang w:val="en-US"/>
        </w:rPr>
        <w:t xml:space="preserve"> und </w:t>
      </w:r>
      <w:proofErr w:type="spellStart"/>
      <w:r w:rsidR="00FD0649" w:rsidRPr="00F66F88">
        <w:rPr>
          <w:lang w:val="en-US"/>
        </w:rPr>
        <w:t>positionsbezogene</w:t>
      </w:r>
      <w:proofErr w:type="spellEnd"/>
      <w:r w:rsidR="00FD0649" w:rsidRPr="00F66F88">
        <w:rPr>
          <w:lang w:val="en-US"/>
        </w:rPr>
        <w:t xml:space="preserve"> </w:t>
      </w:r>
      <w:proofErr w:type="spellStart"/>
      <w:r w:rsidR="00FD0649" w:rsidRPr="00F66F88">
        <w:rPr>
          <w:lang w:val="en-US"/>
        </w:rPr>
        <w:t>Merkmale</w:t>
      </w:r>
      <w:proofErr w:type="spellEnd"/>
      <w:r w:rsidR="00FD0649" w:rsidRPr="00F66F88">
        <w:rPr>
          <w:lang w:val="en-US"/>
        </w:rPr>
        <w:t xml:space="preserve"> am </w:t>
      </w:r>
      <w:proofErr w:type="spellStart"/>
      <w:r w:rsidR="00FD0649" w:rsidRPr="00F66F88">
        <w:rPr>
          <w:lang w:val="en-US"/>
        </w:rPr>
        <w:t>häufigsten</w:t>
      </w:r>
      <w:proofErr w:type="spellEnd"/>
      <w:r w:rsidR="00FD0649" w:rsidRPr="00F66F88">
        <w:rPr>
          <w:lang w:val="en-US"/>
        </w:rPr>
        <w:t xml:space="preserve"> </w:t>
      </w:r>
      <w:proofErr w:type="spellStart"/>
      <w:r w:rsidR="00FD0649" w:rsidRPr="00F66F88">
        <w:rPr>
          <w:lang w:val="en-US"/>
        </w:rPr>
        <w:t>verwendet</w:t>
      </w:r>
      <w:proofErr w:type="spellEnd"/>
      <w:r w:rsidR="00FD0649" w:rsidRPr="00F66F88">
        <w:rPr>
          <w:lang w:val="en-US"/>
        </w:rPr>
        <w:t>.</w:t>
      </w:r>
      <w:r w:rsidR="00572ED6" w:rsidRPr="00F66F88">
        <w:rPr>
          <w:lang w:val="en-US"/>
        </w:rPr>
        <w:t xml:space="preserve"> </w:t>
      </w:r>
      <w:r w:rsidR="00ED0E05" w:rsidRPr="00F66F88">
        <w:t>Neuere Argument Mining Ansätze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0ED1E08A"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lastRenderedPageBreak/>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7031B" w:rsidRPr="00F8659C">
        <w:rPr>
          <w:rFonts w:cs="Arial"/>
        </w:rPr>
        <w:t xml:space="preserve">Transfer Learning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xml:space="preserve">. Eine spezielle Form des Transfer-Learning ist das Fine-Tuning, wobei 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 </w:t>
      </w:r>
      <w:r w:rsidR="00252616" w:rsidRPr="00A1167B">
        <w:rPr>
          <w:bCs/>
        </w:rPr>
        <w:t>verstanden werden</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4C6206FB"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das Fachpersonal und die Infrastruktur zur Verwendung des LLMs hinzu. Dieser Ansatz ist folglich unbezahlbar für eine Vielzahl von Forschenden</w:t>
      </w:r>
      <w:r w:rsidR="00A524F4">
        <w:rPr>
          <w:rStyle w:val="Funotenzeichen"/>
        </w:rPr>
        <w:footnoteReference w:id="1"/>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w:t>
      </w:r>
      <w:r w:rsidRPr="00FE5D3C">
        <w:lastRenderedPageBreak/>
        <w:t xml:space="preserve">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560C3B" w:rsidRPr="00FE5D3C">
        <w:t xml:space="preserve">Daraus folgt, dass </w:t>
      </w:r>
      <w:r w:rsidR="00560C3B" w:rsidRPr="00FE5D3C">
        <w:rPr>
          <w:rFonts w:cs="Arial"/>
        </w:rPr>
        <w:t>a</w:t>
      </w:r>
      <w:r w:rsidRPr="00FE5D3C">
        <w:rPr>
          <w:rFonts w:cs="Arial"/>
        </w:rPr>
        <w:t>uch wenn die</w:t>
      </w:r>
      <w:r w:rsidR="00D64C95" w:rsidRPr="00FE5D3C">
        <w:rPr>
          <w:rFonts w:cs="Arial"/>
        </w:rPr>
        <w:t>ser</w:t>
      </w:r>
      <w:r w:rsidRPr="00FE5D3C">
        <w:rPr>
          <w:rFonts w:cs="Arial"/>
        </w:rPr>
        <w:t xml:space="preserve"> </w:t>
      </w:r>
      <w:r w:rsidR="00D64C95" w:rsidRPr="00FE5D3C">
        <w:rPr>
          <w:rFonts w:cs="Arial"/>
        </w:rPr>
        <w:t>Ansatz kostengünstiger ist</w:t>
      </w:r>
      <w:r w:rsidRPr="00FE5D3C">
        <w:rPr>
          <w:rFonts w:cs="Arial"/>
        </w:rPr>
        <w:t xml:space="preserve">, </w:t>
      </w:r>
      <w:r w:rsidR="00D64C95" w:rsidRPr="00FE5D3C">
        <w:rPr>
          <w:rFonts w:cs="Arial"/>
        </w:rPr>
        <w:t xml:space="preserve">er </w:t>
      </w:r>
      <w:r w:rsidRPr="00FE5D3C">
        <w:rPr>
          <w:rFonts w:cs="Arial"/>
        </w:rPr>
        <w:t>sich nicht</w:t>
      </w:r>
      <w:r w:rsidR="002C70E2" w:rsidRPr="00FE5D3C">
        <w:rPr>
          <w:rFonts w:cs="Arial"/>
        </w:rPr>
        <w:t xml:space="preserve"> </w:t>
      </w:r>
      <w:r w:rsidR="00C84375" w:rsidRPr="00FE5D3C">
        <w:rPr>
          <w:rFonts w:cs="Arial"/>
        </w:rPr>
        <w:t>für F</w:t>
      </w:r>
      <w:r w:rsidR="002C70E2" w:rsidRPr="00FE5D3C">
        <w:rPr>
          <w:rFonts w:cs="Arial"/>
        </w:rPr>
        <w:t xml:space="preserve">älle </w:t>
      </w:r>
      <w:r w:rsidR="00C84375" w:rsidRPr="00FE5D3C">
        <w:rPr>
          <w:rFonts w:cs="Arial"/>
        </w:rPr>
        <w:t>eignet</w:t>
      </w:r>
      <w:r w:rsidRPr="00FE5D3C">
        <w:rPr>
          <w:rFonts w:cs="Arial"/>
        </w:rPr>
        <w:t xml:space="preserve">, </w:t>
      </w:r>
      <w:r w:rsidR="002C70E2" w:rsidRPr="00FE5D3C">
        <w:rPr>
          <w:rFonts w:cs="Arial"/>
        </w:rPr>
        <w:t xml:space="preserve">in denen </w:t>
      </w:r>
      <w:r w:rsidRPr="00FE5D3C">
        <w:rPr>
          <w:rFonts w:cs="Arial"/>
        </w:rPr>
        <w:t>keine ausreichenden Daten</w:t>
      </w:r>
      <w:r w:rsidR="00DF5690" w:rsidRPr="00FE5D3C">
        <w:rPr>
          <w:rFonts w:cs="Arial"/>
        </w:rPr>
        <w:t>sä</w:t>
      </w:r>
      <w:r w:rsidR="008A0102" w:rsidRPr="00FE5D3C">
        <w:rPr>
          <w:rFonts w:cs="Arial"/>
        </w:rPr>
        <w:t>tze</w:t>
      </w:r>
      <w:r w:rsidRPr="00FE5D3C">
        <w:rPr>
          <w:rFonts w:cs="Arial"/>
        </w:rPr>
        <w:t xml:space="preserve"> vorhanden sind.</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693EF5C9"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s untersucht 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Prompt Engineering Techniken ohne Fine-Tuning dem Stand der Technik entsprechende Ergebnisse für Open-Source 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 xml:space="preserve">eine attraktive </w:t>
      </w:r>
      <w:r w:rsidR="00F16D2A" w:rsidRPr="005D59FC">
        <w:rPr>
          <w:rFonts w:cs="Arial"/>
        </w:rPr>
        <w:lastRenderedPageBreak/>
        <w:t>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Im Hinblick auf den Mangel an qualitativ hochwertig annotierten Daten scheint 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 xml:space="preserve">Es scheint somit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Prompt Engineering Techniken die Leistung von Large Language Models bei der automatisierten Erkennung von Argumentationskomponenten und deren </w:t>
      </w:r>
      <w:r w:rsidR="00BD1BB8" w:rsidRPr="005D59FC">
        <w:t>Beziehungen</w:t>
      </w:r>
      <w:r w:rsidR="0006481C" w:rsidRPr="005D59FC">
        <w:t>?</w:t>
      </w:r>
    </w:p>
    <w:p w14:paraId="176CDDE7" w14:textId="4E5F38FA"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und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875E22">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875E22">
        <w:t>0</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875E22">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1" w:name="_Ref188081953"/>
      <w:bookmarkStart w:id="2" w:name="_Ref188081954"/>
      <w:bookmarkStart w:id="3" w:name="_Ref188081959"/>
      <w:bookmarkStart w:id="4" w:name="_Ref188081963"/>
      <w:bookmarkStart w:id="5" w:name="_Toc189639835"/>
      <w:r w:rsidRPr="001F3F1D">
        <w:rPr>
          <w:lang w:val="en-US"/>
        </w:rPr>
        <w:lastRenderedPageBreak/>
        <w:t xml:space="preserve">Daten und </w:t>
      </w:r>
      <w:proofErr w:type="spellStart"/>
      <w:r w:rsidRPr="001F3F1D">
        <w:rPr>
          <w:lang w:val="en-US"/>
        </w:rPr>
        <w:t>Methoden</w:t>
      </w:r>
      <w:bookmarkEnd w:id="1"/>
      <w:bookmarkEnd w:id="2"/>
      <w:bookmarkEnd w:id="3"/>
      <w:bookmarkEnd w:id="4"/>
      <w:bookmarkEnd w:id="5"/>
      <w:proofErr w:type="spellEnd"/>
    </w:p>
    <w:p w14:paraId="04DC79AD" w14:textId="40817C69"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89639836"/>
      <w:r>
        <w:rPr>
          <w:lang w:val="en-US"/>
        </w:rPr>
        <w:t>Large Language Model</w:t>
      </w:r>
      <w:bookmarkEnd w:id="6"/>
    </w:p>
    <w:p w14:paraId="1A36EB43" w14:textId="170B981D"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0DBF1F4B" w:rsidR="00D451A9" w:rsidRPr="00FE0678"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welcher 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r w:rsidR="00FE0678" w:rsidRPr="00FE0678">
        <w:t>Eine Beschränkung der Output-Tokens anhand der Modellparameter wird nicht vorgenommen, da eine frühzeitige Limitierung zu einer unvollständigen Ausgabe führen kann.</w:t>
      </w:r>
    </w:p>
    <w:p w14:paraId="6AC0F08A" w14:textId="3579FD0B"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Modells inkl. G</w:t>
      </w:r>
      <w:r w:rsidR="00B72F27" w:rsidRPr="00EF2988">
        <w:t>ewichtungen und weiteren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1484BAF4"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aus meiner Sicht die Weiterverarbeitung </w:t>
      </w:r>
      <w:r w:rsidR="003423EC" w:rsidRPr="00D737AA">
        <w:lastRenderedPageBreak/>
        <w:t xml:space="preserve">erschweren, 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angesehen wird</w:t>
      </w:r>
      <w:r w:rsidR="001F7DFC" w:rsidRPr="00D737AA">
        <w:t>.</w:t>
      </w:r>
      <w:r w:rsidR="00542DB7" w:rsidRPr="00D737AA">
        <w:t xml:space="preserve"> Für den </w:t>
      </w:r>
      <w:r w:rsidR="00CF49FF" w:rsidRPr="00D737AA">
        <w:t xml:space="preserve">vorliegenden </w:t>
      </w:r>
      <w:r w:rsidR="00542DB7" w:rsidRPr="00D737AA">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Die Ausgaben des Modells inkl. dazugehöriger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89639837"/>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F44A5C">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w:t>
      </w:r>
      <w:proofErr w:type="spellStart"/>
      <w:r w:rsidR="009B6306" w:rsidRPr="007F078C">
        <w:rPr>
          <w:lang w:val="en-US"/>
        </w:rPr>
        <w:t>bieten</w:t>
      </w:r>
      <w:proofErr w:type="spellEnd"/>
      <w:r w:rsidR="009B6306" w:rsidRPr="007F078C">
        <w:rPr>
          <w:lang w:val="en-US"/>
        </w:rPr>
        <w:t xml:space="preserve"> in </w:t>
      </w:r>
      <w:proofErr w:type="spellStart"/>
      <w:r w:rsidR="009B6306" w:rsidRPr="007F078C">
        <w:rPr>
          <w:lang w:val="en-US"/>
        </w:rPr>
        <w:t>ihrer</w:t>
      </w:r>
      <w:proofErr w:type="spellEnd"/>
      <w:r w:rsidR="009B6306" w:rsidRPr="007F078C">
        <w:rPr>
          <w:lang w:val="en-US"/>
        </w:rPr>
        <w:t xml:space="preserve"> Arbeit </w:t>
      </w:r>
      <w:proofErr w:type="spellStart"/>
      <w:r w:rsidR="009B6306" w:rsidRPr="007F078C">
        <w:rPr>
          <w:lang w:val="en-US"/>
        </w:rPr>
        <w:t>einen</w:t>
      </w:r>
      <w:proofErr w:type="spellEnd"/>
      <w:r w:rsidR="009B6306" w:rsidRPr="007F078C">
        <w:rPr>
          <w:lang w:val="en-US"/>
        </w:rPr>
        <w:t xml:space="preserve"> </w:t>
      </w:r>
      <w:proofErr w:type="spellStart"/>
      <w:r w:rsidR="009B6306" w:rsidRPr="007F078C">
        <w:rPr>
          <w:lang w:val="en-US"/>
        </w:rPr>
        <w:t>Vergleich</w:t>
      </w:r>
      <w:proofErr w:type="spellEnd"/>
      <w:r w:rsidR="009B6306" w:rsidRPr="007F078C">
        <w:rPr>
          <w:lang w:val="en-US"/>
        </w:rPr>
        <w:t xml:space="preserve"> von </w:t>
      </w:r>
      <w:proofErr w:type="spellStart"/>
      <w:r w:rsidR="009B6306" w:rsidRPr="007F078C">
        <w:rPr>
          <w:lang w:val="en-US"/>
        </w:rPr>
        <w:t>verfügbaren</w:t>
      </w:r>
      <w:proofErr w:type="spellEnd"/>
      <w:r w:rsidR="009B6306" w:rsidRPr="007F078C">
        <w:rPr>
          <w:lang w:val="en-US"/>
        </w:rPr>
        <w:t xml:space="preserve"> </w:t>
      </w:r>
      <w:proofErr w:type="spellStart"/>
      <w:r w:rsidR="009B6306" w:rsidRPr="007F078C">
        <w:rPr>
          <w:lang w:val="en-US"/>
        </w:rPr>
        <w:t>Datensätzen</w:t>
      </w:r>
      <w:proofErr w:type="spellEnd"/>
      <w:r w:rsidR="009B6306" w:rsidRPr="007F078C">
        <w:rPr>
          <w:lang w:val="en-US"/>
        </w:rPr>
        <w:t xml:space="preserve">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51D777EF"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w:t>
      </w:r>
      <w:r w:rsidR="00887B44" w:rsidRPr="006F1043">
        <w:lastRenderedPageBreak/>
        <w:t xml:space="preserve">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zu Argumenten.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1F0DCB" w:rsidRPr="006F1043">
        <w:t>V</w:t>
      </w:r>
      <w:r w:rsidR="00EA7E90" w:rsidRPr="006F1043">
        <w:t>ersion 2)</w:t>
      </w:r>
      <w:r w:rsidR="009F4724" w:rsidRPr="006F1043">
        <w:t xml:space="preserve"> </w:t>
      </w:r>
      <w:r w:rsidR="009C1137" w:rsidRPr="006F1043">
        <w:t>Datensatz</w:t>
      </w:r>
      <w:r w:rsidR="00BC6555" w:rsidRPr="006F1043">
        <w:t xml:space="preserve"> </w:t>
      </w:r>
      <w:r w:rsidR="00440A71" w:rsidRPr="006F1043">
        <w:t xml:space="preserve">(AAEC)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A75333" w:rsidRPr="00404E71">
        <w:t>,</w:t>
      </w:r>
      <w:r w:rsidR="004B0C84" w:rsidRPr="00404E71">
        <w:t xml:space="preserve"> wobei der Autor versucht</w:t>
      </w:r>
      <w:r w:rsidR="00A75333" w:rsidRPr="00404E71">
        <w:t>,</w:t>
      </w:r>
      <w:r w:rsidR="004B0C84" w:rsidRPr="00404E71">
        <w:t xml:space="preserve"> die Leser von seinem Standpunkt zu überzeugen.</w:t>
      </w:r>
      <w:r w:rsidR="00370EB9">
        <w:t xml:space="preserve"> </w:t>
      </w:r>
    </w:p>
    <w:p w14:paraId="2852BD84" w14:textId="4DC9E3A0"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 xml:space="preserve">somit abgesehen von der Ergänzung einer </w:t>
      </w:r>
      <w:r w:rsidR="00410B8E" w:rsidRPr="00DF0AA0">
        <w:lastRenderedPageBreak/>
        <w:t xml:space="preserve">Hauptaussage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76328869" w:rsidR="008A74F1" w:rsidRPr="00AF029F" w:rsidRDefault="008A74F1" w:rsidP="00E16990">
      <w:pPr>
        <w:pStyle w:val="Beschriftung"/>
        <w:keepNext/>
        <w:spacing w:after="0"/>
        <w:rPr>
          <w:color w:val="auto"/>
          <w:sz w:val="20"/>
          <w:szCs w:val="20"/>
        </w:rPr>
      </w:pPr>
      <w:bookmarkStart w:id="8" w:name="_Toc189639897"/>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4475CFB5" w:rsidR="00CF00D2" w:rsidRDefault="00E16990" w:rsidP="001F7CA5">
      <w:pPr>
        <w:autoSpaceDE w:val="0"/>
        <w:autoSpaceDN w:val="0"/>
        <w:adjustRightInd w:val="0"/>
        <w:spacing w:after="0"/>
        <w:jc w:val="both"/>
      </w:pPr>
      <w:r w:rsidRPr="00E16990">
        <w:rPr>
          <w:noProof/>
        </w:rPr>
        <w:drawing>
          <wp:inline distT="0" distB="0" distL="0" distR="0" wp14:anchorId="76AE3C06" wp14:editId="1F39B203">
            <wp:extent cx="5579745" cy="1574800"/>
            <wp:effectExtent l="0" t="0" r="1905" b="6350"/>
            <wp:docPr id="3341153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1532" name="Grafik 1" descr="Ein Bild, das Text, Screenshot, Reihe, Diagramm enthält.&#10;&#10;Automatisch generierte Beschreibung"/>
                    <pic:cNvPicPr/>
                  </pic:nvPicPr>
                  <pic:blipFill>
                    <a:blip r:embed="rId11"/>
                    <a:stretch>
                      <a:fillRect/>
                    </a:stretch>
                  </pic:blipFill>
                  <pic:spPr>
                    <a:xfrm>
                      <a:off x="0" y="0"/>
                      <a:ext cx="5579745" cy="1574800"/>
                    </a:xfrm>
                    <a:prstGeom prst="rect">
                      <a:avLst/>
                    </a:prstGeom>
                  </pic:spPr>
                </pic:pic>
              </a:graphicData>
            </a:graphic>
          </wp:inline>
        </w:drawing>
      </w:r>
    </w:p>
    <w:p w14:paraId="647A3BB9" w14:textId="5F8F2996" w:rsidR="00D4435C" w:rsidRPr="00F34611" w:rsidRDefault="00D4435C" w:rsidP="001F7CA5">
      <w:pPr>
        <w:autoSpaceDE w:val="0"/>
        <w:autoSpaceDN w:val="0"/>
        <w:adjustRightInd w:val="0"/>
        <w:spacing w:after="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r w:rsidR="00FD2583" w:rsidRPr="00AF029F">
        <w:rPr>
          <w:sz w:val="20"/>
          <w:szCs w:val="18"/>
        </w:rPr>
        <w:t>.</w:t>
      </w:r>
    </w:p>
    <w:p w14:paraId="04526F9C" w14:textId="77777777" w:rsidR="00E62969" w:rsidRDefault="00E62969" w:rsidP="00F05727">
      <w:pPr>
        <w:autoSpaceDE w:val="0"/>
        <w:autoSpaceDN w:val="0"/>
        <w:adjustRightInd w:val="0"/>
        <w:spacing w:after="0"/>
        <w:jc w:val="both"/>
      </w:pPr>
    </w:p>
    <w:p w14:paraId="75402CEC" w14:textId="0DFF38AE"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Es wurde fälschlicherweise angenommen, dass die Aufsätze keine Duplikate enthalten, da es sich um einen professionell erstellten Datensatz handelt.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Text dreimal und ein weiterer Text 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2"/>
      </w:r>
      <w:r w:rsidR="00366378" w:rsidRPr="00E54847">
        <w:t xml:space="preserve"> </w:t>
      </w:r>
    </w:p>
    <w:p w14:paraId="5E1F0479" w14:textId="4E63C663" w:rsidR="009606D1" w:rsidRDefault="009606D1" w:rsidP="00F626B8">
      <w:pPr>
        <w:autoSpaceDE w:val="0"/>
        <w:autoSpaceDN w:val="0"/>
        <w:adjustRightInd w:val="0"/>
        <w:spacing w:after="0"/>
        <w:jc w:val="both"/>
      </w:pPr>
      <w:proofErr w:type="spellStart"/>
      <w:r w:rsidRPr="00E54847">
        <w:rPr>
          <w:rFonts w:cs="Arial"/>
        </w:rPr>
        <w:t>Yeginbergen</w:t>
      </w:r>
      <w:proofErr w:type="spellEnd"/>
      <w:r w:rsidRPr="00E54847">
        <w:rPr>
          <w:rFonts w:cs="Arial"/>
        </w:rPr>
        <w:t xml:space="preserve"> et al. </w:t>
      </w:r>
      <w:r w:rsidRPr="00E54847">
        <w:fldChar w:fldCharType="begin"/>
      </w:r>
      <w:r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Pr="00E54847">
        <w:fldChar w:fldCharType="separate"/>
      </w:r>
      <w:r w:rsidRPr="00E54847">
        <w:rPr>
          <w:rFonts w:cs="Arial"/>
        </w:rPr>
        <w:t>(2024, S. 11690)</w:t>
      </w:r>
      <w:r w:rsidRPr="00E54847">
        <w:fldChar w:fldCharType="end"/>
      </w:r>
      <w:r w:rsidRPr="00E54847">
        <w:t xml:space="preserve"> </w:t>
      </w:r>
      <w:r w:rsidRPr="00E54847">
        <w:rPr>
          <w:rFonts w:cs="Arial"/>
        </w:rPr>
        <w:t>weisen darauf hin, dass beim Argument Mining</w:t>
      </w:r>
      <w:r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89639838"/>
      <w:r w:rsidRPr="00F34611">
        <w:t>Methode</w:t>
      </w:r>
      <w:bookmarkEnd w:id="9"/>
    </w:p>
    <w:p w14:paraId="2F9B670A" w14:textId="0AD0BE5C"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 xml:space="preserve">verwendet, da </w:t>
      </w:r>
      <w:r w:rsidR="00F82DA0" w:rsidRPr="00B15E15">
        <w:t xml:space="preserve">somit </w:t>
      </w:r>
      <w:r w:rsidR="003125E5" w:rsidRPr="00B15E15">
        <w:t>weniger Token</w:t>
      </w:r>
      <w:r w:rsidR="00F82DA0" w:rsidRPr="00B15E15">
        <w:t>s</w:t>
      </w:r>
      <w:r w:rsidR="003125E5" w:rsidRPr="00B15E15">
        <w:t xml:space="preserve"> benötigt werden.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Default="001B75BB">
      <w:pPr>
        <w:pStyle w:val="berschrift3"/>
      </w:pPr>
      <w:bookmarkStart w:id="10" w:name="_Toc189639839"/>
      <w:r>
        <w:lastRenderedPageBreak/>
        <w:t>Prompts</w:t>
      </w:r>
      <w:bookmarkEnd w:id="10"/>
    </w:p>
    <w:p w14:paraId="6DD53458" w14:textId="2D8F299B" w:rsidR="003A08DE" w:rsidRPr="003E10F5" w:rsidRDefault="00953072" w:rsidP="008A74D9">
      <w:pPr>
        <w:jc w:val="both"/>
      </w:pPr>
      <w:r w:rsidRPr="00723240">
        <w:t xml:space="preserve">Es gibt verschiedene Prompt Engineering Techniken.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6E8F35A6"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E86AE2" w:rsidRPr="003E10F5">
        <w:t xml:space="preserve">wurden </w:t>
      </w:r>
      <w:r w:rsidR="008569CD" w:rsidRPr="003E10F5">
        <w:t xml:space="preserve">zufällig </w:t>
      </w:r>
      <w:r w:rsidR="00212183" w:rsidRPr="003E10F5">
        <w:t>ausgewählt</w:t>
      </w:r>
      <w:r w:rsidR="008569CD" w:rsidRPr="003E10F5">
        <w:t xml:space="preserve">. </w:t>
      </w:r>
    </w:p>
    <w:p w14:paraId="7E182BFF" w14:textId="4C522D32"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F44A5C">
        <w:rPr>
          <w:lang w:val="en-US"/>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F44A5C">
        <w:rPr>
          <w:rFonts w:cs="Arial"/>
          <w:lang w:val="en-US"/>
        </w:rPr>
        <w:t>(2020, S. 6, 10)</w:t>
      </w:r>
      <w:r w:rsidR="000C61A4" w:rsidRPr="003E10F5">
        <w:fldChar w:fldCharType="end"/>
      </w:r>
      <w:r w:rsidR="000C61A4" w:rsidRPr="00F44A5C">
        <w:rPr>
          <w:lang w:val="en-US"/>
        </w:rPr>
        <w:t xml:space="preserve"> </w:t>
      </w:r>
      <w:proofErr w:type="spellStart"/>
      <w:r w:rsidR="0041583C" w:rsidRPr="00F44A5C">
        <w:rPr>
          <w:lang w:val="en-US"/>
        </w:rPr>
        <w:t>verwenden</w:t>
      </w:r>
      <w:proofErr w:type="spellEnd"/>
      <w:r w:rsidR="0041583C" w:rsidRPr="00F44A5C">
        <w:rPr>
          <w:lang w:val="en-US"/>
        </w:rPr>
        <w:t xml:space="preserve"> </w:t>
      </w:r>
      <w:proofErr w:type="spellStart"/>
      <w:r w:rsidR="000C61A4" w:rsidRPr="00F44A5C">
        <w:rPr>
          <w:lang w:val="en-US"/>
        </w:rPr>
        <w:t>dabei</w:t>
      </w:r>
      <w:proofErr w:type="spellEnd"/>
      <w:r w:rsidR="000C61A4" w:rsidRPr="00F44A5C">
        <w:rPr>
          <w:lang w:val="en-US"/>
        </w:rPr>
        <w:t xml:space="preserve"> in der Regel </w:t>
      </w:r>
      <w:proofErr w:type="spellStart"/>
      <w:r w:rsidR="000C61A4" w:rsidRPr="00F44A5C">
        <w:rPr>
          <w:lang w:val="en-US"/>
        </w:rPr>
        <w:t>zwischen</w:t>
      </w:r>
      <w:proofErr w:type="spellEnd"/>
      <w:r w:rsidR="000C61A4" w:rsidRPr="00F44A5C">
        <w:rPr>
          <w:lang w:val="en-US"/>
        </w:rPr>
        <w:t xml:space="preserve"> 10 und 100 </w:t>
      </w:r>
      <w:proofErr w:type="spellStart"/>
      <w:r w:rsidR="000C61A4" w:rsidRPr="00F44A5C">
        <w:rPr>
          <w:lang w:val="en-US"/>
        </w:rPr>
        <w:t>Beispiele</w:t>
      </w:r>
      <w:proofErr w:type="spellEnd"/>
      <w:r w:rsidR="00B8221D" w:rsidRPr="00F44A5C">
        <w:rPr>
          <w:lang w:val="en-US"/>
        </w:rPr>
        <w:t xml:space="preserve">, je </w:t>
      </w:r>
      <w:proofErr w:type="spellStart"/>
      <w:r w:rsidR="00B8221D" w:rsidRPr="00F44A5C">
        <w:rPr>
          <w:lang w:val="en-US"/>
        </w:rPr>
        <w:t>nach</w:t>
      </w:r>
      <w:proofErr w:type="spellEnd"/>
      <w:r w:rsidR="00B8221D" w:rsidRPr="00F44A5C">
        <w:rPr>
          <w:lang w:val="en-US"/>
        </w:rPr>
        <w:t xml:space="preserve"> der </w:t>
      </w:r>
      <w:proofErr w:type="spellStart"/>
      <w:r w:rsidR="00B8221D" w:rsidRPr="00F44A5C">
        <w:rPr>
          <w:lang w:val="en-US"/>
        </w:rPr>
        <w:t>Größe</w:t>
      </w:r>
      <w:proofErr w:type="spellEnd"/>
      <w:r w:rsidR="00B8221D" w:rsidRPr="00F44A5C">
        <w:rPr>
          <w:lang w:val="en-US"/>
        </w:rPr>
        <w:t xml:space="preserve"> des </w:t>
      </w:r>
      <w:proofErr w:type="spellStart"/>
      <w:r w:rsidR="00B8221D" w:rsidRPr="00F44A5C">
        <w:rPr>
          <w:lang w:val="en-US"/>
        </w:rPr>
        <w:t>Kontextfensters</w:t>
      </w:r>
      <w:proofErr w:type="spellEnd"/>
      <w:r w:rsidR="00B8221D" w:rsidRPr="00F44A5C">
        <w:rPr>
          <w:lang w:val="en-US"/>
        </w:rPr>
        <w:t xml:space="preserve"> des </w:t>
      </w:r>
      <w:r w:rsidR="00A6543F" w:rsidRPr="00F44A5C">
        <w:rPr>
          <w:lang w:val="en-US"/>
        </w:rPr>
        <w:t>LLMs</w:t>
      </w:r>
      <w:r w:rsidR="000C61A4" w:rsidRPr="00F44A5C">
        <w:rPr>
          <w:lang w:val="en-US"/>
        </w:rPr>
        <w:t>.</w:t>
      </w:r>
      <w:r w:rsidR="006C3CFA" w:rsidRPr="00F44A5C">
        <w:rPr>
          <w:lang w:val="en-US"/>
        </w:rPr>
        <w:t xml:space="preserve"> </w:t>
      </w:r>
      <w:r w:rsidR="00323DB6" w:rsidRPr="003E10F5">
        <w:t xml:space="preserve">Demnach </w:t>
      </w:r>
      <w:r w:rsidR="00A35193" w:rsidRPr="003E10F5">
        <w:t>führen mehr Beispiele meist, aber nicht immer,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 xml:space="preserve">Muster </w:t>
      </w:r>
      <w:r w:rsidR="00701F2D" w:rsidRPr="003E10F5">
        <w:t xml:space="preserve">erkennt, die für die Bearbeitung </w:t>
      </w:r>
      <w:r w:rsidR="00A427F3" w:rsidRPr="003E10F5">
        <w:t xml:space="preserve">der Aufgabe zuträglich sind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anstatt eine optimale Anzahl an Beispielen zu ermitteln</w:t>
      </w:r>
      <w:r w:rsidR="009B32E1" w:rsidRPr="003E10F5">
        <w:t>.</w:t>
      </w:r>
    </w:p>
    <w:p w14:paraId="061D853C" w14:textId="7903680A"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F44A5C">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214BE1DE"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 xml:space="preserve">Hierbei wird das LLM angehalten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(OpenAI, o. J.-g;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1AF53F5"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 bessere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(Meta,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7572D9CF"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Diese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 xml:space="preserve">Konkret werden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2724C9" w:rsidRPr="000956D0">
        <w:t xml:space="preserve">Prompt Engineering Techniken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3"/>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492D09">
        <w:t>.</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4"/>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875E22" w:rsidRPr="00875E22">
        <w:rPr>
          <w:bCs/>
        </w:rPr>
        <w:t>Abbildung 6</w:t>
      </w:r>
      <w:r w:rsidR="00846BD5" w:rsidRPr="009A638B">
        <w:rPr>
          <w:bCs/>
        </w:rPr>
        <w:fldChar w:fldCharType="end"/>
      </w:r>
      <w:r w:rsidR="004D1C82" w:rsidRPr="009A638B">
        <w:rPr>
          <w:bCs/>
        </w:rPr>
        <w:t xml:space="preserve"> im Anhang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rsidP="00F34611">
      <w:pPr>
        <w:pStyle w:val="berschrift3"/>
      </w:pPr>
      <w:bookmarkStart w:id="11" w:name="_Toc189639840"/>
      <w:proofErr w:type="spellStart"/>
      <w:r w:rsidRPr="00A25CE4">
        <w:lastRenderedPageBreak/>
        <w:t>Evaluationsmetrik</w:t>
      </w:r>
      <w:r w:rsidR="00A83378" w:rsidRPr="00A25CE4">
        <w:t>en</w:t>
      </w:r>
      <w:bookmarkEnd w:id="11"/>
      <w:proofErr w:type="spellEnd"/>
    </w:p>
    <w:p w14:paraId="4ABA2466" w14:textId="19C359DD"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3561A6" w:rsidRPr="00710947">
        <w:t>festlegt</w:t>
      </w:r>
      <w:r w:rsidR="009B5EA9" w:rsidRPr="00710947">
        <w:t>,</w:t>
      </w:r>
      <w:r w:rsidRPr="00710947">
        <w:t xml:space="preserve"> </w:t>
      </w:r>
      <w:r w:rsidR="00817D20" w:rsidRPr="00710947">
        <w:t xml:space="preserve">ab welcher ein </w:t>
      </w:r>
      <w:r w:rsidR="00CF07C6" w:rsidRPr="00710947">
        <w:t xml:space="preserve">Text </w:t>
      </w:r>
      <w:r w:rsidR="00817D20" w:rsidRPr="00710947">
        <w:t xml:space="preserve">als </w:t>
      </w:r>
      <w:r w:rsidR="00D71F43" w:rsidRPr="00710947">
        <w:t>übereinstimmen</w:t>
      </w:r>
      <w:r w:rsidR="00476B21" w:rsidRPr="00710947">
        <w:t>d</w:t>
      </w:r>
      <w:r w:rsidR="00D71F43" w:rsidRPr="00710947">
        <w:t xml:space="preserve"> mit der Grundwahrheit gilt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 zu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die Übereinstimmung, mit dem Wert 1 bei einer identischen Übereinstimmung. Bei der Berechnung des BLEU-Scores besteht das Problem, dass</w:t>
      </w:r>
      <w:r w:rsidR="00FE7922" w:rsidRPr="00915A8E">
        <w:t>,</w:t>
      </w:r>
      <w:r w:rsidRPr="00915A8E">
        <w:t xml:space="preserve"> wenn größere n-Gramme, wie bei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xml:space="preserve">, ungeachtet der Übereinstimmungen kleinerer n-Gramme, was wiederum zu einer verzerrten Bewertung führen kann </w:t>
      </w:r>
      <w:r w:rsidRPr="00915A8E">
        <w:fldChar w:fldCharType="begin"/>
      </w:r>
      <w:r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915A8E">
        <w:fldChar w:fldCharType="separate"/>
      </w:r>
      <w:r w:rsidRPr="00915A8E">
        <w:rPr>
          <w:rFonts w:cs="Arial"/>
        </w:rPr>
        <w:t>(Chen &amp; Cherry, 2014, S. 362)</w:t>
      </w:r>
      <w:r w:rsidRPr="00915A8E">
        <w:fldChar w:fldCharType="end"/>
      </w:r>
      <w:r w:rsidRPr="00915A8E">
        <w:t>.</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w:t>
      </w:r>
      <w:r w:rsidR="00203922" w:rsidRPr="00AA3872">
        <w:lastRenderedPageBreak/>
        <w:t>Python-Bibliothek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5"/>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a 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0406449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 (Ursprung, Art der Beziehung, Ziel)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0E4798CA"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 xml:space="preserve">den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berechnen, für </w:t>
      </w:r>
      <w:r w:rsidR="00BF478B" w:rsidRPr="00FB366C">
        <w:t xml:space="preserve">welche die Anzahl der </w:t>
      </w:r>
      <w:r w:rsidRPr="00FB366C">
        <w:t xml:space="preserve">FN nicht benötigt </w:t>
      </w:r>
      <w:r w:rsidR="003B66D5" w:rsidRPr="00FB366C">
        <w:t>wird</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60B11CDF" w14:textId="77777777" w:rsidR="001E6F68" w:rsidRDefault="001E6F68">
      <w:pPr>
        <w:rPr>
          <w:rFonts w:eastAsiaTheme="majorEastAsia" w:cstheme="majorBidi"/>
          <w:sz w:val="32"/>
          <w:szCs w:val="32"/>
        </w:rPr>
      </w:pPr>
      <w:bookmarkStart w:id="12" w:name="_Toc185697462"/>
      <w:bookmarkStart w:id="13" w:name="_Toc186791538"/>
      <w:bookmarkStart w:id="14" w:name="_Toc187929391"/>
      <w:bookmarkStart w:id="15" w:name="_Toc188431119"/>
      <w:bookmarkStart w:id="16" w:name="_Toc188531705"/>
      <w:bookmarkStart w:id="17" w:name="_Toc188683518"/>
      <w:bookmarkStart w:id="18" w:name="_Toc188817227"/>
      <w:bookmarkStart w:id="19" w:name="_Toc189404902"/>
      <w:bookmarkStart w:id="20" w:name="_Toc185697463"/>
      <w:bookmarkStart w:id="21" w:name="_Toc186791539"/>
      <w:bookmarkStart w:id="22" w:name="_Toc187929392"/>
      <w:bookmarkStart w:id="23" w:name="_Toc188431120"/>
      <w:bookmarkStart w:id="24" w:name="_Toc188531706"/>
      <w:bookmarkStart w:id="25" w:name="_Toc188683519"/>
      <w:bookmarkStart w:id="26" w:name="_Toc188817228"/>
      <w:bookmarkStart w:id="27" w:name="_Toc189404903"/>
      <w:bookmarkStart w:id="28" w:name="_Toc185697464"/>
      <w:bookmarkStart w:id="29" w:name="_Toc186791540"/>
      <w:bookmarkStart w:id="30" w:name="_Toc187929393"/>
      <w:bookmarkStart w:id="31" w:name="_Toc188431121"/>
      <w:bookmarkStart w:id="32" w:name="_Toc188531707"/>
      <w:bookmarkStart w:id="33" w:name="_Toc188683520"/>
      <w:bookmarkStart w:id="34" w:name="_Toc188817229"/>
      <w:bookmarkStart w:id="35" w:name="_Toc189404904"/>
      <w:bookmarkStart w:id="36" w:name="_Toc185697465"/>
      <w:bookmarkStart w:id="37" w:name="_Toc186791541"/>
      <w:bookmarkStart w:id="38" w:name="_Toc187929394"/>
      <w:bookmarkStart w:id="39" w:name="_Toc188431122"/>
      <w:bookmarkStart w:id="40" w:name="_Toc188531708"/>
      <w:bookmarkStart w:id="41" w:name="_Toc188683521"/>
      <w:bookmarkStart w:id="42" w:name="_Toc188817230"/>
      <w:bookmarkStart w:id="43" w:name="_Toc189404905"/>
      <w:bookmarkStart w:id="44" w:name="_Toc185697466"/>
      <w:bookmarkStart w:id="45" w:name="_Toc186791542"/>
      <w:bookmarkStart w:id="46" w:name="_Toc187929395"/>
      <w:bookmarkStart w:id="47" w:name="_Toc188431123"/>
      <w:bookmarkStart w:id="48" w:name="_Toc188531709"/>
      <w:bookmarkStart w:id="49" w:name="_Toc188683522"/>
      <w:bookmarkStart w:id="50" w:name="_Toc188817231"/>
      <w:bookmarkStart w:id="51" w:name="_Toc189404906"/>
      <w:bookmarkStart w:id="52" w:name="_Toc185697467"/>
      <w:bookmarkStart w:id="53" w:name="_Toc186791543"/>
      <w:bookmarkStart w:id="54" w:name="_Toc187929396"/>
      <w:bookmarkStart w:id="55" w:name="_Toc188431124"/>
      <w:bookmarkStart w:id="56" w:name="_Toc188531710"/>
      <w:bookmarkStart w:id="57" w:name="_Toc188683523"/>
      <w:bookmarkStart w:id="58" w:name="_Toc188817232"/>
      <w:bookmarkStart w:id="59" w:name="_Toc189404907"/>
      <w:bookmarkStart w:id="60" w:name="_Toc185697468"/>
      <w:bookmarkStart w:id="61" w:name="_Toc186791544"/>
      <w:bookmarkStart w:id="62" w:name="_Toc187929397"/>
      <w:bookmarkStart w:id="63" w:name="_Toc188431125"/>
      <w:bookmarkStart w:id="64" w:name="_Toc188531711"/>
      <w:bookmarkStart w:id="65" w:name="_Toc188683524"/>
      <w:bookmarkStart w:id="66" w:name="_Toc188817233"/>
      <w:bookmarkStart w:id="67" w:name="_Toc189404908"/>
      <w:bookmarkStart w:id="68" w:name="_Toc185697469"/>
      <w:bookmarkStart w:id="69" w:name="_Toc186791545"/>
      <w:bookmarkStart w:id="70" w:name="_Toc187929398"/>
      <w:bookmarkStart w:id="71" w:name="_Toc188431126"/>
      <w:bookmarkStart w:id="72" w:name="_Toc188531712"/>
      <w:bookmarkStart w:id="73" w:name="_Toc188683525"/>
      <w:bookmarkStart w:id="74" w:name="_Toc188817234"/>
      <w:bookmarkStart w:id="75" w:name="_Toc189404909"/>
      <w:bookmarkStart w:id="76" w:name="_Toc185697470"/>
      <w:bookmarkStart w:id="77" w:name="_Toc186791546"/>
      <w:bookmarkStart w:id="78" w:name="_Toc187929399"/>
      <w:bookmarkStart w:id="79" w:name="_Toc188431127"/>
      <w:bookmarkStart w:id="80" w:name="_Toc188531713"/>
      <w:bookmarkStart w:id="81" w:name="_Toc188683526"/>
      <w:bookmarkStart w:id="82" w:name="_Toc188817235"/>
      <w:bookmarkStart w:id="83" w:name="_Toc189404910"/>
      <w:bookmarkStart w:id="84" w:name="_Toc185697471"/>
      <w:bookmarkStart w:id="85" w:name="_Toc186791547"/>
      <w:bookmarkStart w:id="86" w:name="_Toc187929400"/>
      <w:bookmarkStart w:id="87" w:name="_Toc188431128"/>
      <w:bookmarkStart w:id="88" w:name="_Toc188531714"/>
      <w:bookmarkStart w:id="89" w:name="_Toc188683527"/>
      <w:bookmarkStart w:id="90" w:name="_Toc188817236"/>
      <w:bookmarkStart w:id="91" w:name="_Toc189404911"/>
      <w:bookmarkStart w:id="92" w:name="_Toc185697472"/>
      <w:bookmarkStart w:id="93" w:name="_Toc186791548"/>
      <w:bookmarkStart w:id="94" w:name="_Toc187929401"/>
      <w:bookmarkStart w:id="95" w:name="_Toc188431129"/>
      <w:bookmarkStart w:id="96" w:name="_Toc188531715"/>
      <w:bookmarkStart w:id="97" w:name="_Toc188683528"/>
      <w:bookmarkStart w:id="98" w:name="_Toc188817237"/>
      <w:bookmarkStart w:id="99" w:name="_Toc189404912"/>
      <w:bookmarkStart w:id="100" w:name="_Toc185697473"/>
      <w:bookmarkStart w:id="101" w:name="_Toc186791549"/>
      <w:bookmarkStart w:id="102" w:name="_Toc187929402"/>
      <w:bookmarkStart w:id="103" w:name="_Toc188431130"/>
      <w:bookmarkStart w:id="104" w:name="_Toc188531716"/>
      <w:bookmarkStart w:id="105" w:name="_Toc188683529"/>
      <w:bookmarkStart w:id="106" w:name="_Toc188817238"/>
      <w:bookmarkStart w:id="107" w:name="_Toc189404913"/>
      <w:bookmarkStart w:id="108" w:name="_Toc185697474"/>
      <w:bookmarkStart w:id="109" w:name="_Toc186791550"/>
      <w:bookmarkStart w:id="110" w:name="_Toc187929403"/>
      <w:bookmarkStart w:id="111" w:name="_Toc188431131"/>
      <w:bookmarkStart w:id="112" w:name="_Toc188531717"/>
      <w:bookmarkStart w:id="113" w:name="_Toc188683530"/>
      <w:bookmarkStart w:id="114" w:name="_Toc188817239"/>
      <w:bookmarkStart w:id="115" w:name="_Toc189404914"/>
      <w:bookmarkStart w:id="116" w:name="_Toc185697475"/>
      <w:bookmarkStart w:id="117" w:name="_Toc186791551"/>
      <w:bookmarkStart w:id="118" w:name="_Toc187929404"/>
      <w:bookmarkStart w:id="119" w:name="_Toc188431132"/>
      <w:bookmarkStart w:id="120" w:name="_Toc188531718"/>
      <w:bookmarkStart w:id="121" w:name="_Toc188683531"/>
      <w:bookmarkStart w:id="122" w:name="_Toc188817240"/>
      <w:bookmarkStart w:id="123" w:name="_Toc189404915"/>
      <w:bookmarkStart w:id="124" w:name="_Ref188082210"/>
      <w:bookmarkStart w:id="125" w:name="_Toc18963984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br w:type="page"/>
      </w:r>
    </w:p>
    <w:p w14:paraId="35A1C4A1" w14:textId="475D4872" w:rsidR="00690A2C" w:rsidRPr="00A25CE4" w:rsidRDefault="00690A2C" w:rsidP="004A5A26">
      <w:pPr>
        <w:pStyle w:val="berschrift1"/>
      </w:pPr>
      <w:r w:rsidRPr="00A25CE4">
        <w:lastRenderedPageBreak/>
        <w:t>Ergebnisse</w:t>
      </w:r>
      <w:bookmarkEnd w:id="124"/>
      <w:bookmarkEnd w:id="125"/>
    </w:p>
    <w:p w14:paraId="3A913D43" w14:textId="486DCFFA"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875E22">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875E22" w:rsidRPr="00875E22">
        <w:t>Abbildung 2</w:t>
      </w:r>
      <w:r w:rsidR="00DE12AB" w:rsidRPr="006B2545">
        <w:fldChar w:fldCharType="end"/>
      </w:r>
      <w:r w:rsidR="00DE12AB" w:rsidRPr="006B2545">
        <w:t xml:space="preserv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252423" w:rsidRPr="006B2545">
        <w:t>eingeteilt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 xml:space="preserve">wurde.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42793D" w:rsidRPr="006B2545">
        <w:t xml:space="preserve">durch eine </w:t>
      </w:r>
      <w:r w:rsidR="004962A7" w:rsidRPr="006B2545">
        <w:t>rote</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5415B13A" w:rsidR="000E18B5" w:rsidRPr="00084166" w:rsidRDefault="00FF216B" w:rsidP="00084166">
      <w:pPr>
        <w:pStyle w:val="Beschriftung"/>
        <w:keepNext/>
        <w:rPr>
          <w:color w:val="auto"/>
          <w:sz w:val="20"/>
          <w:szCs w:val="20"/>
        </w:rPr>
      </w:pPr>
      <w:bookmarkStart w:id="126" w:name="_Ref188775832"/>
      <w:bookmarkStart w:id="127" w:name="_Toc189639898"/>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2</w:t>
      </w:r>
      <w:r w:rsidR="00C603E7">
        <w:rPr>
          <w:b/>
          <w:color w:val="auto"/>
          <w:sz w:val="20"/>
          <w:szCs w:val="20"/>
        </w:rPr>
        <w:fldChar w:fldCharType="end"/>
      </w:r>
      <w:bookmarkEnd w:id="126"/>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7"/>
    </w:p>
    <w:p w14:paraId="715BCD71" w14:textId="080D1D47" w:rsidR="00801055" w:rsidRDefault="00C64588" w:rsidP="008C1609">
      <w:pPr>
        <w:spacing w:after="0"/>
      </w:pPr>
      <w:r w:rsidRPr="00C64588">
        <w:rPr>
          <w:noProof/>
        </w:rPr>
        <w:drawing>
          <wp:inline distT="0" distB="0" distL="0" distR="0" wp14:anchorId="7A28DFE4" wp14:editId="5E8ACBE6">
            <wp:extent cx="5610503" cy="4428000"/>
            <wp:effectExtent l="0" t="0" r="9525" b="0"/>
            <wp:docPr id="942692533"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2533" name="Grafik 1" descr="Ein Bild, das Text, Diagramm, Zahl, Schrift enthält.&#10;&#10;Automatisch generierte Beschreibung"/>
                    <pic:cNvPicPr/>
                  </pic:nvPicPr>
                  <pic:blipFill>
                    <a:blip r:embed="rId12"/>
                    <a:stretch>
                      <a:fillRect/>
                    </a:stretch>
                  </pic:blipFill>
                  <pic:spPr>
                    <a:xfrm>
                      <a:off x="0" y="0"/>
                      <a:ext cx="5610503" cy="4428000"/>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5685343A" w14:textId="54222287" w:rsidR="00E164A3" w:rsidRDefault="00FC7130" w:rsidP="004E3EDE">
      <w:pPr>
        <w:jc w:val="both"/>
      </w:pPr>
      <w:r w:rsidRPr="00F17298">
        <w:t xml:space="preserve">Vergleicht man die Graphen untereinander,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 xml:space="preserve">Tokenanzahl, was stellvertretend für die Anzahl </w:t>
      </w:r>
      <w:r w:rsidR="003C656C" w:rsidRPr="00F17298">
        <w:t>an übergebenen Beispielen</w:t>
      </w:r>
      <w:r w:rsidR="00970685" w:rsidRPr="00F17298">
        <w:t xml:space="preserve"> steht</w:t>
      </w:r>
      <w:r w:rsidR="00D41FF9" w:rsidRPr="00F17298">
        <w:t>, deutlich</w:t>
      </w:r>
      <w:r w:rsidR="00970685" w:rsidRPr="00F17298">
        <w:t>.</w:t>
      </w:r>
      <w:r w:rsidR="008B7DE9" w:rsidRPr="00F17298">
        <w:t xml:space="preserve"> </w:t>
      </w:r>
      <w:r w:rsidR="000A63AC" w:rsidRPr="00F17298">
        <w:t xml:space="preserve">Der größte Anstieg </w:t>
      </w:r>
      <w:r w:rsidR="00D41FF9" w:rsidRPr="00F17298">
        <w:t xml:space="preserve">erfolgt </w:t>
      </w:r>
      <w:r w:rsidR="000A63AC" w:rsidRPr="00F17298">
        <w:t>von keinem auf ein 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r w:rsidR="009C20C2"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009C20C2"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lastRenderedPageBreak/>
        <w:t xml:space="preserve">Die </w:t>
      </w:r>
      <w:r w:rsidR="000F748A" w:rsidRPr="004D7C22">
        <w:t xml:space="preserve">Prompts, in 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 xml:space="preserve">Prompts mit lediglich der </w:t>
      </w:r>
      <w:r w:rsidR="00E747CF" w:rsidRPr="004D7C22">
        <w:t xml:space="preserve">Aufgabenbeschreibung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147F874F"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w:t>
      </w:r>
      <w:r w:rsidR="002B1868">
        <w:t xml:space="preserve"> </w:t>
      </w:r>
      <w:r w:rsidR="00F90C90">
        <w:t xml:space="preserve">Der Bezugswert wurde jeweils für die Argumentationskomponenten und die </w:t>
      </w:r>
      <w:r w:rsidR="00214367">
        <w:t xml:space="preserve">Beziehungen gebildet. </w:t>
      </w:r>
      <w:r w:rsidR="00C64678" w:rsidRPr="002373BB">
        <w:fldChar w:fldCharType="begin"/>
      </w:r>
      <w:r w:rsidR="00C64678" w:rsidRPr="002373BB">
        <w:instrText xml:space="preserve"> REF _Ref188805167 \h  \* MERGEFORMAT </w:instrText>
      </w:r>
      <w:r w:rsidR="00C64678" w:rsidRPr="002373BB">
        <w:fldChar w:fldCharType="separate"/>
      </w:r>
      <w:r w:rsidR="00875E22" w:rsidRPr="00875E22">
        <w:t>Abbildung 3</w:t>
      </w:r>
      <w:r w:rsidR="00C64678" w:rsidRPr="002373BB">
        <w:fldChar w:fldCharType="end"/>
      </w:r>
      <w:r w:rsidR="00C64678" w:rsidRPr="002373BB">
        <w:t xml:space="preserve"> </w:t>
      </w:r>
      <w:r w:rsidR="00AD6228" w:rsidRPr="002373BB">
        <w:t xml:space="preserve">bildet die </w:t>
      </w:r>
      <w:r w:rsidR="00EA4C92" w:rsidRPr="002373BB">
        <w:t>Differenz</w:t>
      </w:r>
      <w:r w:rsidR="00AD6228" w:rsidRPr="002373BB">
        <w:t xml:space="preserve"> </w:t>
      </w:r>
      <w:r w:rsidR="005A20B6" w:rsidRPr="002373BB">
        <w:t xml:space="preserve">des F1-Scores </w:t>
      </w:r>
      <w:r w:rsidR="00AD6228" w:rsidRPr="002373BB">
        <w:t xml:space="preserve">jedes Prompts </w:t>
      </w:r>
      <w:r w:rsidR="002373BB" w:rsidRPr="002373BB">
        <w:t xml:space="preserve">zu </w:t>
      </w:r>
      <w:r w:rsidR="00767203" w:rsidRPr="002373BB">
        <w:t>d</w:t>
      </w:r>
      <w:r w:rsidR="00A84887" w:rsidRPr="002373BB">
        <w:t>iese</w:t>
      </w:r>
      <w:r w:rsidR="002373BB" w:rsidRPr="002373BB">
        <w:t>m</w:t>
      </w:r>
      <w:r w:rsidR="00767203" w:rsidRPr="002373BB">
        <w:t xml:space="preserve"> Bezugswert ab.</w:t>
      </w:r>
    </w:p>
    <w:p w14:paraId="06518CFA" w14:textId="0FA1D2A9" w:rsidR="001A05F3" w:rsidRPr="001A05F3" w:rsidRDefault="001A05F3" w:rsidP="00ED7B38">
      <w:pPr>
        <w:pStyle w:val="Beschriftung"/>
        <w:keepNext/>
        <w:spacing w:after="0"/>
        <w:rPr>
          <w:color w:val="auto"/>
          <w:sz w:val="20"/>
          <w:szCs w:val="20"/>
        </w:rPr>
      </w:pPr>
      <w:bookmarkStart w:id="128" w:name="_Ref188805167"/>
      <w:bookmarkStart w:id="129" w:name="_Toc189639899"/>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3</w:t>
      </w:r>
      <w:r w:rsidR="00C603E7">
        <w:rPr>
          <w:b/>
          <w:color w:val="auto"/>
          <w:sz w:val="20"/>
          <w:szCs w:val="20"/>
        </w:rPr>
        <w:fldChar w:fldCharType="end"/>
      </w:r>
      <w:bookmarkEnd w:id="128"/>
      <w:r w:rsidRPr="001A05F3">
        <w:rPr>
          <w:color w:val="auto"/>
          <w:sz w:val="20"/>
          <w:szCs w:val="20"/>
        </w:rPr>
        <w:t xml:space="preserve"> </w:t>
      </w:r>
      <w:r w:rsidR="00AD0989">
        <w:rPr>
          <w:color w:val="auto"/>
          <w:sz w:val="20"/>
          <w:szCs w:val="20"/>
        </w:rPr>
        <w:br/>
      </w:r>
      <w:r w:rsidR="002F4054">
        <w:rPr>
          <w:color w:val="auto"/>
          <w:sz w:val="20"/>
          <w:szCs w:val="20"/>
        </w:rPr>
        <w:t>Differenz</w:t>
      </w:r>
      <w:r w:rsidRPr="001A05F3">
        <w:rPr>
          <w:color w:val="auto"/>
          <w:sz w:val="20"/>
          <w:szCs w:val="20"/>
        </w:rPr>
        <w:t xml:space="preserve"> der F1-Scores </w:t>
      </w:r>
      <w:r w:rsidR="00306D04">
        <w:rPr>
          <w:color w:val="auto"/>
          <w:sz w:val="20"/>
          <w:szCs w:val="20"/>
        </w:rPr>
        <w:t>zum</w:t>
      </w:r>
      <w:r w:rsidRPr="001A05F3">
        <w:rPr>
          <w:color w:val="auto"/>
          <w:sz w:val="20"/>
          <w:szCs w:val="20"/>
        </w:rPr>
        <w:t xml:space="preserve"> Bezugswert</w:t>
      </w:r>
      <w:bookmarkEnd w:id="129"/>
    </w:p>
    <w:p w14:paraId="49D8FD39" w14:textId="76171D56" w:rsidR="00105FA4" w:rsidRDefault="00E61FE2" w:rsidP="00F21968">
      <w:pPr>
        <w:spacing w:after="0"/>
      </w:pPr>
      <w:r w:rsidRPr="00E61FE2">
        <w:rPr>
          <w:noProof/>
        </w:rPr>
        <w:drawing>
          <wp:inline distT="0" distB="0" distL="0" distR="0" wp14:anchorId="6FCD5B35" wp14:editId="7221933C">
            <wp:extent cx="5633495" cy="4500000"/>
            <wp:effectExtent l="0" t="0" r="5715" b="0"/>
            <wp:docPr id="28266152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1523" name="Grafik 1" descr="Ein Bild, das Text, Diagramm, Reihe, Zahl enthält.&#10;&#10;Automatisch generierte Beschreibung"/>
                    <pic:cNvPicPr/>
                  </pic:nvPicPr>
                  <pic:blipFill>
                    <a:blip r:embed="rId13"/>
                    <a:stretch>
                      <a:fillRect/>
                    </a:stretch>
                  </pic:blipFill>
                  <pic:spPr>
                    <a:xfrm>
                      <a:off x="0" y="0"/>
                      <a:ext cx="5633495" cy="450000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412EE87D" w14:textId="5BF50796" w:rsidR="00BC6B67" w:rsidRDefault="003E4214" w:rsidP="00DC0002">
      <w:pPr>
        <w:jc w:val="both"/>
      </w:pPr>
      <w:r w:rsidRPr="0042367A">
        <w:lastRenderedPageBreak/>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w:t>
      </w:r>
      <w:r w:rsidR="00215575" w:rsidRPr="00BC71F3">
        <w:t xml:space="preserve">. </w:t>
      </w:r>
      <w:r w:rsidR="007D73D0" w:rsidRPr="00BC71F3">
        <w:t xml:space="preserve">Der Einfluss </w:t>
      </w:r>
      <w:r w:rsidR="005A3C80" w:rsidRPr="00BC71F3">
        <w:t xml:space="preserve">der </w:t>
      </w:r>
      <w:r w:rsidR="006D5B37" w:rsidRPr="00BC71F3">
        <w:t>Variationen der Prompts</w:t>
      </w:r>
      <w:r w:rsidR="005A3C80" w:rsidRPr="00BC71F3">
        <w:t xml:space="preserve"> </w:t>
      </w:r>
      <w:r w:rsidR="007D73D0" w:rsidRPr="00BC71F3">
        <w:t xml:space="preserve">auf </w:t>
      </w:r>
      <w:r w:rsidR="001F531E" w:rsidRPr="00BC71F3">
        <w:t xml:space="preserve">den F1-Score </w:t>
      </w:r>
      <w:r w:rsidR="005A3C80" w:rsidRPr="00BC71F3">
        <w:t xml:space="preserve">des LLMs </w:t>
      </w:r>
      <w:r w:rsidR="00210348" w:rsidRPr="00BC71F3">
        <w:t>i</w:t>
      </w:r>
      <w:r w:rsidR="007D73D0" w:rsidRPr="00BC71F3">
        <w:t xml:space="preserve">st </w:t>
      </w:r>
      <w:r w:rsidR="00210348" w:rsidRPr="00BC71F3">
        <w:t>f</w:t>
      </w:r>
      <w:r w:rsidR="007D73D0" w:rsidRPr="00BC71F3">
        <w:t xml:space="preserve">ür die Beziehungen </w:t>
      </w:r>
      <w:r w:rsidR="00210348" w:rsidRPr="00BC71F3">
        <w:t xml:space="preserve">durchweg </w:t>
      </w:r>
      <w:r w:rsidR="007D73D0" w:rsidRPr="00BC71F3">
        <w:t>am niedrigsten</w:t>
      </w:r>
      <w:r w:rsidR="00210348" w:rsidRPr="00BC71F3">
        <w:t xml:space="preserve">. </w:t>
      </w:r>
      <w:r w:rsidR="00752C16" w:rsidRPr="00BC71F3">
        <w:t xml:space="preserve">Auch </w:t>
      </w:r>
      <w:r w:rsidR="003524ED" w:rsidRPr="00BC71F3">
        <w:t xml:space="preserve">hier zeigt sich, dass die </w:t>
      </w:r>
      <w:r w:rsidR="001C3FDF" w:rsidRPr="00BC71F3">
        <w:t>Aufnahme von mindestens einem Beispiel in de</w:t>
      </w:r>
      <w:r w:rsidR="003524ED" w:rsidRPr="00BC71F3">
        <w:t>n</w:t>
      </w:r>
      <w:r w:rsidR="001C3FDF" w:rsidRPr="00BC71F3">
        <w:t xml:space="preserve"> Prompt die Leistung deutlich verbessert.</w:t>
      </w:r>
      <w:r w:rsidR="00DA346D" w:rsidRPr="00BC71F3">
        <w:t xml:space="preserve"> </w:t>
      </w:r>
      <w:r w:rsidR="003B639C" w:rsidRPr="00BC71F3">
        <w:t xml:space="preserve">Lediglich ein einzelnes Beispiel </w:t>
      </w:r>
      <w:r w:rsidR="00131507" w:rsidRPr="00BC71F3">
        <w:t xml:space="preserve">steigert </w:t>
      </w:r>
      <w:r w:rsidR="00477EEF" w:rsidRPr="00BC71F3">
        <w:t xml:space="preserve">den F1-Score </w:t>
      </w:r>
      <w:r w:rsidR="005B7775" w:rsidRPr="00BC71F3">
        <w:t xml:space="preserve">für die Beziehungen von 0,01 auf </w:t>
      </w:r>
      <w:r w:rsidR="00477EEF" w:rsidRPr="00BC71F3">
        <w:t>0,0</w:t>
      </w:r>
      <w:r w:rsidR="005B7775" w:rsidRPr="00BC71F3">
        <w:t>8</w:t>
      </w:r>
      <w:r w:rsidR="007C292A" w:rsidRPr="00BC71F3">
        <w:t xml:space="preserve">. Das entspricht </w:t>
      </w:r>
      <w:r w:rsidR="00D20126" w:rsidRPr="00BC71F3">
        <w:t xml:space="preserve">als </w:t>
      </w:r>
      <w:r w:rsidR="007C292A" w:rsidRPr="00BC71F3">
        <w:t>absolut</w:t>
      </w:r>
      <w:r w:rsidR="00D20126" w:rsidRPr="00BC71F3">
        <w:t>er Wertzuwachs</w:t>
      </w:r>
      <w:r w:rsidR="007C292A" w:rsidRPr="00BC71F3">
        <w:t xml:space="preserve"> der geringsten </w:t>
      </w:r>
      <w:r w:rsidR="00ED6FD4" w:rsidRPr="00BC71F3">
        <w:t>Steigerung</w:t>
      </w:r>
      <w:r w:rsidR="00103622" w:rsidRPr="00BC71F3">
        <w:t xml:space="preserve"> </w:t>
      </w:r>
      <w:r w:rsidR="007C292A" w:rsidRPr="00BC71F3">
        <w:t xml:space="preserve">des </w:t>
      </w:r>
      <w:r w:rsidR="000979C6" w:rsidRPr="00BC71F3">
        <w:t>F1-Scores</w:t>
      </w:r>
      <w:r w:rsidR="00E5590D" w:rsidRPr="00BC71F3">
        <w:t xml:space="preserve"> für diese Stufe</w:t>
      </w:r>
      <w:r w:rsidR="000979C6" w:rsidRPr="00BC71F3">
        <w:t>. Prozentual ist es hingegen</w:t>
      </w:r>
      <w:r w:rsidR="00693DC2" w:rsidRPr="00BC71F3">
        <w:t xml:space="preserve"> </w:t>
      </w:r>
      <w:r w:rsidR="000979C6" w:rsidRPr="00BC71F3">
        <w:t xml:space="preserve">ein </w:t>
      </w:r>
      <w:r w:rsidR="00693DC2" w:rsidRPr="00AB07EA">
        <w:t>Leistungszuwachs von</w:t>
      </w:r>
      <w:r w:rsidR="00373F57" w:rsidRPr="00AB07EA">
        <w:t xml:space="preserve"> </w:t>
      </w:r>
      <w:r w:rsidR="00C15C8E" w:rsidRPr="00AB07EA">
        <w:t>700 %</w:t>
      </w:r>
      <w:r w:rsidR="00693DC2" w:rsidRPr="00AB07EA">
        <w:t xml:space="preserve">. </w:t>
      </w:r>
      <w:r w:rsidR="00E547B8" w:rsidRPr="00AB07EA">
        <w:t>D</w:t>
      </w:r>
      <w:r w:rsidR="004D0663" w:rsidRPr="00AB07EA">
        <w:t>en</w:t>
      </w:r>
      <w:r w:rsidR="00E547B8" w:rsidRPr="00AB07EA">
        <w:t xml:space="preserve"> höchste</w:t>
      </w:r>
      <w:r w:rsidR="004D0663" w:rsidRPr="00AB07EA">
        <w:t>n</w:t>
      </w:r>
      <w:r w:rsidR="00E547B8" w:rsidRPr="00AB07EA">
        <w:t xml:space="preserve"> absolute</w:t>
      </w:r>
      <w:r w:rsidR="004D0663" w:rsidRPr="00AB07EA">
        <w:t>n</w:t>
      </w:r>
      <w:r w:rsidR="00E547B8" w:rsidRPr="00AB07EA">
        <w:t xml:space="preserve"> </w:t>
      </w:r>
      <w:r w:rsidR="004D0663" w:rsidRPr="00AB07EA">
        <w:t xml:space="preserve">Wertzuwachs </w:t>
      </w:r>
      <w:r w:rsidR="00E547B8" w:rsidRPr="00AB07EA">
        <w:t xml:space="preserve">aufgrund </w:t>
      </w:r>
      <w:r w:rsidR="00DF3FA0" w:rsidRPr="00AB07EA">
        <w:t xml:space="preserve">eines </w:t>
      </w:r>
      <w:r w:rsidR="00E547B8" w:rsidRPr="00AB07EA">
        <w:t>einzelne</w:t>
      </w:r>
      <w:r w:rsidR="00BC71F3" w:rsidRPr="00AB07EA">
        <w:t>n</w:t>
      </w:r>
      <w:r w:rsidR="00E547B8" w:rsidRPr="00AB07EA">
        <w:t xml:space="preserve"> Beispiel</w:t>
      </w:r>
      <w:r w:rsidR="00DF3FA0" w:rsidRPr="00AB07EA">
        <w:t>s</w:t>
      </w:r>
      <w:r w:rsidR="00E547B8" w:rsidRPr="00AB07EA">
        <w:t xml:space="preserve"> </w:t>
      </w:r>
      <w:r w:rsidR="00DF3FA0" w:rsidRPr="00AB07EA">
        <w:t xml:space="preserve">erzielen die </w:t>
      </w:r>
      <w:r w:rsidR="00693DC2" w:rsidRPr="00AB07EA">
        <w:t>Hauptaussagen</w:t>
      </w:r>
      <w:r w:rsidR="00DF3FA0" w:rsidRPr="00AB07EA">
        <w:t xml:space="preserve">. Hierfür </w:t>
      </w:r>
      <w:r w:rsidR="00693DC2" w:rsidRPr="00AB07EA">
        <w:t xml:space="preserve">erhöht sich der </w:t>
      </w:r>
      <w:r w:rsidR="00DF3FA0" w:rsidRPr="00AB07EA">
        <w:t xml:space="preserve">F1-Score von </w:t>
      </w:r>
      <w:r w:rsidR="008922E7" w:rsidRPr="00AB07EA">
        <w:t xml:space="preserve">0,15 auf </w:t>
      </w:r>
      <w:r w:rsidR="0081679C" w:rsidRPr="00AB07EA">
        <w:t>0,</w:t>
      </w:r>
      <w:r w:rsidR="00CA1B5B" w:rsidRPr="00AB07EA">
        <w:t>56</w:t>
      </w:r>
      <w:r w:rsidR="008922E7" w:rsidRPr="00AB07EA">
        <w:t>. Das entspricht einem prozentualen Leistungszu</w:t>
      </w:r>
      <w:r w:rsidR="008922E7" w:rsidRPr="0014247D">
        <w:t>wachs von</w:t>
      </w:r>
      <w:r w:rsidR="00C15C8E" w:rsidRPr="0014247D">
        <w:t xml:space="preserve"> 187 %</w:t>
      </w:r>
      <w:r w:rsidR="0095026C" w:rsidRPr="0014247D">
        <w:t>.</w:t>
      </w:r>
      <w:r w:rsidR="0086358B" w:rsidRPr="0014247D">
        <w:t xml:space="preserve"> </w:t>
      </w:r>
      <w:r w:rsidR="00EF43E7" w:rsidRPr="0014247D">
        <w:t xml:space="preserve">Die maximale </w:t>
      </w:r>
      <w:r w:rsidR="00171600" w:rsidRPr="0014247D">
        <w:t>Steigerung des F1-Scores</w:t>
      </w:r>
      <w:r w:rsidR="00D07729" w:rsidRPr="0014247D">
        <w:t xml:space="preserve"> beträgt für Beziehungen </w:t>
      </w:r>
      <w:r w:rsidR="00171600" w:rsidRPr="0014247D">
        <w:t>0,12</w:t>
      </w:r>
      <w:r w:rsidR="00D07729" w:rsidRPr="0014247D">
        <w:t xml:space="preserve">, </w:t>
      </w:r>
      <w:r w:rsidR="008C3AC4" w:rsidRPr="0014247D">
        <w:t xml:space="preserve">für </w:t>
      </w:r>
      <w:r w:rsidR="00D07729" w:rsidRPr="0014247D">
        <w:t xml:space="preserve">Behauptungen </w:t>
      </w:r>
      <w:r w:rsidR="00D27ED0" w:rsidRPr="0014247D">
        <w:t>0,22</w:t>
      </w:r>
      <w:r w:rsidR="00D07729" w:rsidRPr="0014247D">
        <w:t xml:space="preserve">, </w:t>
      </w:r>
      <w:r w:rsidR="008C3AC4" w:rsidRPr="0014247D">
        <w:t xml:space="preserve">für </w:t>
      </w:r>
      <w:r w:rsidR="004E40F2" w:rsidRPr="0014247D">
        <w:t xml:space="preserve">Prämissen </w:t>
      </w:r>
      <w:r w:rsidR="00D27ED0" w:rsidRPr="0014247D">
        <w:t>0,</w:t>
      </w:r>
      <w:r w:rsidR="004E40F2" w:rsidRPr="0014247D">
        <w:t>2</w:t>
      </w:r>
      <w:r w:rsidR="004616B3" w:rsidRPr="0014247D">
        <w:t>7</w:t>
      </w:r>
      <w:r w:rsidR="0014247D" w:rsidRPr="0014247D">
        <w:t xml:space="preserve"> </w:t>
      </w:r>
      <w:r w:rsidR="004E40F2" w:rsidRPr="0014247D">
        <w:t xml:space="preserve">und </w:t>
      </w:r>
      <w:r w:rsidR="008C3AC4" w:rsidRPr="0014247D">
        <w:t xml:space="preserve">für </w:t>
      </w:r>
      <w:r w:rsidR="004E40F2" w:rsidRPr="0014247D">
        <w:t xml:space="preserve">Hauptaussagen </w:t>
      </w:r>
      <w:r w:rsidR="00D27ED0" w:rsidRPr="0014247D">
        <w:t>0,</w:t>
      </w:r>
      <w:r w:rsidR="004E40F2" w:rsidRPr="0014247D">
        <w:t>41</w:t>
      </w:r>
      <w:r w:rsidR="00BA6C1B" w:rsidRPr="0014247D">
        <w:t>.</w:t>
      </w:r>
      <w:r w:rsidR="00C21259" w:rsidRPr="0014247D">
        <w:t xml:space="preserve"> </w:t>
      </w:r>
      <w:proofErr w:type="gramStart"/>
      <w:r w:rsidR="00BA6C1B" w:rsidRPr="0079753A">
        <w:t>Prozentual</w:t>
      </w:r>
      <w:proofErr w:type="gramEnd"/>
      <w:r w:rsidR="00C401F4" w:rsidRPr="0079753A">
        <w:t xml:space="preserve"> entspricht dies in </w:t>
      </w:r>
      <w:r w:rsidR="002A29A9" w:rsidRPr="0079753A">
        <w:t>gleichbleibender</w:t>
      </w:r>
      <w:r w:rsidR="00C401F4" w:rsidRPr="0079753A">
        <w:t xml:space="preserve"> Reihenfolge Leistungssteigerungen von </w:t>
      </w:r>
      <w:r w:rsidR="002863E3" w:rsidRPr="0079753A">
        <w:t xml:space="preserve">1200 %, 200 %, </w:t>
      </w:r>
      <w:r w:rsidR="001971F7" w:rsidRPr="0079753A">
        <w:t>193 %</w:t>
      </w:r>
      <w:r w:rsidR="00C62F1D" w:rsidRPr="0079753A">
        <w:t xml:space="preserve"> und </w:t>
      </w:r>
      <w:r w:rsidR="00003BCC" w:rsidRPr="0079753A">
        <w:t>273 % zum Basiswert.</w:t>
      </w:r>
      <w:r w:rsidR="00872B9E" w:rsidRPr="0079753A">
        <w:t xml:space="preserve"> </w:t>
      </w:r>
      <w:r w:rsidR="009A6CAC" w:rsidRPr="0079753A">
        <w:t>Es ist mö</w:t>
      </w:r>
      <w:r w:rsidR="00A178E7" w:rsidRPr="0079753A">
        <w:t xml:space="preserve">glich, dass ein Maximalwert </w:t>
      </w:r>
      <w:r w:rsidR="00872B9E" w:rsidRPr="0079753A">
        <w:t xml:space="preserve">von mehreren Prompts </w:t>
      </w:r>
      <w:r w:rsidR="00A178E7" w:rsidRPr="0079753A">
        <w:t xml:space="preserve">erreicht wird. In diesem Fall wird der Prompt mit der geringeren Tokenanzahl </w:t>
      </w:r>
      <w:r w:rsidR="00692846" w:rsidRPr="0079753A">
        <w:t xml:space="preserve">als am besten </w:t>
      </w:r>
      <w:r w:rsidR="00A178E7" w:rsidRPr="0079753A">
        <w:t>herangezogen.</w:t>
      </w:r>
      <w:r w:rsidR="00DA381F" w:rsidRPr="0079753A">
        <w:t xml:space="preserve"> </w:t>
      </w:r>
      <w:r w:rsidR="008C3AC4" w:rsidRPr="0079753A">
        <w:t xml:space="preserve">Drei von vier </w:t>
      </w:r>
      <w:r w:rsidR="005248AD" w:rsidRPr="0079753A">
        <w:t>Prompts, die diese Leistungen erzielen</w:t>
      </w:r>
      <w:r w:rsidR="00363CFF" w:rsidRPr="0079753A">
        <w:t>,</w:t>
      </w:r>
      <w:r w:rsidR="005248AD" w:rsidRPr="0079753A">
        <w:t xml:space="preserve"> liegen in dem Bereich der FS20-Prompts.</w:t>
      </w:r>
      <w:r w:rsidR="00593474" w:rsidRPr="0079753A">
        <w:t xml:space="preserve"> </w:t>
      </w:r>
      <w:r w:rsidR="00C21259" w:rsidRPr="0079753A">
        <w:t xml:space="preserve">Bei den ZS-Prompts </w:t>
      </w:r>
      <w:r w:rsidR="00DE5973" w:rsidRPr="0079753A">
        <w:t xml:space="preserve">führt die Verwendung von COT zu einer </w:t>
      </w:r>
      <w:r w:rsidR="000F12BC" w:rsidRPr="0079753A">
        <w:t>V</w:t>
      </w:r>
      <w:r w:rsidR="00DE5973" w:rsidRPr="0079753A">
        <w:t>erringe</w:t>
      </w:r>
      <w:r w:rsidR="000F12BC" w:rsidRPr="0079753A">
        <w:t xml:space="preserve">rung </w:t>
      </w:r>
      <w:r w:rsidR="001C295D" w:rsidRPr="0079753A">
        <w:t>des F1-Score</w:t>
      </w:r>
      <w:r w:rsidR="000D4D8A" w:rsidRPr="0079753A">
        <w:t>s</w:t>
      </w:r>
      <w:r w:rsidR="001C295D" w:rsidRPr="0079753A">
        <w:t xml:space="preserve"> um bis </w:t>
      </w:r>
      <w:r w:rsidR="004D3173" w:rsidRPr="0079753A">
        <w:t xml:space="preserve">zu </w:t>
      </w:r>
      <w:r w:rsidR="001C295D" w:rsidRPr="0079753A">
        <w:t>0,0</w:t>
      </w:r>
      <w:r w:rsidR="00C926F8" w:rsidRPr="0079753A">
        <w:t>5</w:t>
      </w:r>
      <w:r w:rsidR="00566412" w:rsidRPr="0079753A">
        <w:t xml:space="preserve"> </w:t>
      </w:r>
      <w:r w:rsidR="00EA44F3" w:rsidRPr="0079753A">
        <w:t xml:space="preserve">bzw. </w:t>
      </w:r>
      <w:r w:rsidR="00596D6C" w:rsidRPr="0079753A">
        <w:t xml:space="preserve">-45 % </w:t>
      </w:r>
      <w:r w:rsidR="00666956" w:rsidRPr="0079753A">
        <w:t>bei den Behauptungen.</w:t>
      </w:r>
      <w:r w:rsidR="00562845" w:rsidRPr="0079753A">
        <w:t xml:space="preserve"> </w:t>
      </w:r>
      <w:r w:rsidR="00566412" w:rsidRPr="0079753A">
        <w:t>Die</w:t>
      </w:r>
      <w:r w:rsidR="001E4610" w:rsidRPr="0079753A">
        <w:t xml:space="preserve"> Ergänzung einer Persona </w:t>
      </w:r>
      <w:r w:rsidR="00566412" w:rsidRPr="0079753A">
        <w:t xml:space="preserve">trägt hingegen </w:t>
      </w:r>
      <w:r w:rsidR="001E4610" w:rsidRPr="0079753A">
        <w:t>zu</w:t>
      </w:r>
      <w:r w:rsidR="0064784F" w:rsidRPr="0079753A">
        <w:t xml:space="preserve"> einer</w:t>
      </w:r>
      <w:r w:rsidR="001E4610" w:rsidRPr="0079753A">
        <w:t xml:space="preserve"> </w:t>
      </w:r>
      <w:r w:rsidR="00464D6C" w:rsidRPr="0079753A">
        <w:t xml:space="preserve">Erhöhung des </w:t>
      </w:r>
      <w:r w:rsidR="00F57892" w:rsidRPr="0079753A">
        <w:t>F1-Scores bei.</w:t>
      </w:r>
      <w:r w:rsidR="005E403B" w:rsidRPr="0079753A">
        <w:t xml:space="preserve"> Für</w:t>
      </w:r>
      <w:r w:rsidR="005E403B" w:rsidRPr="006E484E">
        <w:t xml:space="preserve"> die Beziehungen verschlechtert sich die Leistung </w:t>
      </w:r>
      <w:r w:rsidR="0064784F" w:rsidRPr="006E484E">
        <w:t xml:space="preserve">durch COT </w:t>
      </w:r>
      <w:r w:rsidR="00DE3574" w:rsidRPr="006E484E">
        <w:t xml:space="preserve">jedoch </w:t>
      </w:r>
      <w:r w:rsidR="006E61E6" w:rsidRPr="006E484E">
        <w:t>so weit</w:t>
      </w:r>
      <w:r w:rsidR="00F53338" w:rsidRPr="006E484E">
        <w:t>, dass selbst in Kombination mit der Persona</w:t>
      </w:r>
      <w:r w:rsidR="00682C6C" w:rsidRPr="006E484E">
        <w:t xml:space="preserve"> keine Verbesserung</w:t>
      </w:r>
      <w:r w:rsidR="00682C6C" w:rsidRPr="00722B7E">
        <w:t xml:space="preserve">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r w:rsidR="00BC6B67">
        <w:br w:type="page"/>
      </w:r>
    </w:p>
    <w:p w14:paraId="256EFACD" w14:textId="616CAC28" w:rsidR="00690A2C" w:rsidRPr="001F04C6" w:rsidRDefault="00690A2C" w:rsidP="004A5A26">
      <w:pPr>
        <w:pStyle w:val="berschrift1"/>
      </w:pPr>
      <w:bookmarkStart w:id="130" w:name="_Ref188082387"/>
      <w:bookmarkStart w:id="131" w:name="_Toc189639842"/>
      <w:r w:rsidRPr="001F04C6">
        <w:lastRenderedPageBreak/>
        <w:t>Diskussion und Handlungsempfehlungen</w:t>
      </w:r>
      <w:bookmarkEnd w:id="130"/>
      <w:bookmarkEnd w:id="131"/>
    </w:p>
    <w:p w14:paraId="470DF7A0" w14:textId="1CDC2EA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zurückschließen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korrekt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 xml:space="preserve">Sofern </w:t>
      </w:r>
      <w:r w:rsidR="002C2D40" w:rsidRPr="00C27E69">
        <w:t xml:space="preserve">dann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EC44C5" w:rsidRPr="000631C4">
        <w:t>zum 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48553B" w:rsidRPr="000631C4">
        <w:t xml:space="preserve">, dass </w:t>
      </w:r>
      <w:r w:rsidR="008A41BC" w:rsidRPr="000631C4">
        <w:t xml:space="preserve">bei mehreren Hauptaussagen </w:t>
      </w:r>
      <w:r w:rsidR="006B44B8" w:rsidRPr="000631C4">
        <w:t>aus den Annotationen der Beziehungen nicht hervorgeh</w:t>
      </w:r>
      <w:r w:rsidR="000631C4" w:rsidRPr="000631C4">
        <w:t>t</w:t>
      </w:r>
      <w:r w:rsidR="006B44B8" w:rsidRPr="000631C4">
        <w:t>, auf welche Haupta</w:t>
      </w:r>
      <w:r w:rsidR="00BD6E98" w:rsidRPr="000631C4">
        <w:t>u</w:t>
      </w:r>
      <w:r w:rsidR="006B44B8" w:rsidRPr="000631C4">
        <w:t>ssage sie sich bezieht.</w:t>
      </w:r>
      <w:r w:rsidR="00D207A1" w:rsidRPr="000631C4">
        <w:t xml:space="preserve"> </w:t>
      </w:r>
      <w:r w:rsidR="00751106" w:rsidRPr="000631C4">
        <w:t>Dieser komplexe Zusammenhang zeigt sich in dem niedrigen F1-Score für die Beziehungen im Vergleich zu den Argumentationskomponenten.</w:t>
      </w:r>
    </w:p>
    <w:p w14:paraId="680F064D" w14:textId="1747A3CE" w:rsidR="007B1AA4" w:rsidRDefault="00DA7B24" w:rsidP="00502164">
      <w:pPr>
        <w:jc w:val="both"/>
      </w:pPr>
      <w:r w:rsidRPr="00741591">
        <w:t xml:space="preserve">Im Hinblick auf die Anzahl der im Prompt übergebenen Beispiele wurde deutlich, dass die Ergänzung von </w:t>
      </w:r>
      <w:r w:rsidR="0062514C" w:rsidRPr="00741591">
        <w:t xml:space="preserve">fortlaufend </w:t>
      </w:r>
      <w:r w:rsidRPr="00741591">
        <w:t>mehr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Dies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 xml:space="preserve">Dies deutet darauf hin, dass das LLM bereits mit einer geringen Anzahl an Beispielen wesentliche Muster erkennen kann und </w:t>
      </w:r>
      <w:r w:rsidR="00BB6EEF" w:rsidRPr="00741591">
        <w:t xml:space="preserve">ab </w:t>
      </w:r>
      <w:r w:rsidR="00BD5430" w:rsidRPr="00741591">
        <w:t xml:space="preserve">10 Beispielen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 beitragen.</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Leistungsabfall </w:t>
      </w:r>
      <w:r w:rsidR="002C7FA8" w:rsidRPr="00741591">
        <w:t xml:space="preserve">ein </w:t>
      </w:r>
      <w:r w:rsidR="00502164" w:rsidRPr="00741591">
        <w:lastRenderedPageBreak/>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p>
    <w:p w14:paraId="369443DD" w14:textId="3FC9BAA1" w:rsidR="00B96B6B" w:rsidRPr="00AB0363" w:rsidRDefault="004F03B2" w:rsidP="004200EF">
      <w:pPr>
        <w:jc w:val="both"/>
        <w:rPr>
          <w:b/>
        </w:rPr>
      </w:pPr>
      <w:r w:rsidRPr="00994FAC">
        <w:t xml:space="preserve">Die Einbindung von COT </w:t>
      </w:r>
      <w:r w:rsidR="00F71B16" w:rsidRPr="00994FAC">
        <w:t xml:space="preserve">erzielt </w:t>
      </w:r>
      <w:r w:rsidRPr="00994FAC">
        <w:t xml:space="preserve">im </w:t>
      </w:r>
      <w:r w:rsidR="00F71B16" w:rsidRPr="00994FAC">
        <w:t>V</w:t>
      </w:r>
      <w:r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CE1279" w:rsidRPr="00994FAC">
        <w:t>analysieren</w:t>
      </w:r>
      <w:r w:rsidR="00A23DFF" w:rsidRPr="00994FAC">
        <w:t>.</w:t>
      </w:r>
      <w:r w:rsidR="00626ED5" w:rsidRPr="00994FAC">
        <w:t xml:space="preserve"> </w:t>
      </w:r>
      <w:r w:rsidR="00290D6B" w:rsidRPr="00994FAC">
        <w:t>Dem Gegenüber 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 xml:space="preserve">einzeln. </w:t>
      </w:r>
      <w:r w:rsidR="00FB100D" w:rsidRPr="00994FAC">
        <w:t xml:space="preserve">Dies deutet darauf hin, dass sich die beiden Techniken nicht grundsätzlich gegenseitig ausschließen, sondern unter bestimmten Bedingungen </w:t>
      </w:r>
      <w:r w:rsidR="00807BDA" w:rsidRPr="00994FAC">
        <w:t>einen Synergieeffekt erzielen können.</w:t>
      </w:r>
      <w:r w:rsidR="00D60605">
        <w:t xml:space="preserve"> </w:t>
      </w:r>
    </w:p>
    <w:p w14:paraId="15C1BA12" w14:textId="24D04915" w:rsidR="00412674" w:rsidRPr="00412674" w:rsidRDefault="00B96B6B" w:rsidP="00C5632C">
      <w:pPr>
        <w:jc w:val="both"/>
        <w:rPr>
          <w:b/>
        </w:rPr>
      </w:pPr>
      <w:r w:rsidRPr="00373A95">
        <w:t xml:space="preserve">Entlang der Untersuchung wurde deutlich, dass es sich beim Argument Mining um ein komplexes Forschungsgebiet handelt, in welchem ein Mangel an hochwertig annotierten Datensätzen und einheitlichen Definitionen vorliegt. Die Ergebnisse verdeutlichen, dass </w:t>
      </w:r>
      <w:r w:rsidR="00AB1A4C" w:rsidRPr="00373A95">
        <w:t xml:space="preserve">der Einsatz von </w:t>
      </w:r>
      <w:r w:rsidRPr="00373A95">
        <w:t xml:space="preserve">Prompt Engineering </w:t>
      </w:r>
      <w:r w:rsidR="00AB1A4C" w:rsidRPr="00373A95">
        <w:t xml:space="preserve">Techniken </w:t>
      </w:r>
      <w:r w:rsidRPr="00373A95">
        <w:t xml:space="preserve">einen signifikanten Einfluss auf die Leistungsfähigkeit von LLMs im Argument Mining hat. </w:t>
      </w:r>
      <w:r w:rsidRPr="00026E2F">
        <w:t xml:space="preserve">So konnte </w:t>
      </w:r>
      <w:r w:rsidR="00775BF2" w:rsidRPr="00026E2F">
        <w:t xml:space="preserve">ein </w:t>
      </w:r>
      <w:r w:rsidRPr="00026E2F">
        <w:t xml:space="preserve">maximaler </w:t>
      </w:r>
      <w:r w:rsidR="008038B9" w:rsidRPr="00026E2F">
        <w:t xml:space="preserve">prozentualer </w:t>
      </w:r>
      <w:r w:rsidRPr="00026E2F">
        <w:t>Leistungszuwachs von 12</w:t>
      </w:r>
      <w:r w:rsidR="00775BF2" w:rsidRPr="00026E2F">
        <w:t>00</w:t>
      </w:r>
      <w:r w:rsidRPr="00026E2F">
        <w:t xml:space="preserve"> % </w:t>
      </w:r>
      <w:r w:rsidR="008038B9" w:rsidRPr="00026E2F">
        <w:t>auf einen F1-Score von 0,1</w:t>
      </w:r>
      <w:r w:rsidR="006415C8" w:rsidRPr="00026E2F">
        <w:t>3</w:t>
      </w:r>
      <w:r w:rsidR="008038B9" w:rsidRPr="00026E2F">
        <w:t xml:space="preserve"> </w:t>
      </w:r>
      <w:r w:rsidRPr="00026E2F">
        <w:t xml:space="preserve">für die Beziehungen erzielt werden. </w:t>
      </w:r>
      <w:r w:rsidR="003676C5" w:rsidRPr="00026E2F">
        <w:t>Während der relative Zugewinn bei den Beziehungen zwar enorm ist, bleibt das absolute Leistungsniveau weiterhin niedrig</w:t>
      </w:r>
      <w:r w:rsidR="00992826" w:rsidRPr="00026E2F">
        <w:t xml:space="preserve">. </w:t>
      </w:r>
      <w:r w:rsidR="00F61182" w:rsidRPr="00026E2F">
        <w:t xml:space="preserve">Der maximale absolute Leistungszuwachs </w:t>
      </w:r>
      <w:r w:rsidR="005547C1" w:rsidRPr="00026E2F">
        <w:t xml:space="preserve">des F1-Scores um </w:t>
      </w:r>
      <w:r w:rsidR="00B946C6" w:rsidRPr="00026E2F">
        <w:t>0,41</w:t>
      </w:r>
      <w:r w:rsidR="005547C1" w:rsidRPr="00026E2F">
        <w:t xml:space="preserve"> auf</w:t>
      </w:r>
      <w:r w:rsidR="00583223" w:rsidRPr="00026E2F">
        <w:t xml:space="preserve"> 0,56</w:t>
      </w:r>
      <w:r w:rsidR="005547C1" w:rsidRPr="00026E2F">
        <w:t xml:space="preserve"> </w:t>
      </w:r>
      <w:r w:rsidR="00F61182" w:rsidRPr="00026E2F">
        <w:t xml:space="preserve">konnte hingegen mit </w:t>
      </w:r>
      <w:r w:rsidR="00A95235" w:rsidRPr="00026E2F">
        <w:t xml:space="preserve">den </w:t>
      </w:r>
      <w:r w:rsidR="00792258" w:rsidRPr="00026E2F">
        <w:t>Hauptaussagen erreicht werden</w:t>
      </w:r>
      <w:r w:rsidR="00583223" w:rsidRPr="00026E2F">
        <w:t>.</w:t>
      </w:r>
      <w:r w:rsidR="00EE2A11" w:rsidRPr="00026E2F">
        <w:t xml:space="preserve"> </w:t>
      </w:r>
      <w:r w:rsidR="00CC5913" w:rsidRPr="00026E2F">
        <w:t xml:space="preserve">Dies zeigt, dass insbesondere bei den Hauptaussagen eine deutlich stärkere </w:t>
      </w:r>
      <w:r w:rsidR="00C518A7" w:rsidRPr="00026E2F">
        <w:t xml:space="preserve">absolute </w:t>
      </w:r>
      <w:r w:rsidR="00CC5913" w:rsidRPr="00026E2F">
        <w:t>Leistungssteigerung erzielt werden konnte als bei den Beziehungen</w:t>
      </w:r>
      <w:r w:rsidR="00606BD2" w:rsidRPr="00026E2F">
        <w:t xml:space="preserve">. </w:t>
      </w:r>
      <w:r w:rsidR="00BD60A3" w:rsidRPr="00026E2F">
        <w:t>Gründe für diese</w:t>
      </w:r>
      <w:r w:rsidR="00606BD2" w:rsidRPr="00026E2F">
        <w:t xml:space="preserve">s stark abweichende Leistungsniveau </w:t>
      </w:r>
      <w:r w:rsidR="00BD60A3" w:rsidRPr="00026E2F">
        <w:t xml:space="preserve">wurden </w:t>
      </w:r>
      <w:r w:rsidR="001B5D26" w:rsidRPr="00026E2F">
        <w:t xml:space="preserve">bereits zu Beginn der Diskussion </w:t>
      </w:r>
      <w:r w:rsidR="00BD60A3" w:rsidRPr="00026E2F">
        <w:t>angeführt.</w:t>
      </w:r>
      <w:r w:rsidR="00471959" w:rsidRPr="00026E2F">
        <w:t xml:space="preserve"> </w:t>
      </w:r>
      <w:r w:rsidRPr="00026E2F">
        <w:t xml:space="preserve">Es konnte jedoch auch gezeigt werden, dass die Ergänzung von COT in einem ZS-Prompt zu einer Verschlechterung </w:t>
      </w:r>
      <w:r w:rsidR="00D97414" w:rsidRPr="00026E2F">
        <w:t>des F1-Scores</w:t>
      </w:r>
      <w:r w:rsidRPr="00026E2F">
        <w:t xml:space="preserve"> von bis zu </w:t>
      </w:r>
      <w:r w:rsidR="00D97414" w:rsidRPr="00026E2F">
        <w:t>-4</w:t>
      </w:r>
      <w:r w:rsidRPr="00026E2F">
        <w:t>5</w:t>
      </w:r>
      <w:r w:rsidR="00373A95" w:rsidRPr="00026E2F">
        <w:t xml:space="preserve"> </w:t>
      </w:r>
      <w:r w:rsidRPr="00026E2F">
        <w:t>% führen kann.</w:t>
      </w:r>
      <w:r w:rsidR="00D348CA" w:rsidRPr="00026E2F">
        <w:t xml:space="preserve"> </w:t>
      </w:r>
      <w:r w:rsidR="00471959" w:rsidRPr="00026E2F">
        <w:t>Prompt Engineering führt somit nicht immer zu einer Leistungssteigerung.</w:t>
      </w:r>
      <w:r w:rsidR="00471959">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 xml:space="preserve">verstanden </w:t>
      </w:r>
      <w:r w:rsidR="00C91B87" w:rsidRPr="00F52E6C">
        <w:lastRenderedPageBreak/>
        <w:t>werden, da sich damit auch die Kosten erhöhen.</w:t>
      </w:r>
      <w:r w:rsidR="00C8724F" w:rsidRPr="00F52E6C">
        <w:t xml:space="preserve"> In solch einer 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sie nicht </w:t>
      </w:r>
      <w:r w:rsidR="009F6D45" w:rsidRPr="00F52E6C">
        <w:t xml:space="preserve">bevorzugt werden sollten.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 xml:space="preserve">bisherigen Ergebnisse wird deutlich, dass es keine eindeutige Prompt Engineering Technik gibt, die über alle Argumentationskomponenten sowie die 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durch diese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p>
    <w:p w14:paraId="3E0F71FE" w14:textId="536AEA37"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Prompt Engineering Techniken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jedoch auch auf der Analyse der Effekte einzelner Prompt Engineering 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im Vergleich zum Fine-Tuning oder </w:t>
      </w:r>
      <w:proofErr w:type="spellStart"/>
      <w:r w:rsidR="000216E4" w:rsidRPr="00785A3B">
        <w:t>Pre</w:t>
      </w:r>
      <w:proofErr w:type="spellEnd"/>
      <w:r w:rsidR="000216E4" w:rsidRPr="00785A3B">
        <w:t>-Training</w:t>
      </w:r>
      <w:r w:rsidR="00B232CA" w:rsidRPr="00785A3B">
        <w:t xml:space="preserve"> </w:t>
      </w:r>
      <w:r w:rsidR="00B232CA" w:rsidRPr="00785A3B">
        <w:lastRenderedPageBreak/>
        <w:t xml:space="preserve">und sich </w:t>
      </w:r>
      <w:r w:rsidR="00F904C6" w:rsidRPr="00785A3B">
        <w:t xml:space="preserve">besonders </w:t>
      </w:r>
      <w:r w:rsidR="00EE350F" w:rsidRPr="00785A3B">
        <w:t xml:space="preserve">für </w:t>
      </w:r>
      <w:r w:rsidR="00F904C6" w:rsidRPr="00785A3B">
        <w:t>Anwendungsfälle ohne ausreichende</w:t>
      </w:r>
      <w:r w:rsidR="00966F7F" w:rsidRPr="00785A3B">
        <w:t xml:space="preserve"> Menge an annotierten Daten</w:t>
      </w:r>
      <w:r w:rsidR="00EE350F" w:rsidRPr="00785A3B">
        <w:t xml:space="preserve"> eignet</w:t>
      </w:r>
      <w:r w:rsidR="00966F7F" w:rsidRPr="00785A3B">
        <w:t>.</w:t>
      </w:r>
    </w:p>
    <w:p w14:paraId="00591F1E" w14:textId="079C7D7F"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Prompt Engineering Techniken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 xml:space="preserve">Auch die Verbesserung der Aufgabenbeschreibung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 wurde</w:t>
      </w:r>
      <w:r w:rsidR="00581975" w:rsidRPr="002E2274">
        <w:t xml:space="preserve">, </w:t>
      </w:r>
      <w:r w:rsidR="005A3308" w:rsidRPr="002E2274">
        <w:t>könnte dazu beitragen, die Leistung des LLMs weiter zu steigern.</w:t>
      </w:r>
      <w:r w:rsidR="00D21A3A" w:rsidRPr="002E2274">
        <w:t xml:space="preserve"> </w:t>
      </w:r>
      <w:r w:rsidR="006E4E73" w:rsidRPr="002E2274">
        <w:t>Sollte</w:t>
      </w:r>
      <w:r w:rsidR="006616B0" w:rsidRPr="002E2274">
        <w:t>n die</w:t>
      </w:r>
      <w:r w:rsidR="00226354" w:rsidRPr="002E2274">
        <w:t>se</w:t>
      </w:r>
      <w:r w:rsidR="006616B0" w:rsidRPr="002E2274">
        <w:t xml:space="preserve"> </w:t>
      </w:r>
      <w:r w:rsidR="00226354" w:rsidRPr="002E2274">
        <w:t xml:space="preserve">Ansätze </w:t>
      </w:r>
      <w:r w:rsidR="006616B0" w:rsidRPr="002E2274">
        <w:t xml:space="preserve">nicht möglich sein, ist die </w:t>
      </w:r>
      <w:r w:rsidR="006E4E73" w:rsidRPr="002E2274">
        <w:t>Untersuchung weiterer</w:t>
      </w:r>
      <w:r w:rsidR="00112061" w:rsidRPr="002E2274">
        <w:t xml:space="preserve">, leistungsstärkerer </w:t>
      </w:r>
      <w:r w:rsidR="006E4E73" w:rsidRPr="002E2274">
        <w:t xml:space="preserve">LLMs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AE029F" w:rsidRPr="002E2274">
        <w:t>ist denkbar.</w:t>
      </w:r>
      <w:r w:rsidR="002379BD">
        <w:br w:type="page"/>
      </w:r>
    </w:p>
    <w:p w14:paraId="760B742C" w14:textId="5D761072" w:rsidR="00EC6426" w:rsidRDefault="00EC6426" w:rsidP="00EC6426">
      <w:pPr>
        <w:pStyle w:val="berschrift1"/>
      </w:pPr>
      <w:bookmarkStart w:id="132" w:name="_Toc189639843"/>
      <w:r>
        <w:lastRenderedPageBreak/>
        <w:t>Quellenverzeichnis</w:t>
      </w:r>
      <w:bookmarkEnd w:id="132"/>
    </w:p>
    <w:p w14:paraId="45550446" w14:textId="77777777" w:rsidR="00E43DD7" w:rsidRPr="00E43DD7" w:rsidRDefault="002F409C" w:rsidP="00C31B0A">
      <w:pPr>
        <w:pStyle w:val="Literaturverzeichnis"/>
        <w:jc w:val="both"/>
        <w:rPr>
          <w:rFonts w:cs="Arial"/>
          <w:lang w:val="en-US"/>
        </w:rPr>
      </w:pPr>
      <w:r>
        <w:fldChar w:fldCharType="begin"/>
      </w:r>
      <w:r w:rsidR="00E43DD7">
        <w:rPr>
          <w:lang w:val="en-US"/>
        </w:rPr>
        <w:instrText xml:space="preserve"> ADDIN ZOTERO_BIBL {"uncited":[],"omitted":[],"custom":[]} CSL_BIBLIOGRAPHY </w:instrText>
      </w:r>
      <w:r>
        <w:fldChar w:fldCharType="separate"/>
      </w:r>
      <w:r w:rsidR="00E43DD7" w:rsidRPr="00E43DD7">
        <w:rPr>
          <w:rFonts w:cs="Arial"/>
          <w:lang w:val="en-US"/>
        </w:rPr>
        <w:t xml:space="preserve">Anadkat, S. (2023). </w:t>
      </w:r>
      <w:r w:rsidR="00E43DD7" w:rsidRPr="00E43DD7">
        <w:rPr>
          <w:rFonts w:cs="Arial"/>
          <w:i/>
          <w:iCs/>
          <w:lang w:val="en-US"/>
        </w:rPr>
        <w:t>How to make your completions outputs consistent with the new seed parameter</w:t>
      </w:r>
      <w:r w:rsidR="00E43DD7" w:rsidRPr="00E43DD7">
        <w:rPr>
          <w:rFonts w:cs="Arial"/>
          <w:lang w:val="en-US"/>
        </w:rPr>
        <w:t>. https://cookbook.openai.com/examples/reproducible_outputs_with_the_seed_parameter</w:t>
      </w:r>
    </w:p>
    <w:p w14:paraId="6991D2FC" w14:textId="77777777" w:rsidR="00E43DD7" w:rsidRPr="00E43DD7" w:rsidRDefault="00E43DD7" w:rsidP="00C31B0A">
      <w:pPr>
        <w:pStyle w:val="Literaturverzeichnis"/>
        <w:jc w:val="both"/>
        <w:rPr>
          <w:rFonts w:cs="Arial"/>
          <w:lang w:val="en-US"/>
        </w:rPr>
      </w:pPr>
      <w:r w:rsidRPr="00E43DD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E43DD7">
        <w:rPr>
          <w:rFonts w:cs="Arial"/>
          <w:i/>
          <w:iCs/>
          <w:lang w:val="en-US"/>
        </w:rPr>
        <w:t>Language Models are Few-Shot Learners</w:t>
      </w:r>
      <w:r w:rsidRPr="00E43DD7">
        <w:rPr>
          <w:rFonts w:cs="Arial"/>
          <w:lang w:val="en-US"/>
        </w:rPr>
        <w:t xml:space="preserve"> (arXiv:2005.14165). arXiv. http://arxiv.org/abs/2005.14165</w:t>
      </w:r>
    </w:p>
    <w:p w14:paraId="1A57FA6C" w14:textId="77777777" w:rsidR="00E43DD7" w:rsidRPr="00E43DD7" w:rsidRDefault="00E43DD7" w:rsidP="00C31B0A">
      <w:pPr>
        <w:pStyle w:val="Literaturverzeichnis"/>
        <w:jc w:val="both"/>
        <w:rPr>
          <w:rFonts w:cs="Arial"/>
          <w:lang w:val="en-US"/>
        </w:rPr>
      </w:pPr>
      <w:r w:rsidRPr="00E43DD7">
        <w:rPr>
          <w:rFonts w:cs="Arial"/>
          <w:lang w:val="en-US"/>
        </w:rPr>
        <w:t xml:space="preserve">Bruce, P. C., Bruce, A., &amp; Gedeck, P. (2020). </w:t>
      </w:r>
      <w:r w:rsidRPr="00E43DD7">
        <w:rPr>
          <w:rFonts w:cs="Arial"/>
          <w:i/>
          <w:iCs/>
          <w:lang w:val="en-US"/>
        </w:rPr>
        <w:t>Practical statistics for data scientists: 50+ essential concepts using R and Python</w:t>
      </w:r>
      <w:r w:rsidRPr="00E43DD7">
        <w:rPr>
          <w:rFonts w:cs="Arial"/>
          <w:lang w:val="en-US"/>
        </w:rPr>
        <w:t xml:space="preserve"> (2. Aufl.). O’Reilly Media, Inc.</w:t>
      </w:r>
    </w:p>
    <w:p w14:paraId="3C2EB1CA" w14:textId="77777777" w:rsidR="00E43DD7" w:rsidRPr="00E43DD7" w:rsidRDefault="00E43DD7" w:rsidP="00C31B0A">
      <w:pPr>
        <w:pStyle w:val="Literaturverzeichnis"/>
        <w:jc w:val="both"/>
        <w:rPr>
          <w:rFonts w:cs="Arial"/>
          <w:lang w:val="en-US"/>
        </w:rPr>
      </w:pPr>
      <w:r w:rsidRPr="00E43DD7">
        <w:rPr>
          <w:rFonts w:cs="Arial"/>
          <w:lang w:val="en-US"/>
        </w:rPr>
        <w:t xml:space="preserve">Cabessa, J., Hernault, H., &amp; Mushtaq, U. (2024). </w:t>
      </w:r>
      <w:r w:rsidRPr="00E43DD7">
        <w:rPr>
          <w:rFonts w:cs="Arial"/>
          <w:i/>
          <w:iCs/>
          <w:lang w:val="en-US"/>
        </w:rPr>
        <w:t>In-Context Learning and Fine-Tuning GPT for Argument Mining</w:t>
      </w:r>
      <w:r w:rsidRPr="00E43DD7">
        <w:rPr>
          <w:rFonts w:cs="Arial"/>
          <w:lang w:val="en-US"/>
        </w:rPr>
        <w:t xml:space="preserve"> (arXiv:2406.06699). arXiv. https://doi.org/10.48550/arXiv.2406.06699</w:t>
      </w:r>
    </w:p>
    <w:p w14:paraId="666760D5" w14:textId="77777777" w:rsidR="00E43DD7" w:rsidRPr="00E43DD7" w:rsidRDefault="00E43DD7" w:rsidP="00C31B0A">
      <w:pPr>
        <w:pStyle w:val="Literaturverzeichnis"/>
        <w:jc w:val="both"/>
        <w:rPr>
          <w:rFonts w:cs="Arial"/>
          <w:lang w:val="en-US"/>
        </w:rPr>
      </w:pPr>
      <w:r w:rsidRPr="00E43DD7">
        <w:rPr>
          <w:rFonts w:cs="Arial"/>
          <w:lang w:val="en-US"/>
        </w:rPr>
        <w:t xml:space="preserve">Cabrio, E., &amp; Villata, S. (2018). Five Years of Argument Mining: A Data-driven Analysis. </w:t>
      </w:r>
      <w:r w:rsidRPr="00E43DD7">
        <w:rPr>
          <w:rFonts w:cs="Arial"/>
          <w:i/>
          <w:iCs/>
          <w:lang w:val="en-US"/>
        </w:rPr>
        <w:t>Proceedings of the Twenty-Seventh International Joint Conference on Artificial Intelligence</w:t>
      </w:r>
      <w:r w:rsidRPr="00E43DD7">
        <w:rPr>
          <w:rFonts w:cs="Arial"/>
          <w:lang w:val="en-US"/>
        </w:rPr>
        <w:t>, 5427–5433. https://doi.org/10.24963/ijcai.2018/766</w:t>
      </w:r>
    </w:p>
    <w:p w14:paraId="26FAAC0A" w14:textId="77777777" w:rsidR="00E43DD7" w:rsidRPr="00E43DD7" w:rsidRDefault="00E43DD7" w:rsidP="00C31B0A">
      <w:pPr>
        <w:pStyle w:val="Literaturverzeichnis"/>
        <w:jc w:val="both"/>
        <w:rPr>
          <w:rFonts w:cs="Arial"/>
          <w:lang w:val="en-US"/>
        </w:rPr>
      </w:pPr>
      <w:r w:rsidRPr="00E43DD7">
        <w:rPr>
          <w:rFonts w:cs="Arial"/>
          <w:lang w:val="en-US"/>
        </w:rPr>
        <w:t xml:space="preserve">Chen, B., &amp; Cherry, C. (2014). A Systematic Comparison of Smoothing Techniques for Sentence-Level BLEU. </w:t>
      </w:r>
      <w:r w:rsidRPr="00E43DD7">
        <w:rPr>
          <w:rFonts w:cs="Arial"/>
          <w:i/>
          <w:iCs/>
          <w:lang w:val="en-US"/>
        </w:rPr>
        <w:t>Proceedings of the Ninth Workshop on Statistical Machine Translation</w:t>
      </w:r>
      <w:r w:rsidRPr="00E43DD7">
        <w:rPr>
          <w:rFonts w:cs="Arial"/>
          <w:lang w:val="en-US"/>
        </w:rPr>
        <w:t>, 362–367. https://doi.org/10.3115/v1/W14-3346</w:t>
      </w:r>
    </w:p>
    <w:p w14:paraId="79A6BB3E" w14:textId="77777777" w:rsidR="00E43DD7" w:rsidRPr="00E43DD7" w:rsidRDefault="00E43DD7" w:rsidP="00C31B0A">
      <w:pPr>
        <w:pStyle w:val="Literaturverzeichnis"/>
        <w:jc w:val="both"/>
        <w:rPr>
          <w:rFonts w:cs="Arial"/>
          <w:lang w:val="en-US"/>
        </w:rPr>
      </w:pPr>
      <w:r w:rsidRPr="00E43DD7">
        <w:rPr>
          <w:rFonts w:cs="Arial"/>
          <w:lang w:val="en-US"/>
        </w:rPr>
        <w:t xml:space="preserve">Cheng, L., Bing, L., He, R., Yu, Q., Zhang, Y., &amp; Si, L. (2022). IAM: A Comprehensive and Large-Scale Dataset for Integrated Argument Mining Tasks. </w:t>
      </w:r>
      <w:r w:rsidRPr="00E43DD7">
        <w:rPr>
          <w:rFonts w:cs="Arial"/>
          <w:i/>
          <w:iCs/>
          <w:lang w:val="en-US"/>
        </w:rPr>
        <w:t>Proceedings of the 60th Annual Meeting of the Association for Computational Linguistics (Volume 1: Long Papers)</w:t>
      </w:r>
      <w:r w:rsidRPr="00E43DD7">
        <w:rPr>
          <w:rFonts w:cs="Arial"/>
          <w:lang w:val="en-US"/>
        </w:rPr>
        <w:t>, 2277–2287. https://doi.org/10.18653/v1/2022.acl-long.162</w:t>
      </w:r>
    </w:p>
    <w:p w14:paraId="0C6A41E5" w14:textId="77777777" w:rsidR="00E43DD7" w:rsidRPr="00E43DD7" w:rsidRDefault="00E43DD7" w:rsidP="00C31B0A">
      <w:pPr>
        <w:pStyle w:val="Literaturverzeichnis"/>
        <w:jc w:val="both"/>
        <w:rPr>
          <w:rFonts w:cs="Arial"/>
          <w:lang w:val="en-US"/>
        </w:rPr>
      </w:pPr>
      <w:r w:rsidRPr="00E43DD7">
        <w:rPr>
          <w:rFonts w:cs="Arial"/>
          <w:lang w:val="en-US"/>
        </w:rPr>
        <w:lastRenderedPageBreak/>
        <w:t xml:space="preserve">Géron, A. (2022). </w:t>
      </w:r>
      <w:r w:rsidRPr="00E43DD7">
        <w:rPr>
          <w:rFonts w:cs="Arial"/>
          <w:i/>
          <w:iCs/>
          <w:lang w:val="en-US"/>
        </w:rPr>
        <w:t>Hands-On Machine Learning with Scikit-Learn, Keras, and TensorFlow</w:t>
      </w:r>
      <w:r w:rsidRPr="00E43DD7">
        <w:rPr>
          <w:rFonts w:cs="Arial"/>
          <w:lang w:val="en-US"/>
        </w:rPr>
        <w:t xml:space="preserve"> (3. Aufl.). O’Reilly Media, Inc.</w:t>
      </w:r>
    </w:p>
    <w:p w14:paraId="636EB825" w14:textId="77777777" w:rsidR="00E43DD7" w:rsidRPr="00E43DD7" w:rsidRDefault="00E43DD7" w:rsidP="00C31B0A">
      <w:pPr>
        <w:pStyle w:val="Literaturverzeichnis"/>
        <w:jc w:val="both"/>
        <w:rPr>
          <w:rFonts w:cs="Arial"/>
          <w:lang w:val="en-US"/>
        </w:rPr>
      </w:pPr>
      <w:r w:rsidRPr="00E43DD7">
        <w:rPr>
          <w:rFonts w:cs="Arial"/>
          <w:lang w:val="en-US"/>
        </w:rPr>
        <w:t xml:space="preserve">Google. (2024). </w:t>
      </w:r>
      <w:r w:rsidRPr="00E43DD7">
        <w:rPr>
          <w:rFonts w:cs="Arial"/>
          <w:i/>
          <w:iCs/>
          <w:lang w:val="en-US"/>
        </w:rPr>
        <w:t>Prompt design strategies</w:t>
      </w:r>
      <w:r w:rsidRPr="00E43DD7">
        <w:rPr>
          <w:rFonts w:cs="Arial"/>
          <w:lang w:val="en-US"/>
        </w:rPr>
        <w:t>. https://ai.google.dev/gemini-api/docs/prompting-strategies</w:t>
      </w:r>
    </w:p>
    <w:p w14:paraId="299B47FF" w14:textId="77777777" w:rsidR="00E43DD7" w:rsidRPr="00E43DD7" w:rsidRDefault="00E43DD7" w:rsidP="00C31B0A">
      <w:pPr>
        <w:pStyle w:val="Literaturverzeichnis"/>
        <w:jc w:val="both"/>
        <w:rPr>
          <w:rFonts w:cs="Arial"/>
        </w:rPr>
      </w:pPr>
      <w:r w:rsidRPr="00E43DD7">
        <w:rPr>
          <w:rFonts w:cs="Arial"/>
        </w:rPr>
        <w:t xml:space="preserve">Gossen, H. H. (1854). </w:t>
      </w:r>
      <w:r w:rsidRPr="00E43DD7">
        <w:rPr>
          <w:rFonts w:cs="Arial"/>
          <w:i/>
          <w:iCs/>
        </w:rPr>
        <w:t>Entwickelung der Gesetze des menschlichen Verkehrs, und der daraus fließenden Regeln für menschliches Handeln</w:t>
      </w:r>
      <w:r w:rsidRPr="00E43DD7">
        <w:rPr>
          <w:rFonts w:cs="Arial"/>
        </w:rPr>
        <w:t>.</w:t>
      </w:r>
    </w:p>
    <w:p w14:paraId="4525D256" w14:textId="77777777" w:rsidR="00E43DD7" w:rsidRPr="00E43DD7" w:rsidRDefault="00E43DD7" w:rsidP="00C31B0A">
      <w:pPr>
        <w:pStyle w:val="Literaturverzeichnis"/>
        <w:jc w:val="both"/>
        <w:rPr>
          <w:rFonts w:cs="Arial"/>
          <w:lang w:val="en-US"/>
        </w:rPr>
      </w:pPr>
      <w:r w:rsidRPr="00E43DD7">
        <w:rPr>
          <w:rFonts w:cs="Arial"/>
        </w:rPr>
        <w:t xml:space="preserve">Han, S., Wang, M., Zhang, J., Li, D., &amp; Duan, J. (2024). </w:t>
      </w:r>
      <w:r w:rsidRPr="00E43DD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E43DD7">
        <w:rPr>
          <w:rFonts w:cs="Arial"/>
          <w:i/>
          <w:iCs/>
          <w:lang w:val="en-US"/>
        </w:rPr>
        <w:t>Electronics</w:t>
      </w:r>
      <w:r w:rsidRPr="00E43DD7">
        <w:rPr>
          <w:rFonts w:cs="Arial"/>
          <w:lang w:val="en-US"/>
        </w:rPr>
        <w:t xml:space="preserve">, </w:t>
      </w:r>
      <w:r w:rsidRPr="00E43DD7">
        <w:rPr>
          <w:rFonts w:cs="Arial"/>
          <w:i/>
          <w:iCs/>
          <w:lang w:val="en-US"/>
        </w:rPr>
        <w:t>13</w:t>
      </w:r>
      <w:r w:rsidRPr="00E43DD7">
        <w:rPr>
          <w:rFonts w:cs="Arial"/>
          <w:lang w:val="en-US"/>
        </w:rPr>
        <w:t>(24), 5040. https://doi.org/10.3390/electronics13245040</w:t>
      </w:r>
    </w:p>
    <w:p w14:paraId="5702F8C5" w14:textId="77777777" w:rsidR="00E43DD7" w:rsidRPr="00E43DD7" w:rsidRDefault="00E43DD7" w:rsidP="00C31B0A">
      <w:pPr>
        <w:pStyle w:val="Literaturverzeichnis"/>
        <w:jc w:val="both"/>
        <w:rPr>
          <w:rFonts w:cs="Arial"/>
          <w:lang w:val="en-US"/>
        </w:rPr>
      </w:pPr>
      <w:r w:rsidRPr="00E43DD7">
        <w:rPr>
          <w:rFonts w:cs="Arial"/>
          <w:lang w:val="en-US"/>
        </w:rPr>
        <w:t xml:space="preserve">Kochmar, E. (2022). </w:t>
      </w:r>
      <w:r w:rsidRPr="00E43DD7">
        <w:rPr>
          <w:rFonts w:cs="Arial"/>
          <w:i/>
          <w:iCs/>
          <w:lang w:val="en-US"/>
        </w:rPr>
        <w:t>Getting started with Natural Language Processing</w:t>
      </w:r>
      <w:r w:rsidRPr="00E43DD7">
        <w:rPr>
          <w:rFonts w:cs="Arial"/>
          <w:lang w:val="en-US"/>
        </w:rPr>
        <w:t>. Manning Publications.</w:t>
      </w:r>
    </w:p>
    <w:p w14:paraId="280E7B01" w14:textId="77777777" w:rsidR="00E43DD7" w:rsidRPr="00E43DD7" w:rsidRDefault="00E43DD7" w:rsidP="00C31B0A">
      <w:pPr>
        <w:pStyle w:val="Literaturverzeichnis"/>
        <w:jc w:val="both"/>
        <w:rPr>
          <w:rFonts w:cs="Arial"/>
          <w:lang w:val="en-US"/>
        </w:rPr>
      </w:pPr>
      <w:r w:rsidRPr="00E43DD7">
        <w:rPr>
          <w:rFonts w:cs="Arial"/>
          <w:lang w:val="en-US"/>
        </w:rPr>
        <w:t xml:space="preserve">Lawrence, J., &amp; Reed, C. (2020). Argument Mining: A Survey. </w:t>
      </w:r>
      <w:r w:rsidRPr="00E43DD7">
        <w:rPr>
          <w:rFonts w:cs="Arial"/>
          <w:i/>
          <w:iCs/>
          <w:lang w:val="en-US"/>
        </w:rPr>
        <w:t>Computational Linguistics</w:t>
      </w:r>
      <w:r w:rsidRPr="00E43DD7">
        <w:rPr>
          <w:rFonts w:cs="Arial"/>
          <w:lang w:val="en-US"/>
        </w:rPr>
        <w:t xml:space="preserve">, </w:t>
      </w:r>
      <w:r w:rsidRPr="00E43DD7">
        <w:rPr>
          <w:rFonts w:cs="Arial"/>
          <w:i/>
          <w:iCs/>
          <w:lang w:val="en-US"/>
        </w:rPr>
        <w:t>45</w:t>
      </w:r>
      <w:r w:rsidRPr="00E43DD7">
        <w:rPr>
          <w:rFonts w:cs="Arial"/>
          <w:lang w:val="en-US"/>
        </w:rPr>
        <w:t>(4), 765–818. https://doi.org/10.1162/coli_a_00364</w:t>
      </w:r>
    </w:p>
    <w:p w14:paraId="4E919C3F" w14:textId="77777777" w:rsidR="00E43DD7" w:rsidRPr="00E43DD7" w:rsidRDefault="00E43DD7" w:rsidP="00C31B0A">
      <w:pPr>
        <w:pStyle w:val="Literaturverzeichnis"/>
        <w:jc w:val="both"/>
        <w:rPr>
          <w:rFonts w:cs="Arial"/>
          <w:lang w:val="en-US"/>
        </w:rPr>
      </w:pPr>
      <w:r w:rsidRPr="00E43DD7">
        <w:rPr>
          <w:rFonts w:cs="Arial"/>
        </w:rPr>
        <w:t xml:space="preserve">Lu, R.-S., Lin, C.-C., &amp; Tsao, H.-Y. (2024). </w:t>
      </w:r>
      <w:r w:rsidRPr="00E43DD7">
        <w:rPr>
          <w:rFonts w:cs="Arial"/>
          <w:lang w:val="en-US"/>
        </w:rPr>
        <w:t xml:space="preserve">Empowering Large Language Models to Leverage Domain-Specific Knowledge in E-Learning.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(12), 5264. https://doi.org/10.3390/app14125264</w:t>
      </w:r>
    </w:p>
    <w:p w14:paraId="4323F048" w14:textId="77777777" w:rsidR="00E43DD7" w:rsidRPr="004D4687" w:rsidRDefault="00E43DD7" w:rsidP="00C31B0A">
      <w:pPr>
        <w:pStyle w:val="Literaturverzeichnis"/>
        <w:jc w:val="both"/>
        <w:rPr>
          <w:rFonts w:cs="Arial"/>
          <w:lang w:val="en-US"/>
        </w:rPr>
      </w:pPr>
      <w:r w:rsidRPr="00E43DD7">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4D4687">
        <w:rPr>
          <w:rFonts w:cs="Arial"/>
          <w:i/>
          <w:iCs/>
          <w:lang w:val="en-US"/>
        </w:rPr>
        <w:t>Scientific Reports</w:t>
      </w:r>
      <w:r w:rsidRPr="004D4687">
        <w:rPr>
          <w:rFonts w:cs="Arial"/>
          <w:lang w:val="en-US"/>
        </w:rPr>
        <w:t xml:space="preserve">, </w:t>
      </w:r>
      <w:r w:rsidRPr="004D4687">
        <w:rPr>
          <w:rFonts w:cs="Arial"/>
          <w:i/>
          <w:iCs/>
          <w:lang w:val="en-US"/>
        </w:rPr>
        <w:t>14</w:t>
      </w:r>
      <w:r w:rsidRPr="004D4687">
        <w:rPr>
          <w:rFonts w:cs="Arial"/>
          <w:lang w:val="en-US"/>
        </w:rPr>
        <w:t>(1), 14156. https://doi.org/10.1038/s41598-024-64827-6</w:t>
      </w:r>
    </w:p>
    <w:p w14:paraId="54C5DA5D" w14:textId="77777777" w:rsidR="00E43DD7" w:rsidRPr="00E43DD7" w:rsidRDefault="00E43DD7" w:rsidP="00C31B0A">
      <w:pPr>
        <w:pStyle w:val="Literaturverzeichnis"/>
        <w:jc w:val="both"/>
        <w:rPr>
          <w:rFonts w:cs="Arial"/>
        </w:rPr>
      </w:pPr>
      <w:r w:rsidRPr="00E43DD7">
        <w:rPr>
          <w:rFonts w:cs="Arial"/>
          <w:lang w:val="en-US"/>
        </w:rPr>
        <w:t xml:space="preserve">Meta. (o. J.). </w:t>
      </w:r>
      <w:r w:rsidRPr="00E43DD7">
        <w:rPr>
          <w:rFonts w:cs="Arial"/>
          <w:i/>
          <w:iCs/>
          <w:lang w:val="en-US"/>
        </w:rPr>
        <w:t>Prompting</w:t>
      </w:r>
      <w:r w:rsidRPr="00E43DD7">
        <w:rPr>
          <w:rFonts w:cs="Arial"/>
          <w:lang w:val="en-US"/>
        </w:rPr>
        <w:t xml:space="preserve">. </w:t>
      </w:r>
      <w:r w:rsidRPr="004D4687">
        <w:rPr>
          <w:rFonts w:cs="Arial"/>
        </w:rPr>
        <w:t xml:space="preserve">How-to Guides. </w:t>
      </w:r>
      <w:r w:rsidRPr="00E43DD7">
        <w:rPr>
          <w:rFonts w:cs="Arial"/>
        </w:rPr>
        <w:t>Abgerufen 15. Dezember 2024, von https://www.llama.com/docs/how-to-guides/prompting/</w:t>
      </w:r>
    </w:p>
    <w:p w14:paraId="45570451" w14:textId="77777777" w:rsidR="00E43DD7" w:rsidRPr="00E43DD7" w:rsidRDefault="00E43DD7" w:rsidP="00C31B0A">
      <w:pPr>
        <w:pStyle w:val="Literaturverzeichnis"/>
        <w:jc w:val="both"/>
        <w:rPr>
          <w:rFonts w:cs="Arial"/>
        </w:rPr>
      </w:pPr>
      <w:r w:rsidRPr="00E43DD7">
        <w:rPr>
          <w:rFonts w:cs="Arial"/>
          <w:lang w:val="en-US"/>
        </w:rPr>
        <w:lastRenderedPageBreak/>
        <w:t xml:space="preserve">OpenAI. (o. J.-a). </w:t>
      </w:r>
      <w:r w:rsidRPr="00E43DD7">
        <w:rPr>
          <w:rFonts w:cs="Arial"/>
          <w:i/>
          <w:iCs/>
          <w:lang w:val="en-US"/>
        </w:rPr>
        <w:t>Advanced usage</w:t>
      </w:r>
      <w:r w:rsidRPr="00E43DD7">
        <w:rPr>
          <w:rFonts w:cs="Arial"/>
          <w:lang w:val="en-US"/>
        </w:rPr>
        <w:t xml:space="preserve">. </w:t>
      </w:r>
      <w:r w:rsidRPr="00E43DD7">
        <w:rPr>
          <w:rFonts w:cs="Arial"/>
        </w:rPr>
        <w:t>OpenAI Platform. Abgerufen 3. Januar 2025, von https://platform.openai.com</w:t>
      </w:r>
    </w:p>
    <w:p w14:paraId="364D6BCC" w14:textId="77777777" w:rsidR="00E43DD7" w:rsidRPr="00E43DD7" w:rsidRDefault="00E43DD7" w:rsidP="00C31B0A">
      <w:pPr>
        <w:pStyle w:val="Literaturverzeichnis"/>
        <w:jc w:val="both"/>
        <w:rPr>
          <w:rFonts w:cs="Arial"/>
        </w:rPr>
      </w:pPr>
      <w:r w:rsidRPr="00E43DD7">
        <w:rPr>
          <w:rFonts w:cs="Arial"/>
          <w:lang w:val="en-US"/>
        </w:rPr>
        <w:t xml:space="preserve">OpenAI. (o. J.-b). </w:t>
      </w:r>
      <w:r w:rsidRPr="00E43DD7">
        <w:rPr>
          <w:rFonts w:cs="Arial"/>
          <w:i/>
          <w:iCs/>
          <w:lang w:val="en-US"/>
        </w:rPr>
        <w:t>Batch API</w:t>
      </w:r>
      <w:r w:rsidRPr="00E43DD7">
        <w:rPr>
          <w:rFonts w:cs="Arial"/>
          <w:lang w:val="en-US"/>
        </w:rPr>
        <w:t xml:space="preserve">. </w:t>
      </w:r>
      <w:r w:rsidRPr="00E43DD7">
        <w:rPr>
          <w:rFonts w:cs="Arial"/>
        </w:rPr>
        <w:t>OpenAI Platform. Abgerufen 17. Januar 2025, von https://platform.openai.com/docs/guides/batch/batch-api</w:t>
      </w:r>
    </w:p>
    <w:p w14:paraId="532D38D1" w14:textId="77777777" w:rsidR="00E43DD7" w:rsidRPr="00E43DD7" w:rsidRDefault="00E43DD7" w:rsidP="00C31B0A">
      <w:pPr>
        <w:pStyle w:val="Literaturverzeichnis"/>
        <w:jc w:val="both"/>
        <w:rPr>
          <w:rFonts w:cs="Arial"/>
        </w:rPr>
      </w:pPr>
      <w:r w:rsidRPr="00E43DD7">
        <w:rPr>
          <w:rFonts w:cs="Arial"/>
          <w:lang w:val="en-US"/>
        </w:rPr>
        <w:t xml:space="preserve">OpenAI. (o. J.-c). </w:t>
      </w:r>
      <w:r w:rsidRPr="00E43DD7">
        <w:rPr>
          <w:rFonts w:cs="Arial"/>
          <w:i/>
          <w:iCs/>
          <w:lang w:val="en-US"/>
        </w:rPr>
        <w:t>Chat. Temperature</w:t>
      </w:r>
      <w:r w:rsidRPr="00E43DD7">
        <w:rPr>
          <w:rFonts w:cs="Arial"/>
          <w:lang w:val="en-US"/>
        </w:rPr>
        <w:t xml:space="preserve">. OpenAI Platform. API Reference. </w:t>
      </w:r>
      <w:r w:rsidRPr="00E43DD7">
        <w:rPr>
          <w:rFonts w:cs="Arial"/>
        </w:rPr>
        <w:t>Abgerufen 20. Dezember 2024, von https://platform.openai.com/docs/api-reference/chat/create</w:t>
      </w:r>
    </w:p>
    <w:p w14:paraId="08E97D40" w14:textId="77777777" w:rsidR="00E43DD7" w:rsidRPr="00E43DD7" w:rsidRDefault="00E43DD7" w:rsidP="00C31B0A">
      <w:pPr>
        <w:pStyle w:val="Literaturverzeichnis"/>
        <w:jc w:val="both"/>
        <w:rPr>
          <w:rFonts w:cs="Arial"/>
        </w:rPr>
      </w:pPr>
      <w:r w:rsidRPr="00E43DD7">
        <w:rPr>
          <w:rFonts w:cs="Arial"/>
          <w:lang w:val="en-US"/>
        </w:rPr>
        <w:t xml:space="preserve">OpenAI. (o. J.-d). </w:t>
      </w:r>
      <w:r w:rsidRPr="00E43DD7">
        <w:rPr>
          <w:rFonts w:cs="Arial"/>
          <w:i/>
          <w:iCs/>
          <w:lang w:val="en-US"/>
        </w:rPr>
        <w:t>Models</w:t>
      </w:r>
      <w:r w:rsidRPr="00E43DD7">
        <w:rPr>
          <w:rFonts w:cs="Arial"/>
          <w:lang w:val="en-US"/>
        </w:rPr>
        <w:t xml:space="preserve">. </w:t>
      </w:r>
      <w:r w:rsidRPr="00E43DD7">
        <w:rPr>
          <w:rFonts w:cs="Arial"/>
        </w:rPr>
        <w:t>OpenAI Platform. Abgerufen 22. Dezember 2024, von https://platform.openai.com/docs/models/</w:t>
      </w:r>
    </w:p>
    <w:p w14:paraId="0076B321" w14:textId="77777777" w:rsidR="00E43DD7" w:rsidRPr="00E43DD7" w:rsidRDefault="00E43DD7" w:rsidP="00C31B0A">
      <w:pPr>
        <w:pStyle w:val="Literaturverzeichnis"/>
        <w:jc w:val="both"/>
        <w:rPr>
          <w:rFonts w:cs="Arial"/>
        </w:rPr>
      </w:pPr>
      <w:r w:rsidRPr="00E43DD7">
        <w:rPr>
          <w:rFonts w:cs="Arial"/>
          <w:lang w:val="en-US"/>
        </w:rPr>
        <w:t xml:space="preserve">OpenAI. (o. J.-e). </w:t>
      </w:r>
      <w:r w:rsidRPr="00E43DD7">
        <w:rPr>
          <w:rFonts w:cs="Arial"/>
          <w:i/>
          <w:iCs/>
          <w:lang w:val="en-US"/>
        </w:rPr>
        <w:t>Optimizing LLM Accuracy</w:t>
      </w:r>
      <w:r w:rsidRPr="00E43DD7">
        <w:rPr>
          <w:rFonts w:cs="Arial"/>
          <w:lang w:val="en-US"/>
        </w:rPr>
        <w:t xml:space="preserve">. </w:t>
      </w:r>
      <w:r w:rsidRPr="00E43DD7">
        <w:rPr>
          <w:rFonts w:cs="Arial"/>
        </w:rPr>
        <w:t>OpenAI Platform. Docs. Abgerufen 20. Dezember 2024, von https://platform.openai.com/docs/guides/optimizing-llm-accuracy</w:t>
      </w:r>
    </w:p>
    <w:p w14:paraId="64C2B946" w14:textId="77777777" w:rsidR="00E43DD7" w:rsidRPr="00E43DD7" w:rsidRDefault="00E43DD7" w:rsidP="00C31B0A">
      <w:pPr>
        <w:pStyle w:val="Literaturverzeichnis"/>
        <w:jc w:val="both"/>
        <w:rPr>
          <w:rFonts w:cs="Arial"/>
        </w:rPr>
      </w:pPr>
      <w:r w:rsidRPr="00E43DD7">
        <w:rPr>
          <w:rFonts w:cs="Arial"/>
          <w:lang w:val="en-US"/>
        </w:rPr>
        <w:t xml:space="preserve">OpenAI. (o. J.-f). </w:t>
      </w:r>
      <w:r w:rsidRPr="00E43DD7">
        <w:rPr>
          <w:rFonts w:cs="Arial"/>
          <w:i/>
          <w:iCs/>
          <w:lang w:val="en-US"/>
        </w:rPr>
        <w:t>Pricing</w:t>
      </w:r>
      <w:r w:rsidRPr="00E43DD7">
        <w:rPr>
          <w:rFonts w:cs="Arial"/>
          <w:lang w:val="en-US"/>
        </w:rPr>
        <w:t xml:space="preserve">. </w:t>
      </w:r>
      <w:r w:rsidRPr="00E43DD7">
        <w:rPr>
          <w:rFonts w:cs="Arial"/>
        </w:rPr>
        <w:t>Abgerufen 17. Januar 2025, von https://openai.com/api/pricing/</w:t>
      </w:r>
    </w:p>
    <w:p w14:paraId="1D4AACCB" w14:textId="77777777" w:rsidR="00E43DD7" w:rsidRPr="00E43DD7" w:rsidRDefault="00E43DD7" w:rsidP="00C31B0A">
      <w:pPr>
        <w:pStyle w:val="Literaturverzeichnis"/>
        <w:jc w:val="both"/>
        <w:rPr>
          <w:rFonts w:cs="Arial"/>
        </w:rPr>
      </w:pPr>
      <w:r w:rsidRPr="00E43DD7">
        <w:rPr>
          <w:rFonts w:cs="Arial"/>
          <w:lang w:val="en-US"/>
        </w:rPr>
        <w:t xml:space="preserve">OpenAI. (o. J.-g). </w:t>
      </w:r>
      <w:r w:rsidRPr="00E43DD7">
        <w:rPr>
          <w:rFonts w:cs="Arial"/>
          <w:i/>
          <w:iCs/>
          <w:lang w:val="en-US"/>
        </w:rPr>
        <w:t>Prompt engineering</w:t>
      </w:r>
      <w:r w:rsidRPr="00E43DD7">
        <w:rPr>
          <w:rFonts w:cs="Arial"/>
          <w:lang w:val="en-US"/>
        </w:rPr>
        <w:t xml:space="preserve">. </w:t>
      </w:r>
      <w:r w:rsidRPr="00E43DD7">
        <w:rPr>
          <w:rFonts w:cs="Arial"/>
        </w:rPr>
        <w:t>OpenAI Platform. Docs. Abgerufen 20. Dezember 2024, von https://platform.openai.com/docs/guides/prompt-engineering</w:t>
      </w:r>
    </w:p>
    <w:p w14:paraId="54D39813" w14:textId="77777777" w:rsidR="00E43DD7" w:rsidRPr="00E43DD7" w:rsidRDefault="00E43DD7" w:rsidP="00C31B0A">
      <w:pPr>
        <w:pStyle w:val="Literaturverzeichnis"/>
        <w:jc w:val="both"/>
        <w:rPr>
          <w:rFonts w:cs="Arial"/>
        </w:rPr>
      </w:pPr>
      <w:r w:rsidRPr="00E43DD7">
        <w:rPr>
          <w:rFonts w:cs="Arial"/>
          <w:lang w:val="en-US"/>
        </w:rPr>
        <w:t xml:space="preserve">OpenAI. (o. J.-h). </w:t>
      </w:r>
      <w:r w:rsidRPr="00E43DD7">
        <w:rPr>
          <w:rFonts w:cs="Arial"/>
          <w:i/>
          <w:iCs/>
          <w:lang w:val="en-US"/>
        </w:rPr>
        <w:t>Rate limits</w:t>
      </w:r>
      <w:r w:rsidRPr="00E43DD7">
        <w:rPr>
          <w:rFonts w:cs="Arial"/>
          <w:lang w:val="en-US"/>
        </w:rPr>
        <w:t xml:space="preserve">. </w:t>
      </w:r>
      <w:r w:rsidRPr="00E43DD7">
        <w:rPr>
          <w:rFonts w:cs="Arial"/>
        </w:rPr>
        <w:t>OpenAI Platform. Abgerufen 17. Januar 2025, von https://platform.openai.com/docs/guides/rate-limits?context=tier-free</w:t>
      </w:r>
    </w:p>
    <w:p w14:paraId="547DF0CF" w14:textId="77777777" w:rsidR="00E43DD7" w:rsidRPr="00E43DD7" w:rsidRDefault="00E43DD7" w:rsidP="00C31B0A">
      <w:pPr>
        <w:pStyle w:val="Literaturverzeichnis"/>
        <w:jc w:val="both"/>
        <w:rPr>
          <w:rFonts w:cs="Arial"/>
        </w:rPr>
      </w:pPr>
      <w:r w:rsidRPr="00E43DD7">
        <w:rPr>
          <w:rFonts w:cs="Arial"/>
          <w:lang w:val="en-US"/>
        </w:rPr>
        <w:t xml:space="preserve">OpenAI. (o. J.-i). </w:t>
      </w:r>
      <w:r w:rsidRPr="00E43DD7">
        <w:rPr>
          <w:rFonts w:cs="Arial"/>
          <w:i/>
          <w:iCs/>
          <w:lang w:val="en-US"/>
        </w:rPr>
        <w:t>Structured Outputs</w:t>
      </w:r>
      <w:r w:rsidRPr="00E43DD7">
        <w:rPr>
          <w:rFonts w:cs="Arial"/>
          <w:lang w:val="en-US"/>
        </w:rPr>
        <w:t xml:space="preserve">. </w:t>
      </w:r>
      <w:r w:rsidRPr="00E43DD7">
        <w:rPr>
          <w:rFonts w:cs="Arial"/>
        </w:rPr>
        <w:t>Docs. Abgerufen 24. Dezember 2024, von https://platform.openai.com/docs/guides/structured-outputs</w:t>
      </w:r>
    </w:p>
    <w:p w14:paraId="7E8C2237" w14:textId="77777777" w:rsidR="00E43DD7" w:rsidRPr="00E43DD7" w:rsidRDefault="00E43DD7" w:rsidP="00C31B0A">
      <w:pPr>
        <w:pStyle w:val="Literaturverzeichnis"/>
        <w:jc w:val="both"/>
        <w:rPr>
          <w:rFonts w:cs="Arial"/>
        </w:rPr>
      </w:pPr>
      <w:r w:rsidRPr="00E43DD7">
        <w:rPr>
          <w:rFonts w:cs="Arial"/>
        </w:rPr>
        <w:t xml:space="preserve">OpenAI. (o. J.-j). </w:t>
      </w:r>
      <w:r w:rsidRPr="00E43DD7">
        <w:rPr>
          <w:rFonts w:cs="Arial"/>
          <w:i/>
          <w:iCs/>
        </w:rPr>
        <w:t>Text generation</w:t>
      </w:r>
      <w:r w:rsidRPr="00E43DD7">
        <w:rPr>
          <w:rFonts w:cs="Arial"/>
        </w:rPr>
        <w:t>. Abgerufen 18. Januar 2025, von https://platform.openai.com/docs/guides/text-generation</w:t>
      </w:r>
    </w:p>
    <w:p w14:paraId="6109A332" w14:textId="77777777" w:rsidR="00E43DD7" w:rsidRPr="00E43DD7" w:rsidRDefault="00E43DD7" w:rsidP="00C31B0A">
      <w:pPr>
        <w:pStyle w:val="Literaturverzeichnis"/>
        <w:jc w:val="both"/>
        <w:rPr>
          <w:rFonts w:cs="Arial"/>
          <w:lang w:val="en-US"/>
        </w:rPr>
      </w:pPr>
      <w:r w:rsidRPr="00E43DD7">
        <w:rPr>
          <w:rFonts w:cs="Arial"/>
          <w:lang w:val="en-US"/>
        </w:rPr>
        <w:t xml:space="preserve">OpenAI. (2024). </w:t>
      </w:r>
      <w:r w:rsidRPr="00E43DD7">
        <w:rPr>
          <w:rFonts w:cs="Arial"/>
          <w:i/>
          <w:iCs/>
          <w:lang w:val="en-US"/>
        </w:rPr>
        <w:t>GPT-4o mini: Advancing cost-efficient intelligence</w:t>
      </w:r>
      <w:r w:rsidRPr="00E43DD7">
        <w:rPr>
          <w:rFonts w:cs="Arial"/>
          <w:lang w:val="en-US"/>
        </w:rPr>
        <w:t>. Openai.Com. https://openai.com/index/gpt-4o-mini-advancing-cost-efficient-intelligence/</w:t>
      </w:r>
    </w:p>
    <w:p w14:paraId="49C6A1E2" w14:textId="77777777" w:rsidR="00E43DD7" w:rsidRPr="00E43DD7" w:rsidRDefault="00E43DD7" w:rsidP="00C31B0A">
      <w:pPr>
        <w:pStyle w:val="Literaturverzeichnis"/>
        <w:jc w:val="both"/>
        <w:rPr>
          <w:rFonts w:cs="Arial"/>
        </w:rPr>
      </w:pPr>
      <w:r w:rsidRPr="00E43DD7">
        <w:rPr>
          <w:rFonts w:cs="Arial"/>
        </w:rPr>
        <w:lastRenderedPageBreak/>
        <w:t xml:space="preserve">Ozdemir, S. (2024). </w:t>
      </w:r>
      <w:r w:rsidRPr="00E43DD7">
        <w:rPr>
          <w:rFonts w:cs="Arial"/>
          <w:i/>
          <w:iCs/>
        </w:rPr>
        <w:t>Praxiseinstieg Large Language Models: Strategien und Best Practices für den Einsatz von ChatGPT und anderen LLMs</w:t>
      </w:r>
      <w:r w:rsidRPr="00E43DD7">
        <w:rPr>
          <w:rFonts w:cs="Arial"/>
        </w:rPr>
        <w:t xml:space="preserve"> (F. Langenau, Übers.; 1. Aufl., deutsche Ausgabe). O’Reilly.</w:t>
      </w:r>
    </w:p>
    <w:p w14:paraId="643D4A71" w14:textId="77777777" w:rsidR="00E43DD7" w:rsidRPr="00E43DD7" w:rsidRDefault="00E43DD7" w:rsidP="00C31B0A">
      <w:pPr>
        <w:pStyle w:val="Literaturverzeichnis"/>
        <w:jc w:val="both"/>
        <w:rPr>
          <w:rFonts w:cs="Arial"/>
          <w:lang w:val="en-US"/>
        </w:rPr>
      </w:pPr>
      <w:r w:rsidRPr="00E43DD7">
        <w:rPr>
          <w:rFonts w:cs="Arial"/>
        </w:rPr>
        <w:t xml:space="preserve">Papineni, K., Roukos, S., Ward, T., &amp; Zhu, W.-J. (2002). </w:t>
      </w:r>
      <w:r w:rsidRPr="00E43DD7">
        <w:rPr>
          <w:rFonts w:cs="Arial"/>
          <w:lang w:val="en-US"/>
        </w:rPr>
        <w:t xml:space="preserve">BLEU: A method for automatic evaluation of machine translation. </w:t>
      </w:r>
      <w:r w:rsidRPr="00E43DD7">
        <w:rPr>
          <w:rFonts w:cs="Arial"/>
          <w:i/>
          <w:iCs/>
          <w:lang w:val="en-US"/>
        </w:rPr>
        <w:t>Proceedings of the 40th Annual Meeting on Association for Computational Linguistics  - ACL ’02</w:t>
      </w:r>
      <w:r w:rsidRPr="00E43DD7">
        <w:rPr>
          <w:rFonts w:cs="Arial"/>
          <w:lang w:val="en-US"/>
        </w:rPr>
        <w:t>, 311–318. https://doi.org/10.3115/1073083.1073135</w:t>
      </w:r>
    </w:p>
    <w:p w14:paraId="1E5DCE1C" w14:textId="77777777" w:rsidR="00E43DD7" w:rsidRPr="00E43DD7" w:rsidRDefault="00E43DD7" w:rsidP="00C31B0A">
      <w:pPr>
        <w:pStyle w:val="Literaturverzeichnis"/>
        <w:jc w:val="both"/>
        <w:rPr>
          <w:rFonts w:cs="Arial"/>
          <w:lang w:val="en-US"/>
        </w:rPr>
      </w:pPr>
      <w:r w:rsidRPr="00E43DD7">
        <w:rPr>
          <w:rFonts w:cs="Arial"/>
          <w:lang w:val="en-US"/>
        </w:rPr>
        <w:t xml:space="preserve">Patil, R., &amp; Gudivada, V. (2024). A Review of Current Trends, Techniques, and Challenges in Large Language Models (LLMs).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(5), 2074. https://doi.org/10.3390/app14052074</w:t>
      </w:r>
    </w:p>
    <w:p w14:paraId="0FB8C1B8" w14:textId="77777777" w:rsidR="00E43DD7" w:rsidRPr="00E43DD7" w:rsidRDefault="00E43DD7" w:rsidP="00C31B0A">
      <w:pPr>
        <w:pStyle w:val="Literaturverzeichnis"/>
        <w:jc w:val="both"/>
        <w:rPr>
          <w:rFonts w:cs="Arial"/>
          <w:lang w:val="en-US"/>
        </w:rPr>
      </w:pPr>
      <w:r w:rsidRPr="00E43DD7">
        <w:rPr>
          <w:rFonts w:cs="Arial"/>
          <w:lang w:val="en-US"/>
        </w:rPr>
        <w:t xml:space="preserve">Peldszus, A., &amp; Stede, M. (2013). From Argument Diagrams to Argumentation Mining in Texts: A Survey. </w:t>
      </w:r>
      <w:r w:rsidRPr="00E43DD7">
        <w:rPr>
          <w:rFonts w:cs="Arial"/>
          <w:i/>
          <w:iCs/>
          <w:lang w:val="en-US"/>
        </w:rPr>
        <w:t>International Journal of Cognitive Informatics and Natural Intelligence</w:t>
      </w:r>
      <w:r w:rsidRPr="00E43DD7">
        <w:rPr>
          <w:rFonts w:cs="Arial"/>
          <w:lang w:val="en-US"/>
        </w:rPr>
        <w:t xml:space="preserve">, </w:t>
      </w:r>
      <w:r w:rsidRPr="00E43DD7">
        <w:rPr>
          <w:rFonts w:cs="Arial"/>
          <w:i/>
          <w:iCs/>
          <w:lang w:val="en-US"/>
        </w:rPr>
        <w:t>7</w:t>
      </w:r>
      <w:r w:rsidRPr="00E43DD7">
        <w:rPr>
          <w:rFonts w:cs="Arial"/>
          <w:lang w:val="en-US"/>
        </w:rPr>
        <w:t>(1), 1–31. https://doi.org/10.4018/jcini.2013010101</w:t>
      </w:r>
    </w:p>
    <w:p w14:paraId="3DEC7680" w14:textId="77777777" w:rsidR="00E43DD7" w:rsidRPr="00E43DD7" w:rsidRDefault="00E43DD7" w:rsidP="00C31B0A">
      <w:pPr>
        <w:pStyle w:val="Literaturverzeichnis"/>
        <w:jc w:val="both"/>
        <w:rPr>
          <w:rFonts w:cs="Arial"/>
          <w:lang w:val="en-US"/>
        </w:rPr>
      </w:pPr>
      <w:r w:rsidRPr="00E43DD7">
        <w:rPr>
          <w:rFonts w:cs="Arial"/>
          <w:lang w:val="en-US"/>
        </w:rPr>
        <w:t xml:space="preserve">Sanders, T. (2022, Dezember 16). </w:t>
      </w:r>
      <w:r w:rsidRPr="00E43DD7">
        <w:rPr>
          <w:rFonts w:cs="Arial"/>
          <w:i/>
          <w:iCs/>
          <w:lang w:val="en-US"/>
        </w:rPr>
        <w:t>How to count tokens with Tiktoken</w:t>
      </w:r>
      <w:r w:rsidRPr="00E43DD7">
        <w:rPr>
          <w:rFonts w:cs="Arial"/>
          <w:lang w:val="en-US"/>
        </w:rPr>
        <w:t>. OpenAI Cookbook. https://cookbook.openai.com/examples/how_to_count_tokens_with_tiktoken</w:t>
      </w:r>
    </w:p>
    <w:p w14:paraId="338AF15B"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(2014). </w:t>
      </w:r>
      <w:r w:rsidRPr="00E43DD7">
        <w:rPr>
          <w:rFonts w:cs="Arial"/>
          <w:i/>
          <w:iCs/>
          <w:lang w:val="en-US"/>
        </w:rPr>
        <w:t>Annotating Argument Components and Relations in Persuasive Essays</w:t>
      </w:r>
      <w:r w:rsidRPr="00E43DD7">
        <w:rPr>
          <w:rFonts w:cs="Arial"/>
          <w:lang w:val="en-US"/>
        </w:rPr>
        <w:t>.</w:t>
      </w:r>
    </w:p>
    <w:p w14:paraId="7459F643"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(2017a). </w:t>
      </w:r>
      <w:r w:rsidRPr="00E43DD7">
        <w:rPr>
          <w:rFonts w:cs="Arial"/>
          <w:i/>
          <w:iCs/>
          <w:lang w:val="en-US"/>
        </w:rPr>
        <w:t>Argument Annotated Essays (version 2)</w:t>
      </w:r>
      <w:r w:rsidRPr="00E43DD7">
        <w:rPr>
          <w:rFonts w:cs="Arial"/>
          <w:lang w:val="en-US"/>
        </w:rPr>
        <w:t xml:space="preserve"> [Dataset]. https://tudatalib.ulb.tu-darmstadt.de/handle/tudatalib/2422</w:t>
      </w:r>
    </w:p>
    <w:p w14:paraId="3A49701C"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(2017b). Parsing Argumentation Structures in Persuasive Essays. </w:t>
      </w:r>
      <w:r w:rsidRPr="00E43DD7">
        <w:rPr>
          <w:rFonts w:cs="Arial"/>
          <w:i/>
          <w:iCs/>
          <w:lang w:val="en-US"/>
        </w:rPr>
        <w:t>Computational Linguistics</w:t>
      </w:r>
      <w:r w:rsidRPr="00E43DD7">
        <w:rPr>
          <w:rFonts w:cs="Arial"/>
          <w:lang w:val="en-US"/>
        </w:rPr>
        <w:t xml:space="preserve">, </w:t>
      </w:r>
      <w:r w:rsidRPr="00E43DD7">
        <w:rPr>
          <w:rFonts w:cs="Arial"/>
          <w:i/>
          <w:iCs/>
          <w:lang w:val="en-US"/>
        </w:rPr>
        <w:t>43</w:t>
      </w:r>
      <w:r w:rsidRPr="00E43DD7">
        <w:rPr>
          <w:rFonts w:cs="Arial"/>
          <w:lang w:val="en-US"/>
        </w:rPr>
        <w:t>(3), 619–659. https://doi.org/10.1162/COLI_a_00295</w:t>
      </w:r>
    </w:p>
    <w:p w14:paraId="2E5EC11C" w14:textId="77777777" w:rsidR="00E43DD7" w:rsidRPr="00E43DD7" w:rsidRDefault="00E43DD7" w:rsidP="00C31B0A">
      <w:pPr>
        <w:pStyle w:val="Literaturverzeichnis"/>
        <w:jc w:val="both"/>
        <w:rPr>
          <w:rFonts w:cs="Arial"/>
          <w:lang w:val="en-US"/>
        </w:rPr>
      </w:pPr>
      <w:r w:rsidRPr="00E43DD7">
        <w:rPr>
          <w:rFonts w:cs="Arial"/>
          <w:lang w:val="en-US"/>
        </w:rPr>
        <w:t xml:space="preserve">Trad, F., &amp; Chehab, A. (2024). Prompt Engineering or Fine-Tuning? A Case Study on Phishing Detection with Large Language Models. </w:t>
      </w:r>
      <w:r w:rsidRPr="00E43DD7">
        <w:rPr>
          <w:rFonts w:cs="Arial"/>
          <w:i/>
          <w:iCs/>
          <w:lang w:val="en-US"/>
        </w:rPr>
        <w:t>Machine Learning and Knowledge Extraction</w:t>
      </w:r>
      <w:r w:rsidRPr="00E43DD7">
        <w:rPr>
          <w:rFonts w:cs="Arial"/>
          <w:lang w:val="en-US"/>
        </w:rPr>
        <w:t xml:space="preserve">, </w:t>
      </w:r>
      <w:r w:rsidRPr="00E43DD7">
        <w:rPr>
          <w:rFonts w:cs="Arial"/>
          <w:i/>
          <w:iCs/>
          <w:lang w:val="en-US"/>
        </w:rPr>
        <w:t>6</w:t>
      </w:r>
      <w:r w:rsidRPr="00E43DD7">
        <w:rPr>
          <w:rFonts w:cs="Arial"/>
          <w:lang w:val="en-US"/>
        </w:rPr>
        <w:t>(1), 367–384. https://doi.org/10.3390/make6010018</w:t>
      </w:r>
    </w:p>
    <w:p w14:paraId="042307F9" w14:textId="77777777" w:rsidR="00E43DD7" w:rsidRPr="00E43DD7" w:rsidRDefault="00E43DD7" w:rsidP="00C31B0A">
      <w:pPr>
        <w:pStyle w:val="Literaturverzeichnis"/>
        <w:jc w:val="both"/>
        <w:rPr>
          <w:rFonts w:cs="Arial"/>
        </w:rPr>
      </w:pPr>
      <w:r w:rsidRPr="00E43DD7">
        <w:rPr>
          <w:rFonts w:cs="Arial"/>
          <w:lang w:val="en-US"/>
        </w:rPr>
        <w:lastRenderedPageBreak/>
        <w:t xml:space="preserve">Tunstall, L., Werra, L. von, Wolf, T., &amp; Géron, A. (2023). </w:t>
      </w:r>
      <w:r w:rsidRPr="00E43DD7">
        <w:rPr>
          <w:rFonts w:cs="Arial"/>
          <w:i/>
          <w:iCs/>
        </w:rPr>
        <w:t>Natural Language Processing mit Transformern: Sprachanwendungen mit Hugging Face erstellen</w:t>
      </w:r>
      <w:r w:rsidRPr="00E43DD7">
        <w:rPr>
          <w:rFonts w:cs="Arial"/>
        </w:rPr>
        <w:t xml:space="preserve"> (M. Fraaß, Übers.; 2. Aufl.). O’Reilly.</w:t>
      </w:r>
    </w:p>
    <w:p w14:paraId="4EF582CB" w14:textId="77777777" w:rsidR="00E43DD7" w:rsidRPr="00E43DD7" w:rsidRDefault="00E43DD7" w:rsidP="00C31B0A">
      <w:pPr>
        <w:pStyle w:val="Literaturverzeichnis"/>
        <w:jc w:val="both"/>
        <w:rPr>
          <w:rFonts w:cs="Arial"/>
          <w:lang w:val="en-US"/>
        </w:rPr>
      </w:pPr>
      <w:r w:rsidRPr="00E43DD7">
        <w:rPr>
          <w:rFonts w:cs="Arial"/>
        </w:rPr>
        <w:t xml:space="preserve">Wei, J., Wang, X., Schuurmans, D., Bosma, M., Ichter, B., Xia, F., Chi, E., Le, Q., &amp; Zhou, D. (2023). </w:t>
      </w:r>
      <w:r w:rsidRPr="00E43DD7">
        <w:rPr>
          <w:rFonts w:cs="Arial"/>
          <w:i/>
          <w:iCs/>
          <w:lang w:val="en-US"/>
        </w:rPr>
        <w:t>Chain-of-Thought Prompting Elicits Reasoning in Large Language Models</w:t>
      </w:r>
      <w:r w:rsidRPr="00E43DD7">
        <w:rPr>
          <w:rFonts w:cs="Arial"/>
          <w:lang w:val="en-US"/>
        </w:rPr>
        <w:t xml:space="preserve"> (arXiv:2201.11903). arXiv. http://arxiv.org/abs/2201.11903</w:t>
      </w:r>
    </w:p>
    <w:p w14:paraId="3BA78D73" w14:textId="77777777" w:rsidR="00E43DD7" w:rsidRPr="00E43DD7" w:rsidRDefault="00E43DD7" w:rsidP="00C31B0A">
      <w:pPr>
        <w:pStyle w:val="Literaturverzeichnis"/>
        <w:jc w:val="both"/>
        <w:rPr>
          <w:rFonts w:cs="Arial"/>
          <w:lang w:val="en-US"/>
        </w:rPr>
      </w:pPr>
      <w:r w:rsidRPr="00E43DD7">
        <w:rPr>
          <w:rFonts w:cs="Arial"/>
        </w:rPr>
        <w:t xml:space="preserve">Yeginbergen, A., Oronoz, M., &amp; Agerri, R. (2024). </w:t>
      </w:r>
      <w:r w:rsidRPr="00E43DD7">
        <w:rPr>
          <w:rFonts w:cs="Arial"/>
          <w:lang w:val="en-US"/>
        </w:rPr>
        <w:t xml:space="preserve">Argument Mining in Data Scarce Settings: Cross-lingual Transfer and Few-shot Techniques. </w:t>
      </w:r>
      <w:r w:rsidRPr="00E43DD7">
        <w:rPr>
          <w:rFonts w:cs="Arial"/>
          <w:i/>
          <w:iCs/>
          <w:lang w:val="en-US"/>
        </w:rPr>
        <w:t>Proceedings of the 62nd Annual Meeting of the Association for Computational Linguistics (Volume 1: Long Papers)</w:t>
      </w:r>
      <w:r w:rsidRPr="00E43DD7">
        <w:rPr>
          <w:rFonts w:cs="Arial"/>
          <w:lang w:val="en-US"/>
        </w:rPr>
        <w:t>, 11687–11699. https://doi.org/10.18653/v1/2024.acl-long.628</w:t>
      </w:r>
    </w:p>
    <w:p w14:paraId="71AE7E49" w14:textId="2555FD6C" w:rsidR="002F409C" w:rsidRPr="002453C8" w:rsidRDefault="002F409C" w:rsidP="00C31B0A">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3" w:name="_Toc189639844"/>
      <w:r w:rsidRPr="00D44F48">
        <w:lastRenderedPageBreak/>
        <w:t>Anh</w:t>
      </w:r>
      <w:r w:rsidR="00B91DC7">
        <w:t>ang</w:t>
      </w:r>
      <w:bookmarkEnd w:id="133"/>
    </w:p>
    <w:p w14:paraId="2ADA7615" w14:textId="58C0AFAF" w:rsidR="00BC4A8F" w:rsidRDefault="00DC3745" w:rsidP="0072186C">
      <w:pPr>
        <w:pStyle w:val="berschrift2"/>
        <w:jc w:val="both"/>
      </w:pPr>
      <w:bookmarkStart w:id="134" w:name="_Toc189639845"/>
      <w:r>
        <w:t>Prompt-Bausteine</w:t>
      </w:r>
      <w:bookmarkEnd w:id="134"/>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proofErr w:type="spellStart"/>
      <w:r w:rsidRPr="00D711F9">
        <w:t>You</w:t>
      </w:r>
      <w:proofErr w:type="spellEnd"/>
      <w:r w:rsidRPr="00D711F9">
        <w:t xml:space="preserve"> will </w:t>
      </w:r>
      <w:proofErr w:type="spellStart"/>
      <w:r w:rsidRPr="00D711F9">
        <w:t>be</w:t>
      </w:r>
      <w:proofErr w:type="spellEnd"/>
      <w:r w:rsidRPr="00D711F9">
        <w:t xml:space="preserve"> </w:t>
      </w:r>
      <w:proofErr w:type="spellStart"/>
      <w:r w:rsidRPr="00D711F9">
        <w:t>given</w:t>
      </w:r>
      <w:proofErr w:type="spellEnd"/>
      <w:r w:rsidRPr="00D711F9">
        <w:t xml:space="preserve"> a </w:t>
      </w:r>
      <w:proofErr w:type="spellStart"/>
      <w:r w:rsidRPr="00D711F9">
        <w:t>text</w:t>
      </w:r>
      <w:proofErr w:type="spellEnd"/>
      <w:r w:rsidRPr="00D711F9">
        <w:t xml:space="preserve">.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 xml:space="preserve">examples of text and their corresponding </w:t>
      </w:r>
      <w:proofErr w:type="spellStart"/>
      <w:r w:rsidRPr="00B34091">
        <w:rPr>
          <w:lang w:val="en-US"/>
        </w:rPr>
        <w:t>json</w:t>
      </w:r>
      <w:proofErr w:type="spellEnd"/>
      <w:r w:rsidRPr="00B34091">
        <w:rPr>
          <w:lang w:val="en-US"/>
        </w:rPr>
        <w:t xml:space="preserve">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MajorClaims</w:t>
      </w:r>
      <w:proofErr w:type="spellEnd"/>
      <w:r w:rsidRPr="00C62914">
        <w:rPr>
          <w:lang w:val="en-US"/>
        </w:rPr>
        <w:t>":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w:t>
      </w:r>
      <w:proofErr w:type="gramStart"/>
      <w:r w:rsidRPr="00C62914">
        <w:rPr>
          <w:lang w:val="en-US"/>
        </w:rPr>
        <w:t>Text"}</w:t>
      </w:r>
      <w:proofErr w:type="gramEnd"/>
      <w:r w:rsidRPr="00C62914">
        <w:rPr>
          <w:lang w:val="en-US"/>
        </w:rPr>
        <w: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w:t>
      </w:r>
      <w:proofErr w:type="gramStart"/>
      <w:r w:rsidRPr="00C62914">
        <w:rPr>
          <w:lang w:val="en-US"/>
        </w:rPr>
        <w:t>Text"}</w:t>
      </w:r>
      <w:proofErr w:type="gramEnd"/>
      <w:r w:rsidRPr="00C62914">
        <w:rPr>
          <w:lang w:val="en-US"/>
        </w:rPr>
        <w:t xml:space="preserve">,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w:t>
      </w:r>
      <w:proofErr w:type="gramStart"/>
      <w:r w:rsidRPr="00C62914">
        <w:rPr>
          <w:lang w:val="en-US"/>
        </w:rPr>
        <w:t>Text"}</w:t>
      </w:r>
      <w:proofErr w:type="gramEnd"/>
      <w:r w:rsidRPr="00C62914">
        <w:rPr>
          <w:lang w:val="en-US"/>
        </w:rPr>
        <w: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w:t>
      </w:r>
      <w:proofErr w:type="gramStart"/>
      <w:r w:rsidRPr="00C62914">
        <w:rPr>
          <w:lang w:val="en-US"/>
        </w:rPr>
        <w:t>Text"}</w:t>
      </w:r>
      <w:proofErr w:type="gramEnd"/>
      <w:r w:rsidRPr="00C62914">
        <w:rPr>
          <w:lang w:val="en-US"/>
        </w:rPr>
        <w: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w:t>
      </w:r>
      <w:proofErr w:type="gramStart"/>
      <w:r w:rsidRPr="00C62914">
        <w:rPr>
          <w:lang w:val="en-US"/>
        </w:rPr>
        <w:t>Text"}</w:t>
      </w:r>
      <w:proofErr w:type="gramEnd"/>
      <w:r w:rsidRPr="00C62914">
        <w:rPr>
          <w:lang w:val="en-US"/>
        </w:rPr>
        <w: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2B178E39"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ArgumentativeRelations</w:t>
      </w:r>
      <w:proofErr w:type="spellEnd"/>
      <w:r w:rsidRPr="00C62914">
        <w:rPr>
          <w:lang w:val="en-US"/>
        </w:rPr>
        <w:t>":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w:t>
      </w:r>
      <w:proofErr w:type="gramStart"/>
      <w:r w:rsidRPr="00C62914">
        <w:rPr>
          <w:lang w:val="en-US"/>
        </w:rPr>
        <w:t>MC"}</w:t>
      </w:r>
      <w:proofErr w:type="gramEnd"/>
      <w:r w:rsidRPr="00C62914">
        <w:rPr>
          <w:lang w:val="en-US"/>
        </w:rPr>
        <w:t>,</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w:t>
      </w:r>
      <w:proofErr w:type="gramStart"/>
      <w:r w:rsidRPr="00C62914">
        <w:rPr>
          <w:lang w:val="en-US"/>
        </w:rPr>
        <w:t>against</w:t>
      </w:r>
      <w:proofErr w:type="gramEnd"/>
      <w:r w:rsidRPr="00C62914">
        <w:rPr>
          <w:lang w:val="en-US"/>
        </w:rPr>
        <w: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w:t>
      </w:r>
      <w:proofErr w:type="gramStart"/>
      <w:r w:rsidRPr="00C62914">
        <w:rPr>
          <w:lang w:val="en-US"/>
        </w:rPr>
        <w:t>C1"}</w:t>
      </w:r>
      <w:proofErr w:type="gramEnd"/>
      <w:r w:rsidRPr="00C62914">
        <w:rPr>
          <w:lang w:val="en-US"/>
        </w:rPr>
        <w:t>,</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w:t>
      </w:r>
      <w:proofErr w:type="gramStart"/>
      <w:r w:rsidRPr="00C62914">
        <w:rPr>
          <w:lang w:val="en-US"/>
        </w:rPr>
        <w:t>C2"}</w:t>
      </w:r>
      <w:proofErr w:type="gramEnd"/>
      <w:r w:rsidRPr="00C62914">
        <w:rPr>
          <w:lang w:val="en-US"/>
        </w:rPr>
        <w:t>,</w:t>
      </w:r>
    </w:p>
    <w:p w14:paraId="2160B660"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F44A5C">
        <w:rPr>
          <w:lang w:val="en-US"/>
        </w:rPr>
        <w:t>...</w:t>
      </w:r>
    </w:p>
    <w:p w14:paraId="16414FC7"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p>
    <w:p w14:paraId="09C5DD48" w14:textId="629E4308"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w:t>
      </w:r>
    </w:p>
    <w:p w14:paraId="1500CC88" w14:textId="77777777" w:rsidR="00C62914" w:rsidRPr="00F44A5C" w:rsidRDefault="00C62914" w:rsidP="0072186C">
      <w:pPr>
        <w:jc w:val="both"/>
        <w:rPr>
          <w:lang w:val="en-US"/>
        </w:rPr>
      </w:pPr>
    </w:p>
    <w:p w14:paraId="1F5EBFB3" w14:textId="6115F4EC" w:rsidR="007E500D" w:rsidRPr="00F44A5C" w:rsidRDefault="007E500D" w:rsidP="0072186C">
      <w:pPr>
        <w:jc w:val="both"/>
        <w:rPr>
          <w:b/>
          <w:lang w:val="en-US"/>
        </w:rPr>
      </w:pPr>
      <w:r w:rsidRPr="00F44A5C">
        <w:rPr>
          <w:b/>
          <w:lang w:val="en-US"/>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 xml:space="preserve">You are </w:t>
      </w:r>
      <w:proofErr w:type="spellStart"/>
      <w:proofErr w:type="gramStart"/>
      <w:r w:rsidRPr="007E500D">
        <w:rPr>
          <w:lang w:val="en-US"/>
        </w:rPr>
        <w:t>a</w:t>
      </w:r>
      <w:proofErr w:type="spellEnd"/>
      <w:proofErr w:type="gramEnd"/>
      <w:r w:rsidRPr="007E500D">
        <w:rPr>
          <w:lang w:val="en-US"/>
        </w:rPr>
        <w:t xml:space="preserve">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w:t>
      </w:r>
      <w:proofErr w:type="gramStart"/>
      <w:r w:rsidRPr="00BA5CC1">
        <w:rPr>
          <w:lang w:val="en-US"/>
        </w:rPr>
        <w:t>parts:*</w:t>
      </w:r>
      <w:proofErr w:type="gramEnd"/>
      <w:r w:rsidRPr="00BA5CC1">
        <w:rPr>
          <w:lang w:val="en-US"/>
        </w:rPr>
        <w:t xml:space="preserve">*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w:t>
      </w:r>
      <w:proofErr w:type="gramStart"/>
      <w:r w:rsidRPr="00BA5CC1">
        <w:rPr>
          <w:lang w:val="en-US"/>
        </w:rPr>
        <w:t>components:*</w:t>
      </w:r>
      <w:proofErr w:type="gramEnd"/>
      <w:r w:rsidRPr="00BA5CC1">
        <w:rPr>
          <w:lang w:val="en-US"/>
        </w:rPr>
        <w:t xml:space="preserve">*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w:t>
      </w:r>
      <w:proofErr w:type="spellStart"/>
      <w:r w:rsidRPr="00BA5CC1">
        <w:rPr>
          <w:lang w:val="en-US"/>
        </w:rPr>
        <w:t>attacka</w:t>
      </w:r>
      <w:proofErr w:type="spellEnd"/>
      <w:r w:rsidRPr="00BA5CC1">
        <w:rPr>
          <w:lang w:val="en-US"/>
        </w:rPr>
        <w:t xml:space="preserve">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w:t>
      </w:r>
      <w:proofErr w:type="gramStart"/>
      <w:r w:rsidRPr="00BA5CC1">
        <w:rPr>
          <w:lang w:val="en-US"/>
        </w:rPr>
        <w:t>components:*</w:t>
      </w:r>
      <w:proofErr w:type="gramEnd"/>
      <w:r w:rsidRPr="00BA5CC1">
        <w:rPr>
          <w:lang w:val="en-US"/>
        </w:rPr>
        <w:t xml:space="preserve">*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w:t>
      </w:r>
      <w:proofErr w:type="gramStart"/>
      <w:r w:rsidRPr="00BA5CC1">
        <w:rPr>
          <w:lang w:val="en-US"/>
        </w:rPr>
        <w:t>output:*</w:t>
      </w:r>
      <w:proofErr w:type="gramEnd"/>
      <w:r w:rsidRPr="00BA5CC1">
        <w:rPr>
          <w:lang w:val="en-US"/>
        </w:rPr>
        <w:t xml:space="preserve">*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roofErr w:type="spellStart"/>
      <w:r w:rsidRPr="00BA5CC1">
        <w:rPr>
          <w:lang w:val="en-US"/>
        </w:rPr>
        <w:t>json</w:t>
      </w:r>
      <w:proofErr w:type="spellEnd"/>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roofErr w:type="spellStart"/>
      <w:r w:rsidRPr="00BA5CC1">
        <w:rPr>
          <w:lang w:val="en-US"/>
        </w:rPr>
        <w:t>MajorClaims</w:t>
      </w:r>
      <w:proofErr w:type="spellEnd"/>
      <w:r w:rsidRPr="00BA5CC1">
        <w:rPr>
          <w:lang w:val="en-US"/>
        </w:rPr>
        <w:t>":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w:t>
      </w:r>
      <w:proofErr w:type="gramStart"/>
      <w:r w:rsidRPr="00BA5CC1">
        <w:rPr>
          <w:lang w:val="en-US"/>
        </w:rPr>
        <w:t>Text"}</w:t>
      </w:r>
      <w:proofErr w:type="gramEnd"/>
      <w:r w:rsidRPr="00BA5CC1">
        <w:rPr>
          <w:lang w:val="en-US"/>
        </w:rPr>
        <w: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w:t>
      </w:r>
      <w:proofErr w:type="gramStart"/>
      <w:r w:rsidRPr="00BA5CC1">
        <w:rPr>
          <w:lang w:val="en-US"/>
        </w:rPr>
        <w:t>Text"}</w:t>
      </w:r>
      <w:proofErr w:type="gramEnd"/>
      <w:r w:rsidRPr="00BA5CC1">
        <w:rPr>
          <w:lang w:val="en-US"/>
        </w:rPr>
        <w: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w:t>
      </w:r>
      <w:proofErr w:type="gramStart"/>
      <w:r w:rsidRPr="00BA5CC1">
        <w:rPr>
          <w:lang w:val="en-US"/>
        </w:rPr>
        <w:t>Text"}</w:t>
      </w:r>
      <w:proofErr w:type="gramEnd"/>
      <w:r w:rsidRPr="00BA5CC1">
        <w:rPr>
          <w:lang w:val="en-US"/>
        </w:rPr>
        <w: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w:t>
      </w:r>
      <w:proofErr w:type="gramStart"/>
      <w:r w:rsidRPr="00BA5CC1">
        <w:rPr>
          <w:lang w:val="en-US"/>
        </w:rPr>
        <w:t>Text"}</w:t>
      </w:r>
      <w:proofErr w:type="gramEnd"/>
      <w:r w:rsidRPr="00BA5CC1">
        <w:rPr>
          <w:lang w:val="en-US"/>
        </w:rPr>
        <w: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w:t>
      </w:r>
      <w:proofErr w:type="gramStart"/>
      <w:r w:rsidRPr="00BA5CC1">
        <w:rPr>
          <w:lang w:val="en-US"/>
        </w:rPr>
        <w:t>Text"}</w:t>
      </w:r>
      <w:proofErr w:type="gramEnd"/>
      <w:r w:rsidRPr="00BA5CC1">
        <w:rPr>
          <w:lang w:val="en-US"/>
        </w:rPr>
        <w: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313D78C1" w14:textId="77777777" w:rsidR="00BA5CC1" w:rsidRPr="00F44A5C" w:rsidRDefault="00BA5CC1"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BA5CC1">
        <w:rPr>
          <w:lang w:val="en-US"/>
        </w:rPr>
        <w:t>"</w:t>
      </w:r>
      <w:proofErr w:type="spellStart"/>
      <w:r w:rsidRPr="00BA5CC1">
        <w:rPr>
          <w:lang w:val="en-US"/>
        </w:rPr>
        <w:t>ArgumentativeRelations</w:t>
      </w:r>
      <w:proofErr w:type="spellEnd"/>
      <w:r w:rsidRPr="00BA5CC1">
        <w:rPr>
          <w:lang w:val="en-US"/>
        </w:rPr>
        <w:t>":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w:t>
      </w:r>
      <w:proofErr w:type="gramStart"/>
      <w:r w:rsidRPr="00BA5CC1">
        <w:rPr>
          <w:lang w:val="en-US"/>
        </w:rPr>
        <w:t>MC"}</w:t>
      </w:r>
      <w:proofErr w:type="gramEnd"/>
      <w:r w:rsidRPr="00BA5CC1">
        <w:rPr>
          <w:lang w:val="en-US"/>
        </w:rPr>
        <w:t>,</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w:t>
      </w:r>
      <w:proofErr w:type="gramStart"/>
      <w:r w:rsidRPr="00BA5CC1">
        <w:rPr>
          <w:lang w:val="en-US"/>
        </w:rPr>
        <w:t>against</w:t>
      </w:r>
      <w:proofErr w:type="gramEnd"/>
      <w:r w:rsidRPr="00BA5CC1">
        <w:rPr>
          <w:lang w:val="en-US"/>
        </w:rPr>
        <w: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w:t>
      </w:r>
      <w:proofErr w:type="gramStart"/>
      <w:r w:rsidRPr="00BA5CC1">
        <w:rPr>
          <w:lang w:val="en-US"/>
        </w:rPr>
        <w:t>C1"}</w:t>
      </w:r>
      <w:proofErr w:type="gramEnd"/>
      <w:r w:rsidRPr="00BA5CC1">
        <w:rPr>
          <w:lang w:val="en-US"/>
        </w:rPr>
        <w:t>,</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w:t>
      </w:r>
      <w:proofErr w:type="gramStart"/>
      <w:r w:rsidRPr="00BA5CC1">
        <w:rPr>
          <w:lang w:val="en-US"/>
        </w:rPr>
        <w:t>C2"}</w:t>
      </w:r>
      <w:proofErr w:type="gramEnd"/>
      <w:r w:rsidRPr="00BA5CC1">
        <w:rPr>
          <w:lang w:val="en-US"/>
        </w:rPr>
        <w:t>,</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16BEF577" w:rsidR="005F44ED" w:rsidRDefault="005F44ED" w:rsidP="00A25CE4">
      <w:pPr>
        <w:pStyle w:val="berschrift2"/>
      </w:pPr>
      <w:bookmarkStart w:id="135" w:name="_Toc189639846"/>
      <w:r>
        <w:lastRenderedPageBreak/>
        <w:t xml:space="preserve">Prompt </w:t>
      </w:r>
      <w:r w:rsidR="007F7952">
        <w:t>Templates</w:t>
      </w:r>
      <w:bookmarkEnd w:id="135"/>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Die </w:t>
      </w:r>
      <w:proofErr w:type="spellStart"/>
      <w:r w:rsidR="00710BB3">
        <w:t>Few</w:t>
      </w:r>
      <w:proofErr w:type="spellEnd"/>
      <w:r w:rsidR="00710BB3">
        <w:t xml:space="preserve">-Shot-Prompts sind systematisch gleich zu den </w:t>
      </w:r>
      <w:proofErr w:type="spellStart"/>
      <w:r w:rsidR="00710BB3">
        <w:t>One</w:t>
      </w:r>
      <w:proofErr w:type="spellEnd"/>
      <w:r w:rsidR="00710BB3">
        <w:t>-Shot-Prompts aufgebaut, jedoch werden mehrere Input-Output-Paare als Beispiele übergeben.</w:t>
      </w:r>
    </w:p>
    <w:p w14:paraId="05311773" w14:textId="2202CEF5" w:rsidR="00F44A5C" w:rsidRPr="002F7985" w:rsidRDefault="0032741F" w:rsidP="002F7985">
      <w:pPr>
        <w:pStyle w:val="Beschriftung"/>
        <w:keepNext/>
        <w:rPr>
          <w:color w:val="auto"/>
          <w:sz w:val="20"/>
          <w:szCs w:val="20"/>
        </w:rPr>
      </w:pPr>
      <w:bookmarkStart w:id="136" w:name="_Toc189639900"/>
      <w:r w:rsidRPr="0032741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6"/>
    </w:p>
    <w:p w14:paraId="19EC3466" w14:textId="5E40D73F" w:rsidR="0005702B" w:rsidRDefault="0005702B" w:rsidP="00C0496D">
      <w:pPr>
        <w:spacing w:after="0"/>
      </w:pPr>
      <w:r w:rsidRPr="0005702B">
        <w:drawing>
          <wp:inline distT="0" distB="0" distL="0" distR="0" wp14:anchorId="788E6247" wp14:editId="288E0AEF">
            <wp:extent cx="3503216" cy="3024000"/>
            <wp:effectExtent l="0" t="0" r="2540" b="5080"/>
            <wp:docPr id="693127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755" name="Grafik 1" descr="Ein Bild, das Text, Screenshot, Schrift, Zahl enthält.&#10;&#10;Automatisch generierte Beschreibung"/>
                    <pic:cNvPicPr/>
                  </pic:nvPicPr>
                  <pic:blipFill>
                    <a:blip r:embed="rId14"/>
                    <a:stretch>
                      <a:fillRect/>
                    </a:stretch>
                  </pic:blipFill>
                  <pic:spPr>
                    <a:xfrm>
                      <a:off x="0" y="0"/>
                      <a:ext cx="3503216" cy="3024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7851F498" w:rsidR="001F7E0E" w:rsidRPr="001F7E0E" w:rsidRDefault="001F7E0E" w:rsidP="001F7E0E">
      <w:pPr>
        <w:pStyle w:val="Beschriftung"/>
        <w:keepNext/>
        <w:rPr>
          <w:color w:val="auto"/>
          <w:sz w:val="20"/>
          <w:szCs w:val="20"/>
        </w:rPr>
      </w:pPr>
      <w:bookmarkStart w:id="137" w:name="_Toc189639901"/>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37"/>
    </w:p>
    <w:p w14:paraId="13D9D5EC" w14:textId="5B3B60E7" w:rsidR="0040652B" w:rsidRDefault="0040652B" w:rsidP="00C0496D">
      <w:pPr>
        <w:spacing w:after="0"/>
      </w:pPr>
      <w:r w:rsidRPr="0040652B">
        <w:drawing>
          <wp:inline distT="0" distB="0" distL="0" distR="0" wp14:anchorId="10017548" wp14:editId="4627F8E2">
            <wp:extent cx="4744980" cy="3024000"/>
            <wp:effectExtent l="0" t="0" r="0" b="5080"/>
            <wp:docPr id="21281176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7624" name="Grafik 1" descr="Ein Bild, das Text, Screenshot, Schrift, Zahl enthält.&#10;&#10;Automatisch generierte Beschreibung"/>
                    <pic:cNvPicPr/>
                  </pic:nvPicPr>
                  <pic:blipFill>
                    <a:blip r:embed="rId15"/>
                    <a:stretch>
                      <a:fillRect/>
                    </a:stretch>
                  </pic:blipFill>
                  <pic:spPr>
                    <a:xfrm>
                      <a:off x="0" y="0"/>
                      <a:ext cx="4744980" cy="3024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08BC93C2" w14:textId="2BB4BA66" w:rsidR="009F2A43" w:rsidRDefault="00452DF0" w:rsidP="00452DF0">
      <w:pPr>
        <w:pStyle w:val="berschrift2"/>
        <w:ind w:left="576"/>
      </w:pPr>
      <w:bookmarkStart w:id="138" w:name="_Toc189639847"/>
      <w:r>
        <w:lastRenderedPageBreak/>
        <w:t>Übersicht der Tokenanzahl pro Prompt</w:t>
      </w:r>
      <w:bookmarkEnd w:id="138"/>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42A9BD96" w:rsidR="00112937" w:rsidRPr="00517D88" w:rsidRDefault="00112937" w:rsidP="00112937">
      <w:pPr>
        <w:pStyle w:val="Beschriftung"/>
        <w:keepNext/>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875E22">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proofErr w:type="spellStart"/>
            <w:proofErr w:type="gramStart"/>
            <w:r w:rsidRPr="00866782">
              <w:rPr>
                <w:b/>
                <w:lang w:val="en-US"/>
              </w:rPr>
              <w:t>Lfd</w:t>
            </w:r>
            <w:proofErr w:type="spellEnd"/>
            <w:r w:rsidRPr="00866782">
              <w:rPr>
                <w:b/>
                <w:lang w:val="en-US"/>
              </w:rPr>
              <w:t>.</w:t>
            </w:r>
            <w:r w:rsidR="00866782" w:rsidRPr="00866782">
              <w:rPr>
                <w:b/>
                <w:lang w:val="en-US"/>
              </w:rPr>
              <w:t>-</w:t>
            </w:r>
            <w:proofErr w:type="gramEnd"/>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39" w:name="_Toc189639848"/>
      <w:r>
        <w:lastRenderedPageBreak/>
        <w:t xml:space="preserve">Prozess </w:t>
      </w:r>
      <w:r w:rsidR="002F77A0">
        <w:t>der Untersuchung</w:t>
      </w:r>
      <w:bookmarkEnd w:id="139"/>
    </w:p>
    <w:p w14:paraId="33EE8109" w14:textId="7088E2FF" w:rsidR="0000798C" w:rsidRPr="0000798C" w:rsidRDefault="0000798C" w:rsidP="0000798C">
      <w:r>
        <w:t xml:space="preserve">Die </w:t>
      </w:r>
      <w:r w:rsidR="002B0978">
        <w:fldChar w:fldCharType="begin"/>
      </w:r>
      <w:r w:rsidR="002B0978">
        <w:instrText xml:space="preserve"> REF _Ref189507435 \h  \* MERGEFORMAT </w:instrText>
      </w:r>
      <w:r w:rsidR="002B0978">
        <w:fldChar w:fldCharType="separate"/>
      </w:r>
      <w:r w:rsidR="00875E22" w:rsidRPr="00875E22">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7C0685D1" w:rsidR="00C603E7" w:rsidRPr="002A4608" w:rsidRDefault="00C603E7" w:rsidP="00C603E7">
      <w:pPr>
        <w:pStyle w:val="Beschriftung"/>
        <w:keepNext/>
        <w:rPr>
          <w:color w:val="auto"/>
          <w:sz w:val="20"/>
          <w:szCs w:val="20"/>
        </w:rPr>
      </w:pPr>
      <w:bookmarkStart w:id="140" w:name="_Ref189507435"/>
      <w:bookmarkStart w:id="141" w:name="_Toc189639902"/>
      <w:r w:rsidRPr="002A4608">
        <w:rPr>
          <w:b/>
          <w:color w:val="auto"/>
          <w:sz w:val="20"/>
          <w:szCs w:val="20"/>
        </w:rPr>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875E22">
        <w:rPr>
          <w:b/>
          <w:noProof/>
          <w:color w:val="auto"/>
          <w:sz w:val="20"/>
          <w:szCs w:val="20"/>
        </w:rPr>
        <w:t>6</w:t>
      </w:r>
      <w:r w:rsidRPr="002A4608">
        <w:rPr>
          <w:b/>
          <w:color w:val="auto"/>
          <w:sz w:val="20"/>
          <w:szCs w:val="20"/>
        </w:rPr>
        <w:fldChar w:fldCharType="end"/>
      </w:r>
      <w:bookmarkEnd w:id="140"/>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1"/>
    </w:p>
    <w:p w14:paraId="05703259" w14:textId="09F2F1A7" w:rsidR="007475A7" w:rsidRDefault="00310288" w:rsidP="007475A7">
      <w:r w:rsidRPr="00310288">
        <w:rPr>
          <w:noProof/>
        </w:rPr>
        <w:drawing>
          <wp:inline distT="0" distB="0" distL="0" distR="0" wp14:anchorId="482D3E14" wp14:editId="23E18839">
            <wp:extent cx="4854861" cy="7308000"/>
            <wp:effectExtent l="0" t="0" r="3175" b="7620"/>
            <wp:docPr id="433903167"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3167" name="Grafik 1" descr="Ein Bild, das Text, Diagramm, Schrift, Reihe enthält.&#10;&#10;Automatisch generierte Beschreibung"/>
                    <pic:cNvPicPr/>
                  </pic:nvPicPr>
                  <pic:blipFill>
                    <a:blip r:embed="rId16"/>
                    <a:stretch>
                      <a:fillRect/>
                    </a:stretch>
                  </pic:blipFill>
                  <pic:spPr>
                    <a:xfrm>
                      <a:off x="0" y="0"/>
                      <a:ext cx="4854861" cy="7308000"/>
                    </a:xfrm>
                    <a:prstGeom prst="rect">
                      <a:avLst/>
                    </a:prstGeom>
                  </pic:spPr>
                </pic:pic>
              </a:graphicData>
            </a:graphic>
          </wp:inline>
        </w:drawing>
      </w:r>
    </w:p>
    <w:p w14:paraId="7C5417BF" w14:textId="171E8CD1" w:rsidR="000165F8" w:rsidRPr="007475A7" w:rsidRDefault="000165F8" w:rsidP="007475A7">
      <w:r w:rsidRPr="001A2C1D">
        <w:rPr>
          <w:sz w:val="20"/>
          <w:szCs w:val="18"/>
        </w:rPr>
        <w:t>Eigene Darstellung</w:t>
      </w:r>
      <w:r w:rsidR="005642FE" w:rsidRPr="001A2C1D">
        <w:rPr>
          <w:sz w:val="20"/>
          <w:szCs w:val="18"/>
        </w:rPr>
        <w:t>.</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C6BB" w14:textId="77777777" w:rsidR="008939F0" w:rsidRDefault="008939F0" w:rsidP="00FD56D1">
      <w:pPr>
        <w:spacing w:after="0" w:line="240" w:lineRule="auto"/>
      </w:pPr>
      <w:r>
        <w:separator/>
      </w:r>
    </w:p>
  </w:endnote>
  <w:endnote w:type="continuationSeparator" w:id="0">
    <w:p w14:paraId="324A8E0D" w14:textId="77777777" w:rsidR="008939F0" w:rsidRDefault="008939F0"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A74F6" w14:textId="77777777" w:rsidR="008939F0" w:rsidRDefault="008939F0" w:rsidP="00FD56D1">
      <w:pPr>
        <w:spacing w:after="0" w:line="240" w:lineRule="auto"/>
      </w:pPr>
      <w:r>
        <w:separator/>
      </w:r>
    </w:p>
  </w:footnote>
  <w:footnote w:type="continuationSeparator" w:id="0">
    <w:p w14:paraId="1851E335" w14:textId="77777777" w:rsidR="008939F0" w:rsidRDefault="008939F0" w:rsidP="00FD56D1">
      <w:pPr>
        <w:spacing w:after="0" w:line="240" w:lineRule="auto"/>
      </w:pPr>
      <w:r>
        <w:continuationSeparator/>
      </w:r>
    </w:p>
  </w:footnote>
  <w:footnote w:id="1">
    <w:p w14:paraId="67B2AE9D" w14:textId="5417CF80" w:rsidR="00A524F4" w:rsidRDefault="00A524F4">
      <w:pPr>
        <w:pStyle w:val="Funotentext"/>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auf die gleichzeitige Verwendung der Sprachformen männlich, weiblich und divers verzichtet. Sämtliche Personenbezeichnungen gelten gleichermaßen für alle Geschlechter</w:t>
      </w:r>
      <w:r w:rsidR="00DF5DAC">
        <w:t>.</w:t>
      </w:r>
    </w:p>
  </w:footnote>
  <w:footnote w:id="2">
    <w:p w14:paraId="427DC37D" w14:textId="567F44C8"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3">
    <w:p w14:paraId="50D024E3" w14:textId="7D59FD03" w:rsidR="00336DD0" w:rsidRDefault="00336DD0" w:rsidP="00336DD0">
      <w:pPr>
        <w:pStyle w:val="Funotentext"/>
        <w:jc w:val="both"/>
      </w:pPr>
      <w:r>
        <w:rPr>
          <w:rStyle w:val="Funotenzeichen"/>
        </w:rPr>
        <w:footnoteRef/>
      </w:r>
      <w:r>
        <w:t xml:space="preserve"> Die Tabelle mit der Tokenanzahl pro Prompt kann im Anhang eingesehen werden.</w:t>
      </w:r>
    </w:p>
  </w:footnote>
  <w:footnote w:id="4">
    <w:p w14:paraId="7C16FCDF" w14:textId="7C67EBEA"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2C6564">
        <w:instrText xml:space="preserve"> ADDIN ZOTERO_ITEM CSL_CITATION {"citationID":"opEbM824","properties":{"formattedCitation":"(o.\\uc0\\u160{}J.-h)","plainCitation":"(o. J.-h)","noteIndex":4},"citationItems":[{"id":2213,"uris":["http://zotero.org/users/14644665/items/IFJ22YPN"],"itemData":{"id":2213,"type":"webpage","abstract":"Explore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5">
    <w:p w14:paraId="2C42B8F5" w14:textId="7324E16C"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1B142A">
        <w:instrText xml:space="preserve"> ADDIN ZOTERO_ITEM CSL_CITATION {"citationID":"iEanrYQo","properties":{"formattedCitation":"(2014, S. 364)","plainCitation":"(2014, S. 364)","noteIndex":5},"citationItems":[{"id":2066,"uris":["http://zotero.org/users/14644665/items/VAS6L47L"],"itemData":{"id":2066,"type":"paper-conference","container-title":"Proceedings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83606046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BCC"/>
    <w:rsid w:val="00003D88"/>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E2F"/>
    <w:rsid w:val="00026FF8"/>
    <w:rsid w:val="0002702E"/>
    <w:rsid w:val="000275CC"/>
    <w:rsid w:val="00027DD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E11"/>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309"/>
    <w:rsid w:val="00054F7B"/>
    <w:rsid w:val="000556DE"/>
    <w:rsid w:val="0005574F"/>
    <w:rsid w:val="00055888"/>
    <w:rsid w:val="000558F9"/>
    <w:rsid w:val="00056878"/>
    <w:rsid w:val="00056BAB"/>
    <w:rsid w:val="00056F16"/>
    <w:rsid w:val="0005702B"/>
    <w:rsid w:val="00057234"/>
    <w:rsid w:val="00057300"/>
    <w:rsid w:val="000573DC"/>
    <w:rsid w:val="000574A8"/>
    <w:rsid w:val="00057AC4"/>
    <w:rsid w:val="00057DDB"/>
    <w:rsid w:val="00060449"/>
    <w:rsid w:val="00060513"/>
    <w:rsid w:val="00061289"/>
    <w:rsid w:val="00061383"/>
    <w:rsid w:val="000614AA"/>
    <w:rsid w:val="000621C9"/>
    <w:rsid w:val="000622D7"/>
    <w:rsid w:val="00062454"/>
    <w:rsid w:val="00062DD2"/>
    <w:rsid w:val="000631C4"/>
    <w:rsid w:val="00063897"/>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3C6"/>
    <w:rsid w:val="0008145C"/>
    <w:rsid w:val="000814D3"/>
    <w:rsid w:val="00081958"/>
    <w:rsid w:val="00081A6C"/>
    <w:rsid w:val="000820DE"/>
    <w:rsid w:val="0008262E"/>
    <w:rsid w:val="00082734"/>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21"/>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780E"/>
    <w:rsid w:val="000979C6"/>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63E"/>
    <w:rsid w:val="000B675A"/>
    <w:rsid w:val="000B6A4D"/>
    <w:rsid w:val="000B6AC8"/>
    <w:rsid w:val="000B6BA5"/>
    <w:rsid w:val="000B6E62"/>
    <w:rsid w:val="000B70AB"/>
    <w:rsid w:val="000B75DC"/>
    <w:rsid w:val="000B76CE"/>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585"/>
    <w:rsid w:val="000D2762"/>
    <w:rsid w:val="000D2FF2"/>
    <w:rsid w:val="000D32BF"/>
    <w:rsid w:val="000D34A2"/>
    <w:rsid w:val="000D36E8"/>
    <w:rsid w:val="000D3BF8"/>
    <w:rsid w:val="000D44A0"/>
    <w:rsid w:val="000D48F0"/>
    <w:rsid w:val="000D4D8A"/>
    <w:rsid w:val="000D4FBB"/>
    <w:rsid w:val="000D539C"/>
    <w:rsid w:val="000D5F2E"/>
    <w:rsid w:val="000D6133"/>
    <w:rsid w:val="000D63FA"/>
    <w:rsid w:val="000D65D9"/>
    <w:rsid w:val="000D7307"/>
    <w:rsid w:val="000D73E1"/>
    <w:rsid w:val="000D7BD0"/>
    <w:rsid w:val="000E0AE0"/>
    <w:rsid w:val="000E0D13"/>
    <w:rsid w:val="000E12BD"/>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622"/>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00F9"/>
    <w:rsid w:val="001111DB"/>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37D22"/>
    <w:rsid w:val="0014013D"/>
    <w:rsid w:val="001401C9"/>
    <w:rsid w:val="00140408"/>
    <w:rsid w:val="00140475"/>
    <w:rsid w:val="001404DB"/>
    <w:rsid w:val="00140B14"/>
    <w:rsid w:val="00141933"/>
    <w:rsid w:val="00141B2C"/>
    <w:rsid w:val="00141CA3"/>
    <w:rsid w:val="00141E19"/>
    <w:rsid w:val="0014247D"/>
    <w:rsid w:val="00142564"/>
    <w:rsid w:val="00143082"/>
    <w:rsid w:val="00143486"/>
    <w:rsid w:val="00143545"/>
    <w:rsid w:val="001437FD"/>
    <w:rsid w:val="00143A9F"/>
    <w:rsid w:val="00143F2E"/>
    <w:rsid w:val="00145058"/>
    <w:rsid w:val="00145999"/>
    <w:rsid w:val="001459E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600"/>
    <w:rsid w:val="001719A0"/>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1F5"/>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1F7"/>
    <w:rsid w:val="0019727C"/>
    <w:rsid w:val="00197B16"/>
    <w:rsid w:val="001A0219"/>
    <w:rsid w:val="001A0255"/>
    <w:rsid w:val="001A05F3"/>
    <w:rsid w:val="001A11CD"/>
    <w:rsid w:val="001A1E22"/>
    <w:rsid w:val="001A2C1D"/>
    <w:rsid w:val="001A30E5"/>
    <w:rsid w:val="001A313A"/>
    <w:rsid w:val="001A4072"/>
    <w:rsid w:val="001A435C"/>
    <w:rsid w:val="001A5093"/>
    <w:rsid w:val="001A515B"/>
    <w:rsid w:val="001A682C"/>
    <w:rsid w:val="001A6B7E"/>
    <w:rsid w:val="001A7B78"/>
    <w:rsid w:val="001B0D18"/>
    <w:rsid w:val="001B0E3E"/>
    <w:rsid w:val="001B1120"/>
    <w:rsid w:val="001B12EC"/>
    <w:rsid w:val="001B142A"/>
    <w:rsid w:val="001B1516"/>
    <w:rsid w:val="001B16A2"/>
    <w:rsid w:val="001B17B7"/>
    <w:rsid w:val="001B1E51"/>
    <w:rsid w:val="001B2576"/>
    <w:rsid w:val="001B2749"/>
    <w:rsid w:val="001B2B1B"/>
    <w:rsid w:val="001B2BD6"/>
    <w:rsid w:val="001B2CDF"/>
    <w:rsid w:val="001B306D"/>
    <w:rsid w:val="001B3D4B"/>
    <w:rsid w:val="001B3F62"/>
    <w:rsid w:val="001B42DE"/>
    <w:rsid w:val="001B46DA"/>
    <w:rsid w:val="001B4C3F"/>
    <w:rsid w:val="001B50DB"/>
    <w:rsid w:val="001B52DD"/>
    <w:rsid w:val="001B5865"/>
    <w:rsid w:val="001B5D26"/>
    <w:rsid w:val="001B63F4"/>
    <w:rsid w:val="001B66CF"/>
    <w:rsid w:val="001B6E62"/>
    <w:rsid w:val="001B6EE0"/>
    <w:rsid w:val="001B7031"/>
    <w:rsid w:val="001B75BB"/>
    <w:rsid w:val="001B7C24"/>
    <w:rsid w:val="001C0107"/>
    <w:rsid w:val="001C02DC"/>
    <w:rsid w:val="001C083F"/>
    <w:rsid w:val="001C0C12"/>
    <w:rsid w:val="001C0F29"/>
    <w:rsid w:val="001C0FE4"/>
    <w:rsid w:val="001C10EA"/>
    <w:rsid w:val="001C15B8"/>
    <w:rsid w:val="001C17B5"/>
    <w:rsid w:val="001C1F48"/>
    <w:rsid w:val="001C295D"/>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E6F68"/>
    <w:rsid w:val="001F04C6"/>
    <w:rsid w:val="001F0DCB"/>
    <w:rsid w:val="001F115B"/>
    <w:rsid w:val="001F165D"/>
    <w:rsid w:val="001F1733"/>
    <w:rsid w:val="001F17A2"/>
    <w:rsid w:val="001F18FE"/>
    <w:rsid w:val="001F1C49"/>
    <w:rsid w:val="001F1DB3"/>
    <w:rsid w:val="001F21AA"/>
    <w:rsid w:val="001F220F"/>
    <w:rsid w:val="001F2257"/>
    <w:rsid w:val="001F3298"/>
    <w:rsid w:val="001F3B1B"/>
    <w:rsid w:val="001F3EB3"/>
    <w:rsid w:val="001F3F1D"/>
    <w:rsid w:val="001F448B"/>
    <w:rsid w:val="001F4C9F"/>
    <w:rsid w:val="001F4CE4"/>
    <w:rsid w:val="001F531E"/>
    <w:rsid w:val="001F5379"/>
    <w:rsid w:val="001F65C6"/>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367"/>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B74"/>
    <w:rsid w:val="00223F9C"/>
    <w:rsid w:val="00224014"/>
    <w:rsid w:val="0022415F"/>
    <w:rsid w:val="002247D3"/>
    <w:rsid w:val="00224939"/>
    <w:rsid w:val="002250BA"/>
    <w:rsid w:val="00225F18"/>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3BB"/>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2B6A"/>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6E7E"/>
    <w:rsid w:val="00257034"/>
    <w:rsid w:val="00257579"/>
    <w:rsid w:val="002577AB"/>
    <w:rsid w:val="00257D4F"/>
    <w:rsid w:val="00260826"/>
    <w:rsid w:val="00260828"/>
    <w:rsid w:val="00261492"/>
    <w:rsid w:val="00261A8F"/>
    <w:rsid w:val="00261D47"/>
    <w:rsid w:val="0026204F"/>
    <w:rsid w:val="0026226E"/>
    <w:rsid w:val="002623A1"/>
    <w:rsid w:val="00262E6E"/>
    <w:rsid w:val="00262E70"/>
    <w:rsid w:val="00263A16"/>
    <w:rsid w:val="002645DE"/>
    <w:rsid w:val="00264CD0"/>
    <w:rsid w:val="00264D07"/>
    <w:rsid w:val="002659AB"/>
    <w:rsid w:val="00265A8F"/>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A6D"/>
    <w:rsid w:val="00283B3C"/>
    <w:rsid w:val="00283CB8"/>
    <w:rsid w:val="00283F6F"/>
    <w:rsid w:val="00283FA4"/>
    <w:rsid w:val="00284288"/>
    <w:rsid w:val="002854F4"/>
    <w:rsid w:val="0028627F"/>
    <w:rsid w:val="002863E3"/>
    <w:rsid w:val="002867A1"/>
    <w:rsid w:val="00286A87"/>
    <w:rsid w:val="00286CFB"/>
    <w:rsid w:val="0028784F"/>
    <w:rsid w:val="00287E07"/>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C45"/>
    <w:rsid w:val="002A1CF2"/>
    <w:rsid w:val="002A2237"/>
    <w:rsid w:val="002A257A"/>
    <w:rsid w:val="002A29A9"/>
    <w:rsid w:val="002A2BFB"/>
    <w:rsid w:val="002A357A"/>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1868"/>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197"/>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54"/>
    <w:rsid w:val="002F409C"/>
    <w:rsid w:val="002F40C9"/>
    <w:rsid w:val="002F40FF"/>
    <w:rsid w:val="002F440A"/>
    <w:rsid w:val="002F4948"/>
    <w:rsid w:val="002F4B5A"/>
    <w:rsid w:val="002F5597"/>
    <w:rsid w:val="002F5DA5"/>
    <w:rsid w:val="002F77A0"/>
    <w:rsid w:val="002F7985"/>
    <w:rsid w:val="002F7D2B"/>
    <w:rsid w:val="00300A11"/>
    <w:rsid w:val="00300B7B"/>
    <w:rsid w:val="00302AE4"/>
    <w:rsid w:val="00302C84"/>
    <w:rsid w:val="003036E5"/>
    <w:rsid w:val="00303D21"/>
    <w:rsid w:val="003045F4"/>
    <w:rsid w:val="003047CE"/>
    <w:rsid w:val="00304809"/>
    <w:rsid w:val="00304C89"/>
    <w:rsid w:val="003057B4"/>
    <w:rsid w:val="003066C8"/>
    <w:rsid w:val="00306763"/>
    <w:rsid w:val="00306ADB"/>
    <w:rsid w:val="00306D04"/>
    <w:rsid w:val="00307FE2"/>
    <w:rsid w:val="00307FFD"/>
    <w:rsid w:val="003100FD"/>
    <w:rsid w:val="00310288"/>
    <w:rsid w:val="0031042E"/>
    <w:rsid w:val="0031102C"/>
    <w:rsid w:val="0031133C"/>
    <w:rsid w:val="003120C1"/>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C5"/>
    <w:rsid w:val="003676E5"/>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6AE"/>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79BA"/>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652B"/>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2E55"/>
    <w:rsid w:val="00413069"/>
    <w:rsid w:val="004131C7"/>
    <w:rsid w:val="004135CC"/>
    <w:rsid w:val="0041371D"/>
    <w:rsid w:val="0041402B"/>
    <w:rsid w:val="00414597"/>
    <w:rsid w:val="00414DE3"/>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2DF0"/>
    <w:rsid w:val="00454534"/>
    <w:rsid w:val="0045491C"/>
    <w:rsid w:val="00456430"/>
    <w:rsid w:val="004565A3"/>
    <w:rsid w:val="004565F2"/>
    <w:rsid w:val="00457386"/>
    <w:rsid w:val="00457418"/>
    <w:rsid w:val="004602C5"/>
    <w:rsid w:val="004607D5"/>
    <w:rsid w:val="00460A91"/>
    <w:rsid w:val="00460EAB"/>
    <w:rsid w:val="00461154"/>
    <w:rsid w:val="004616B3"/>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959"/>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6B21"/>
    <w:rsid w:val="00477121"/>
    <w:rsid w:val="0047771E"/>
    <w:rsid w:val="00477856"/>
    <w:rsid w:val="004779F9"/>
    <w:rsid w:val="00477C44"/>
    <w:rsid w:val="00477EEF"/>
    <w:rsid w:val="00480470"/>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90397"/>
    <w:rsid w:val="00490807"/>
    <w:rsid w:val="00490F19"/>
    <w:rsid w:val="00491188"/>
    <w:rsid w:val="00491597"/>
    <w:rsid w:val="0049162B"/>
    <w:rsid w:val="004919E0"/>
    <w:rsid w:val="00491A04"/>
    <w:rsid w:val="00491C82"/>
    <w:rsid w:val="00492D09"/>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0663"/>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687"/>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1B13"/>
    <w:rsid w:val="004F3546"/>
    <w:rsid w:val="004F38A8"/>
    <w:rsid w:val="004F399B"/>
    <w:rsid w:val="004F3AC2"/>
    <w:rsid w:val="004F40EC"/>
    <w:rsid w:val="004F4193"/>
    <w:rsid w:val="004F41BB"/>
    <w:rsid w:val="004F453D"/>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17D88"/>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7C1"/>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3223"/>
    <w:rsid w:val="005849D9"/>
    <w:rsid w:val="00584ADB"/>
    <w:rsid w:val="00584AEA"/>
    <w:rsid w:val="00584C19"/>
    <w:rsid w:val="00584D50"/>
    <w:rsid w:val="00584F6B"/>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D6C"/>
    <w:rsid w:val="00596EBE"/>
    <w:rsid w:val="0059738C"/>
    <w:rsid w:val="00597396"/>
    <w:rsid w:val="00597799"/>
    <w:rsid w:val="00597C5D"/>
    <w:rsid w:val="00597D2F"/>
    <w:rsid w:val="005A005F"/>
    <w:rsid w:val="005A0685"/>
    <w:rsid w:val="005A0976"/>
    <w:rsid w:val="005A1231"/>
    <w:rsid w:val="005A1C55"/>
    <w:rsid w:val="005A20B6"/>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775"/>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509"/>
    <w:rsid w:val="00601D15"/>
    <w:rsid w:val="00602133"/>
    <w:rsid w:val="00602D71"/>
    <w:rsid w:val="00602D9A"/>
    <w:rsid w:val="00603740"/>
    <w:rsid w:val="00603FC2"/>
    <w:rsid w:val="00604159"/>
    <w:rsid w:val="006041FB"/>
    <w:rsid w:val="00604EC2"/>
    <w:rsid w:val="00604F6A"/>
    <w:rsid w:val="00605200"/>
    <w:rsid w:val="00605509"/>
    <w:rsid w:val="006055B2"/>
    <w:rsid w:val="006057B2"/>
    <w:rsid w:val="00605C4B"/>
    <w:rsid w:val="0060601B"/>
    <w:rsid w:val="006060A8"/>
    <w:rsid w:val="0060678A"/>
    <w:rsid w:val="00606BD2"/>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15C8"/>
    <w:rsid w:val="006421C1"/>
    <w:rsid w:val="00642363"/>
    <w:rsid w:val="006427D6"/>
    <w:rsid w:val="006429E7"/>
    <w:rsid w:val="00642CE5"/>
    <w:rsid w:val="00642FEC"/>
    <w:rsid w:val="0064376C"/>
    <w:rsid w:val="006438F3"/>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5E2F"/>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2846"/>
    <w:rsid w:val="00692A7B"/>
    <w:rsid w:val="0069356D"/>
    <w:rsid w:val="00693C77"/>
    <w:rsid w:val="00693DC2"/>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3C"/>
    <w:rsid w:val="006A108D"/>
    <w:rsid w:val="006A12C1"/>
    <w:rsid w:val="006A1A45"/>
    <w:rsid w:val="006A26C1"/>
    <w:rsid w:val="006A2FE8"/>
    <w:rsid w:val="006A3622"/>
    <w:rsid w:val="006A3632"/>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590"/>
    <w:rsid w:val="006C18DB"/>
    <w:rsid w:val="006C1A92"/>
    <w:rsid w:val="006C2B2F"/>
    <w:rsid w:val="006C2CFF"/>
    <w:rsid w:val="006C30D8"/>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66D8"/>
    <w:rsid w:val="006D72DE"/>
    <w:rsid w:val="006D73A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84E"/>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945"/>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A4B"/>
    <w:rsid w:val="00703CBC"/>
    <w:rsid w:val="00703E11"/>
    <w:rsid w:val="007041E2"/>
    <w:rsid w:val="00704363"/>
    <w:rsid w:val="00704376"/>
    <w:rsid w:val="00704F5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CC4"/>
    <w:rsid w:val="00761DFA"/>
    <w:rsid w:val="00762C51"/>
    <w:rsid w:val="0076443F"/>
    <w:rsid w:val="0076447A"/>
    <w:rsid w:val="00764BBE"/>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BF2"/>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2258"/>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53A"/>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7AF"/>
    <w:rsid w:val="007B78D1"/>
    <w:rsid w:val="007B7A34"/>
    <w:rsid w:val="007B7C10"/>
    <w:rsid w:val="007C03E1"/>
    <w:rsid w:val="007C0B9A"/>
    <w:rsid w:val="007C1691"/>
    <w:rsid w:val="007C1863"/>
    <w:rsid w:val="007C292A"/>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38B9"/>
    <w:rsid w:val="00804174"/>
    <w:rsid w:val="00804240"/>
    <w:rsid w:val="0080435E"/>
    <w:rsid w:val="00804479"/>
    <w:rsid w:val="00804DEE"/>
    <w:rsid w:val="0080523A"/>
    <w:rsid w:val="00805A54"/>
    <w:rsid w:val="00805C97"/>
    <w:rsid w:val="0080624D"/>
    <w:rsid w:val="008062F0"/>
    <w:rsid w:val="00806817"/>
    <w:rsid w:val="00806A32"/>
    <w:rsid w:val="00806C8F"/>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AAE"/>
    <w:rsid w:val="00814BF2"/>
    <w:rsid w:val="00815B4D"/>
    <w:rsid w:val="00815EDF"/>
    <w:rsid w:val="0081679C"/>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C24"/>
    <w:rsid w:val="00852E25"/>
    <w:rsid w:val="00853EE0"/>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E57"/>
    <w:rsid w:val="0087045C"/>
    <w:rsid w:val="00870646"/>
    <w:rsid w:val="0087088B"/>
    <w:rsid w:val="00870AF6"/>
    <w:rsid w:val="00870C26"/>
    <w:rsid w:val="00871260"/>
    <w:rsid w:val="00871E9C"/>
    <w:rsid w:val="0087216D"/>
    <w:rsid w:val="00872B9E"/>
    <w:rsid w:val="0087369B"/>
    <w:rsid w:val="00873AEB"/>
    <w:rsid w:val="00873D5B"/>
    <w:rsid w:val="0087425D"/>
    <w:rsid w:val="0087427B"/>
    <w:rsid w:val="00874DF7"/>
    <w:rsid w:val="00875090"/>
    <w:rsid w:val="008757D1"/>
    <w:rsid w:val="00875D6A"/>
    <w:rsid w:val="00875E22"/>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21D"/>
    <w:rsid w:val="00887B44"/>
    <w:rsid w:val="00887CDB"/>
    <w:rsid w:val="008906D3"/>
    <w:rsid w:val="008906DC"/>
    <w:rsid w:val="0089080E"/>
    <w:rsid w:val="00890A51"/>
    <w:rsid w:val="00890D16"/>
    <w:rsid w:val="00890F18"/>
    <w:rsid w:val="00890FC0"/>
    <w:rsid w:val="008911A6"/>
    <w:rsid w:val="008917B9"/>
    <w:rsid w:val="008922E7"/>
    <w:rsid w:val="0089252F"/>
    <w:rsid w:val="00893143"/>
    <w:rsid w:val="008937FD"/>
    <w:rsid w:val="00893831"/>
    <w:rsid w:val="00893975"/>
    <w:rsid w:val="008939F0"/>
    <w:rsid w:val="00893B29"/>
    <w:rsid w:val="00893C91"/>
    <w:rsid w:val="00893D7A"/>
    <w:rsid w:val="00894C2F"/>
    <w:rsid w:val="00894CAA"/>
    <w:rsid w:val="00894EAB"/>
    <w:rsid w:val="00895610"/>
    <w:rsid w:val="0089596E"/>
    <w:rsid w:val="00895A9C"/>
    <w:rsid w:val="00896283"/>
    <w:rsid w:val="00896368"/>
    <w:rsid w:val="00896565"/>
    <w:rsid w:val="00896D92"/>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680"/>
    <w:rsid w:val="008A3763"/>
    <w:rsid w:val="008A37AB"/>
    <w:rsid w:val="008A41BC"/>
    <w:rsid w:val="008A42FF"/>
    <w:rsid w:val="008A4B07"/>
    <w:rsid w:val="008A5247"/>
    <w:rsid w:val="008A53CC"/>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609"/>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0D"/>
    <w:rsid w:val="008E046B"/>
    <w:rsid w:val="008E120A"/>
    <w:rsid w:val="008E1C19"/>
    <w:rsid w:val="008E1D91"/>
    <w:rsid w:val="008E2F22"/>
    <w:rsid w:val="008E3772"/>
    <w:rsid w:val="008E390B"/>
    <w:rsid w:val="008E3B31"/>
    <w:rsid w:val="008E3DD2"/>
    <w:rsid w:val="008E41A1"/>
    <w:rsid w:val="008E41D3"/>
    <w:rsid w:val="008E4404"/>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944"/>
    <w:rsid w:val="008F2C1C"/>
    <w:rsid w:val="008F2DEB"/>
    <w:rsid w:val="008F3573"/>
    <w:rsid w:val="008F36FB"/>
    <w:rsid w:val="008F39D8"/>
    <w:rsid w:val="008F3E79"/>
    <w:rsid w:val="008F3ECB"/>
    <w:rsid w:val="008F49B9"/>
    <w:rsid w:val="008F58F1"/>
    <w:rsid w:val="008F5B4B"/>
    <w:rsid w:val="008F5E79"/>
    <w:rsid w:val="008F608A"/>
    <w:rsid w:val="008F61C3"/>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580B"/>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50048"/>
    <w:rsid w:val="0095026C"/>
    <w:rsid w:val="00950610"/>
    <w:rsid w:val="009507DD"/>
    <w:rsid w:val="009510D0"/>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1E06"/>
    <w:rsid w:val="0099237D"/>
    <w:rsid w:val="00992457"/>
    <w:rsid w:val="00992600"/>
    <w:rsid w:val="00992826"/>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C"/>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3B8"/>
    <w:rsid w:val="009D0848"/>
    <w:rsid w:val="009D0930"/>
    <w:rsid w:val="009D0AEC"/>
    <w:rsid w:val="009D4FF4"/>
    <w:rsid w:val="009D5398"/>
    <w:rsid w:val="009D555D"/>
    <w:rsid w:val="009D6143"/>
    <w:rsid w:val="009D64ED"/>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5D8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68E"/>
    <w:rsid w:val="00A03845"/>
    <w:rsid w:val="00A0385E"/>
    <w:rsid w:val="00A03F27"/>
    <w:rsid w:val="00A041A2"/>
    <w:rsid w:val="00A0446C"/>
    <w:rsid w:val="00A04584"/>
    <w:rsid w:val="00A04669"/>
    <w:rsid w:val="00A04B92"/>
    <w:rsid w:val="00A0508D"/>
    <w:rsid w:val="00A05CAD"/>
    <w:rsid w:val="00A05FF3"/>
    <w:rsid w:val="00A0667F"/>
    <w:rsid w:val="00A07568"/>
    <w:rsid w:val="00A07CA7"/>
    <w:rsid w:val="00A10300"/>
    <w:rsid w:val="00A10332"/>
    <w:rsid w:val="00A1049E"/>
    <w:rsid w:val="00A108FD"/>
    <w:rsid w:val="00A1091D"/>
    <w:rsid w:val="00A1167B"/>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8E7"/>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896"/>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235"/>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07EA"/>
    <w:rsid w:val="00AB147D"/>
    <w:rsid w:val="00AB1A4C"/>
    <w:rsid w:val="00AB1C6F"/>
    <w:rsid w:val="00AB20C4"/>
    <w:rsid w:val="00AB211E"/>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6D4"/>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269B"/>
    <w:rsid w:val="00B12C3F"/>
    <w:rsid w:val="00B13522"/>
    <w:rsid w:val="00B1398E"/>
    <w:rsid w:val="00B13CBF"/>
    <w:rsid w:val="00B14902"/>
    <w:rsid w:val="00B14C0A"/>
    <w:rsid w:val="00B15028"/>
    <w:rsid w:val="00B15AB9"/>
    <w:rsid w:val="00B15E15"/>
    <w:rsid w:val="00B16294"/>
    <w:rsid w:val="00B1630D"/>
    <w:rsid w:val="00B16867"/>
    <w:rsid w:val="00B1740E"/>
    <w:rsid w:val="00B1789E"/>
    <w:rsid w:val="00B17946"/>
    <w:rsid w:val="00B17E02"/>
    <w:rsid w:val="00B17F6F"/>
    <w:rsid w:val="00B2028D"/>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50B2"/>
    <w:rsid w:val="00B25897"/>
    <w:rsid w:val="00B26227"/>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091"/>
    <w:rsid w:val="00B34279"/>
    <w:rsid w:val="00B34EA2"/>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37E43"/>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477B2"/>
    <w:rsid w:val="00B47B03"/>
    <w:rsid w:val="00B50ACA"/>
    <w:rsid w:val="00B51C27"/>
    <w:rsid w:val="00B51C43"/>
    <w:rsid w:val="00B52349"/>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4B6"/>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6C6"/>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5CC1"/>
    <w:rsid w:val="00BA64FE"/>
    <w:rsid w:val="00BA6C1B"/>
    <w:rsid w:val="00BA75E2"/>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EEF"/>
    <w:rsid w:val="00BB78D5"/>
    <w:rsid w:val="00BB7A91"/>
    <w:rsid w:val="00BB7B37"/>
    <w:rsid w:val="00BC057D"/>
    <w:rsid w:val="00BC0907"/>
    <w:rsid w:val="00BC0AA5"/>
    <w:rsid w:val="00BC0D47"/>
    <w:rsid w:val="00BC12B8"/>
    <w:rsid w:val="00BC12EA"/>
    <w:rsid w:val="00BC1933"/>
    <w:rsid w:val="00BC1AA6"/>
    <w:rsid w:val="00BC1B0B"/>
    <w:rsid w:val="00BC1BCA"/>
    <w:rsid w:val="00BC1D3E"/>
    <w:rsid w:val="00BC203A"/>
    <w:rsid w:val="00BC22DB"/>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BE7"/>
    <w:rsid w:val="00BC5CD3"/>
    <w:rsid w:val="00BC60FD"/>
    <w:rsid w:val="00BC613D"/>
    <w:rsid w:val="00BC6475"/>
    <w:rsid w:val="00BC6555"/>
    <w:rsid w:val="00BC682E"/>
    <w:rsid w:val="00BC6B67"/>
    <w:rsid w:val="00BC700B"/>
    <w:rsid w:val="00BC71F3"/>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67F"/>
    <w:rsid w:val="00BD40CB"/>
    <w:rsid w:val="00BD4E56"/>
    <w:rsid w:val="00BD4F7E"/>
    <w:rsid w:val="00BD5102"/>
    <w:rsid w:val="00BD5430"/>
    <w:rsid w:val="00BD585D"/>
    <w:rsid w:val="00BD5A34"/>
    <w:rsid w:val="00BD60A3"/>
    <w:rsid w:val="00BD6612"/>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A70"/>
    <w:rsid w:val="00BE7C81"/>
    <w:rsid w:val="00BE7C9A"/>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5C8E"/>
    <w:rsid w:val="00C1623B"/>
    <w:rsid w:val="00C1675A"/>
    <w:rsid w:val="00C16920"/>
    <w:rsid w:val="00C16FBC"/>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41A0"/>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1F4"/>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18A7"/>
    <w:rsid w:val="00C523FC"/>
    <w:rsid w:val="00C533D7"/>
    <w:rsid w:val="00C53636"/>
    <w:rsid w:val="00C53CA2"/>
    <w:rsid w:val="00C53FAB"/>
    <w:rsid w:val="00C54CDD"/>
    <w:rsid w:val="00C550EA"/>
    <w:rsid w:val="00C551CC"/>
    <w:rsid w:val="00C55BF2"/>
    <w:rsid w:val="00C56085"/>
    <w:rsid w:val="00C5632C"/>
    <w:rsid w:val="00C57343"/>
    <w:rsid w:val="00C603E7"/>
    <w:rsid w:val="00C6129E"/>
    <w:rsid w:val="00C61AC9"/>
    <w:rsid w:val="00C61D4E"/>
    <w:rsid w:val="00C61EFE"/>
    <w:rsid w:val="00C62914"/>
    <w:rsid w:val="00C62B08"/>
    <w:rsid w:val="00C62F1D"/>
    <w:rsid w:val="00C63417"/>
    <w:rsid w:val="00C63E66"/>
    <w:rsid w:val="00C64588"/>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6F8"/>
    <w:rsid w:val="00C92758"/>
    <w:rsid w:val="00C92CEE"/>
    <w:rsid w:val="00C93254"/>
    <w:rsid w:val="00C949E4"/>
    <w:rsid w:val="00C94EC0"/>
    <w:rsid w:val="00C95B39"/>
    <w:rsid w:val="00C967ED"/>
    <w:rsid w:val="00C96BD6"/>
    <w:rsid w:val="00C96DF5"/>
    <w:rsid w:val="00C97454"/>
    <w:rsid w:val="00CA037A"/>
    <w:rsid w:val="00CA0A46"/>
    <w:rsid w:val="00CA0B2C"/>
    <w:rsid w:val="00CA1B5B"/>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4E5E"/>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13"/>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A8D"/>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126"/>
    <w:rsid w:val="00D2076A"/>
    <w:rsid w:val="00D207A1"/>
    <w:rsid w:val="00D207C6"/>
    <w:rsid w:val="00D20803"/>
    <w:rsid w:val="00D20A3B"/>
    <w:rsid w:val="00D20B80"/>
    <w:rsid w:val="00D2163F"/>
    <w:rsid w:val="00D218B1"/>
    <w:rsid w:val="00D21A3A"/>
    <w:rsid w:val="00D21C8D"/>
    <w:rsid w:val="00D22164"/>
    <w:rsid w:val="00D2216F"/>
    <w:rsid w:val="00D2247D"/>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ED0"/>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4FA"/>
    <w:rsid w:val="00D65E52"/>
    <w:rsid w:val="00D66869"/>
    <w:rsid w:val="00D66BEB"/>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4096"/>
    <w:rsid w:val="00D852AD"/>
    <w:rsid w:val="00D856AD"/>
    <w:rsid w:val="00D85D5B"/>
    <w:rsid w:val="00D8752A"/>
    <w:rsid w:val="00D876A5"/>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293"/>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14"/>
    <w:rsid w:val="00D97421"/>
    <w:rsid w:val="00DA0623"/>
    <w:rsid w:val="00DA11DF"/>
    <w:rsid w:val="00DA1894"/>
    <w:rsid w:val="00DA1F2E"/>
    <w:rsid w:val="00DA2A10"/>
    <w:rsid w:val="00DA346D"/>
    <w:rsid w:val="00DA381F"/>
    <w:rsid w:val="00DA3DEF"/>
    <w:rsid w:val="00DA4157"/>
    <w:rsid w:val="00DA47D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02"/>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01E"/>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DDC"/>
    <w:rsid w:val="00DF3FA0"/>
    <w:rsid w:val="00DF4A1D"/>
    <w:rsid w:val="00DF4E90"/>
    <w:rsid w:val="00DF4FB5"/>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29"/>
    <w:rsid w:val="00E11575"/>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990"/>
    <w:rsid w:val="00E16B90"/>
    <w:rsid w:val="00E16C0C"/>
    <w:rsid w:val="00E1716A"/>
    <w:rsid w:val="00E176CA"/>
    <w:rsid w:val="00E1799A"/>
    <w:rsid w:val="00E17B51"/>
    <w:rsid w:val="00E20204"/>
    <w:rsid w:val="00E2056B"/>
    <w:rsid w:val="00E20695"/>
    <w:rsid w:val="00E20A07"/>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511"/>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2CD"/>
    <w:rsid w:val="00E36CB2"/>
    <w:rsid w:val="00E370DB"/>
    <w:rsid w:val="00E37373"/>
    <w:rsid w:val="00E374B6"/>
    <w:rsid w:val="00E3790C"/>
    <w:rsid w:val="00E4066C"/>
    <w:rsid w:val="00E4126F"/>
    <w:rsid w:val="00E412B3"/>
    <w:rsid w:val="00E414C6"/>
    <w:rsid w:val="00E415AD"/>
    <w:rsid w:val="00E415FB"/>
    <w:rsid w:val="00E41CD6"/>
    <w:rsid w:val="00E41EB7"/>
    <w:rsid w:val="00E41FD3"/>
    <w:rsid w:val="00E421BB"/>
    <w:rsid w:val="00E42E4B"/>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7B8"/>
    <w:rsid w:val="00E54847"/>
    <w:rsid w:val="00E54EFF"/>
    <w:rsid w:val="00E5590D"/>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1FE2"/>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3C84"/>
    <w:rsid w:val="00EA44F3"/>
    <w:rsid w:val="00EA4C92"/>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6FD4"/>
    <w:rsid w:val="00ED7173"/>
    <w:rsid w:val="00ED7B38"/>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2A11"/>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8C6"/>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1968"/>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C3"/>
    <w:rsid w:val="00F334C9"/>
    <w:rsid w:val="00F3361B"/>
    <w:rsid w:val="00F33A89"/>
    <w:rsid w:val="00F34383"/>
    <w:rsid w:val="00F34611"/>
    <w:rsid w:val="00F34787"/>
    <w:rsid w:val="00F34A39"/>
    <w:rsid w:val="00F34B54"/>
    <w:rsid w:val="00F34E8D"/>
    <w:rsid w:val="00F35124"/>
    <w:rsid w:val="00F355F4"/>
    <w:rsid w:val="00F356C5"/>
    <w:rsid w:val="00F358ED"/>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5C"/>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492"/>
    <w:rsid w:val="00F566AB"/>
    <w:rsid w:val="00F566F1"/>
    <w:rsid w:val="00F5684F"/>
    <w:rsid w:val="00F56C6A"/>
    <w:rsid w:val="00F570C9"/>
    <w:rsid w:val="00F57718"/>
    <w:rsid w:val="00F57892"/>
    <w:rsid w:val="00F57D8E"/>
    <w:rsid w:val="00F602E4"/>
    <w:rsid w:val="00F60474"/>
    <w:rsid w:val="00F6091F"/>
    <w:rsid w:val="00F60AA3"/>
    <w:rsid w:val="00F6101B"/>
    <w:rsid w:val="00F61182"/>
    <w:rsid w:val="00F622EA"/>
    <w:rsid w:val="00F626B8"/>
    <w:rsid w:val="00F62781"/>
    <w:rsid w:val="00F63109"/>
    <w:rsid w:val="00F631FB"/>
    <w:rsid w:val="00F63419"/>
    <w:rsid w:val="00F63DCF"/>
    <w:rsid w:val="00F63FF5"/>
    <w:rsid w:val="00F64949"/>
    <w:rsid w:val="00F64A4E"/>
    <w:rsid w:val="00F65257"/>
    <w:rsid w:val="00F6558B"/>
    <w:rsid w:val="00F65FC7"/>
    <w:rsid w:val="00F65FF2"/>
    <w:rsid w:val="00F660A2"/>
    <w:rsid w:val="00F66121"/>
    <w:rsid w:val="00F661BC"/>
    <w:rsid w:val="00F661C1"/>
    <w:rsid w:val="00F66E73"/>
    <w:rsid w:val="00F66F88"/>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4623"/>
    <w:rsid w:val="00F747F1"/>
    <w:rsid w:val="00F74C3F"/>
    <w:rsid w:val="00F74EFE"/>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0C90"/>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AA8"/>
    <w:rsid w:val="00FC1B8B"/>
    <w:rsid w:val="00FC1C03"/>
    <w:rsid w:val="00FC1DEA"/>
    <w:rsid w:val="00FC2420"/>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2CAF"/>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0678"/>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50994993">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190333692">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44411</Words>
  <Characters>279793</Characters>
  <Application>Microsoft Office Word</Application>
  <DocSecurity>0</DocSecurity>
  <Lines>2331</Lines>
  <Paragraphs>647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6164</cp:revision>
  <cp:lastPrinted>2025-02-05T11:25:00Z</cp:lastPrinted>
  <dcterms:created xsi:type="dcterms:W3CDTF">2024-10-11T08:26:00Z</dcterms:created>
  <dcterms:modified xsi:type="dcterms:W3CDTF">2025-02-07T08:41:00Z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