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486" w:rsidRDefault="00865944">
      <w:pPr>
        <w:spacing w:before="80"/>
        <w:ind w:left="2540" w:right="2540"/>
        <w:jc w:val="center"/>
        <w:rPr>
          <w:b/>
          <w:sz w:val="32"/>
        </w:rPr>
      </w:pPr>
      <w:r>
        <w:rPr>
          <w:b/>
          <w:sz w:val="32"/>
        </w:rPr>
        <w:t xml:space="preserve">Tarea 1 – </w:t>
      </w:r>
      <w:r w:rsidR="00C11B2E">
        <w:rPr>
          <w:b/>
          <w:sz w:val="32"/>
        </w:rPr>
        <w:t>IIC3724</w:t>
      </w:r>
    </w:p>
    <w:p w:rsidR="00007486" w:rsidRDefault="00132444">
      <w:pPr>
        <w:pStyle w:val="Ttulo1"/>
        <w:spacing w:before="264"/>
      </w:pPr>
      <w:r>
        <w:t>Benjamín Farías V.</w:t>
      </w:r>
    </w:p>
    <w:p w:rsidR="00007486" w:rsidRDefault="00132444">
      <w:pPr>
        <w:spacing w:before="14"/>
        <w:ind w:left="2540" w:right="2540"/>
        <w:jc w:val="center"/>
      </w:pPr>
      <w:r>
        <w:rPr>
          <w:w w:val="98"/>
        </w:rPr>
        <w:t>Pontificia Universidad Católica de Chile</w:t>
      </w:r>
    </w:p>
    <w:p w:rsidR="00007486" w:rsidRDefault="00007486">
      <w:pPr>
        <w:pStyle w:val="Textoindependiente"/>
        <w:spacing w:before="4"/>
        <w:ind w:left="0"/>
        <w:jc w:val="left"/>
        <w:rPr>
          <w:sz w:val="27"/>
        </w:rPr>
      </w:pPr>
    </w:p>
    <w:p w:rsidR="00007486" w:rsidRDefault="00007486">
      <w:pPr>
        <w:rPr>
          <w:sz w:val="27"/>
        </w:rPr>
        <w:sectPr w:rsidR="00007486">
          <w:type w:val="continuous"/>
          <w:pgSz w:w="12240" w:h="15840"/>
          <w:pgMar w:top="1400" w:right="960" w:bottom="280" w:left="960" w:header="720" w:footer="720" w:gutter="0"/>
          <w:cols w:space="720"/>
        </w:sectPr>
      </w:pPr>
    </w:p>
    <w:p w:rsidR="00007486" w:rsidRPr="00C62F95" w:rsidRDefault="000E794E" w:rsidP="00C62F95">
      <w:pPr>
        <w:spacing w:before="118" w:line="193" w:lineRule="exact"/>
        <w:ind w:left="319"/>
        <w:rPr>
          <w:b/>
          <w:w w:val="99"/>
          <w:sz w:val="18"/>
        </w:rPr>
      </w:pPr>
      <w:r>
        <w:rPr>
          <w:b/>
          <w:i/>
          <w:w w:val="99"/>
          <w:sz w:val="18"/>
        </w:rPr>
        <w:t>Motivación</w:t>
      </w:r>
      <w:r w:rsidR="000C13F3">
        <w:rPr>
          <w:b/>
          <w:w w:val="99"/>
          <w:sz w:val="18"/>
        </w:rPr>
        <w:t>—</w:t>
      </w:r>
      <w:r w:rsidR="00C62F95">
        <w:rPr>
          <w:b/>
          <w:w w:val="99"/>
          <w:sz w:val="18"/>
        </w:rPr>
        <w:t xml:space="preserve"> </w:t>
      </w:r>
      <w:r w:rsidR="00C62F95" w:rsidRPr="002822B2">
        <w:rPr>
          <w:b/>
          <w:bCs/>
          <w:sz w:val="18"/>
          <w:szCs w:val="18"/>
        </w:rPr>
        <w:t>La clasificación de caracteres en imágenes es un desafío crucial para ciertos tipos de actividades hoy en día. Dichas actividades van desde el reconocimiento de tipografías poco claras en textos y detección de patentes de vehículo</w:t>
      </w:r>
      <w:r w:rsidR="00DF1C46">
        <w:rPr>
          <w:b/>
          <w:bCs/>
          <w:sz w:val="18"/>
          <w:szCs w:val="18"/>
        </w:rPr>
        <w:t xml:space="preserve">, </w:t>
      </w:r>
      <w:r w:rsidR="00C62F95" w:rsidRPr="002822B2">
        <w:rPr>
          <w:b/>
          <w:bCs/>
          <w:sz w:val="18"/>
          <w:szCs w:val="18"/>
        </w:rPr>
        <w:t xml:space="preserve">hasta </w:t>
      </w:r>
      <w:r w:rsidR="001F23A0" w:rsidRPr="002822B2">
        <w:rPr>
          <w:b/>
          <w:bCs/>
          <w:sz w:val="18"/>
          <w:szCs w:val="18"/>
        </w:rPr>
        <w:t xml:space="preserve">la </w:t>
      </w:r>
      <w:r w:rsidR="00C62F95" w:rsidRPr="002822B2">
        <w:rPr>
          <w:b/>
          <w:bCs/>
          <w:sz w:val="18"/>
          <w:szCs w:val="18"/>
        </w:rPr>
        <w:t xml:space="preserve">indexación eficiente en </w:t>
      </w:r>
      <w:r w:rsidR="001F23A0" w:rsidRPr="002822B2">
        <w:rPr>
          <w:b/>
          <w:bCs/>
          <w:sz w:val="18"/>
          <w:szCs w:val="18"/>
        </w:rPr>
        <w:t xml:space="preserve">ciertas </w:t>
      </w:r>
      <w:r w:rsidR="00C62F95" w:rsidRPr="002822B2">
        <w:rPr>
          <w:b/>
          <w:bCs/>
          <w:sz w:val="18"/>
          <w:szCs w:val="18"/>
        </w:rPr>
        <w:t>bases de datos. La tarea entrega una primera experiencia en esta área de investigación, mediante la construcción de un clasificador de letras</w:t>
      </w:r>
      <w:r w:rsidR="00C62F95">
        <w:rPr>
          <w:b/>
          <w:spacing w:val="5"/>
          <w:sz w:val="18"/>
        </w:rPr>
        <w:t xml:space="preserve"> </w:t>
      </w:r>
      <w:r w:rsidR="00C62F95" w:rsidRPr="00C62F95">
        <w:rPr>
          <w:rFonts w:ascii="Bookman Old Style" w:hAnsi="Bookman Old Style"/>
          <w:i/>
          <w:sz w:val="18"/>
        </w:rPr>
        <w:t>A</w:t>
      </w:r>
      <w:r w:rsidR="00C62F95">
        <w:rPr>
          <w:b/>
          <w:spacing w:val="5"/>
          <w:sz w:val="18"/>
        </w:rPr>
        <w:t xml:space="preserve">, </w:t>
      </w:r>
      <w:r w:rsidR="00C62F95" w:rsidRPr="00C62F95">
        <w:rPr>
          <w:rFonts w:ascii="Bookman Old Style" w:hAnsi="Bookman Old Style"/>
          <w:i/>
          <w:sz w:val="18"/>
        </w:rPr>
        <w:t>S</w:t>
      </w:r>
      <w:r w:rsidR="00C62F95">
        <w:rPr>
          <w:b/>
          <w:spacing w:val="5"/>
          <w:sz w:val="18"/>
        </w:rPr>
        <w:t xml:space="preserve">, </w:t>
      </w:r>
      <w:r w:rsidR="00C62F95" w:rsidRPr="00C62F95">
        <w:rPr>
          <w:rFonts w:ascii="Bookman Old Style" w:hAnsi="Bookman Old Style"/>
          <w:i/>
          <w:sz w:val="18"/>
        </w:rPr>
        <w:t>D</w:t>
      </w:r>
      <w:r w:rsidR="00C62F95">
        <w:rPr>
          <w:b/>
          <w:spacing w:val="5"/>
          <w:sz w:val="18"/>
        </w:rPr>
        <w:t xml:space="preserve">, </w:t>
      </w:r>
      <w:r w:rsidR="00C62F95" w:rsidRPr="00C62F95">
        <w:rPr>
          <w:rFonts w:ascii="Bookman Old Style" w:hAnsi="Bookman Old Style"/>
          <w:i/>
          <w:sz w:val="18"/>
        </w:rPr>
        <w:t>F</w:t>
      </w:r>
      <w:r w:rsidR="00C62F95">
        <w:rPr>
          <w:b/>
          <w:spacing w:val="5"/>
          <w:sz w:val="18"/>
        </w:rPr>
        <w:t xml:space="preserve"> y </w:t>
      </w:r>
      <w:r w:rsidR="00C62F95" w:rsidRPr="00C62F95">
        <w:rPr>
          <w:rFonts w:ascii="Bookman Old Style" w:hAnsi="Bookman Old Style"/>
          <w:i/>
          <w:sz w:val="18"/>
        </w:rPr>
        <w:t>G</w:t>
      </w:r>
      <w:r w:rsidR="00C62F95">
        <w:rPr>
          <w:b/>
          <w:spacing w:val="5"/>
          <w:sz w:val="18"/>
        </w:rPr>
        <w:t>.</w:t>
      </w:r>
    </w:p>
    <w:p w:rsidR="00007486" w:rsidRPr="000E794E" w:rsidRDefault="000C13F3">
      <w:pPr>
        <w:pStyle w:val="Prrafodelista"/>
        <w:numPr>
          <w:ilvl w:val="0"/>
          <w:numId w:val="1"/>
        </w:numPr>
        <w:tabs>
          <w:tab w:val="left" w:pos="1570"/>
          <w:tab w:val="left" w:pos="1571"/>
        </w:tabs>
        <w:jc w:val="left"/>
        <w:rPr>
          <w:spacing w:val="8"/>
          <w:sz w:val="20"/>
        </w:rPr>
      </w:pPr>
      <w:r w:rsidRPr="000E794E">
        <w:rPr>
          <w:spacing w:val="8"/>
          <w:sz w:val="20"/>
        </w:rPr>
        <w:t>SOLUCI</w:t>
      </w:r>
      <w:r w:rsidR="00C62F95">
        <w:rPr>
          <w:spacing w:val="8"/>
          <w:sz w:val="20"/>
        </w:rPr>
        <w:t>Ó</w:t>
      </w:r>
      <w:r w:rsidRPr="000E794E">
        <w:rPr>
          <w:spacing w:val="8"/>
          <w:sz w:val="20"/>
        </w:rPr>
        <w:t>N PROPUESTA</w:t>
      </w:r>
    </w:p>
    <w:p w:rsidR="00007486" w:rsidRPr="00B91DA2" w:rsidRDefault="00437A4B" w:rsidP="00437A4B">
      <w:pPr>
        <w:pStyle w:val="Textoindependiente"/>
        <w:spacing w:before="71" w:line="249" w:lineRule="auto"/>
        <w:ind w:right="38" w:firstLine="199"/>
      </w:pPr>
      <w:r w:rsidRPr="00B91DA2">
        <w:t xml:space="preserve">La </w:t>
      </w:r>
      <w:r w:rsidR="00126982" w:rsidRPr="00B91DA2">
        <w:t xml:space="preserve">solución propuesta utiliza un clasificador k-NN (k vecinos más cercanos) como modelo predictivo, </w:t>
      </w:r>
      <w:r w:rsidR="002822B2" w:rsidRPr="00B91DA2">
        <w:t>usando</w:t>
      </w:r>
      <w:r w:rsidR="00126982" w:rsidRPr="00B91DA2">
        <w:t xml:space="preserve"> la distancia euclidiana entre vectores de caracteres como la métrica de similitud</w:t>
      </w:r>
      <w:r w:rsidR="002822B2" w:rsidRPr="00B91DA2">
        <w:t>. Las componentes de estos vectores corresponden a distintas características relevantes que fueron extraídas de las imágenes de entrenamiento. Estas son:</w:t>
      </w:r>
    </w:p>
    <w:p w:rsidR="002822B2" w:rsidRPr="002822B2" w:rsidRDefault="002822B2" w:rsidP="002822B2">
      <w:pPr>
        <w:pStyle w:val="Textoindependiente"/>
        <w:numPr>
          <w:ilvl w:val="0"/>
          <w:numId w:val="2"/>
        </w:numPr>
        <w:spacing w:before="71" w:line="249" w:lineRule="auto"/>
        <w:ind w:right="38"/>
      </w:pPr>
      <w:r w:rsidRPr="002822B2">
        <w:rPr>
          <w:b/>
          <w:bCs/>
          <w:i/>
          <w:iCs/>
          <w:w w:val="99"/>
        </w:rPr>
        <w:t>Roundness</w:t>
      </w:r>
      <w:r>
        <w:rPr>
          <w:w w:val="99"/>
        </w:rPr>
        <w:t xml:space="preserve">: </w:t>
      </w:r>
      <w:r w:rsidRPr="002822B2">
        <w:t>La redondez del contorno del objeto.</w:t>
      </w:r>
    </w:p>
    <w:p w:rsidR="002822B2" w:rsidRDefault="002822B2" w:rsidP="002822B2">
      <w:pPr>
        <w:pStyle w:val="Textoindependiente"/>
        <w:numPr>
          <w:ilvl w:val="0"/>
          <w:numId w:val="2"/>
        </w:numPr>
        <w:spacing w:before="71" w:line="249" w:lineRule="auto"/>
        <w:ind w:right="38"/>
      </w:pPr>
      <w:r>
        <w:rPr>
          <w:b/>
          <w:bCs/>
          <w:i/>
          <w:iCs/>
          <w:w w:val="99"/>
        </w:rPr>
        <w:t>Hu-Moments</w:t>
      </w:r>
      <w:r w:rsidRPr="002822B2">
        <w:t>:</w:t>
      </w:r>
      <w:r>
        <w:t xml:space="preserve"> Momentos invariantes respecto a la traslación, escala y rotación del objeto.</w:t>
      </w:r>
    </w:p>
    <w:p w:rsidR="00DD2108" w:rsidRPr="00412CB0" w:rsidRDefault="00DD2108" w:rsidP="00DD2108">
      <w:pPr>
        <w:pStyle w:val="Textoindependiente"/>
        <w:spacing w:before="71" w:line="249" w:lineRule="auto"/>
        <w:ind w:right="38"/>
      </w:pPr>
      <w:r w:rsidRPr="00DD2108">
        <w:t>La relevancia de estas características fue determinada mediante visualización de histogramas y experimentación (sección experimentos)</w:t>
      </w:r>
      <w:r>
        <w:t>.</w:t>
      </w:r>
      <w:r w:rsidR="000C1D54">
        <w:t xml:space="preserve"> A partir de esto, se encontró que los </w:t>
      </w:r>
      <w:r w:rsidR="000C1D54" w:rsidRPr="000C1D54">
        <w:rPr>
          <w:i/>
          <w:iCs/>
        </w:rPr>
        <w:t>Momentos de Hu</w:t>
      </w:r>
      <w:r w:rsidR="000C1D54">
        <w:t xml:space="preserve"> 2, 5 y 6 no aportaban mucho a la separación de las clases, por lo que fueron omitidos en el clasificador final.</w:t>
      </w:r>
      <w:r w:rsidR="00412CB0">
        <w:t xml:space="preserve"> Además, debido a los valores muy pequeños que entregaban los</w:t>
      </w:r>
      <w:r w:rsidR="00412CB0" w:rsidRPr="00412CB0">
        <w:rPr>
          <w:i/>
          <w:iCs/>
        </w:rPr>
        <w:t xml:space="preserve"> </w:t>
      </w:r>
      <w:r w:rsidR="00412CB0" w:rsidRPr="000C1D54">
        <w:rPr>
          <w:i/>
          <w:iCs/>
        </w:rPr>
        <w:t>Momentos de Hu</w:t>
      </w:r>
      <w:r w:rsidR="00412CB0">
        <w:rPr>
          <w:i/>
          <w:iCs/>
        </w:rPr>
        <w:t xml:space="preserve"> </w:t>
      </w:r>
      <w:r w:rsidR="00412CB0">
        <w:t xml:space="preserve">de grado alto, fue necesario normalizar todos los datos utilizando el método </w:t>
      </w:r>
      <w:r w:rsidR="00412CB0" w:rsidRPr="00412CB0">
        <w:rPr>
          <w:i/>
          <w:iCs/>
        </w:rPr>
        <w:t>z-score</w:t>
      </w:r>
      <w:r w:rsidR="00412CB0">
        <w:t xml:space="preserve">, de forma que tuvieran el mismo peso en la métrica de similitud. Finalmente, el valor de </w:t>
      </w:r>
      <w:r w:rsidR="00412CB0" w:rsidRPr="00412CB0">
        <w:rPr>
          <w:i/>
          <w:iCs/>
        </w:rPr>
        <w:t>k</w:t>
      </w:r>
      <w:r w:rsidR="00412CB0">
        <w:t xml:space="preserve"> para el clasificador fue determinado mediante ensayo y error, llegando a que el mejor valor para la imagen de testing corresponde a </w:t>
      </w:r>
      <w:r w:rsidR="00412CB0">
        <w:rPr>
          <w:i/>
          <w:iCs/>
        </w:rPr>
        <w:t xml:space="preserve">k </w:t>
      </w:r>
      <w:r w:rsidR="00412CB0">
        <w:t>=1.</w:t>
      </w:r>
    </w:p>
    <w:p w:rsidR="00E11B6B" w:rsidRPr="00E11B6B" w:rsidRDefault="006B1750" w:rsidP="00E11B6B">
      <w:pPr>
        <w:pStyle w:val="Textoindependiente"/>
        <w:spacing w:before="26" w:line="249" w:lineRule="auto"/>
        <w:ind w:left="0" w:right="117"/>
      </w:pPr>
      <w:r>
        <w:rPr>
          <w:noProof/>
          <w:sz w:val="16"/>
        </w:rPr>
        <w:drawing>
          <wp:anchor distT="0" distB="0" distL="114300" distR="114300" simplePos="0" relativeHeight="251655168" behindDoc="0" locked="0" layoutInCell="1" allowOverlap="1" wp14:anchorId="63DF5E8E">
            <wp:simplePos x="0" y="0"/>
            <wp:positionH relativeFrom="column">
              <wp:posOffset>512982</wp:posOffset>
            </wp:positionH>
            <wp:positionV relativeFrom="page">
              <wp:posOffset>6741111</wp:posOffset>
            </wp:positionV>
            <wp:extent cx="1872615" cy="13906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3F3">
        <w:br w:type="column"/>
      </w:r>
    </w:p>
    <w:p w:rsidR="00E11B6B" w:rsidRPr="00E11B6B" w:rsidRDefault="00E11B6B" w:rsidP="00E11B6B">
      <w:pPr>
        <w:pStyle w:val="Prrafodelista"/>
        <w:numPr>
          <w:ilvl w:val="0"/>
          <w:numId w:val="1"/>
        </w:numPr>
        <w:tabs>
          <w:tab w:val="left" w:pos="1262"/>
          <w:tab w:val="left" w:pos="1263"/>
        </w:tabs>
        <w:spacing w:before="121"/>
        <w:jc w:val="left"/>
        <w:rPr>
          <w:sz w:val="20"/>
        </w:rPr>
      </w:pPr>
      <w:r w:rsidRPr="00E11B6B">
        <w:rPr>
          <w:spacing w:val="8"/>
          <w:sz w:val="20"/>
        </w:rPr>
        <w:t>EXPERIMENTOS REALIZADOS</w:t>
      </w:r>
    </w:p>
    <w:p w:rsidR="0094097E" w:rsidRPr="0094097E" w:rsidRDefault="00165796" w:rsidP="00E11B6B">
      <w:pPr>
        <w:pStyle w:val="Textoindependiente"/>
        <w:spacing w:before="70" w:line="249" w:lineRule="auto"/>
        <w:ind w:left="0" w:right="38"/>
      </w:pPr>
      <w:r>
        <w:rPr>
          <w:noProof/>
          <w:sz w:val="16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1680845</wp:posOffset>
            </wp:positionH>
            <wp:positionV relativeFrom="page">
              <wp:posOffset>4013200</wp:posOffset>
            </wp:positionV>
            <wp:extent cx="1577340" cy="118681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1B6B" w:rsidRPr="004C303E">
        <w:t>Para realizar los experimentos, se utilizaron las 2 imágenes entregadas como dataset de entrenamiento, cada una con 180</w:t>
      </w:r>
      <w:r w:rsidR="00887849" w:rsidRPr="004C303E">
        <w:t xml:space="preserve"> caracteres (36 por clase).</w:t>
      </w:r>
      <w:r w:rsidR="00A617EB">
        <w:t xml:space="preserve"> </w:t>
      </w:r>
      <w:r w:rsidR="00F9784C">
        <w:t>Para</w:t>
      </w:r>
      <w:r w:rsidR="00A617EB">
        <w:t xml:space="preserve"> validar las características </w:t>
      </w:r>
      <w:r w:rsidR="00F9784C">
        <w:t>se</w:t>
      </w:r>
      <w:r w:rsidR="00A617EB">
        <w:t xml:space="preserve"> observ</w:t>
      </w:r>
      <w:r w:rsidR="00F9784C">
        <w:t>ó</w:t>
      </w:r>
      <w:r w:rsidR="00A617EB">
        <w:t xml:space="preserve"> la separación de las clases mediante histogramas (uno por cada característica). </w:t>
      </w:r>
      <w:r w:rsidR="0094097E">
        <w:t xml:space="preserve">El histograma asociado a la </w:t>
      </w:r>
      <w:r w:rsidR="0094097E" w:rsidRPr="0094097E">
        <w:rPr>
          <w:i/>
          <w:iCs/>
        </w:rPr>
        <w:t>Roundness</w:t>
      </w:r>
      <w:r w:rsidR="0094097E">
        <w:t xml:space="preserve"> (Fig. 2), indica que las letras </w:t>
      </w:r>
      <w:r w:rsidR="0094097E" w:rsidRPr="0094097E">
        <w:rPr>
          <w:i/>
          <w:iCs/>
        </w:rPr>
        <w:t>S</w:t>
      </w:r>
      <w:r w:rsidR="0094097E">
        <w:rPr>
          <w:i/>
          <w:iCs/>
        </w:rPr>
        <w:t xml:space="preserve">, G </w:t>
      </w:r>
      <w:r w:rsidR="0094097E">
        <w:t>y</w:t>
      </w:r>
      <w:r w:rsidR="0094097E">
        <w:rPr>
          <w:i/>
          <w:iCs/>
        </w:rPr>
        <w:t xml:space="preserve"> F</w:t>
      </w:r>
      <w:r w:rsidR="0094097E">
        <w:t xml:space="preserve"> suelen tener menores valores, mientras que las </w:t>
      </w:r>
      <w:r w:rsidR="0094097E" w:rsidRPr="0094097E">
        <w:rPr>
          <w:i/>
          <w:iCs/>
        </w:rPr>
        <w:t>A</w:t>
      </w:r>
      <w:r w:rsidR="0094097E">
        <w:t xml:space="preserve"> y </w:t>
      </w:r>
      <w:r w:rsidR="0094097E" w:rsidRPr="0094097E">
        <w:rPr>
          <w:i/>
          <w:iCs/>
        </w:rPr>
        <w:t>D</w:t>
      </w:r>
      <w:r w:rsidR="0094097E">
        <w:t xml:space="preserve"> tienen una alta Redondez. De esto se desprende que es una característica aceptable para el clasificador. Al analizar los histogramas para los </w:t>
      </w:r>
      <w:r w:rsidR="0094097E" w:rsidRPr="0094097E">
        <w:rPr>
          <w:i/>
          <w:iCs/>
        </w:rPr>
        <w:t>Momentos de Hu</w:t>
      </w:r>
      <w:r w:rsidR="0094097E">
        <w:t>, se obtienen formas similares para ciertos grados de los momentos, mostrados a continuación:</w:t>
      </w:r>
    </w:p>
    <w:p w:rsidR="00747996" w:rsidRPr="00E15E0B" w:rsidRDefault="00165796" w:rsidP="006B1750">
      <w:pPr>
        <w:pStyle w:val="Textoindependiente"/>
        <w:spacing w:before="70" w:line="249" w:lineRule="auto"/>
        <w:ind w:right="38"/>
        <w:jc w:val="center"/>
        <w:rPr>
          <w:lang w:val="es-CL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105410</wp:posOffset>
            </wp:positionH>
            <wp:positionV relativeFrom="page">
              <wp:posOffset>4007583</wp:posOffset>
            </wp:positionV>
            <wp:extent cx="1555115" cy="11830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D8F" w:rsidRPr="00E15E0B">
        <w:rPr>
          <w:w w:val="99"/>
          <w:sz w:val="16"/>
          <w:lang w:val="es-CL"/>
        </w:rPr>
        <w:t>Fig.</w:t>
      </w:r>
      <w:r w:rsidR="00515D8F" w:rsidRPr="00E15E0B">
        <w:rPr>
          <w:spacing w:val="15"/>
          <w:sz w:val="16"/>
          <w:lang w:val="es-CL"/>
        </w:rPr>
        <w:t xml:space="preserve"> </w:t>
      </w:r>
      <w:r w:rsidR="00515D8F" w:rsidRPr="00E15E0B">
        <w:rPr>
          <w:w w:val="99"/>
          <w:sz w:val="16"/>
          <w:lang w:val="es-CL"/>
        </w:rPr>
        <w:t>2</w:t>
      </w:r>
      <w:r w:rsidR="007245EE" w:rsidRPr="00E15E0B">
        <w:rPr>
          <w:w w:val="99"/>
          <w:sz w:val="16"/>
          <w:lang w:val="es-CL"/>
        </w:rPr>
        <w:t>-3</w:t>
      </w:r>
      <w:r w:rsidR="00515D8F" w:rsidRPr="00E15E0B">
        <w:rPr>
          <w:w w:val="99"/>
          <w:sz w:val="16"/>
          <w:lang w:val="es-CL"/>
        </w:rPr>
        <w:t>.</w:t>
      </w:r>
      <w:r w:rsidR="00515D8F" w:rsidRPr="00E15E0B">
        <w:rPr>
          <w:sz w:val="16"/>
          <w:lang w:val="es-CL"/>
        </w:rPr>
        <w:t xml:space="preserve"> </w:t>
      </w:r>
      <w:r w:rsidR="00687268" w:rsidRPr="00E15E0B">
        <w:rPr>
          <w:sz w:val="16"/>
          <w:lang w:val="es-CL"/>
        </w:rPr>
        <w:t xml:space="preserve"> </w:t>
      </w:r>
      <w:r w:rsidR="00515D8F" w:rsidRPr="00E15E0B">
        <w:rPr>
          <w:sz w:val="16"/>
          <w:lang w:val="es-CL"/>
        </w:rPr>
        <w:t>Roundness</w:t>
      </w:r>
      <w:r w:rsidR="0001290B" w:rsidRPr="00E15E0B">
        <w:rPr>
          <w:sz w:val="16"/>
          <w:lang w:val="es-CL"/>
        </w:rPr>
        <w:t xml:space="preserve"> y Hu (1,2)</w:t>
      </w:r>
    </w:p>
    <w:p w:rsidR="007273AC" w:rsidRDefault="000C13F3" w:rsidP="007273AC">
      <w:pPr>
        <w:pStyle w:val="Textoindependiente"/>
        <w:spacing w:before="70" w:line="249" w:lineRule="auto"/>
        <w:ind w:left="0" w:right="38"/>
      </w:pPr>
      <w:r>
        <w:rPr>
          <w:noProof/>
          <w:w w:val="99"/>
          <w:sz w:val="1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1584325</wp:posOffset>
            </wp:positionH>
            <wp:positionV relativeFrom="page">
              <wp:posOffset>6813550</wp:posOffset>
            </wp:positionV>
            <wp:extent cx="1618615" cy="123952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996" w:rsidRPr="00091694">
        <w:t xml:space="preserve">Los momentos menores a 2 logran separar las letras </w:t>
      </w:r>
      <w:r w:rsidR="00747996" w:rsidRPr="00091694">
        <w:rPr>
          <w:i/>
          <w:iCs/>
        </w:rPr>
        <w:t>A</w:t>
      </w:r>
      <w:r w:rsidR="00747996" w:rsidRPr="00091694">
        <w:t xml:space="preserve"> y </w:t>
      </w:r>
      <w:r w:rsidR="00747996" w:rsidRPr="00091694">
        <w:rPr>
          <w:i/>
          <w:iCs/>
        </w:rPr>
        <w:t>D</w:t>
      </w:r>
      <w:r w:rsidR="00747996" w:rsidRPr="00091694">
        <w:t xml:space="preserve"> de las </w:t>
      </w:r>
      <w:r w:rsidR="00747996" w:rsidRPr="00091694">
        <w:rPr>
          <w:i/>
          <w:iCs/>
        </w:rPr>
        <w:t>S</w:t>
      </w:r>
      <w:r w:rsidR="00747996" w:rsidRPr="00091694">
        <w:t xml:space="preserve"> y </w:t>
      </w:r>
      <w:r w:rsidR="00747996" w:rsidRPr="00091694">
        <w:rPr>
          <w:i/>
          <w:iCs/>
        </w:rPr>
        <w:t>F</w:t>
      </w:r>
      <w:r w:rsidR="00747996" w:rsidRPr="00091694">
        <w:t xml:space="preserve">. Los momentos mayores a 2 presentan una gran concentración de clases alrededor de la media, por lo que funcionan bien como discriminantes para las letras </w:t>
      </w:r>
      <w:r w:rsidR="00747996" w:rsidRPr="00091694">
        <w:rPr>
          <w:i/>
          <w:iCs/>
        </w:rPr>
        <w:t>A</w:t>
      </w:r>
      <w:r w:rsidR="00747996" w:rsidRPr="00091694">
        <w:t xml:space="preserve"> y </w:t>
      </w:r>
      <w:r w:rsidR="00747996" w:rsidRPr="00091694">
        <w:rPr>
          <w:i/>
          <w:iCs/>
        </w:rPr>
        <w:t>F</w:t>
      </w:r>
      <w:r w:rsidR="00747996" w:rsidRPr="00091694">
        <w:t xml:space="preserve">, que están </w:t>
      </w:r>
      <w:r w:rsidR="007273AC" w:rsidRPr="00091694">
        <w:t>más alejadas de dicha concentración</w:t>
      </w:r>
      <w:r w:rsidR="007273AC">
        <w:t xml:space="preserve">. </w:t>
      </w:r>
      <w:r w:rsidR="00F81185">
        <w:t xml:space="preserve"> Luego, a través de ensayo y error, se encontró que basta con los momentos 1,3,4 y 7 (más la redondez) para lograr el 100% de </w:t>
      </w:r>
      <w:r w:rsidR="00F81185" w:rsidRPr="00B27402">
        <w:rPr>
          <w:b/>
          <w:bCs/>
        </w:rPr>
        <w:t>exactitud</w:t>
      </w:r>
      <w:r w:rsidR="00F81185">
        <w:t xml:space="preserve"> en la clasificación de la imagen de testing (ver matriz de confusión, Fig. 5).</w:t>
      </w:r>
    </w:p>
    <w:p w:rsidR="00F81185" w:rsidRPr="00F81185" w:rsidRDefault="00F81185" w:rsidP="007273AC">
      <w:pPr>
        <w:pStyle w:val="Textoindependiente"/>
        <w:spacing w:before="70" w:line="249" w:lineRule="auto"/>
        <w:ind w:left="0" w:right="38"/>
        <w:sectPr w:rsidR="00F81185" w:rsidRPr="00F81185">
          <w:type w:val="continuous"/>
          <w:pgSz w:w="12240" w:h="15840"/>
          <w:pgMar w:top="1400" w:right="960" w:bottom="280" w:left="960" w:header="720" w:footer="720" w:gutter="0"/>
          <w:cols w:num="2" w:space="720" w:equalWidth="0">
            <w:col w:w="5057" w:space="127"/>
            <w:col w:w="5136"/>
          </w:cols>
        </w:sectPr>
      </w:pPr>
    </w:p>
    <w:p w:rsidR="00007486" w:rsidRPr="00747996" w:rsidRDefault="006B1750" w:rsidP="00CE20D7">
      <w:pPr>
        <w:spacing w:before="15"/>
        <w:rPr>
          <w:sz w:val="16"/>
          <w:lang w:val="es-CL"/>
        </w:rPr>
        <w:sectPr w:rsidR="00007486" w:rsidRPr="00747996">
          <w:type w:val="continuous"/>
          <w:pgSz w:w="12240" w:h="15840"/>
          <w:pgMar w:top="1400" w:right="960" w:bottom="280" w:left="960" w:header="720" w:footer="720" w:gutter="0"/>
          <w:cols w:num="3" w:space="720" w:equalWidth="0">
            <w:col w:w="5056" w:space="499"/>
            <w:col w:w="748" w:space="40"/>
            <w:col w:w="3977"/>
          </w:cols>
        </w:sectPr>
      </w:pPr>
      <w:r>
        <w:rPr>
          <w:noProof/>
          <w:sz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3208020</wp:posOffset>
            </wp:positionH>
            <wp:positionV relativeFrom="page">
              <wp:posOffset>6926336</wp:posOffset>
            </wp:positionV>
            <wp:extent cx="1468755" cy="109918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7486" w:rsidRPr="00747996" w:rsidRDefault="00007486" w:rsidP="00E11B6B">
      <w:pPr>
        <w:pStyle w:val="Textoindependiente"/>
        <w:spacing w:before="40" w:line="249" w:lineRule="auto"/>
        <w:ind w:left="0" w:right="117"/>
        <w:rPr>
          <w:lang w:val="es-CL"/>
        </w:rPr>
        <w:sectPr w:rsidR="00007486" w:rsidRPr="00747996">
          <w:type w:val="continuous"/>
          <w:pgSz w:w="12240" w:h="15840"/>
          <w:pgMar w:top="1400" w:right="960" w:bottom="280" w:left="960" w:header="720" w:footer="720" w:gutter="0"/>
          <w:cols w:num="2" w:space="720" w:equalWidth="0">
            <w:col w:w="5057" w:space="127"/>
            <w:col w:w="5136"/>
          </w:cols>
        </w:sectPr>
      </w:pPr>
    </w:p>
    <w:p w:rsidR="00007486" w:rsidRPr="00CE20D7" w:rsidRDefault="00007486" w:rsidP="00CE20D7">
      <w:pPr>
        <w:pStyle w:val="Textoindependiente"/>
        <w:tabs>
          <w:tab w:val="left" w:pos="8100"/>
        </w:tabs>
        <w:ind w:left="0"/>
        <w:jc w:val="left"/>
        <w:rPr>
          <w:lang w:val="es-CL"/>
        </w:rPr>
        <w:sectPr w:rsidR="00007486" w:rsidRPr="00CE20D7">
          <w:type w:val="continuous"/>
          <w:pgSz w:w="12240" w:h="15840"/>
          <w:pgMar w:top="1400" w:right="960" w:bottom="280" w:left="960" w:header="720" w:footer="720" w:gutter="0"/>
          <w:cols w:space="720"/>
        </w:sectPr>
      </w:pPr>
    </w:p>
    <w:p w:rsidR="006B1750" w:rsidRDefault="006B1750" w:rsidP="00F81185">
      <w:pPr>
        <w:spacing w:before="180"/>
        <w:jc w:val="both"/>
        <w:rPr>
          <w:w w:val="99"/>
          <w:sz w:val="16"/>
        </w:rPr>
      </w:pPr>
    </w:p>
    <w:p w:rsidR="006B1750" w:rsidRDefault="006B1750" w:rsidP="00F81185">
      <w:pPr>
        <w:spacing w:before="180"/>
        <w:jc w:val="both"/>
        <w:rPr>
          <w:w w:val="99"/>
          <w:sz w:val="16"/>
        </w:rPr>
      </w:pPr>
    </w:p>
    <w:p w:rsidR="006B1750" w:rsidRDefault="006B1750" w:rsidP="00F81185">
      <w:pPr>
        <w:spacing w:before="180"/>
        <w:jc w:val="both"/>
        <w:rPr>
          <w:w w:val="99"/>
          <w:sz w:val="16"/>
        </w:rPr>
      </w:pPr>
    </w:p>
    <w:p w:rsidR="006B1750" w:rsidRDefault="006B1750" w:rsidP="00F81185">
      <w:pPr>
        <w:spacing w:before="180"/>
        <w:jc w:val="both"/>
        <w:rPr>
          <w:w w:val="99"/>
          <w:sz w:val="16"/>
        </w:rPr>
      </w:pPr>
    </w:p>
    <w:p w:rsidR="006B1750" w:rsidRDefault="006B5F15" w:rsidP="00F81185">
      <w:pPr>
        <w:spacing w:before="180"/>
        <w:jc w:val="both"/>
        <w:rPr>
          <w:sz w:val="16"/>
        </w:rPr>
      </w:pPr>
      <w:r>
        <w:rPr>
          <w:w w:val="99"/>
          <w:sz w:val="16"/>
        </w:rPr>
        <w:t>Fig</w:t>
      </w:r>
      <w:r w:rsidR="000C13F3">
        <w:rPr>
          <w:w w:val="99"/>
          <w:sz w:val="16"/>
        </w:rPr>
        <w:t>.</w:t>
      </w:r>
      <w:r w:rsidR="000C13F3">
        <w:rPr>
          <w:spacing w:val="15"/>
          <w:sz w:val="16"/>
        </w:rPr>
        <w:t xml:space="preserve"> </w:t>
      </w:r>
      <w:r>
        <w:rPr>
          <w:w w:val="99"/>
          <w:sz w:val="16"/>
        </w:rPr>
        <w:t>1</w:t>
      </w:r>
      <w:r w:rsidR="000C13F3">
        <w:rPr>
          <w:w w:val="99"/>
          <w:sz w:val="16"/>
        </w:rPr>
        <w:t>.</w:t>
      </w:r>
      <w:r>
        <w:rPr>
          <w:sz w:val="16"/>
        </w:rPr>
        <w:t xml:space="preserve"> </w:t>
      </w:r>
      <w:r w:rsidR="00D01CD9">
        <w:rPr>
          <w:sz w:val="16"/>
        </w:rPr>
        <w:t>Resultados de la clasificación</w:t>
      </w:r>
      <w:r w:rsidR="006B1750">
        <w:rPr>
          <w:sz w:val="16"/>
        </w:rPr>
        <w:t xml:space="preserve"> </w:t>
      </w:r>
    </w:p>
    <w:p w:rsidR="006B1750" w:rsidRDefault="003B7F02" w:rsidP="00F81185">
      <w:pPr>
        <w:spacing w:before="180"/>
        <w:jc w:val="both"/>
        <w:rPr>
          <w:sz w:val="16"/>
        </w:rPr>
      </w:pPr>
      <w:r>
        <w:rPr>
          <w:sz w:val="16"/>
        </w:rPr>
        <w:t>(A: Rojo, S: Amarillo, D: Azul, F: Morado, G: Verde)</w:t>
      </w:r>
    </w:p>
    <w:p w:rsidR="00DB534F" w:rsidRPr="00F81185" w:rsidRDefault="00E15E0B" w:rsidP="00F81185">
      <w:pPr>
        <w:spacing w:before="180"/>
        <w:jc w:val="both"/>
        <w:rPr>
          <w:sz w:val="16"/>
        </w:rPr>
      </w:pPr>
      <w:r>
        <w:rPr>
          <w:sz w:val="20"/>
          <w:szCs w:val="20"/>
        </w:rPr>
        <w:pict>
          <v:line id="_x0000_s1026" style="position:absolute;left:0;text-align:left;z-index:-251656192;mso-position-horizontal-relative:page" from="162.55pt,59.7pt" to="165.55pt,59.7pt" strokeweight=".14042mm">
            <w10:wrap anchorx="page"/>
          </v:line>
        </w:pict>
      </w:r>
      <w:r w:rsidR="00DF1C46" w:rsidRPr="007273AC">
        <w:rPr>
          <w:sz w:val="20"/>
          <w:szCs w:val="20"/>
        </w:rPr>
        <w:t>Los módulos</w:t>
      </w:r>
      <w:r w:rsidR="00DF1C46">
        <w:t xml:space="preserve"> </w:t>
      </w:r>
      <w:r w:rsidR="000C13F3">
        <w:rPr>
          <w:rFonts w:ascii="Courier New" w:hAnsi="Courier New"/>
          <w:w w:val="99"/>
        </w:rPr>
        <w:t>c</w:t>
      </w:r>
      <w:r w:rsidR="00DF1C46">
        <w:rPr>
          <w:rFonts w:ascii="Courier New" w:hAnsi="Courier New"/>
          <w:w w:val="99"/>
        </w:rPr>
        <w:t>har_classifier</w:t>
      </w:r>
      <w:r w:rsidR="000C13F3">
        <w:rPr>
          <w:rFonts w:ascii="Courier New" w:hAnsi="Courier New"/>
          <w:w w:val="99"/>
        </w:rPr>
        <w:t>.py</w:t>
      </w:r>
      <w:r w:rsidR="00DF1C46">
        <w:rPr>
          <w:rFonts w:ascii="Courier New" w:hAnsi="Courier New"/>
          <w:w w:val="99"/>
        </w:rPr>
        <w:t xml:space="preserve"> </w:t>
      </w:r>
      <w:r w:rsidR="00DF1C46" w:rsidRPr="007273AC">
        <w:rPr>
          <w:sz w:val="20"/>
          <w:szCs w:val="20"/>
        </w:rPr>
        <w:t>y</w:t>
      </w:r>
      <w:r w:rsidR="00DF1C46">
        <w:rPr>
          <w:rFonts w:ascii="Courier New" w:hAnsi="Courier New"/>
          <w:w w:val="99"/>
        </w:rPr>
        <w:t xml:space="preserve"> utils.py</w:t>
      </w:r>
      <w:r w:rsidR="00DF1C46">
        <w:rPr>
          <w:w w:val="99"/>
        </w:rPr>
        <w:t xml:space="preserve"> </w:t>
      </w:r>
      <w:r w:rsidR="00DF1C46" w:rsidRPr="007273AC">
        <w:rPr>
          <w:sz w:val="20"/>
          <w:szCs w:val="20"/>
        </w:rPr>
        <w:t>contienen todas las funciones necesarias para el funcionamiento del programa, el que corre al ejecutar el módulo</w:t>
      </w:r>
      <w:r w:rsidR="00DF1C46">
        <w:rPr>
          <w:w w:val="99"/>
        </w:rPr>
        <w:t xml:space="preserve"> </w:t>
      </w:r>
      <w:r w:rsidR="00DF1C46" w:rsidRPr="00DF1C46">
        <w:rPr>
          <w:rFonts w:ascii="Courier New" w:hAnsi="Courier New"/>
          <w:w w:val="99"/>
        </w:rPr>
        <w:t>main.py</w:t>
      </w:r>
      <w:r w:rsidR="00DF1C46">
        <w:rPr>
          <w:w w:val="99"/>
        </w:rPr>
        <w:t>.</w:t>
      </w:r>
    </w:p>
    <w:p w:rsidR="006B1750" w:rsidRPr="006B1750" w:rsidRDefault="006B1750" w:rsidP="006B1750">
      <w:pPr>
        <w:pStyle w:val="Prrafodelista"/>
        <w:tabs>
          <w:tab w:val="left" w:pos="1262"/>
          <w:tab w:val="left" w:pos="1263"/>
        </w:tabs>
        <w:spacing w:before="121"/>
        <w:ind w:left="1570" w:firstLine="0"/>
        <w:jc w:val="right"/>
        <w:rPr>
          <w:sz w:val="20"/>
        </w:rPr>
      </w:pPr>
    </w:p>
    <w:p w:rsidR="006B1750" w:rsidRPr="006B1750" w:rsidRDefault="006B1750" w:rsidP="006B1750">
      <w:pPr>
        <w:pStyle w:val="Prrafodelista"/>
        <w:tabs>
          <w:tab w:val="left" w:pos="1262"/>
          <w:tab w:val="left" w:pos="1263"/>
        </w:tabs>
        <w:spacing w:before="121"/>
        <w:ind w:left="1570" w:firstLine="0"/>
        <w:jc w:val="right"/>
        <w:rPr>
          <w:sz w:val="20"/>
        </w:rPr>
      </w:pPr>
    </w:p>
    <w:p w:rsidR="006B1750" w:rsidRPr="001C29CC" w:rsidRDefault="006B1750" w:rsidP="001C29CC">
      <w:pPr>
        <w:pStyle w:val="Textoindependiente"/>
        <w:spacing w:before="70" w:line="249" w:lineRule="auto"/>
        <w:ind w:left="0" w:right="38"/>
        <w:jc w:val="left"/>
      </w:pPr>
      <w:r w:rsidRPr="00EF7E15">
        <w:rPr>
          <w:w w:val="99"/>
          <w:sz w:val="16"/>
          <w:lang w:val="es-CL"/>
        </w:rPr>
        <w:t>Fig.</w:t>
      </w:r>
      <w:r w:rsidRPr="00EF7E15">
        <w:rPr>
          <w:spacing w:val="15"/>
          <w:sz w:val="16"/>
          <w:lang w:val="es-CL"/>
        </w:rPr>
        <w:t xml:space="preserve"> </w:t>
      </w:r>
      <w:r>
        <w:rPr>
          <w:w w:val="99"/>
          <w:sz w:val="16"/>
          <w:lang w:val="es-CL"/>
        </w:rPr>
        <w:t>4</w:t>
      </w:r>
      <w:r w:rsidRPr="00EF7E15">
        <w:rPr>
          <w:w w:val="99"/>
          <w:sz w:val="16"/>
          <w:lang w:val="es-CL"/>
        </w:rPr>
        <w:t>.</w:t>
      </w:r>
      <w:r w:rsidRPr="00EF7E15">
        <w:rPr>
          <w:sz w:val="16"/>
          <w:lang w:val="es-CL"/>
        </w:rPr>
        <w:t xml:space="preserve">  Hu (3,4,5,6,7)</w:t>
      </w:r>
      <w:r w:rsidRPr="00EF7E15">
        <w:rPr>
          <w:sz w:val="16"/>
          <w:lang w:val="es-CL"/>
        </w:rPr>
        <w:tab/>
      </w:r>
      <w:r>
        <w:rPr>
          <w:sz w:val="16"/>
          <w:lang w:val="es-CL"/>
        </w:rPr>
        <w:tab/>
      </w:r>
      <w:r>
        <w:rPr>
          <w:sz w:val="16"/>
          <w:lang w:val="es-CL"/>
        </w:rPr>
        <w:tab/>
      </w:r>
      <w:r>
        <w:rPr>
          <w:sz w:val="16"/>
          <w:lang w:val="es-CL"/>
        </w:rPr>
        <w:tab/>
      </w:r>
      <w:r>
        <w:rPr>
          <w:sz w:val="16"/>
          <w:lang w:val="es-CL"/>
        </w:rPr>
        <w:tab/>
      </w:r>
      <w:r>
        <w:rPr>
          <w:sz w:val="16"/>
          <w:lang w:val="es-CL"/>
        </w:rPr>
        <w:tab/>
      </w:r>
      <w:r w:rsidRPr="00EF7E15">
        <w:rPr>
          <w:sz w:val="16"/>
          <w:lang w:val="es-CL"/>
        </w:rPr>
        <w:t xml:space="preserve">Fig. </w:t>
      </w:r>
      <w:r>
        <w:rPr>
          <w:sz w:val="16"/>
          <w:lang w:val="es-CL"/>
        </w:rPr>
        <w:t>5</w:t>
      </w:r>
      <w:r w:rsidRPr="00EF7E15">
        <w:rPr>
          <w:sz w:val="16"/>
          <w:lang w:val="es-CL"/>
        </w:rPr>
        <w:t>. Matriz de</w:t>
      </w:r>
      <w:r>
        <w:rPr>
          <w:sz w:val="16"/>
          <w:lang w:val="es-CL"/>
        </w:rPr>
        <w:t xml:space="preserve"> Confusión</w:t>
      </w:r>
    </w:p>
    <w:p w:rsidR="00811958" w:rsidRPr="00E15E0B" w:rsidRDefault="00811958" w:rsidP="00E15E0B">
      <w:pPr>
        <w:pStyle w:val="Prrafodelista"/>
        <w:numPr>
          <w:ilvl w:val="0"/>
          <w:numId w:val="1"/>
        </w:numPr>
        <w:tabs>
          <w:tab w:val="left" w:pos="1262"/>
          <w:tab w:val="left" w:pos="1263"/>
        </w:tabs>
        <w:spacing w:before="121"/>
        <w:jc w:val="both"/>
        <w:rPr>
          <w:sz w:val="20"/>
        </w:rPr>
      </w:pPr>
      <w:bookmarkStart w:id="0" w:name="_GoBack"/>
      <w:bookmarkEnd w:id="0"/>
      <w:r w:rsidRPr="00E15E0B">
        <w:rPr>
          <w:spacing w:val="8"/>
          <w:sz w:val="20"/>
        </w:rPr>
        <w:t>CON</w:t>
      </w:r>
      <w:r w:rsidR="006B1750" w:rsidRPr="00E15E0B">
        <w:rPr>
          <w:spacing w:val="8"/>
          <w:sz w:val="20"/>
        </w:rPr>
        <w:t>CL</w:t>
      </w:r>
      <w:r w:rsidRPr="00E15E0B">
        <w:rPr>
          <w:spacing w:val="8"/>
          <w:sz w:val="20"/>
        </w:rPr>
        <w:t>USIONES</w:t>
      </w:r>
    </w:p>
    <w:p w:rsidR="00811958" w:rsidRPr="00165796" w:rsidRDefault="00165796" w:rsidP="00165796">
      <w:pPr>
        <w:pStyle w:val="Textoindependiente"/>
        <w:spacing w:before="70" w:line="249" w:lineRule="auto"/>
        <w:ind w:left="0" w:right="38"/>
        <w:jc w:val="left"/>
        <w:sectPr w:rsidR="00811958" w:rsidRPr="00165796">
          <w:type w:val="continuous"/>
          <w:pgSz w:w="12240" w:h="15840"/>
          <w:pgMar w:top="1400" w:right="960" w:bottom="280" w:left="960" w:header="720" w:footer="720" w:gutter="0"/>
          <w:cols w:num="2" w:space="720" w:equalWidth="0">
            <w:col w:w="5057" w:space="127"/>
            <w:col w:w="5136"/>
          </w:cols>
        </w:sectPr>
      </w:pPr>
      <w:r w:rsidRPr="00165796">
        <w:t>Como conclusión, podemos afirmar que, para est</w:t>
      </w:r>
      <w:r w:rsidR="00EC0D91">
        <w:t xml:space="preserve">as </w:t>
      </w:r>
      <w:r w:rsidRPr="00165796">
        <w:t>letra</w:t>
      </w:r>
      <w:r w:rsidR="00EC0D91">
        <w:t>s</w:t>
      </w:r>
      <w:r w:rsidRPr="00165796">
        <w:t>, los momentos invariantes son suficientes para</w:t>
      </w:r>
      <w:r>
        <w:t xml:space="preserve"> </w:t>
      </w:r>
      <w:r w:rsidRPr="00165796">
        <w:t>diferenciarlas. Además, en este</w:t>
      </w:r>
      <w:r w:rsidR="00EC0D91">
        <w:t xml:space="preserve"> caso </w:t>
      </w:r>
      <w:r w:rsidRPr="00165796">
        <w:t>el k óptimo fue 1, por lo que probablemente había</w:t>
      </w:r>
      <w:r>
        <w:t>n</w:t>
      </w:r>
      <w:r w:rsidRPr="00165796">
        <w:t xml:space="preserve"> </w:t>
      </w:r>
      <w:r w:rsidRPr="00966C65">
        <w:rPr>
          <w:i/>
          <w:iCs/>
        </w:rPr>
        <w:t>f</w:t>
      </w:r>
      <w:r w:rsidR="00966C65" w:rsidRPr="00966C65">
        <w:rPr>
          <w:i/>
          <w:iCs/>
        </w:rPr>
        <w:t>onts</w:t>
      </w:r>
      <w:r w:rsidR="00966C65">
        <w:t xml:space="preserve"> </w:t>
      </w:r>
      <w:r w:rsidRPr="00165796">
        <w:t>de letras que generaban ruido en la separación, empeorando el rendimiento a</w:t>
      </w:r>
      <w:r w:rsidR="007B129B">
        <w:t xml:space="preserve"> mayor valor</w:t>
      </w:r>
      <w:r w:rsidRPr="00165796">
        <w:t xml:space="preserve"> </w:t>
      </w:r>
      <w:r w:rsidR="007B129B">
        <w:t>de</w:t>
      </w:r>
      <w:r w:rsidRPr="00165796">
        <w:t xml:space="preserve"> k. </w:t>
      </w:r>
      <w:r w:rsidR="00F81185">
        <w:t xml:space="preserve"> Para otros tipos de letra será necesario probar con otros métodos, tales como los </w:t>
      </w:r>
      <w:r w:rsidR="00F81185" w:rsidRPr="00F81185">
        <w:rPr>
          <w:i/>
          <w:iCs/>
        </w:rPr>
        <w:t>descriptores de Fourier</w:t>
      </w:r>
      <w:r w:rsidR="00F81185">
        <w:t>, debido a un aumento en la complejidad de la forma de los caracteres.</w:t>
      </w:r>
    </w:p>
    <w:p w:rsidR="00007486" w:rsidRDefault="00007486" w:rsidP="002126D5">
      <w:pPr>
        <w:tabs>
          <w:tab w:val="left" w:pos="3125"/>
        </w:tabs>
        <w:spacing w:before="97"/>
        <w:jc w:val="both"/>
      </w:pPr>
    </w:p>
    <w:sectPr w:rsidR="00007486">
      <w:type w:val="continuous"/>
      <w:pgSz w:w="12240" w:h="15840"/>
      <w:pgMar w:top="1400" w:right="960" w:bottom="280" w:left="960" w:header="720" w:footer="720" w:gutter="0"/>
      <w:cols w:num="2" w:space="720" w:equalWidth="0">
        <w:col w:w="5057" w:space="127"/>
        <w:col w:w="51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B1DD0"/>
    <w:multiLevelType w:val="hybridMultilevel"/>
    <w:tmpl w:val="ECFE4980"/>
    <w:lvl w:ilvl="0" w:tplc="07C09CCE">
      <w:start w:val="1"/>
      <w:numFmt w:val="upperRoman"/>
      <w:lvlText w:val="%1."/>
      <w:lvlJc w:val="left"/>
      <w:pPr>
        <w:ind w:left="1570" w:hanging="3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s-ES" w:bidi="es-ES"/>
      </w:rPr>
    </w:lvl>
    <w:lvl w:ilvl="1" w:tplc="0DE216DA">
      <w:numFmt w:val="bullet"/>
      <w:lvlText w:val="•"/>
      <w:lvlJc w:val="left"/>
      <w:pPr>
        <w:ind w:left="1927" w:hanging="336"/>
      </w:pPr>
      <w:rPr>
        <w:rFonts w:hint="default"/>
        <w:lang w:val="es-ES" w:eastAsia="es-ES" w:bidi="es-ES"/>
      </w:rPr>
    </w:lvl>
    <w:lvl w:ilvl="2" w:tplc="22AA57B0">
      <w:numFmt w:val="bullet"/>
      <w:lvlText w:val="•"/>
      <w:lvlJc w:val="left"/>
      <w:pPr>
        <w:ind w:left="2275" w:hanging="336"/>
      </w:pPr>
      <w:rPr>
        <w:rFonts w:hint="default"/>
        <w:lang w:val="es-ES" w:eastAsia="es-ES" w:bidi="es-ES"/>
      </w:rPr>
    </w:lvl>
    <w:lvl w:ilvl="3" w:tplc="5F688E82">
      <w:numFmt w:val="bullet"/>
      <w:lvlText w:val="•"/>
      <w:lvlJc w:val="left"/>
      <w:pPr>
        <w:ind w:left="2622" w:hanging="336"/>
      </w:pPr>
      <w:rPr>
        <w:rFonts w:hint="default"/>
        <w:lang w:val="es-ES" w:eastAsia="es-ES" w:bidi="es-ES"/>
      </w:rPr>
    </w:lvl>
    <w:lvl w:ilvl="4" w:tplc="9F7E4DD8">
      <w:numFmt w:val="bullet"/>
      <w:lvlText w:val="•"/>
      <w:lvlJc w:val="left"/>
      <w:pPr>
        <w:ind w:left="2970" w:hanging="336"/>
      </w:pPr>
      <w:rPr>
        <w:rFonts w:hint="default"/>
        <w:lang w:val="es-ES" w:eastAsia="es-ES" w:bidi="es-ES"/>
      </w:rPr>
    </w:lvl>
    <w:lvl w:ilvl="5" w:tplc="C0EC93EE">
      <w:numFmt w:val="bullet"/>
      <w:lvlText w:val="•"/>
      <w:lvlJc w:val="left"/>
      <w:pPr>
        <w:ind w:left="3318" w:hanging="336"/>
      </w:pPr>
      <w:rPr>
        <w:rFonts w:hint="default"/>
        <w:lang w:val="es-ES" w:eastAsia="es-ES" w:bidi="es-ES"/>
      </w:rPr>
    </w:lvl>
    <w:lvl w:ilvl="6" w:tplc="B716432C">
      <w:numFmt w:val="bullet"/>
      <w:lvlText w:val="•"/>
      <w:lvlJc w:val="left"/>
      <w:pPr>
        <w:ind w:left="3665" w:hanging="336"/>
      </w:pPr>
      <w:rPr>
        <w:rFonts w:hint="default"/>
        <w:lang w:val="es-ES" w:eastAsia="es-ES" w:bidi="es-ES"/>
      </w:rPr>
    </w:lvl>
    <w:lvl w:ilvl="7" w:tplc="47DA0E52">
      <w:numFmt w:val="bullet"/>
      <w:lvlText w:val="•"/>
      <w:lvlJc w:val="left"/>
      <w:pPr>
        <w:ind w:left="4013" w:hanging="336"/>
      </w:pPr>
      <w:rPr>
        <w:rFonts w:hint="default"/>
        <w:lang w:val="es-ES" w:eastAsia="es-ES" w:bidi="es-ES"/>
      </w:rPr>
    </w:lvl>
    <w:lvl w:ilvl="8" w:tplc="BA9A3056">
      <w:numFmt w:val="bullet"/>
      <w:lvlText w:val="•"/>
      <w:lvlJc w:val="left"/>
      <w:pPr>
        <w:ind w:left="4360" w:hanging="336"/>
      </w:pPr>
      <w:rPr>
        <w:rFonts w:hint="default"/>
        <w:lang w:val="es-ES" w:eastAsia="es-ES" w:bidi="es-ES"/>
      </w:rPr>
    </w:lvl>
  </w:abstractNum>
  <w:abstractNum w:abstractNumId="1" w15:restartNumberingAfterBreak="0">
    <w:nsid w:val="38537640"/>
    <w:multiLevelType w:val="hybridMultilevel"/>
    <w:tmpl w:val="ECFE4980"/>
    <w:lvl w:ilvl="0" w:tplc="07C09CCE">
      <w:start w:val="1"/>
      <w:numFmt w:val="upperRoman"/>
      <w:lvlText w:val="%1."/>
      <w:lvlJc w:val="left"/>
      <w:pPr>
        <w:ind w:left="1570" w:hanging="3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s-ES" w:bidi="es-ES"/>
      </w:rPr>
    </w:lvl>
    <w:lvl w:ilvl="1" w:tplc="0DE216DA">
      <w:numFmt w:val="bullet"/>
      <w:lvlText w:val="•"/>
      <w:lvlJc w:val="left"/>
      <w:pPr>
        <w:ind w:left="1927" w:hanging="336"/>
      </w:pPr>
      <w:rPr>
        <w:rFonts w:hint="default"/>
        <w:lang w:val="es-ES" w:eastAsia="es-ES" w:bidi="es-ES"/>
      </w:rPr>
    </w:lvl>
    <w:lvl w:ilvl="2" w:tplc="22AA57B0">
      <w:numFmt w:val="bullet"/>
      <w:lvlText w:val="•"/>
      <w:lvlJc w:val="left"/>
      <w:pPr>
        <w:ind w:left="2275" w:hanging="336"/>
      </w:pPr>
      <w:rPr>
        <w:rFonts w:hint="default"/>
        <w:lang w:val="es-ES" w:eastAsia="es-ES" w:bidi="es-ES"/>
      </w:rPr>
    </w:lvl>
    <w:lvl w:ilvl="3" w:tplc="5F688E82">
      <w:numFmt w:val="bullet"/>
      <w:lvlText w:val="•"/>
      <w:lvlJc w:val="left"/>
      <w:pPr>
        <w:ind w:left="2622" w:hanging="336"/>
      </w:pPr>
      <w:rPr>
        <w:rFonts w:hint="default"/>
        <w:lang w:val="es-ES" w:eastAsia="es-ES" w:bidi="es-ES"/>
      </w:rPr>
    </w:lvl>
    <w:lvl w:ilvl="4" w:tplc="9F7E4DD8">
      <w:numFmt w:val="bullet"/>
      <w:lvlText w:val="•"/>
      <w:lvlJc w:val="left"/>
      <w:pPr>
        <w:ind w:left="2970" w:hanging="336"/>
      </w:pPr>
      <w:rPr>
        <w:rFonts w:hint="default"/>
        <w:lang w:val="es-ES" w:eastAsia="es-ES" w:bidi="es-ES"/>
      </w:rPr>
    </w:lvl>
    <w:lvl w:ilvl="5" w:tplc="C0EC93EE">
      <w:numFmt w:val="bullet"/>
      <w:lvlText w:val="•"/>
      <w:lvlJc w:val="left"/>
      <w:pPr>
        <w:ind w:left="3318" w:hanging="336"/>
      </w:pPr>
      <w:rPr>
        <w:rFonts w:hint="default"/>
        <w:lang w:val="es-ES" w:eastAsia="es-ES" w:bidi="es-ES"/>
      </w:rPr>
    </w:lvl>
    <w:lvl w:ilvl="6" w:tplc="B716432C">
      <w:numFmt w:val="bullet"/>
      <w:lvlText w:val="•"/>
      <w:lvlJc w:val="left"/>
      <w:pPr>
        <w:ind w:left="3665" w:hanging="336"/>
      </w:pPr>
      <w:rPr>
        <w:rFonts w:hint="default"/>
        <w:lang w:val="es-ES" w:eastAsia="es-ES" w:bidi="es-ES"/>
      </w:rPr>
    </w:lvl>
    <w:lvl w:ilvl="7" w:tplc="47DA0E52">
      <w:numFmt w:val="bullet"/>
      <w:lvlText w:val="•"/>
      <w:lvlJc w:val="left"/>
      <w:pPr>
        <w:ind w:left="4013" w:hanging="336"/>
      </w:pPr>
      <w:rPr>
        <w:rFonts w:hint="default"/>
        <w:lang w:val="es-ES" w:eastAsia="es-ES" w:bidi="es-ES"/>
      </w:rPr>
    </w:lvl>
    <w:lvl w:ilvl="8" w:tplc="BA9A3056">
      <w:numFmt w:val="bullet"/>
      <w:lvlText w:val="•"/>
      <w:lvlJc w:val="left"/>
      <w:pPr>
        <w:ind w:left="4360" w:hanging="336"/>
      </w:pPr>
      <w:rPr>
        <w:rFonts w:hint="default"/>
        <w:lang w:val="es-ES" w:eastAsia="es-ES" w:bidi="es-ES"/>
      </w:rPr>
    </w:lvl>
  </w:abstractNum>
  <w:abstractNum w:abstractNumId="2" w15:restartNumberingAfterBreak="0">
    <w:nsid w:val="399B323B"/>
    <w:multiLevelType w:val="hybridMultilevel"/>
    <w:tmpl w:val="ECFE4980"/>
    <w:lvl w:ilvl="0" w:tplc="07C09CCE">
      <w:start w:val="1"/>
      <w:numFmt w:val="upperRoman"/>
      <w:lvlText w:val="%1."/>
      <w:lvlJc w:val="left"/>
      <w:pPr>
        <w:ind w:left="1570" w:hanging="3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s-ES" w:bidi="es-ES"/>
      </w:rPr>
    </w:lvl>
    <w:lvl w:ilvl="1" w:tplc="0DE216DA">
      <w:numFmt w:val="bullet"/>
      <w:lvlText w:val="•"/>
      <w:lvlJc w:val="left"/>
      <w:pPr>
        <w:ind w:left="1927" w:hanging="336"/>
      </w:pPr>
      <w:rPr>
        <w:rFonts w:hint="default"/>
        <w:lang w:val="es-ES" w:eastAsia="es-ES" w:bidi="es-ES"/>
      </w:rPr>
    </w:lvl>
    <w:lvl w:ilvl="2" w:tplc="22AA57B0">
      <w:numFmt w:val="bullet"/>
      <w:lvlText w:val="•"/>
      <w:lvlJc w:val="left"/>
      <w:pPr>
        <w:ind w:left="2275" w:hanging="336"/>
      </w:pPr>
      <w:rPr>
        <w:rFonts w:hint="default"/>
        <w:lang w:val="es-ES" w:eastAsia="es-ES" w:bidi="es-ES"/>
      </w:rPr>
    </w:lvl>
    <w:lvl w:ilvl="3" w:tplc="5F688E82">
      <w:numFmt w:val="bullet"/>
      <w:lvlText w:val="•"/>
      <w:lvlJc w:val="left"/>
      <w:pPr>
        <w:ind w:left="2622" w:hanging="336"/>
      </w:pPr>
      <w:rPr>
        <w:rFonts w:hint="default"/>
        <w:lang w:val="es-ES" w:eastAsia="es-ES" w:bidi="es-ES"/>
      </w:rPr>
    </w:lvl>
    <w:lvl w:ilvl="4" w:tplc="9F7E4DD8">
      <w:numFmt w:val="bullet"/>
      <w:lvlText w:val="•"/>
      <w:lvlJc w:val="left"/>
      <w:pPr>
        <w:ind w:left="2970" w:hanging="336"/>
      </w:pPr>
      <w:rPr>
        <w:rFonts w:hint="default"/>
        <w:lang w:val="es-ES" w:eastAsia="es-ES" w:bidi="es-ES"/>
      </w:rPr>
    </w:lvl>
    <w:lvl w:ilvl="5" w:tplc="C0EC93EE">
      <w:numFmt w:val="bullet"/>
      <w:lvlText w:val="•"/>
      <w:lvlJc w:val="left"/>
      <w:pPr>
        <w:ind w:left="3318" w:hanging="336"/>
      </w:pPr>
      <w:rPr>
        <w:rFonts w:hint="default"/>
        <w:lang w:val="es-ES" w:eastAsia="es-ES" w:bidi="es-ES"/>
      </w:rPr>
    </w:lvl>
    <w:lvl w:ilvl="6" w:tplc="B716432C">
      <w:numFmt w:val="bullet"/>
      <w:lvlText w:val="•"/>
      <w:lvlJc w:val="left"/>
      <w:pPr>
        <w:ind w:left="3665" w:hanging="336"/>
      </w:pPr>
      <w:rPr>
        <w:rFonts w:hint="default"/>
        <w:lang w:val="es-ES" w:eastAsia="es-ES" w:bidi="es-ES"/>
      </w:rPr>
    </w:lvl>
    <w:lvl w:ilvl="7" w:tplc="47DA0E52">
      <w:numFmt w:val="bullet"/>
      <w:lvlText w:val="•"/>
      <w:lvlJc w:val="left"/>
      <w:pPr>
        <w:ind w:left="4013" w:hanging="336"/>
      </w:pPr>
      <w:rPr>
        <w:rFonts w:hint="default"/>
        <w:lang w:val="es-ES" w:eastAsia="es-ES" w:bidi="es-ES"/>
      </w:rPr>
    </w:lvl>
    <w:lvl w:ilvl="8" w:tplc="BA9A3056">
      <w:numFmt w:val="bullet"/>
      <w:lvlText w:val="•"/>
      <w:lvlJc w:val="left"/>
      <w:pPr>
        <w:ind w:left="4360" w:hanging="336"/>
      </w:pPr>
      <w:rPr>
        <w:rFonts w:hint="default"/>
        <w:lang w:val="es-ES" w:eastAsia="es-ES" w:bidi="es-ES"/>
      </w:rPr>
    </w:lvl>
  </w:abstractNum>
  <w:abstractNum w:abstractNumId="3" w15:restartNumberingAfterBreak="0">
    <w:nsid w:val="3F1B4116"/>
    <w:multiLevelType w:val="hybridMultilevel"/>
    <w:tmpl w:val="20AE34D8"/>
    <w:lvl w:ilvl="0" w:tplc="6132121C">
      <w:numFmt w:val="bullet"/>
      <w:lvlText w:val="-"/>
      <w:lvlJc w:val="left"/>
      <w:pPr>
        <w:ind w:left="679" w:hanging="360"/>
      </w:pPr>
      <w:rPr>
        <w:rFonts w:ascii="Times New Roman" w:eastAsia="Times New Roman" w:hAnsi="Times New Roman" w:cs="Times New Roman" w:hint="default"/>
        <w:w w:val="99"/>
      </w:rPr>
    </w:lvl>
    <w:lvl w:ilvl="1" w:tplc="340A0003" w:tentative="1">
      <w:start w:val="1"/>
      <w:numFmt w:val="bullet"/>
      <w:lvlText w:val="o"/>
      <w:lvlJc w:val="left"/>
      <w:pPr>
        <w:ind w:left="13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</w:abstractNum>
  <w:abstractNum w:abstractNumId="4" w15:restartNumberingAfterBreak="0">
    <w:nsid w:val="403455D8"/>
    <w:multiLevelType w:val="hybridMultilevel"/>
    <w:tmpl w:val="ECFE4980"/>
    <w:lvl w:ilvl="0" w:tplc="07C09CCE">
      <w:start w:val="1"/>
      <w:numFmt w:val="upperRoman"/>
      <w:lvlText w:val="%1."/>
      <w:lvlJc w:val="left"/>
      <w:pPr>
        <w:ind w:left="1570" w:hanging="3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s-ES" w:bidi="es-ES"/>
      </w:rPr>
    </w:lvl>
    <w:lvl w:ilvl="1" w:tplc="0DE216DA">
      <w:numFmt w:val="bullet"/>
      <w:lvlText w:val="•"/>
      <w:lvlJc w:val="left"/>
      <w:pPr>
        <w:ind w:left="1927" w:hanging="336"/>
      </w:pPr>
      <w:rPr>
        <w:rFonts w:hint="default"/>
        <w:lang w:val="es-ES" w:eastAsia="es-ES" w:bidi="es-ES"/>
      </w:rPr>
    </w:lvl>
    <w:lvl w:ilvl="2" w:tplc="22AA57B0">
      <w:numFmt w:val="bullet"/>
      <w:lvlText w:val="•"/>
      <w:lvlJc w:val="left"/>
      <w:pPr>
        <w:ind w:left="2275" w:hanging="336"/>
      </w:pPr>
      <w:rPr>
        <w:rFonts w:hint="default"/>
        <w:lang w:val="es-ES" w:eastAsia="es-ES" w:bidi="es-ES"/>
      </w:rPr>
    </w:lvl>
    <w:lvl w:ilvl="3" w:tplc="5F688E82">
      <w:numFmt w:val="bullet"/>
      <w:lvlText w:val="•"/>
      <w:lvlJc w:val="left"/>
      <w:pPr>
        <w:ind w:left="2622" w:hanging="336"/>
      </w:pPr>
      <w:rPr>
        <w:rFonts w:hint="default"/>
        <w:lang w:val="es-ES" w:eastAsia="es-ES" w:bidi="es-ES"/>
      </w:rPr>
    </w:lvl>
    <w:lvl w:ilvl="4" w:tplc="9F7E4DD8">
      <w:numFmt w:val="bullet"/>
      <w:lvlText w:val="•"/>
      <w:lvlJc w:val="left"/>
      <w:pPr>
        <w:ind w:left="2970" w:hanging="336"/>
      </w:pPr>
      <w:rPr>
        <w:rFonts w:hint="default"/>
        <w:lang w:val="es-ES" w:eastAsia="es-ES" w:bidi="es-ES"/>
      </w:rPr>
    </w:lvl>
    <w:lvl w:ilvl="5" w:tplc="C0EC93EE">
      <w:numFmt w:val="bullet"/>
      <w:lvlText w:val="•"/>
      <w:lvlJc w:val="left"/>
      <w:pPr>
        <w:ind w:left="3318" w:hanging="336"/>
      </w:pPr>
      <w:rPr>
        <w:rFonts w:hint="default"/>
        <w:lang w:val="es-ES" w:eastAsia="es-ES" w:bidi="es-ES"/>
      </w:rPr>
    </w:lvl>
    <w:lvl w:ilvl="6" w:tplc="B716432C">
      <w:numFmt w:val="bullet"/>
      <w:lvlText w:val="•"/>
      <w:lvlJc w:val="left"/>
      <w:pPr>
        <w:ind w:left="3665" w:hanging="336"/>
      </w:pPr>
      <w:rPr>
        <w:rFonts w:hint="default"/>
        <w:lang w:val="es-ES" w:eastAsia="es-ES" w:bidi="es-ES"/>
      </w:rPr>
    </w:lvl>
    <w:lvl w:ilvl="7" w:tplc="47DA0E52">
      <w:numFmt w:val="bullet"/>
      <w:lvlText w:val="•"/>
      <w:lvlJc w:val="left"/>
      <w:pPr>
        <w:ind w:left="4013" w:hanging="336"/>
      </w:pPr>
      <w:rPr>
        <w:rFonts w:hint="default"/>
        <w:lang w:val="es-ES" w:eastAsia="es-ES" w:bidi="es-ES"/>
      </w:rPr>
    </w:lvl>
    <w:lvl w:ilvl="8" w:tplc="BA9A3056">
      <w:numFmt w:val="bullet"/>
      <w:lvlText w:val="•"/>
      <w:lvlJc w:val="left"/>
      <w:pPr>
        <w:ind w:left="4360" w:hanging="336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486"/>
    <w:rsid w:val="00007486"/>
    <w:rsid w:val="0001290B"/>
    <w:rsid w:val="00065BBD"/>
    <w:rsid w:val="00091694"/>
    <w:rsid w:val="000C13F3"/>
    <w:rsid w:val="000C1D54"/>
    <w:rsid w:val="000E74A1"/>
    <w:rsid w:val="000E794E"/>
    <w:rsid w:val="00126982"/>
    <w:rsid w:val="00132444"/>
    <w:rsid w:val="00157F71"/>
    <w:rsid w:val="00165796"/>
    <w:rsid w:val="001831BC"/>
    <w:rsid w:val="001B45CA"/>
    <w:rsid w:val="001C29CC"/>
    <w:rsid w:val="001F23A0"/>
    <w:rsid w:val="002126D5"/>
    <w:rsid w:val="002822B2"/>
    <w:rsid w:val="003A0AC6"/>
    <w:rsid w:val="003B7F02"/>
    <w:rsid w:val="00412CB0"/>
    <w:rsid w:val="00437A4B"/>
    <w:rsid w:val="004C303E"/>
    <w:rsid w:val="00515D8F"/>
    <w:rsid w:val="005456A2"/>
    <w:rsid w:val="005547D3"/>
    <w:rsid w:val="00687268"/>
    <w:rsid w:val="006935F6"/>
    <w:rsid w:val="006B1750"/>
    <w:rsid w:val="006B5F15"/>
    <w:rsid w:val="007245EE"/>
    <w:rsid w:val="00724647"/>
    <w:rsid w:val="007273AC"/>
    <w:rsid w:val="00747996"/>
    <w:rsid w:val="007B129B"/>
    <w:rsid w:val="00811958"/>
    <w:rsid w:val="00865944"/>
    <w:rsid w:val="00887849"/>
    <w:rsid w:val="0094097E"/>
    <w:rsid w:val="00966C65"/>
    <w:rsid w:val="00975296"/>
    <w:rsid w:val="009D5FC6"/>
    <w:rsid w:val="00A617EB"/>
    <w:rsid w:val="00B27402"/>
    <w:rsid w:val="00B91DA2"/>
    <w:rsid w:val="00C11B2E"/>
    <w:rsid w:val="00C62F95"/>
    <w:rsid w:val="00C94299"/>
    <w:rsid w:val="00CA32DD"/>
    <w:rsid w:val="00CE20D7"/>
    <w:rsid w:val="00D01CD9"/>
    <w:rsid w:val="00DB534F"/>
    <w:rsid w:val="00DD2108"/>
    <w:rsid w:val="00DF1C46"/>
    <w:rsid w:val="00E11B6B"/>
    <w:rsid w:val="00E15E0B"/>
    <w:rsid w:val="00EC0D91"/>
    <w:rsid w:val="00EF7E15"/>
    <w:rsid w:val="00F45DF4"/>
    <w:rsid w:val="00F81185"/>
    <w:rsid w:val="00F9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BEEA4A"/>
  <w15:docId w15:val="{CC65C0DE-6873-4BEF-A47D-F1A4B644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4"/>
      <w:ind w:left="2540" w:right="2540"/>
      <w:jc w:val="center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  <w:jc w:val="both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89"/>
      <w:ind w:left="1262" w:hanging="4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573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m102500</cp:lastModifiedBy>
  <cp:revision>62</cp:revision>
  <dcterms:created xsi:type="dcterms:W3CDTF">2020-04-14T19:21:00Z</dcterms:created>
  <dcterms:modified xsi:type="dcterms:W3CDTF">2020-04-14T21:59:00Z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2019-03-25T00:00:00Z</vt:filetime>
  </property>
  <property fmtid="{D5CDD505-2E9C-101B-9397-08002B2CF9AE}" pid="3" name="Creator">
    <vt:lpwstr>TeX</vt:lpwstr>
  </property>
  <property fmtid="{D5CDD505-2E9C-101B-9397-08002B2CF9AE}" pid="4" name="LastSaved">
    <vt:filetime>2020-04-14T00:00:00Z</vt:filetime>
  </property>
</Properties>
</file>