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Work Sans Regular" w:cs="Work Sans Regular" w:eastAsia="Work Sans Regular" w:hAnsi="Work Sans Regular"/>
          <w:color w:val="79cdc6"/>
        </w:rPr>
      </w:pPr>
      <w:bookmarkStart w:colFirst="0" w:colLast="0" w:name="_qa7bqed2rd19" w:id="0"/>
      <w:bookmarkEnd w:id="0"/>
      <w:r w:rsidDel="00000000" w:rsidR="00000000" w:rsidRPr="00000000">
        <w:rPr>
          <w:rFonts w:ascii="Work Sans Regular" w:cs="Work Sans Regular" w:eastAsia="Work Sans Regular" w:hAnsi="Work Sans Regular"/>
          <w:color w:val="79cdc6"/>
          <w:rtl w:val="0"/>
        </w:rPr>
        <w:t xml:space="preserve">BFF.fm Board Meetin</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002">
      <w:pPr>
        <w:pStyle w:val="Subtitle"/>
        <w:rPr>
          <w:rFonts w:ascii="Work Sans" w:cs="Work Sans" w:eastAsia="Work Sans" w:hAnsi="Work Sans"/>
          <w:sz w:val="28"/>
          <w:szCs w:val="28"/>
        </w:rPr>
      </w:pPr>
      <w:bookmarkStart w:colFirst="0" w:colLast="0" w:name="_xmilpiq0qnd" w:id="1"/>
      <w:bookmarkEnd w:id="1"/>
      <w:r w:rsidDel="00000000" w:rsidR="00000000" w:rsidRPr="00000000">
        <w:rPr>
          <w:rFonts w:ascii="Work Sans" w:cs="Work Sans" w:eastAsia="Work Sans" w:hAnsi="Work Sans"/>
          <w:sz w:val="28"/>
          <w:szCs w:val="28"/>
          <w:rtl w:val="0"/>
        </w:rPr>
        <w:t xml:space="preserve">March 18th</w:t>
      </w:r>
      <w:r w:rsidDel="00000000" w:rsidR="00000000" w:rsidRPr="00000000">
        <w:rPr>
          <w:rFonts w:ascii="Work Sans" w:cs="Work Sans" w:eastAsia="Work Sans" w:hAnsi="Work Sans"/>
          <w:sz w:val="28"/>
          <w:szCs w:val="28"/>
          <w:rtl w:val="0"/>
        </w:rPr>
        <w:t xml:space="preserve"> 2021, San Francisco</w:t>
      </w:r>
    </w:p>
    <w:p w:rsidR="00000000" w:rsidDel="00000000" w:rsidP="00000000" w:rsidRDefault="00000000" w:rsidRPr="00000000" w14:paraId="00000003">
      <w:pPr>
        <w:rPr>
          <w:color w:val="f3f3f3"/>
          <w:shd w:fill="980000" w:val="clear"/>
        </w:rPr>
      </w:pPr>
      <w:r w:rsidDel="00000000" w:rsidR="00000000" w:rsidRPr="00000000">
        <w:rPr>
          <w:color w:val="f3f3f3"/>
          <w:shd w:fill="980000" w:val="clear"/>
          <w:rtl w:val="0"/>
        </w:rPr>
        <w:t xml:space="preserve">Redacted version.</w:t>
      </w:r>
      <w:r w:rsidDel="00000000" w:rsidR="00000000" w:rsidRPr="00000000">
        <w:rPr>
          <w:rtl w:val="0"/>
        </w:rPr>
      </w:r>
    </w:p>
    <w:p w:rsidR="00000000" w:rsidDel="00000000" w:rsidP="00000000" w:rsidRDefault="00000000" w:rsidRPr="00000000" w14:paraId="00000004">
      <w:pPr>
        <w:pStyle w:val="Heading1"/>
        <w:rPr>
          <w:i w:val="1"/>
        </w:rPr>
      </w:pPr>
      <w:bookmarkStart w:colFirst="0" w:colLast="0" w:name="_isq2qnxilcuv" w:id="2"/>
      <w:bookmarkEnd w:id="2"/>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005">
      <w:pPr>
        <w:pStyle w:val="Heading2"/>
        <w:rPr/>
      </w:pPr>
      <w:bookmarkStart w:colFirst="0" w:colLast="0" w:name="_yuu2t17tejmb" w:id="3"/>
      <w:bookmarkEnd w:id="3"/>
      <w:r w:rsidDel="00000000" w:rsidR="00000000" w:rsidRPr="00000000">
        <w:rPr>
          <w:rtl w:val="0"/>
        </w:rPr>
        <w:t xml:space="preserve">Opening Items</w:t>
      </w:r>
    </w:p>
    <w:p w:rsidR="00000000" w:rsidDel="00000000" w:rsidP="00000000" w:rsidRDefault="00000000" w:rsidRPr="00000000" w14:paraId="00000006">
      <w:pPr>
        <w:numPr>
          <w:ilvl w:val="0"/>
          <w:numId w:val="8"/>
        </w:numPr>
        <w:spacing w:after="0" w:afterAutospacing="0"/>
        <w:ind w:left="720" w:hanging="360"/>
        <w:rPr>
          <w:u w:val="none"/>
        </w:rPr>
      </w:pPr>
      <w:r w:rsidDel="00000000" w:rsidR="00000000" w:rsidRPr="00000000">
        <w:rPr>
          <w:rtl w:val="0"/>
        </w:rPr>
        <w:t xml:space="preserve">Review Agenda &amp; Vote</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Vote to approve previous minutes</w:t>
      </w:r>
    </w:p>
    <w:p w:rsidR="00000000" w:rsidDel="00000000" w:rsidP="00000000" w:rsidRDefault="00000000" w:rsidRPr="00000000" w14:paraId="00000008">
      <w:pPr>
        <w:pStyle w:val="Heading2"/>
        <w:rPr/>
      </w:pPr>
      <w:bookmarkStart w:colFirst="0" w:colLast="0" w:name="_gh90gq7a3ij6" w:id="4"/>
      <w:bookmarkEnd w:id="4"/>
      <w:r w:rsidDel="00000000" w:rsidR="00000000" w:rsidRPr="00000000">
        <w:rPr>
          <w:rtl w:val="0"/>
        </w:rPr>
        <w:t xml:space="preserve">Discussion Topics</w:t>
      </w:r>
    </w:p>
    <w:p w:rsidR="00000000" w:rsidDel="00000000" w:rsidP="00000000" w:rsidRDefault="00000000" w:rsidRPr="00000000" w14:paraId="00000009">
      <w:pPr>
        <w:rPr/>
      </w:pPr>
      <w:r w:rsidDel="00000000" w:rsidR="00000000" w:rsidRPr="00000000">
        <w:rPr>
          <w:i w:val="1"/>
          <w:rtl w:val="0"/>
        </w:rPr>
        <w:t xml:space="preserve">Prior to the meeting, please add items for discussion here:</w:t>
      </w:r>
      <w:r w:rsidDel="00000000" w:rsidR="00000000" w:rsidRPr="00000000">
        <w:rPr>
          <w:rtl w:val="0"/>
        </w:rPr>
      </w:r>
    </w:p>
    <w:p w:rsidR="00000000" w:rsidDel="00000000" w:rsidP="00000000" w:rsidRDefault="00000000" w:rsidRPr="00000000" w14:paraId="0000000A">
      <w:pPr>
        <w:numPr>
          <w:ilvl w:val="0"/>
          <w:numId w:val="6"/>
        </w:numPr>
        <w:spacing w:after="0" w:afterAutospacing="0"/>
        <w:ind w:left="720" w:hanging="360"/>
      </w:pPr>
      <w:r w:rsidDel="00000000" w:rsidR="00000000" w:rsidRPr="00000000">
        <w:rPr>
          <w:rtl w:val="0"/>
        </w:rPr>
        <w:t xml:space="preserve">Committee Updates</w:t>
      </w:r>
    </w:p>
    <w:p w:rsidR="00000000" w:rsidDel="00000000" w:rsidP="00000000" w:rsidRDefault="00000000" w:rsidRPr="00000000" w14:paraId="0000000B">
      <w:pPr>
        <w:numPr>
          <w:ilvl w:val="1"/>
          <w:numId w:val="6"/>
        </w:numPr>
        <w:spacing w:after="0" w:afterAutospacing="0"/>
        <w:ind w:left="1440" w:hanging="360"/>
        <w:rPr>
          <w:u w:val="none"/>
        </w:rPr>
      </w:pPr>
      <w:r w:rsidDel="00000000" w:rsidR="00000000" w:rsidRPr="00000000">
        <w:rPr>
          <w:rtl w:val="0"/>
        </w:rPr>
        <w:t xml:space="preserve">Events</w:t>
      </w:r>
    </w:p>
    <w:p w:rsidR="00000000" w:rsidDel="00000000" w:rsidP="00000000" w:rsidRDefault="00000000" w:rsidRPr="00000000" w14:paraId="0000000C">
      <w:pPr>
        <w:numPr>
          <w:ilvl w:val="1"/>
          <w:numId w:val="6"/>
        </w:numPr>
        <w:spacing w:after="0" w:afterAutospacing="0"/>
        <w:ind w:left="1440" w:hanging="360"/>
      </w:pPr>
      <w:r w:rsidDel="00000000" w:rsidR="00000000" w:rsidRPr="00000000">
        <w:rPr>
          <w:rtl w:val="0"/>
        </w:rPr>
        <w:t xml:space="preserve">Marketing</w:t>
      </w:r>
    </w:p>
    <w:p w:rsidR="00000000" w:rsidDel="00000000" w:rsidP="00000000" w:rsidRDefault="00000000" w:rsidRPr="00000000" w14:paraId="0000000D">
      <w:pPr>
        <w:numPr>
          <w:ilvl w:val="1"/>
          <w:numId w:val="6"/>
        </w:numPr>
        <w:spacing w:after="0" w:afterAutospacing="0"/>
        <w:ind w:left="1440" w:hanging="360"/>
        <w:rPr>
          <w:u w:val="none"/>
        </w:rPr>
      </w:pPr>
      <w:r w:rsidDel="00000000" w:rsidR="00000000" w:rsidRPr="00000000">
        <w:rPr>
          <w:rtl w:val="0"/>
        </w:rPr>
        <w:t xml:space="preserve">Fundraising</w:t>
      </w:r>
    </w:p>
    <w:p w:rsidR="00000000" w:rsidDel="00000000" w:rsidP="00000000" w:rsidRDefault="00000000" w:rsidRPr="00000000" w14:paraId="0000000E">
      <w:pPr>
        <w:numPr>
          <w:ilvl w:val="1"/>
          <w:numId w:val="6"/>
        </w:numPr>
        <w:spacing w:after="0" w:afterAutospacing="0"/>
        <w:ind w:left="1440" w:hanging="360"/>
      </w:pPr>
      <w:r w:rsidDel="00000000" w:rsidR="00000000" w:rsidRPr="00000000">
        <w:rPr>
          <w:rtl w:val="0"/>
        </w:rPr>
        <w:t xml:space="preserve">Tech</w:t>
      </w:r>
    </w:p>
    <w:p w:rsidR="00000000" w:rsidDel="00000000" w:rsidP="00000000" w:rsidRDefault="00000000" w:rsidRPr="00000000" w14:paraId="0000000F">
      <w:pPr>
        <w:numPr>
          <w:ilvl w:val="1"/>
          <w:numId w:val="6"/>
        </w:numPr>
        <w:spacing w:after="0" w:afterAutospacing="0"/>
        <w:ind w:left="1440" w:hanging="360"/>
        <w:rPr>
          <w:u w:val="none"/>
        </w:rPr>
      </w:pPr>
      <w:r w:rsidDel="00000000" w:rsidR="00000000" w:rsidRPr="00000000">
        <w:rPr>
          <w:rtl w:val="0"/>
        </w:rPr>
        <w:t xml:space="preserve">Board Development</w:t>
      </w:r>
    </w:p>
    <w:p w:rsidR="00000000" w:rsidDel="00000000" w:rsidP="00000000" w:rsidRDefault="00000000" w:rsidRPr="00000000" w14:paraId="00000010">
      <w:pPr>
        <w:numPr>
          <w:ilvl w:val="1"/>
          <w:numId w:val="6"/>
        </w:numPr>
        <w:spacing w:after="0" w:afterAutospacing="0"/>
        <w:ind w:left="1440" w:hanging="360"/>
        <w:rPr>
          <w:u w:val="none"/>
        </w:rPr>
      </w:pPr>
      <w:r w:rsidDel="00000000" w:rsidR="00000000" w:rsidRPr="00000000">
        <w:rPr>
          <w:rtl w:val="0"/>
        </w:rPr>
        <w:t xml:space="preserve">Music</w:t>
      </w:r>
    </w:p>
    <w:p w:rsidR="00000000" w:rsidDel="00000000" w:rsidP="00000000" w:rsidRDefault="00000000" w:rsidRPr="00000000" w14:paraId="00000011">
      <w:pPr>
        <w:numPr>
          <w:ilvl w:val="1"/>
          <w:numId w:val="6"/>
        </w:numPr>
        <w:spacing w:after="0" w:afterAutospacing="0"/>
        <w:ind w:left="1440" w:hanging="360"/>
        <w:rPr>
          <w:u w:val="none"/>
        </w:rPr>
      </w:pPr>
      <w:r w:rsidDel="00000000" w:rsidR="00000000" w:rsidRPr="00000000">
        <w:rPr>
          <w:rtl w:val="0"/>
        </w:rPr>
        <w:t xml:space="preserve">Finance</w:t>
      </w:r>
    </w:p>
    <w:p w:rsidR="00000000" w:rsidDel="00000000" w:rsidP="00000000" w:rsidRDefault="00000000" w:rsidRPr="00000000" w14:paraId="00000012">
      <w:pPr>
        <w:numPr>
          <w:ilvl w:val="0"/>
          <w:numId w:val="6"/>
        </w:numPr>
        <w:spacing w:after="0" w:afterAutospacing="0"/>
        <w:ind w:left="720" w:hanging="360"/>
        <w:rPr>
          <w:u w:val="none"/>
        </w:rPr>
      </w:pPr>
      <w:r w:rsidDel="00000000" w:rsidR="00000000" w:rsidRPr="00000000">
        <w:rPr>
          <w:rtl w:val="0"/>
        </w:rPr>
        <w:t xml:space="preserve">Review Last Month’s Action Items</w:t>
      </w:r>
    </w:p>
    <w:p w:rsidR="00000000" w:rsidDel="00000000" w:rsidP="00000000" w:rsidRDefault="00000000" w:rsidRPr="00000000" w14:paraId="00000013">
      <w:pPr>
        <w:numPr>
          <w:ilvl w:val="1"/>
          <w:numId w:val="6"/>
        </w:numPr>
        <w:spacing w:after="0" w:afterAutospacing="0"/>
        <w:ind w:left="1440" w:hanging="360"/>
      </w:pPr>
      <w:r w:rsidDel="00000000" w:rsidR="00000000" w:rsidRPr="00000000">
        <w:rPr>
          <w:rtl w:val="0"/>
        </w:rPr>
        <w:t xml:space="preserve">Tinitivity Brainstorming v2 [All]</w:t>
      </w:r>
    </w:p>
    <w:p w:rsidR="00000000" w:rsidDel="00000000" w:rsidP="00000000" w:rsidRDefault="00000000" w:rsidRPr="00000000" w14:paraId="00000014">
      <w:pPr>
        <w:numPr>
          <w:ilvl w:val="1"/>
          <w:numId w:val="6"/>
        </w:numPr>
        <w:spacing w:after="0" w:afterAutospacing="0"/>
        <w:ind w:left="1440" w:hanging="360"/>
      </w:pPr>
      <w:r w:rsidDel="00000000" w:rsidR="00000000" w:rsidRPr="00000000">
        <w:rPr>
          <w:rtl w:val="0"/>
        </w:rPr>
        <w:t xml:space="preserve">Complete Amanda’s 2020 performance review [Caryn]</w:t>
      </w:r>
    </w:p>
    <w:p w:rsidR="00000000" w:rsidDel="00000000" w:rsidP="00000000" w:rsidRDefault="00000000" w:rsidRPr="00000000" w14:paraId="00000015">
      <w:pPr>
        <w:numPr>
          <w:ilvl w:val="0"/>
          <w:numId w:val="6"/>
        </w:numPr>
        <w:spacing w:after="0" w:afterAutospacing="0"/>
        <w:ind w:left="720" w:hanging="360"/>
        <w:rPr>
          <w:u w:val="none"/>
        </w:rPr>
      </w:pPr>
      <w:r w:rsidDel="00000000" w:rsidR="00000000" w:rsidRPr="00000000">
        <w:rPr>
          <w:rtl w:val="0"/>
        </w:rPr>
        <w:t xml:space="preserve">Scavenger Hunt: Sponsorships, Etc.</w:t>
      </w:r>
    </w:p>
    <w:p w:rsidR="00000000" w:rsidDel="00000000" w:rsidP="00000000" w:rsidRDefault="00000000" w:rsidRPr="00000000" w14:paraId="00000016">
      <w:pPr>
        <w:numPr>
          <w:ilvl w:val="0"/>
          <w:numId w:val="6"/>
        </w:numPr>
        <w:spacing w:after="0" w:afterAutospacing="0"/>
        <w:ind w:left="720" w:hanging="360"/>
        <w:rPr>
          <w:u w:val="none"/>
        </w:rPr>
      </w:pPr>
      <w:r w:rsidDel="00000000" w:rsidR="00000000" w:rsidRPr="00000000">
        <w:rPr>
          <w:rtl w:val="0"/>
        </w:rPr>
        <w:t xml:space="preserve">Donation matching</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rtl w:val="0"/>
        </w:rPr>
        <w:t xml:space="preserve">Redacted Session</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Strategic Planning</w:t>
      </w:r>
      <w:r w:rsidDel="00000000" w:rsidR="00000000" w:rsidRPr="00000000">
        <w:rPr>
          <w:rtl w:val="0"/>
        </w:rPr>
      </w:r>
    </w:p>
    <w:p w:rsidR="00000000" w:rsidDel="00000000" w:rsidP="00000000" w:rsidRDefault="00000000" w:rsidRPr="00000000" w14:paraId="00000019">
      <w:pPr>
        <w:pStyle w:val="Heading2"/>
        <w:rPr/>
      </w:pPr>
      <w:bookmarkStart w:colFirst="0" w:colLast="0" w:name="_m2d59stcwc8p" w:id="5"/>
      <w:bookmarkEnd w:id="5"/>
      <w:r w:rsidDel="00000000" w:rsidR="00000000" w:rsidRPr="00000000">
        <w:rPr>
          <w:rtl w:val="0"/>
        </w:rPr>
        <w:t xml:space="preserve">Closing Items</w:t>
      </w:r>
      <w:r w:rsidDel="00000000" w:rsidR="00000000" w:rsidRPr="00000000">
        <w:rPr>
          <w:rtl w:val="0"/>
        </w:rPr>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Open for public comment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Any other business?</w:t>
      </w:r>
      <w:r w:rsidDel="00000000" w:rsidR="00000000" w:rsidRPr="00000000">
        <w:rPr>
          <w:rtl w:val="0"/>
        </w:rPr>
      </w:r>
    </w:p>
    <w:p w:rsidR="00000000" w:rsidDel="00000000" w:rsidP="00000000" w:rsidRDefault="00000000" w:rsidRPr="00000000" w14:paraId="0000001C">
      <w:pPr>
        <w:pStyle w:val="Heading1"/>
        <w:rPr/>
      </w:pPr>
      <w:bookmarkStart w:colFirst="0" w:colLast="0" w:name="_2rotxoh0qmlm" w:id="6"/>
      <w:bookmarkEnd w:id="6"/>
      <w:r w:rsidDel="00000000" w:rsidR="00000000" w:rsidRPr="00000000">
        <w:rPr>
          <w:rtl w:val="0"/>
        </w:rPr>
        <w:t xml:space="preserve">Minutes</w:t>
      </w:r>
    </w:p>
    <w:p w:rsidR="00000000" w:rsidDel="00000000" w:rsidP="00000000" w:rsidRDefault="00000000" w:rsidRPr="00000000" w14:paraId="0000001D">
      <w:pPr>
        <w:rPr>
          <w:color w:val="222222"/>
          <w:sz w:val="20"/>
          <w:szCs w:val="20"/>
          <w:highlight w:val="white"/>
        </w:rPr>
      </w:pPr>
      <w:r w:rsidDel="00000000" w:rsidR="00000000" w:rsidRPr="00000000">
        <w:rPr>
          <w:rtl w:val="0"/>
        </w:rPr>
        <w:t xml:space="preserve">Scribe: </w:t>
      </w:r>
      <w:r w:rsidDel="00000000" w:rsidR="00000000" w:rsidRPr="00000000">
        <w:rPr>
          <w:b w:val="1"/>
          <w:rtl w:val="0"/>
        </w:rPr>
        <w:t xml:space="preserve">Ben Ward</w:t>
      </w:r>
      <w:r w:rsidDel="00000000" w:rsidR="00000000" w:rsidRPr="00000000">
        <w:rPr>
          <w:rtl w:val="0"/>
        </w:rPr>
      </w:r>
    </w:p>
    <w:p w:rsidR="00000000" w:rsidDel="00000000" w:rsidP="00000000" w:rsidRDefault="00000000" w:rsidRPr="00000000" w14:paraId="0000001E">
      <w:pPr>
        <w:spacing w:line="331.2" w:lineRule="auto"/>
        <w:rPr>
          <w:color w:val="222222"/>
          <w:sz w:val="20"/>
          <w:szCs w:val="20"/>
          <w:highlight w:val="white"/>
        </w:rPr>
      </w:pPr>
      <w:r w:rsidDel="00000000" w:rsidR="00000000" w:rsidRPr="00000000">
        <w:rPr>
          <w:color w:val="222222"/>
          <w:sz w:val="20"/>
          <w:szCs w:val="20"/>
          <w:highlight w:val="white"/>
          <w:rtl w:val="0"/>
        </w:rPr>
        <w:t xml:space="preserve">Present:</w:t>
      </w:r>
    </w:p>
    <w:p w:rsidR="00000000" w:rsidDel="00000000" w:rsidP="00000000" w:rsidRDefault="00000000" w:rsidRPr="00000000" w14:paraId="0000001F">
      <w:pPr>
        <w:numPr>
          <w:ilvl w:val="0"/>
          <w:numId w:val="5"/>
        </w:numPr>
        <w:spacing w:after="0" w:afterAutospacing="0" w:line="331.2" w:lineRule="auto"/>
        <w:ind w:left="720" w:hanging="360"/>
        <w:rPr>
          <w:color w:val="222222"/>
          <w:sz w:val="20"/>
          <w:szCs w:val="20"/>
          <w:highlight w:val="white"/>
        </w:rPr>
      </w:pPr>
      <w:r w:rsidDel="00000000" w:rsidR="00000000" w:rsidRPr="00000000">
        <w:rPr>
          <w:b w:val="1"/>
          <w:color w:val="222222"/>
          <w:sz w:val="20"/>
          <w:szCs w:val="20"/>
          <w:highlight w:val="white"/>
          <w:rtl w:val="0"/>
        </w:rPr>
        <w:t xml:space="preserve">Erika Delgado</w:t>
      </w:r>
      <w:r w:rsidDel="00000000" w:rsidR="00000000" w:rsidRPr="00000000">
        <w:rPr>
          <w:color w:val="222222"/>
          <w:sz w:val="20"/>
          <w:szCs w:val="20"/>
          <w:highlight w:val="white"/>
          <w:rtl w:val="0"/>
        </w:rPr>
        <w:t xml:space="preserve">, Events Director</w:t>
      </w:r>
      <w:r w:rsidDel="00000000" w:rsidR="00000000" w:rsidRPr="00000000">
        <w:rPr>
          <w:rtl w:val="0"/>
        </w:rPr>
      </w:r>
    </w:p>
    <w:p w:rsidR="00000000" w:rsidDel="00000000" w:rsidP="00000000" w:rsidRDefault="00000000" w:rsidRPr="00000000" w14:paraId="00000020">
      <w:pPr>
        <w:numPr>
          <w:ilvl w:val="0"/>
          <w:numId w:val="5"/>
        </w:numPr>
        <w:spacing w:after="0" w:afterAutospacing="0" w:line="331.2" w:lineRule="auto"/>
        <w:ind w:left="720" w:hanging="360"/>
        <w:rPr>
          <w:color w:val="222222"/>
          <w:sz w:val="20"/>
          <w:szCs w:val="20"/>
          <w:highlight w:val="white"/>
        </w:rPr>
      </w:pPr>
      <w:r w:rsidDel="00000000" w:rsidR="00000000" w:rsidRPr="00000000">
        <w:rPr>
          <w:b w:val="1"/>
          <w:color w:val="222222"/>
          <w:sz w:val="20"/>
          <w:szCs w:val="20"/>
          <w:highlight w:val="white"/>
          <w:rtl w:val="0"/>
        </w:rPr>
        <w:t xml:space="preserve">Amanda Guest</w:t>
      </w:r>
      <w:r w:rsidDel="00000000" w:rsidR="00000000" w:rsidRPr="00000000">
        <w:rPr>
          <w:color w:val="222222"/>
          <w:sz w:val="20"/>
          <w:szCs w:val="20"/>
          <w:highlight w:val="white"/>
          <w:rtl w:val="0"/>
        </w:rPr>
        <w:t xml:space="preserve">, Chair, Executive Director</w:t>
      </w:r>
    </w:p>
    <w:p w:rsidR="00000000" w:rsidDel="00000000" w:rsidP="00000000" w:rsidRDefault="00000000" w:rsidRPr="00000000" w14:paraId="00000021">
      <w:pPr>
        <w:numPr>
          <w:ilvl w:val="0"/>
          <w:numId w:val="5"/>
        </w:numPr>
        <w:spacing w:after="0" w:afterAutospacing="0" w:line="331.2" w:lineRule="auto"/>
        <w:ind w:left="720" w:hanging="360"/>
        <w:rPr>
          <w:color w:val="222222"/>
          <w:sz w:val="20"/>
          <w:szCs w:val="20"/>
          <w:highlight w:val="white"/>
        </w:rPr>
      </w:pPr>
      <w:r w:rsidDel="00000000" w:rsidR="00000000" w:rsidRPr="00000000">
        <w:rPr>
          <w:b w:val="1"/>
          <w:color w:val="222222"/>
          <w:sz w:val="20"/>
          <w:szCs w:val="20"/>
          <w:highlight w:val="white"/>
          <w:rtl w:val="0"/>
        </w:rPr>
        <w:t xml:space="preserve">Caryn Kesler</w:t>
      </w:r>
      <w:r w:rsidDel="00000000" w:rsidR="00000000" w:rsidRPr="00000000">
        <w:rPr>
          <w:color w:val="222222"/>
          <w:sz w:val="20"/>
          <w:szCs w:val="20"/>
          <w:highlight w:val="white"/>
          <w:rtl w:val="0"/>
        </w:rPr>
        <w:t xml:space="preserve">, Creative Director</w:t>
      </w:r>
    </w:p>
    <w:p w:rsidR="00000000" w:rsidDel="00000000" w:rsidP="00000000" w:rsidRDefault="00000000" w:rsidRPr="00000000" w14:paraId="00000022">
      <w:pPr>
        <w:numPr>
          <w:ilvl w:val="0"/>
          <w:numId w:val="5"/>
        </w:numPr>
        <w:spacing w:after="0" w:afterAutospacing="0" w:line="331.2" w:lineRule="auto"/>
        <w:ind w:left="720" w:hanging="360"/>
        <w:rPr>
          <w:color w:val="222222"/>
          <w:sz w:val="20"/>
          <w:szCs w:val="20"/>
          <w:highlight w:val="white"/>
        </w:rPr>
      </w:pPr>
      <w:r w:rsidDel="00000000" w:rsidR="00000000" w:rsidRPr="00000000">
        <w:rPr>
          <w:b w:val="1"/>
          <w:color w:val="222222"/>
          <w:sz w:val="20"/>
          <w:szCs w:val="20"/>
          <w:highlight w:val="white"/>
          <w:rtl w:val="0"/>
        </w:rPr>
        <w:t xml:space="preserve">Jenn Lemon,</w:t>
      </w:r>
      <w:r w:rsidDel="00000000" w:rsidR="00000000" w:rsidRPr="00000000">
        <w:rPr>
          <w:color w:val="222222"/>
          <w:sz w:val="20"/>
          <w:szCs w:val="20"/>
          <w:highlight w:val="white"/>
          <w:rtl w:val="0"/>
        </w:rPr>
        <w:t xml:space="preserve"> Treasurer</w:t>
      </w:r>
    </w:p>
    <w:p w:rsidR="00000000" w:rsidDel="00000000" w:rsidP="00000000" w:rsidRDefault="00000000" w:rsidRPr="00000000" w14:paraId="00000023">
      <w:pPr>
        <w:numPr>
          <w:ilvl w:val="0"/>
          <w:numId w:val="5"/>
        </w:numPr>
        <w:spacing w:line="331.2" w:lineRule="auto"/>
        <w:ind w:left="720" w:hanging="360"/>
        <w:rPr>
          <w:color w:val="222222"/>
          <w:sz w:val="20"/>
          <w:szCs w:val="20"/>
          <w:highlight w:val="white"/>
        </w:rPr>
      </w:pPr>
      <w:r w:rsidDel="00000000" w:rsidR="00000000" w:rsidRPr="00000000">
        <w:rPr>
          <w:b w:val="1"/>
          <w:color w:val="222222"/>
          <w:sz w:val="20"/>
          <w:szCs w:val="20"/>
          <w:highlight w:val="white"/>
          <w:rtl w:val="0"/>
        </w:rPr>
        <w:t xml:space="preserve">Ben Ward</w:t>
      </w:r>
      <w:r w:rsidDel="00000000" w:rsidR="00000000" w:rsidRPr="00000000">
        <w:rPr>
          <w:color w:val="222222"/>
          <w:sz w:val="20"/>
          <w:szCs w:val="20"/>
          <w:highlight w:val="white"/>
          <w:rtl w:val="0"/>
        </w:rPr>
        <w:t xml:space="preserve">, Secretary, Technical Director</w:t>
      </w:r>
    </w:p>
    <w:p w:rsidR="00000000" w:rsidDel="00000000" w:rsidP="00000000" w:rsidRDefault="00000000" w:rsidRPr="00000000" w14:paraId="00000024">
      <w:pPr>
        <w:spacing w:line="331.2" w:lineRule="auto"/>
        <w:rPr>
          <w:color w:val="222222"/>
          <w:sz w:val="20"/>
          <w:szCs w:val="20"/>
          <w:highlight w:val="white"/>
        </w:rPr>
      </w:pPr>
      <w:r w:rsidDel="00000000" w:rsidR="00000000" w:rsidRPr="00000000">
        <w:rPr>
          <w:color w:val="222222"/>
          <w:sz w:val="20"/>
          <w:szCs w:val="20"/>
          <w:highlight w:val="white"/>
          <w:rtl w:val="0"/>
        </w:rPr>
        <w:t xml:space="preserve">Absent:</w:t>
      </w:r>
    </w:p>
    <w:p w:rsidR="00000000" w:rsidDel="00000000" w:rsidP="00000000" w:rsidRDefault="00000000" w:rsidRPr="00000000" w14:paraId="00000025">
      <w:pPr>
        <w:numPr>
          <w:ilvl w:val="0"/>
          <w:numId w:val="7"/>
        </w:numPr>
        <w:spacing w:line="331.2" w:lineRule="auto"/>
        <w:ind w:left="720" w:hanging="360"/>
        <w:rPr>
          <w:color w:val="222222"/>
          <w:sz w:val="20"/>
          <w:szCs w:val="20"/>
          <w:highlight w:val="white"/>
        </w:rPr>
      </w:pPr>
      <w:r w:rsidDel="00000000" w:rsidR="00000000" w:rsidRPr="00000000">
        <w:rPr>
          <w:b w:val="1"/>
          <w:color w:val="222222"/>
          <w:sz w:val="20"/>
          <w:szCs w:val="20"/>
          <w:highlight w:val="white"/>
          <w:rtl w:val="0"/>
        </w:rPr>
        <w:t xml:space="preserve">Tom Tierney</w:t>
      </w:r>
      <w:r w:rsidDel="00000000" w:rsidR="00000000" w:rsidRPr="00000000">
        <w:rPr>
          <w:color w:val="222222"/>
          <w:sz w:val="20"/>
          <w:szCs w:val="20"/>
          <w:highlight w:val="white"/>
          <w:rtl w:val="0"/>
        </w:rPr>
        <w:t xml:space="preserve">, Vice Chair</w:t>
      </w:r>
    </w:p>
    <w:p w:rsidR="00000000" w:rsidDel="00000000" w:rsidP="00000000" w:rsidRDefault="00000000" w:rsidRPr="00000000" w14:paraId="00000026">
      <w:pPr>
        <w:pStyle w:val="Heading2"/>
        <w:rPr/>
      </w:pPr>
      <w:bookmarkStart w:colFirst="0" w:colLast="0" w:name="_byvicgateta6" w:id="7"/>
      <w:bookmarkEnd w:id="7"/>
      <w:r w:rsidDel="00000000" w:rsidR="00000000" w:rsidRPr="00000000">
        <w:rPr>
          <w:rtl w:val="0"/>
        </w:rPr>
        <w:t xml:space="preserve">18:13 — Convene, Vote on Agenda &amp; Previous Minutes</w:t>
      </w:r>
    </w:p>
    <w:p w:rsidR="00000000" w:rsidDel="00000000" w:rsidP="00000000" w:rsidRDefault="00000000" w:rsidRPr="00000000" w14:paraId="00000027">
      <w:pPr>
        <w:ind w:left="0" w:firstLine="0"/>
        <w:rPr/>
      </w:pPr>
      <w:r w:rsidDel="00000000" w:rsidR="00000000" w:rsidRPr="00000000">
        <w:rPr>
          <w:rtl w:val="0"/>
        </w:rPr>
        <w:t xml:space="preserve">Vote </w:t>
      </w:r>
      <w:r w:rsidDel="00000000" w:rsidR="00000000" w:rsidRPr="00000000">
        <w:rPr>
          <w:b w:val="1"/>
          <w:rtl w:val="0"/>
        </w:rPr>
        <w:t xml:space="preserve">YES</w:t>
      </w:r>
      <w:r w:rsidDel="00000000" w:rsidR="00000000" w:rsidRPr="00000000">
        <w:rPr>
          <w:rtl w:val="0"/>
        </w:rPr>
        <w:t xml:space="preserve"> to approve the February minutes.</w:t>
      </w:r>
    </w:p>
    <w:p w:rsidR="00000000" w:rsidDel="00000000" w:rsidP="00000000" w:rsidRDefault="00000000" w:rsidRPr="00000000" w14:paraId="00000028">
      <w:pPr>
        <w:ind w:left="0" w:firstLine="0"/>
        <w:rPr/>
      </w:pPr>
      <w:r w:rsidDel="00000000" w:rsidR="00000000" w:rsidRPr="00000000">
        <w:rPr>
          <w:rtl w:val="0"/>
        </w:rPr>
        <w:t xml:space="preserve">Vote </w:t>
      </w:r>
      <w:r w:rsidDel="00000000" w:rsidR="00000000" w:rsidRPr="00000000">
        <w:rPr>
          <w:b w:val="1"/>
          <w:rtl w:val="0"/>
        </w:rPr>
        <w:t xml:space="preserve">YES</w:t>
      </w:r>
      <w:r w:rsidDel="00000000" w:rsidR="00000000" w:rsidRPr="00000000">
        <w:rPr>
          <w:rtl w:val="0"/>
        </w:rPr>
        <w:t xml:space="preserve"> to adopt the proposed agenda.</w:t>
      </w:r>
      <w:r w:rsidDel="00000000" w:rsidR="00000000" w:rsidRPr="00000000">
        <w:rPr>
          <w:rtl w:val="0"/>
        </w:rPr>
      </w:r>
    </w:p>
    <w:p w:rsidR="00000000" w:rsidDel="00000000" w:rsidP="00000000" w:rsidRDefault="00000000" w:rsidRPr="00000000" w14:paraId="00000029">
      <w:pPr>
        <w:pStyle w:val="Heading2"/>
        <w:rPr/>
      </w:pPr>
      <w:bookmarkStart w:colFirst="0" w:colLast="0" w:name="_mlr0jkfpfk48" w:id="8"/>
      <w:bookmarkEnd w:id="8"/>
      <w:r w:rsidDel="00000000" w:rsidR="00000000" w:rsidRPr="00000000">
        <w:rPr>
          <w:rtl w:val="0"/>
        </w:rPr>
        <w:t xml:space="preserve">18:14 — Committee Updates</w:t>
      </w:r>
    </w:p>
    <w:p w:rsidR="00000000" w:rsidDel="00000000" w:rsidP="00000000" w:rsidRDefault="00000000" w:rsidRPr="00000000" w14:paraId="0000002A">
      <w:pPr>
        <w:pStyle w:val="Heading3"/>
        <w:rPr/>
      </w:pPr>
      <w:bookmarkStart w:colFirst="0" w:colLast="0" w:name="_4khbq1n49iqg" w:id="9"/>
      <w:bookmarkEnd w:id="9"/>
      <w:r w:rsidDel="00000000" w:rsidR="00000000" w:rsidRPr="00000000">
        <w:rPr>
          <w:rtl w:val="0"/>
        </w:rPr>
        <w:t xml:space="preserve">Events</w:t>
      </w:r>
    </w:p>
    <w:p w:rsidR="00000000" w:rsidDel="00000000" w:rsidP="00000000" w:rsidRDefault="00000000" w:rsidRPr="00000000" w14:paraId="0000002B">
      <w:pPr>
        <w:numPr>
          <w:ilvl w:val="0"/>
          <w:numId w:val="10"/>
        </w:numPr>
        <w:spacing w:after="0" w:afterAutospacing="0"/>
        <w:ind w:left="720" w:hanging="360"/>
        <w:rPr>
          <w:u w:val="none"/>
        </w:rPr>
      </w:pPr>
      <w:r w:rsidDel="00000000" w:rsidR="00000000" w:rsidRPr="00000000">
        <w:rPr>
          <w:rtl w:val="0"/>
        </w:rPr>
        <w:t xml:space="preserve">March Bestie Bash, went well. Less viewers on Twitch this time around.</w:t>
      </w:r>
    </w:p>
    <w:p w:rsidR="00000000" w:rsidDel="00000000" w:rsidP="00000000" w:rsidRDefault="00000000" w:rsidRPr="00000000" w14:paraId="0000002C">
      <w:pPr>
        <w:numPr>
          <w:ilvl w:val="0"/>
          <w:numId w:val="10"/>
        </w:numPr>
        <w:spacing w:after="0" w:afterAutospacing="0"/>
        <w:ind w:left="720" w:hanging="360"/>
        <w:rPr>
          <w:u w:val="none"/>
        </w:rPr>
      </w:pPr>
      <w:r w:rsidDel="00000000" w:rsidR="00000000" w:rsidRPr="00000000">
        <w:rPr>
          <w:rtl w:val="0"/>
        </w:rPr>
        <w:t xml:space="preserve">We have a new volunteer to help run the event in future.</w:t>
      </w:r>
    </w:p>
    <w:p w:rsidR="00000000" w:rsidDel="00000000" w:rsidP="00000000" w:rsidRDefault="00000000" w:rsidRPr="00000000" w14:paraId="0000002D">
      <w:pPr>
        <w:numPr>
          <w:ilvl w:val="0"/>
          <w:numId w:val="10"/>
        </w:numPr>
        <w:spacing w:after="0" w:afterAutospacing="0"/>
        <w:ind w:left="720" w:hanging="360"/>
        <w:rPr>
          <w:u w:val="none"/>
        </w:rPr>
      </w:pPr>
      <w:r w:rsidDel="00000000" w:rsidR="00000000" w:rsidRPr="00000000">
        <w:rPr>
          <w:rtl w:val="0"/>
        </w:rPr>
        <w:t xml:space="preserve">There will be another in April.</w:t>
      </w:r>
    </w:p>
    <w:p w:rsidR="00000000" w:rsidDel="00000000" w:rsidP="00000000" w:rsidRDefault="00000000" w:rsidRPr="00000000" w14:paraId="0000002E">
      <w:pPr>
        <w:numPr>
          <w:ilvl w:val="0"/>
          <w:numId w:val="10"/>
        </w:numPr>
        <w:spacing w:after="0" w:afterAutospacing="0"/>
        <w:ind w:left="720" w:hanging="360"/>
        <w:rPr>
          <w:u w:val="none"/>
        </w:rPr>
      </w:pPr>
      <w:r w:rsidDel="00000000" w:rsidR="00000000" w:rsidRPr="00000000">
        <w:rPr>
          <w:rtl w:val="0"/>
        </w:rPr>
        <w:t xml:space="preserve">Technologically we ran 3x streams from the same source. We have the capability to do it to others (e.g. Twitter, Instagram Live.)</w:t>
      </w:r>
    </w:p>
    <w:p w:rsidR="00000000" w:rsidDel="00000000" w:rsidP="00000000" w:rsidRDefault="00000000" w:rsidRPr="00000000" w14:paraId="0000002F">
      <w:pPr>
        <w:numPr>
          <w:ilvl w:val="0"/>
          <w:numId w:val="10"/>
        </w:numPr>
        <w:spacing w:after="0" w:afterAutospacing="0"/>
        <w:ind w:left="720" w:hanging="360"/>
        <w:rPr>
          <w:u w:val="none"/>
        </w:rPr>
      </w:pPr>
      <w:r w:rsidDel="00000000" w:rsidR="00000000" w:rsidRPr="00000000">
        <w:rPr>
          <w:rtl w:val="0"/>
        </w:rPr>
        <w:t xml:space="preserve">We didn’t get any significant viewership on YT/Facebook, but there are engagement and activity benefits to keep streaming there all the same.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Events meeting next week.</w:t>
      </w:r>
    </w:p>
    <w:p w:rsidR="00000000" w:rsidDel="00000000" w:rsidP="00000000" w:rsidRDefault="00000000" w:rsidRPr="00000000" w14:paraId="00000031">
      <w:pPr>
        <w:pStyle w:val="Heading3"/>
        <w:rPr/>
      </w:pPr>
      <w:bookmarkStart w:colFirst="0" w:colLast="0" w:name="_us0ps6mj0wyv" w:id="10"/>
      <w:bookmarkEnd w:id="10"/>
      <w:r w:rsidDel="00000000" w:rsidR="00000000" w:rsidRPr="00000000">
        <w:rPr>
          <w:rtl w:val="0"/>
        </w:rPr>
        <w:t xml:space="preserve">Tech</w:t>
      </w:r>
    </w:p>
    <w:p w:rsidR="00000000" w:rsidDel="00000000" w:rsidP="00000000" w:rsidRDefault="00000000" w:rsidRPr="00000000" w14:paraId="00000032">
      <w:pPr>
        <w:numPr>
          <w:ilvl w:val="0"/>
          <w:numId w:val="9"/>
        </w:numPr>
        <w:spacing w:after="0" w:afterAutospacing="0"/>
        <w:ind w:left="720" w:hanging="360"/>
        <w:rPr>
          <w:u w:val="none"/>
        </w:rPr>
      </w:pPr>
      <w:r w:rsidDel="00000000" w:rsidR="00000000" w:rsidRPr="00000000">
        <w:rPr>
          <w:rtl w:val="0"/>
        </w:rPr>
        <w:t xml:space="preserve">Creek update soon that should help make the codebase more accessible to other’s contributions.</w:t>
      </w:r>
    </w:p>
    <w:p w:rsidR="00000000" w:rsidDel="00000000" w:rsidP="00000000" w:rsidRDefault="00000000" w:rsidRPr="00000000" w14:paraId="00000033">
      <w:pPr>
        <w:numPr>
          <w:ilvl w:val="0"/>
          <w:numId w:val="9"/>
        </w:numPr>
        <w:spacing w:after="0" w:afterAutospacing="0"/>
        <w:ind w:left="720" w:hanging="360"/>
        <w:rPr>
          <w:u w:val="none"/>
        </w:rPr>
      </w:pPr>
      <w:r w:rsidDel="00000000" w:rsidR="00000000" w:rsidRPr="00000000">
        <w:rPr>
          <w:rtl w:val="0"/>
        </w:rPr>
        <w:t xml:space="preserve">Getting Involved Page ready to start development, pending volunteer.</w:t>
      </w:r>
    </w:p>
    <w:p w:rsidR="00000000" w:rsidDel="00000000" w:rsidP="00000000" w:rsidRDefault="00000000" w:rsidRPr="00000000" w14:paraId="00000034">
      <w:pPr>
        <w:numPr>
          <w:ilvl w:val="0"/>
          <w:numId w:val="9"/>
        </w:numPr>
        <w:spacing w:after="0" w:afterAutospacing="0"/>
        <w:ind w:left="720" w:hanging="360"/>
        <w:rPr>
          <w:u w:val="none"/>
        </w:rPr>
      </w:pPr>
      <w:r w:rsidDel="00000000" w:rsidR="00000000" w:rsidRPr="00000000">
        <w:rPr>
          <w:rtl w:val="0"/>
        </w:rPr>
        <w:t xml:space="preserve">No update on Analytics Infrastructure this month.</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Video infra is going well (see above.)</w:t>
      </w:r>
    </w:p>
    <w:p w:rsidR="00000000" w:rsidDel="00000000" w:rsidP="00000000" w:rsidRDefault="00000000" w:rsidRPr="00000000" w14:paraId="00000036">
      <w:pPr>
        <w:pStyle w:val="Heading3"/>
        <w:rPr/>
      </w:pPr>
      <w:bookmarkStart w:colFirst="0" w:colLast="0" w:name="_k0oumzjss5h5" w:id="11"/>
      <w:bookmarkEnd w:id="11"/>
      <w:r w:rsidDel="00000000" w:rsidR="00000000" w:rsidRPr="00000000">
        <w:rPr>
          <w:rtl w:val="0"/>
        </w:rPr>
        <w:t xml:space="preserve">Board Development</w:t>
      </w:r>
    </w:p>
    <w:p w:rsidR="00000000" w:rsidDel="00000000" w:rsidP="00000000" w:rsidRDefault="00000000" w:rsidRPr="00000000" w14:paraId="00000037">
      <w:pPr>
        <w:numPr>
          <w:ilvl w:val="0"/>
          <w:numId w:val="12"/>
        </w:numPr>
        <w:spacing w:after="0" w:afterAutospacing="0"/>
        <w:ind w:left="720" w:hanging="360"/>
        <w:rPr>
          <w:u w:val="none"/>
        </w:rPr>
      </w:pPr>
      <w:r w:rsidDel="00000000" w:rsidR="00000000" w:rsidRPr="00000000">
        <w:rPr>
          <w:rtl w:val="0"/>
        </w:rPr>
        <w:t xml:space="preserve">Made a job posting on LinkedIn for a development director</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Actively looking for someone with a fundraising and development background to join the board.</w:t>
      </w:r>
    </w:p>
    <w:p w:rsidR="00000000" w:rsidDel="00000000" w:rsidP="00000000" w:rsidRDefault="00000000" w:rsidRPr="00000000" w14:paraId="00000039">
      <w:pPr>
        <w:pStyle w:val="Heading3"/>
        <w:rPr/>
      </w:pPr>
      <w:bookmarkStart w:colFirst="0" w:colLast="0" w:name="_e7l4vurptiw9" w:id="12"/>
      <w:bookmarkEnd w:id="12"/>
      <w:r w:rsidDel="00000000" w:rsidR="00000000" w:rsidRPr="00000000">
        <w:rPr>
          <w:rtl w:val="0"/>
        </w:rPr>
        <w:t xml:space="preserve">Marketing</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No update this month.</w:t>
      </w:r>
    </w:p>
    <w:p w:rsidR="00000000" w:rsidDel="00000000" w:rsidP="00000000" w:rsidRDefault="00000000" w:rsidRPr="00000000" w14:paraId="0000003B">
      <w:pPr>
        <w:pStyle w:val="Heading3"/>
        <w:rPr/>
      </w:pPr>
      <w:bookmarkStart w:colFirst="0" w:colLast="0" w:name="_vfksaojebyts" w:id="13"/>
      <w:bookmarkEnd w:id="13"/>
      <w:r w:rsidDel="00000000" w:rsidR="00000000" w:rsidRPr="00000000">
        <w:rPr>
          <w:rtl w:val="0"/>
        </w:rPr>
        <w:t xml:space="preserve">Fundraising</w:t>
      </w:r>
    </w:p>
    <w:p w:rsidR="00000000" w:rsidDel="00000000" w:rsidP="00000000" w:rsidRDefault="00000000" w:rsidRPr="00000000" w14:paraId="0000003C">
      <w:pPr>
        <w:numPr>
          <w:ilvl w:val="0"/>
          <w:numId w:val="11"/>
        </w:numPr>
        <w:spacing w:after="0" w:afterAutospacing="0"/>
        <w:ind w:left="720" w:hanging="360"/>
        <w:rPr>
          <w:u w:val="none"/>
        </w:rPr>
      </w:pPr>
      <w:r w:rsidDel="00000000" w:rsidR="00000000" w:rsidRPr="00000000">
        <w:rPr>
          <w:rtl w:val="0"/>
        </w:rPr>
        <w:t xml:space="preserve">Marisa launched a t-shirt campaign — our March tinitivity. So far today we’ve made $200. Campaign for that will last ~a week.</w:t>
      </w:r>
    </w:p>
    <w:p w:rsidR="00000000" w:rsidDel="00000000" w:rsidP="00000000" w:rsidRDefault="00000000" w:rsidRPr="00000000" w14:paraId="0000003D">
      <w:pPr>
        <w:numPr>
          <w:ilvl w:val="0"/>
          <w:numId w:val="11"/>
        </w:numPr>
        <w:spacing w:after="0" w:afterAutospacing="0"/>
        <w:ind w:left="720" w:hanging="360"/>
        <w:rPr>
          <w:u w:val="none"/>
        </w:rPr>
      </w:pPr>
      <w:r w:rsidDel="00000000" w:rsidR="00000000" w:rsidRPr="00000000">
        <w:rPr>
          <w:rtl w:val="0"/>
        </w:rPr>
        <w:t xml:space="preserve">We’ve moved over to a new platform called Bonfire (from Teespring). It has a nice upsell purchase flow where people are able to buy </w:t>
      </w:r>
    </w:p>
    <w:p w:rsidR="00000000" w:rsidDel="00000000" w:rsidP="00000000" w:rsidRDefault="00000000" w:rsidRPr="00000000" w14:paraId="0000003E">
      <w:pPr>
        <w:numPr>
          <w:ilvl w:val="0"/>
          <w:numId w:val="11"/>
        </w:numPr>
        <w:spacing w:after="0" w:afterAutospacing="0"/>
        <w:ind w:left="720" w:hanging="360"/>
        <w:rPr>
          <w:u w:val="none"/>
        </w:rPr>
      </w:pPr>
      <w:r w:rsidDel="00000000" w:rsidR="00000000" w:rsidRPr="00000000">
        <w:rPr>
          <w:rtl w:val="0"/>
        </w:rPr>
        <w:t xml:space="preserve">No tinitivity for April, but for May there will be a Roll Over Easy mug</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Amanda has found a product that will allow us to better integrate Corporate Matching into our donation flow.</w:t>
      </w:r>
    </w:p>
    <w:p w:rsidR="00000000" w:rsidDel="00000000" w:rsidP="00000000" w:rsidRDefault="00000000" w:rsidRPr="00000000" w14:paraId="00000040">
      <w:pPr>
        <w:pStyle w:val="Heading3"/>
        <w:rPr/>
      </w:pPr>
      <w:bookmarkStart w:colFirst="0" w:colLast="0" w:name="_ytqbzt75qp5n" w:id="14"/>
      <w:bookmarkEnd w:id="14"/>
      <w:r w:rsidDel="00000000" w:rsidR="00000000" w:rsidRPr="00000000">
        <w:rPr>
          <w:rtl w:val="0"/>
        </w:rPr>
        <w:t xml:space="preserve">Music</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No update this month.</w:t>
      </w:r>
    </w:p>
    <w:p w:rsidR="00000000" w:rsidDel="00000000" w:rsidP="00000000" w:rsidRDefault="00000000" w:rsidRPr="00000000" w14:paraId="00000042">
      <w:pPr>
        <w:pStyle w:val="Heading2"/>
        <w:rPr/>
      </w:pPr>
      <w:bookmarkStart w:colFirst="0" w:colLast="0" w:name="_udq3lrxc648c" w:id="15"/>
      <w:bookmarkEnd w:id="15"/>
      <w:r w:rsidDel="00000000" w:rsidR="00000000" w:rsidRPr="00000000">
        <w:rPr>
          <w:rtl w:val="0"/>
        </w:rPr>
        <w:t xml:space="preserve">18:29 — Reviewing  Last Month’s Action Items</w:t>
      </w:r>
    </w:p>
    <w:p w:rsidR="00000000" w:rsidDel="00000000" w:rsidP="00000000" w:rsidRDefault="00000000" w:rsidRPr="00000000" w14:paraId="00000043">
      <w:pPr>
        <w:pStyle w:val="Heading3"/>
        <w:rPr/>
      </w:pPr>
      <w:bookmarkStart w:colFirst="0" w:colLast="0" w:name="_hc5lls2bqw0u" w:id="16"/>
      <w:bookmarkEnd w:id="16"/>
      <w:r w:rsidDel="00000000" w:rsidR="00000000" w:rsidRPr="00000000">
        <w:rPr>
          <w:rtl w:val="0"/>
        </w:rPr>
        <w:t xml:space="preserve">Tinitivities</w:t>
      </w:r>
    </w:p>
    <w:p w:rsidR="00000000" w:rsidDel="00000000" w:rsidP="00000000" w:rsidRDefault="00000000" w:rsidRPr="00000000" w14:paraId="00000044">
      <w:pPr>
        <w:rPr/>
      </w:pPr>
      <w:r w:rsidDel="00000000" w:rsidR="00000000" w:rsidRPr="00000000">
        <w:rPr>
          <w:rtl w:val="0"/>
        </w:rPr>
        <w:t xml:space="preserve">Eddie’s idea was to set up Marisa which is already running! Ben’s idea for a “donator appreciate page” on the website might be too big for a tinitivity (again), but could be a cool thing to add to a future fundraiser.</w:t>
      </w:r>
    </w:p>
    <w:p w:rsidR="00000000" w:rsidDel="00000000" w:rsidP="00000000" w:rsidRDefault="00000000" w:rsidRPr="00000000" w14:paraId="00000045">
      <w:pPr>
        <w:rPr/>
      </w:pPr>
      <w:r w:rsidDel="00000000" w:rsidR="00000000" w:rsidRPr="00000000">
        <w:rPr>
          <w:rtl w:val="0"/>
        </w:rPr>
        <w:t xml:space="preserve">Q: What’s the cadence for theses?</w:t>
      </w:r>
    </w:p>
    <w:p w:rsidR="00000000" w:rsidDel="00000000" w:rsidP="00000000" w:rsidRDefault="00000000" w:rsidRPr="00000000" w14:paraId="00000046">
      <w:pPr>
        <w:rPr/>
      </w:pPr>
      <w:r w:rsidDel="00000000" w:rsidR="00000000" w:rsidRPr="00000000">
        <w:rPr>
          <w:rtl w:val="0"/>
        </w:rPr>
        <w:t xml:space="preserve">A: The goal is to do one per month, and stagger them. Some are transactional (e.g. selling a tee, mug), others are mission driven/emotive (e.g. a fundraiser for a birthday) — we’d like to have a 2:1 ration of emotional:transactional each quarter. We don’t want to have a totally transactional relationship with our listeners.</w:t>
      </w:r>
    </w:p>
    <w:p w:rsidR="00000000" w:rsidDel="00000000" w:rsidP="00000000" w:rsidRDefault="00000000" w:rsidRPr="00000000" w14:paraId="00000047">
      <w:pPr>
        <w:rPr/>
      </w:pPr>
      <w:r w:rsidDel="00000000" w:rsidR="00000000" w:rsidRPr="00000000">
        <w:rPr>
          <w:rtl w:val="0"/>
        </w:rPr>
        <w:t xml:space="preserve">Jen: The emotional kind of fundraiser is the sort that should get people engaged over and over rather than a one-off purchase.</w:t>
      </w:r>
    </w:p>
    <w:p w:rsidR="00000000" w:rsidDel="00000000" w:rsidP="00000000" w:rsidRDefault="00000000" w:rsidRPr="00000000" w14:paraId="00000048">
      <w:pPr>
        <w:rPr/>
      </w:pPr>
      <w:r w:rsidDel="00000000" w:rsidR="00000000" w:rsidRPr="00000000">
        <w:rPr>
          <w:rtl w:val="0"/>
        </w:rPr>
        <w:t xml:space="preserve">We would still like to figure out a tinitivity for April. We do want to get more people involved in coming up with the ideas, but would like to have more examples to point to before we do that.</w:t>
      </w:r>
    </w:p>
    <w:p w:rsidR="00000000" w:rsidDel="00000000" w:rsidP="00000000" w:rsidRDefault="00000000" w:rsidRPr="00000000" w14:paraId="00000049">
      <w:pPr>
        <w:pStyle w:val="Heading3"/>
        <w:rPr/>
      </w:pPr>
      <w:bookmarkStart w:colFirst="0" w:colLast="0" w:name="_83pl1sgvh89" w:id="17"/>
      <w:bookmarkEnd w:id="17"/>
      <w:r w:rsidDel="00000000" w:rsidR="00000000" w:rsidRPr="00000000">
        <w:rPr>
          <w:rtl w:val="0"/>
        </w:rPr>
        <w:t xml:space="preserve">2020 Review</w:t>
      </w:r>
    </w:p>
    <w:p w:rsidR="00000000" w:rsidDel="00000000" w:rsidP="00000000" w:rsidRDefault="00000000" w:rsidRPr="00000000" w14:paraId="0000004A">
      <w:pPr>
        <w:rPr/>
      </w:pPr>
      <w:r w:rsidDel="00000000" w:rsidR="00000000" w:rsidRPr="00000000">
        <w:rPr>
          <w:rtl w:val="0"/>
        </w:rPr>
        <w:t xml:space="preserve">Caryn: We’re ready to share the report with Amanda, will set up a meeting with Tom and Amanda to do that.</w:t>
      </w:r>
    </w:p>
    <w:p w:rsidR="00000000" w:rsidDel="00000000" w:rsidP="00000000" w:rsidRDefault="00000000" w:rsidRPr="00000000" w14:paraId="0000004B">
      <w:pPr>
        <w:rPr/>
      </w:pPr>
      <w:r w:rsidDel="00000000" w:rsidR="00000000" w:rsidRPr="00000000">
        <w:rPr>
          <w:rtl w:val="0"/>
        </w:rPr>
        <w:t xml:space="preserve">Next step after this is to set 2021 goals at the board level.</w:t>
      </w:r>
    </w:p>
    <w:p w:rsidR="00000000" w:rsidDel="00000000" w:rsidP="00000000" w:rsidRDefault="00000000" w:rsidRPr="00000000" w14:paraId="0000004C">
      <w:pPr>
        <w:pStyle w:val="Heading2"/>
        <w:rPr/>
      </w:pPr>
      <w:bookmarkStart w:colFirst="0" w:colLast="0" w:name="_bohzwgysxrt" w:id="18"/>
      <w:bookmarkEnd w:id="18"/>
      <w:r w:rsidDel="00000000" w:rsidR="00000000" w:rsidRPr="00000000">
        <w:rPr>
          <w:rtl w:val="0"/>
        </w:rPr>
        <w:t xml:space="preserve">18:32 — Scavenger Hunt: Sponsorships, Etc.</w:t>
      </w:r>
    </w:p>
    <w:p w:rsidR="00000000" w:rsidDel="00000000" w:rsidP="00000000" w:rsidRDefault="00000000" w:rsidRPr="00000000" w14:paraId="0000004D">
      <w:pPr>
        <w:rPr/>
      </w:pPr>
      <w:r w:rsidDel="00000000" w:rsidR="00000000" w:rsidRPr="00000000">
        <w:rPr>
          <w:rtl w:val="0"/>
        </w:rPr>
        <w:t xml:space="preserve">Amanda has put together a deck pitching the Scavenger Hunt to potential sponsors. Have set out 5 sponsorship levels based on some best practice advice, with an expensive top level to co-brand the event with us while covering the entire budget.</w:t>
      </w:r>
    </w:p>
    <w:p w:rsidR="00000000" w:rsidDel="00000000" w:rsidP="00000000" w:rsidRDefault="00000000" w:rsidRPr="00000000" w14:paraId="0000004E">
      <w:pPr>
        <w:rPr/>
      </w:pPr>
      <w:r w:rsidDel="00000000" w:rsidR="00000000" w:rsidRPr="00000000">
        <w:rPr>
          <w:rtl w:val="0"/>
        </w:rPr>
        <w:t xml:space="preserve">Working with a graphic designer who might collaborate on collateral for the event (e.g. maps), who is also reaching out to potential sponsors.</w:t>
      </w:r>
    </w:p>
    <w:p w:rsidR="00000000" w:rsidDel="00000000" w:rsidP="00000000" w:rsidRDefault="00000000" w:rsidRPr="00000000" w14:paraId="0000004F">
      <w:pPr>
        <w:rPr/>
      </w:pPr>
      <w:r w:rsidDel="00000000" w:rsidR="00000000" w:rsidRPr="00000000">
        <w:rPr>
          <w:rtl w:val="0"/>
        </w:rPr>
        <w:t xml:space="preserve">Working with Clair to approach initial possible sponsors. Clair working on less formal version of the pitch letter that will be distributed to DJs for wider community to use for outreach. We want to complete “warm touch” sponsor outreach by the end of April, so we can call it early whether to go ahead if we don’t get the sponsorship we need. Have been advised that we should have a 6 month lead time before the event to gather funds from corp sponsors.</w:t>
      </w:r>
    </w:p>
    <w:p w:rsidR="00000000" w:rsidDel="00000000" w:rsidP="00000000" w:rsidRDefault="00000000" w:rsidRPr="00000000" w14:paraId="00000050">
      <w:pPr>
        <w:pStyle w:val="Heading2"/>
        <w:rPr>
          <w:color w:val="f3f3f3"/>
          <w:highlight w:val="black"/>
        </w:rPr>
      </w:pPr>
      <w:bookmarkStart w:colFirst="0" w:colLast="0" w:name="_z6h08ugeuh29" w:id="19"/>
      <w:bookmarkEnd w:id="19"/>
      <w:r w:rsidDel="00000000" w:rsidR="00000000" w:rsidRPr="00000000">
        <w:rPr>
          <w:rtl w:val="0"/>
        </w:rPr>
        <w:t xml:space="preserve">19:11 — </w:t>
      </w:r>
      <w:r w:rsidDel="00000000" w:rsidR="00000000" w:rsidRPr="00000000">
        <w:rPr>
          <w:color w:val="f3f3f3"/>
          <w:highlight w:val="black"/>
          <w:rtl w:val="0"/>
        </w:rPr>
        <w:t xml:space="preserve">[REDACTED SESSION]</w:t>
      </w:r>
    </w:p>
    <w:p w:rsidR="00000000" w:rsidDel="00000000" w:rsidP="00000000" w:rsidRDefault="00000000" w:rsidRPr="00000000" w14:paraId="00000051">
      <w:pPr>
        <w:rPr/>
      </w:pPr>
      <w:commentRangeStart w:id="0"/>
      <w:r w:rsidDel="00000000" w:rsidR="00000000" w:rsidRPr="00000000">
        <w:rPr>
          <w:rtl w:val="0"/>
        </w:rPr>
        <w:t xml:space="preserve">Session redacted. Notes have been taken and will be unredacted after the period of sensitivity has passed.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pStyle w:val="Heading2"/>
        <w:rPr/>
      </w:pPr>
      <w:bookmarkStart w:colFirst="0" w:colLast="0" w:name="_62eiet29c95" w:id="20"/>
      <w:bookmarkEnd w:id="20"/>
      <w:r w:rsidDel="00000000" w:rsidR="00000000" w:rsidRPr="00000000">
        <w:rPr>
          <w:rtl w:val="0"/>
        </w:rPr>
        <w:t xml:space="preserve">19:53 — Strategic Planning</w:t>
      </w:r>
    </w:p>
    <w:p w:rsidR="00000000" w:rsidDel="00000000" w:rsidP="00000000" w:rsidRDefault="00000000" w:rsidRPr="00000000" w14:paraId="00000053">
      <w:pPr>
        <w:rPr/>
      </w:pPr>
      <w:r w:rsidDel="00000000" w:rsidR="00000000" w:rsidRPr="00000000">
        <w:rPr>
          <w:rtl w:val="0"/>
        </w:rPr>
        <w:t xml:space="preserve">In 2019 we did a 3 year strategic plan. The fundraising aspect of that has fallen very short (e.g. this year was planned to raise $250,000). We should consider how to get realigned. Maybe “pretend 2020 didn’t happen”, or otherwise revisit the plan and extend it beyond the original window and do the next full scale strategic planning in 2022.</w:t>
      </w:r>
    </w:p>
    <w:p w:rsidR="00000000" w:rsidDel="00000000" w:rsidP="00000000" w:rsidRDefault="00000000" w:rsidRPr="00000000" w14:paraId="00000054">
      <w:pPr>
        <w:rPr/>
      </w:pPr>
      <w:r w:rsidDel="00000000" w:rsidR="00000000" w:rsidRPr="00000000">
        <w:rPr>
          <w:rtl w:val="0"/>
        </w:rPr>
        <w:t xml:space="preserve">Means we can focus on meeting our core mission and making up the fundraising shortfall.</w:t>
      </w:r>
    </w:p>
    <w:p w:rsidR="00000000" w:rsidDel="00000000" w:rsidP="00000000" w:rsidRDefault="00000000" w:rsidRPr="00000000" w14:paraId="00000055">
      <w:pPr>
        <w:rPr/>
      </w:pPr>
      <w:r w:rsidDel="00000000" w:rsidR="00000000" w:rsidRPr="00000000">
        <w:rPr>
          <w:b w:val="1"/>
          <w:rtl w:val="0"/>
        </w:rPr>
        <w:t xml:space="preserve">Action Item: Include “Review the Strategic Plan” in next month’s agenda — everyone should review it beforehand.</w:t>
      </w:r>
      <w:r w:rsidDel="00000000" w:rsidR="00000000" w:rsidRPr="00000000">
        <w:rPr>
          <w:rtl w:val="0"/>
        </w:rPr>
      </w:r>
    </w:p>
    <w:p w:rsidR="00000000" w:rsidDel="00000000" w:rsidP="00000000" w:rsidRDefault="00000000" w:rsidRPr="00000000" w14:paraId="00000056">
      <w:pPr>
        <w:pStyle w:val="Heading2"/>
        <w:rPr/>
      </w:pPr>
      <w:bookmarkStart w:colFirst="0" w:colLast="0" w:name="_h4n8ikurdup6" w:id="21"/>
      <w:bookmarkEnd w:id="21"/>
      <w:r w:rsidDel="00000000" w:rsidR="00000000" w:rsidRPr="00000000">
        <w:rPr>
          <w:rtl w:val="0"/>
        </w:rPr>
        <w:t xml:space="preserve">19:53 — Public Comments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No public comments this month.</w:t>
      </w:r>
    </w:p>
    <w:p w:rsidR="00000000" w:rsidDel="00000000" w:rsidP="00000000" w:rsidRDefault="00000000" w:rsidRPr="00000000" w14:paraId="00000058">
      <w:pPr>
        <w:pStyle w:val="Heading2"/>
        <w:rPr/>
      </w:pPr>
      <w:bookmarkStart w:colFirst="0" w:colLast="0" w:name="_8935se679bls" w:id="22"/>
      <w:bookmarkEnd w:id="22"/>
      <w:r w:rsidDel="00000000" w:rsidR="00000000" w:rsidRPr="00000000">
        <w:rPr>
          <w:rtl w:val="0"/>
        </w:rPr>
        <w:t xml:space="preserve">20:08 — Any other business?</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Ben’s new glasses look good. He has aged and now has to have a dedicated computer prescription.</w:t>
      </w:r>
    </w:p>
    <w:p w:rsidR="00000000" w:rsidDel="00000000" w:rsidP="00000000" w:rsidRDefault="00000000" w:rsidRPr="00000000" w14:paraId="0000005A">
      <w:pPr>
        <w:pStyle w:val="Heading2"/>
        <w:rPr/>
      </w:pPr>
      <w:bookmarkStart w:colFirst="0" w:colLast="0" w:name="_7w4xi3b53xkb" w:id="23"/>
      <w:bookmarkEnd w:id="23"/>
      <w:r w:rsidDel="00000000" w:rsidR="00000000" w:rsidRPr="00000000">
        <w:rPr>
          <w:rtl w:val="0"/>
        </w:rPr>
        <w:t xml:space="preserve">20:09 — Meeting adjourned.</w:t>
      </w:r>
    </w:p>
    <w:p w:rsidR="00000000" w:rsidDel="00000000" w:rsidP="00000000" w:rsidRDefault="00000000" w:rsidRPr="00000000" w14:paraId="0000005B">
      <w:pPr>
        <w:rPr/>
        <w:sectPr>
          <w:pgSz w:h="15840" w:w="12240" w:orient="portrait"/>
          <w:pgMar w:bottom="1440" w:top="1440" w:left="1440" w:right="1440" w:header="720" w:footer="720"/>
          <w:pgNumType w:start="1"/>
        </w:sectPr>
      </w:pPr>
      <w:r w:rsidDel="00000000" w:rsidR="00000000" w:rsidRPr="00000000">
        <w:rPr>
          <w:rtl w:val="0"/>
        </w:rPr>
        <w:t xml:space="preserve">The next meeting of the BFF.fm board is scheduled for 6pm on April 15th 2021. See </w:t>
      </w:r>
      <w:hyperlink r:id="rId7">
        <w:r w:rsidDel="00000000" w:rsidR="00000000" w:rsidRPr="00000000">
          <w:rPr>
            <w:color w:val="1155cc"/>
            <w:u w:val="single"/>
            <w:rtl w:val="0"/>
          </w:rPr>
          <w:t xml:space="preserve">https://board.bff.fm</w:t>
        </w:r>
      </w:hyperlink>
      <w:r w:rsidDel="00000000" w:rsidR="00000000" w:rsidRPr="00000000">
        <w:rPr>
          <w:rtl w:val="0"/>
        </w:rPr>
        <w:t xml:space="preserve"> for more information.</w:t>
      </w:r>
    </w:p>
    <w:p w:rsidR="00000000" w:rsidDel="00000000" w:rsidP="00000000" w:rsidRDefault="00000000" w:rsidRPr="00000000" w14:paraId="0000005C">
      <w:pPr>
        <w:pStyle w:val="Heading1"/>
        <w:rPr/>
      </w:pPr>
      <w:bookmarkStart w:colFirst="0" w:colLast="0" w:name="_rqi00b94vu98" w:id="24"/>
      <w:bookmarkEnd w:id="24"/>
      <w:r w:rsidDel="00000000" w:rsidR="00000000" w:rsidRPr="00000000">
        <w:rPr>
          <w:rtl w:val="0"/>
        </w:rPr>
        <w:t xml:space="preserve">Action Items</w:t>
      </w:r>
    </w:p>
    <w:p w:rsidR="00000000" w:rsidDel="00000000" w:rsidP="00000000" w:rsidRDefault="00000000" w:rsidRPr="00000000" w14:paraId="0000005D">
      <w:pPr>
        <w:numPr>
          <w:ilvl w:val="0"/>
          <w:numId w:val="13"/>
        </w:numPr>
        <w:spacing w:after="0" w:afterAutospacing="0"/>
        <w:ind w:left="720" w:hanging="360"/>
        <w:rPr>
          <w:u w:val="none"/>
        </w:rPr>
      </w:pPr>
      <w:r w:rsidDel="00000000" w:rsidR="00000000" w:rsidRPr="00000000">
        <w:rPr>
          <w:rtl w:val="0"/>
        </w:rPr>
        <w:t xml:space="preserve">All:</w:t>
      </w:r>
    </w:p>
    <w:p w:rsidR="00000000" w:rsidDel="00000000" w:rsidP="00000000" w:rsidRDefault="00000000" w:rsidRPr="00000000" w14:paraId="0000005E">
      <w:pPr>
        <w:numPr>
          <w:ilvl w:val="1"/>
          <w:numId w:val="13"/>
        </w:numPr>
        <w:spacing w:after="0" w:afterAutospacing="0"/>
        <w:ind w:left="1440" w:hanging="360"/>
        <w:rPr>
          <w:u w:val="none"/>
        </w:rPr>
      </w:pPr>
      <w:r w:rsidDel="00000000" w:rsidR="00000000" w:rsidRPr="00000000">
        <w:rPr>
          <w:rtl w:val="0"/>
        </w:rPr>
        <w:t xml:space="preserve">Action Item: Include “Review the Strategic Plan” in next month’s agenda — everyone should review it beforehand.</w:t>
      </w:r>
    </w:p>
    <w:p w:rsidR="00000000" w:rsidDel="00000000" w:rsidP="00000000" w:rsidRDefault="00000000" w:rsidRPr="00000000" w14:paraId="0000005F">
      <w:pPr>
        <w:numPr>
          <w:ilvl w:val="1"/>
          <w:numId w:val="13"/>
        </w:numPr>
        <w:spacing w:after="0" w:afterAutospacing="0"/>
        <w:ind w:left="1440" w:hanging="360"/>
        <w:rPr>
          <w:u w:val="none"/>
        </w:rPr>
      </w:pPr>
      <w:r w:rsidDel="00000000" w:rsidR="00000000" w:rsidRPr="00000000">
        <w:rPr>
          <w:rtl w:val="0"/>
        </w:rPr>
        <w:t xml:space="preserve">Contact Amanda if you have sponsorship ideas for the scavenger hunt</w:t>
      </w:r>
    </w:p>
    <w:p w:rsidR="00000000" w:rsidDel="00000000" w:rsidP="00000000" w:rsidRDefault="00000000" w:rsidRPr="00000000" w14:paraId="00000060">
      <w:pPr>
        <w:numPr>
          <w:ilvl w:val="1"/>
          <w:numId w:val="13"/>
        </w:numPr>
        <w:ind w:left="1440" w:hanging="360"/>
        <w:rPr>
          <w:u w:val="none"/>
        </w:rPr>
      </w:pPr>
      <w:r w:rsidDel="00000000" w:rsidR="00000000" w:rsidRPr="00000000">
        <w:rPr>
          <w:rtl w:val="0"/>
        </w:rPr>
        <w:t xml:space="preserve">Continue to think of Tinitivities.</w:t>
      </w: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Ward" w:id="0" w:date="2021-03-19T03:15:2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document still contains the redacted content in its version history. This document should only be used to print/publish, not be shared directly.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ork Sans" w:cs="Work Sans" w:eastAsia="Work Sans" w:hAnsi="Work Sans"/>
        <w:color w:val="252525"/>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Work Sans Regular" w:cs="Work Sans Regular" w:eastAsia="Work Sans Regular" w:hAnsi="Work Sans Regular"/>
      <w:sz w:val="36"/>
      <w:szCs w:val="36"/>
    </w:rPr>
  </w:style>
  <w:style w:type="paragraph" w:styleId="Heading2">
    <w:name w:val="heading 2"/>
    <w:basedOn w:val="Normal"/>
    <w:next w:val="Normal"/>
    <w:pPr>
      <w:keepNext w:val="1"/>
      <w:keepLines w:val="1"/>
      <w:spacing w:after="120" w:before="360" w:lineRule="auto"/>
    </w:pPr>
    <w:rPr>
      <w:rFonts w:ascii="Work Sans Regular" w:cs="Work Sans Regular" w:eastAsia="Work Sans Regular" w:hAnsi="Work Sans Regula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Work Sans Regular" w:cs="Work Sans Regular" w:eastAsia="Work Sans Regular" w:hAnsi="Work Sans Regular"/>
      <w:color w:val="79cdc6"/>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oard.bff.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5" Type="http://schemas.openxmlformats.org/officeDocument/2006/relationships/font" Target="fonts/WorkSansRegular-regular.ttf"/><Relationship Id="rId6" Type="http://schemas.openxmlformats.org/officeDocument/2006/relationships/font" Target="fonts/WorkSansRegular-bold.ttf"/><Relationship Id="rId7" Type="http://schemas.openxmlformats.org/officeDocument/2006/relationships/font" Target="fonts/WorkSansRegular-italic.ttf"/><Relationship Id="rId8" Type="http://schemas.openxmlformats.org/officeDocument/2006/relationships/font" Target="fonts/WorkSans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