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4C" w:rsidRPr="00076F82" w:rsidRDefault="00CA7D4C" w:rsidP="00CA7D4C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  <w:lang w:val="en-US"/>
        </w:rPr>
      </w:pPr>
      <w:r w:rsidRPr="008815FD">
        <w:rPr>
          <w:b/>
          <w:bCs/>
          <w:color w:val="000000"/>
          <w:kern w:val="36"/>
          <w:sz w:val="32"/>
          <w:szCs w:val="32"/>
        </w:rPr>
        <w:t xml:space="preserve">Лабораторная работа № </w:t>
      </w:r>
      <w:r w:rsidR="00076F82">
        <w:rPr>
          <w:b/>
          <w:bCs/>
          <w:color w:val="000000"/>
          <w:kern w:val="36"/>
          <w:sz w:val="32"/>
          <w:szCs w:val="32"/>
          <w:lang w:val="en-US"/>
        </w:rPr>
        <w:t>2</w:t>
      </w:r>
      <w:bookmarkStart w:id="0" w:name="_GoBack"/>
      <w:bookmarkEnd w:id="0"/>
    </w:p>
    <w:p w:rsidR="00F67F62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 w:rsidRPr="008815FD">
        <w:rPr>
          <w:color w:val="000000"/>
          <w:kern w:val="36"/>
          <w:sz w:val="28"/>
          <w:szCs w:val="28"/>
          <w:u w:val="single"/>
        </w:rPr>
        <w:t xml:space="preserve">Тема: </w:t>
      </w:r>
      <w:r w:rsidR="00F67F62" w:rsidRPr="00F67F62">
        <w:rPr>
          <w:color w:val="000000"/>
          <w:kern w:val="36"/>
          <w:sz w:val="28"/>
          <w:szCs w:val="28"/>
          <w:u w:val="single"/>
        </w:rPr>
        <w:t>Основные арифметические операции над целыми числами</w:t>
      </w:r>
      <w:r w:rsidR="00F67F62">
        <w:rPr>
          <w:color w:val="000000"/>
          <w:kern w:val="36"/>
          <w:sz w:val="28"/>
          <w:szCs w:val="28"/>
          <w:u w:val="single"/>
        </w:rPr>
        <w:t>.</w:t>
      </w:r>
    </w:p>
    <w:p w:rsidR="00CA7D4C" w:rsidRPr="008815FD" w:rsidRDefault="00CA7D4C" w:rsidP="00CA7D4C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>
        <w:rPr>
          <w:color w:val="000000"/>
          <w:kern w:val="36"/>
          <w:sz w:val="28"/>
          <w:szCs w:val="28"/>
          <w:u w:val="single"/>
        </w:rPr>
        <w:t xml:space="preserve"> Интерфейс с языками высокого уровня.</w:t>
      </w:r>
    </w:p>
    <w:p w:rsid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CA7D4C" w:rsidRPr="00F67F62" w:rsidRDefault="00CA7D4C" w:rsidP="00F67F62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</w:rPr>
        <w:t>Ознакомиться с арифметическими операциями над целочисленными данными,</w:t>
      </w:r>
      <w:r w:rsidR="00F67F62">
        <w:rPr>
          <w:color w:val="000000"/>
          <w:sz w:val="28"/>
          <w:szCs w:val="28"/>
        </w:rPr>
        <w:t xml:space="preserve"> </w:t>
      </w:r>
      <w:r w:rsidRPr="00D352A1">
        <w:rPr>
          <w:color w:val="000000"/>
          <w:sz w:val="28"/>
          <w:szCs w:val="28"/>
        </w:rPr>
        <w:t>ознакомиться с правилами оформления ассемблерных процедур, в том числе вызываемых из Си-программ.</w:t>
      </w:r>
    </w:p>
    <w:p w:rsidR="00CA7D4C" w:rsidRPr="00D352A1" w:rsidRDefault="00CA7D4C" w:rsidP="00CA7D4C">
      <w:pPr>
        <w:spacing w:before="84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теоретические сведения</w:t>
      </w:r>
    </w:p>
    <w:p w:rsidR="00CA7D4C" w:rsidRPr="00D352A1" w:rsidRDefault="00CA7D4C" w:rsidP="00CA7D4C">
      <w:pPr>
        <w:spacing w:before="585" w:line="390" w:lineRule="atLeast"/>
        <w:ind w:firstLine="345"/>
        <w:jc w:val="both"/>
        <w:rPr>
          <w:color w:val="000000"/>
          <w:sz w:val="28"/>
          <w:szCs w:val="28"/>
        </w:rPr>
      </w:pPr>
      <w:bookmarkStart w:id="1" w:name="_Hlk125904184"/>
      <w:r w:rsidRPr="00D352A1">
        <w:rPr>
          <w:color w:val="000000"/>
          <w:sz w:val="28"/>
          <w:szCs w:val="28"/>
        </w:rPr>
        <w:t xml:space="preserve">Основные арифметические операции над целыми числами </w:t>
      </w:r>
      <w:bookmarkEnd w:id="1"/>
      <w:r w:rsidRPr="00D352A1">
        <w:rPr>
          <w:color w:val="000000"/>
          <w:sz w:val="28"/>
          <w:szCs w:val="28"/>
        </w:rPr>
        <w:t>выполняются с помощью следующих команд:</w:t>
      </w:r>
    </w:p>
    <w:p w:rsidR="00CA7D4C" w:rsidRPr="00D352A1" w:rsidRDefault="00CA7D4C" w:rsidP="00CA7D4C">
      <w:pPr>
        <w:spacing w:before="4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1)Сложение – ADD, ADC. Команда ADD выполняет арифметическое сложение</w:t>
      </w:r>
    </w:p>
    <w:p w:rsidR="00CA7D4C" w:rsidRPr="00D352A1" w:rsidRDefault="00CA7D4C" w:rsidP="00CA7D4C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приемника и источника, помещает сумму в приемник, не изменяя содержимое</w:t>
      </w:r>
    </w:p>
    <w:p w:rsidR="00CA7D4C" w:rsidRPr="00D352A1" w:rsidRDefault="00CA7D4C" w:rsidP="00CA7D4C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ADD никак не различает числа со знаком и без знака, но, употребляя значения флагов CF</w:t>
      </w:r>
    </w:p>
    <w:p w:rsidR="00CA7D4C" w:rsidRPr="00D352A1" w:rsidRDefault="00CA7D4C" w:rsidP="00CA7D4C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(перенос при сложении чисел без знака), OF (перенос при сложении чисел со</w:t>
      </w:r>
    </w:p>
    <w:p w:rsidR="00CA7D4C" w:rsidRPr="00D352A1" w:rsidRDefault="00CA7D4C" w:rsidP="00CA7D4C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знаком) и SF (знак результата), можно использовать ее и для тех, и для других. Команда ADC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</w:t>
      </w:r>
    </w:p>
    <w:p w:rsidR="00CA7D4C" w:rsidRPr="00D352A1" w:rsidRDefault="00CA7D4C" w:rsidP="00CA7D4C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2)Вычитание – SUB, SBB. Команда SUB вычитает источник из приемника и</w:t>
      </w:r>
    </w:p>
    <w:p w:rsidR="00CA7D4C" w:rsidRPr="00D352A1" w:rsidRDefault="00CA7D4C" w:rsidP="00CA7D4C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ADD, SUB не делает различий между числами со знаком и без знака, но</w:t>
      </w:r>
    </w:p>
    <w:p w:rsidR="00CA7D4C" w:rsidRPr="00D352A1" w:rsidRDefault="00CA7D4C" w:rsidP="00CA7D4C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флаги позволяют использовать ее как для тех, так и для других. Команда SBB во</w:t>
      </w:r>
    </w:p>
    <w:p w:rsidR="00CA7D4C" w:rsidRPr="00D352A1" w:rsidRDefault="00CA7D4C" w:rsidP="00CA7D4C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всем аналогична SUB, кроме того, что она вычитает из приемника значение</w:t>
      </w:r>
    </w:p>
    <w:p w:rsidR="00CA7D4C" w:rsidRPr="00D352A1" w:rsidRDefault="00CA7D4C" w:rsidP="00CA7D4C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источника и дополнительно вычитает значение флага CF.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</w:rPr>
        <w:t>Листинг 2.1. Пример Ch02_01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</w:rPr>
        <w:t>//------------------------------------------------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</w:rPr>
        <w:t>// Ch02_01.cpp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</w:rPr>
        <w:t>//------------------------------------------------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#include "</w:t>
      </w:r>
      <w:proofErr w:type="spellStart"/>
      <w:r w:rsidRPr="00F67F62">
        <w:rPr>
          <w:color w:val="000000"/>
          <w:sz w:val="28"/>
          <w:szCs w:val="28"/>
          <w:lang w:val="en-US"/>
        </w:rPr>
        <w:t>stdafx.h</w:t>
      </w:r>
      <w:proofErr w:type="spellEnd"/>
      <w:r w:rsidRPr="00F67F62">
        <w:rPr>
          <w:color w:val="000000"/>
          <w:sz w:val="28"/>
          <w:szCs w:val="28"/>
          <w:lang w:val="en-US"/>
        </w:rPr>
        <w:t>"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#include &lt;iostream&gt;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using namespace std;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extern "C" int </w:t>
      </w:r>
      <w:proofErr w:type="spellStart"/>
      <w:r w:rsidRPr="00F67F62">
        <w:rPr>
          <w:color w:val="000000"/>
          <w:sz w:val="28"/>
          <w:szCs w:val="28"/>
          <w:lang w:val="en-US"/>
        </w:rPr>
        <w:t>IntegerAddSub</w:t>
      </w:r>
      <w:proofErr w:type="spellEnd"/>
      <w:proofErr w:type="gramStart"/>
      <w:r w:rsidRPr="00F67F62">
        <w:rPr>
          <w:color w:val="000000"/>
          <w:sz w:val="28"/>
          <w:szCs w:val="28"/>
          <w:lang w:val="en-US"/>
        </w:rPr>
        <w:t>_(</w:t>
      </w:r>
      <w:proofErr w:type="gramEnd"/>
      <w:r w:rsidRPr="00F67F62">
        <w:rPr>
          <w:color w:val="000000"/>
          <w:sz w:val="28"/>
          <w:szCs w:val="28"/>
          <w:lang w:val="en-US"/>
        </w:rPr>
        <w:t>int a, int b, int c, int d);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F67F62">
        <w:rPr>
          <w:color w:val="000000"/>
          <w:sz w:val="28"/>
          <w:szCs w:val="28"/>
          <w:lang w:val="en-US"/>
        </w:rPr>
        <w:t>PrintResult</w:t>
      </w:r>
      <w:proofErr w:type="spellEnd"/>
      <w:r w:rsidRPr="00F67F62">
        <w:rPr>
          <w:color w:val="000000"/>
          <w:sz w:val="28"/>
          <w:szCs w:val="28"/>
          <w:lang w:val="en-US"/>
        </w:rPr>
        <w:t>(</w:t>
      </w:r>
      <w:proofErr w:type="gramEnd"/>
      <w:r w:rsidRPr="00F67F62">
        <w:rPr>
          <w:color w:val="000000"/>
          <w:sz w:val="28"/>
          <w:szCs w:val="28"/>
          <w:lang w:val="en-US"/>
        </w:rPr>
        <w:t>const char* msg, int a, int b, int c, int d, int result)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{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const char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= '\n';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msg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"a = " &lt;&lt; a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"b = " &lt;&lt; b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"c = " &lt;&lt; c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"d = " &lt;&lt; d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"</w:t>
      </w:r>
      <w:r w:rsidRPr="00F67F62">
        <w:rPr>
          <w:color w:val="000000"/>
          <w:sz w:val="28"/>
          <w:szCs w:val="28"/>
        </w:rPr>
        <w:t>результат</w:t>
      </w:r>
      <w:r w:rsidRPr="00F67F62">
        <w:rPr>
          <w:color w:val="000000"/>
          <w:sz w:val="28"/>
          <w:szCs w:val="28"/>
          <w:lang w:val="en-US"/>
        </w:rPr>
        <w:t xml:space="preserve"> = " &lt;&lt; result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7F62">
        <w:rPr>
          <w:color w:val="000000"/>
          <w:sz w:val="28"/>
          <w:szCs w:val="28"/>
          <w:lang w:val="en-US"/>
        </w:rPr>
        <w:t>cout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F67F62">
        <w:rPr>
          <w:color w:val="000000"/>
          <w:sz w:val="28"/>
          <w:szCs w:val="28"/>
          <w:lang w:val="en-US"/>
        </w:rPr>
        <w:t>nl</w:t>
      </w:r>
      <w:proofErr w:type="spellEnd"/>
      <w:r w:rsidRPr="00F67F62">
        <w:rPr>
          <w:color w:val="000000"/>
          <w:sz w:val="28"/>
          <w:szCs w:val="28"/>
          <w:lang w:val="en-US"/>
        </w:rPr>
        <w:t>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}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F67F62">
        <w:rPr>
          <w:color w:val="000000"/>
          <w:sz w:val="28"/>
          <w:szCs w:val="28"/>
          <w:lang w:val="en-US"/>
        </w:rPr>
        <w:t>main(</w:t>
      </w:r>
      <w:proofErr w:type="gramEnd"/>
      <w:r w:rsidRPr="00F67F62">
        <w:rPr>
          <w:color w:val="000000"/>
          <w:sz w:val="28"/>
          <w:szCs w:val="28"/>
          <w:lang w:val="en-US"/>
        </w:rPr>
        <w:t>)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{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int a, b, c, d, result;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a = 10; b = 20; c = 30; d = 18;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result = </w:t>
      </w:r>
      <w:proofErr w:type="spellStart"/>
      <w:r w:rsidRPr="00F67F62">
        <w:rPr>
          <w:color w:val="000000"/>
          <w:sz w:val="28"/>
          <w:szCs w:val="28"/>
          <w:lang w:val="en-US"/>
        </w:rPr>
        <w:t>IntegerAddSub</w:t>
      </w:r>
      <w:proofErr w:type="spellEnd"/>
      <w:proofErr w:type="gramStart"/>
      <w:r w:rsidRPr="00F67F62">
        <w:rPr>
          <w:color w:val="000000"/>
          <w:sz w:val="28"/>
          <w:szCs w:val="28"/>
          <w:lang w:val="en-US"/>
        </w:rPr>
        <w:t>_(</w:t>
      </w:r>
      <w:proofErr w:type="gramEnd"/>
      <w:r w:rsidRPr="00F67F62">
        <w:rPr>
          <w:color w:val="000000"/>
          <w:sz w:val="28"/>
          <w:szCs w:val="28"/>
          <w:lang w:val="en-US"/>
        </w:rPr>
        <w:t>a, b, c, d);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7F62">
        <w:rPr>
          <w:color w:val="000000"/>
          <w:sz w:val="28"/>
          <w:szCs w:val="28"/>
          <w:lang w:val="en-US"/>
        </w:rPr>
        <w:t>PrintResult</w:t>
      </w:r>
      <w:proofErr w:type="spellEnd"/>
      <w:r w:rsidRPr="00F67F62">
        <w:rPr>
          <w:color w:val="000000"/>
          <w:sz w:val="28"/>
          <w:szCs w:val="28"/>
          <w:lang w:val="en-US"/>
        </w:rPr>
        <w:t>(</w:t>
      </w:r>
      <w:proofErr w:type="gramEnd"/>
      <w:r w:rsidRPr="00F67F62">
        <w:rPr>
          <w:color w:val="000000"/>
          <w:sz w:val="28"/>
          <w:szCs w:val="28"/>
          <w:lang w:val="en-US"/>
        </w:rPr>
        <w:t>"</w:t>
      </w:r>
      <w:r w:rsidRPr="00F67F62">
        <w:rPr>
          <w:color w:val="000000"/>
          <w:sz w:val="28"/>
          <w:szCs w:val="28"/>
        </w:rPr>
        <w:t>Пример</w:t>
      </w:r>
      <w:r w:rsidRPr="00F67F62">
        <w:rPr>
          <w:color w:val="000000"/>
          <w:sz w:val="28"/>
          <w:szCs w:val="28"/>
          <w:lang w:val="en-US"/>
        </w:rPr>
        <w:t xml:space="preserve"> 1", a, b, c, d, result);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r w:rsidRPr="00F67F62">
        <w:rPr>
          <w:color w:val="000000"/>
          <w:sz w:val="28"/>
          <w:szCs w:val="28"/>
        </w:rPr>
        <w:t>a = 101; b = 34; c = -190; d = 25;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</w:rPr>
        <w:t xml:space="preserve"> </w:t>
      </w:r>
      <w:r w:rsidRPr="00F67F62">
        <w:rPr>
          <w:color w:val="000000"/>
          <w:sz w:val="28"/>
          <w:szCs w:val="28"/>
          <w:lang w:val="en-US"/>
        </w:rPr>
        <w:t xml:space="preserve">result = </w:t>
      </w:r>
      <w:proofErr w:type="spellStart"/>
      <w:r w:rsidRPr="00F67F62">
        <w:rPr>
          <w:color w:val="000000"/>
          <w:sz w:val="28"/>
          <w:szCs w:val="28"/>
          <w:lang w:val="en-US"/>
        </w:rPr>
        <w:t>IntegerAddSub</w:t>
      </w:r>
      <w:proofErr w:type="spellEnd"/>
      <w:proofErr w:type="gramStart"/>
      <w:r w:rsidRPr="00F67F62">
        <w:rPr>
          <w:color w:val="000000"/>
          <w:sz w:val="28"/>
          <w:szCs w:val="28"/>
          <w:lang w:val="en-US"/>
        </w:rPr>
        <w:t>_(</w:t>
      </w:r>
      <w:proofErr w:type="gramEnd"/>
      <w:r w:rsidRPr="00F67F62">
        <w:rPr>
          <w:color w:val="000000"/>
          <w:sz w:val="28"/>
          <w:szCs w:val="28"/>
          <w:lang w:val="en-US"/>
        </w:rPr>
        <w:t>a, b, c, d);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7F62">
        <w:rPr>
          <w:color w:val="000000"/>
          <w:sz w:val="28"/>
          <w:szCs w:val="28"/>
          <w:lang w:val="en-US"/>
        </w:rPr>
        <w:t>PrintResult</w:t>
      </w:r>
      <w:proofErr w:type="spellEnd"/>
      <w:r w:rsidRPr="00F67F62">
        <w:rPr>
          <w:color w:val="000000"/>
          <w:sz w:val="28"/>
          <w:szCs w:val="28"/>
          <w:lang w:val="en-US"/>
        </w:rPr>
        <w:t>(</w:t>
      </w:r>
      <w:proofErr w:type="gramEnd"/>
      <w:r w:rsidRPr="00F67F62">
        <w:rPr>
          <w:color w:val="000000"/>
          <w:sz w:val="28"/>
          <w:szCs w:val="28"/>
          <w:lang w:val="en-US"/>
        </w:rPr>
        <w:t>"</w:t>
      </w:r>
      <w:r w:rsidRPr="00F67F62">
        <w:rPr>
          <w:color w:val="000000"/>
          <w:sz w:val="28"/>
          <w:szCs w:val="28"/>
        </w:rPr>
        <w:t>Пример</w:t>
      </w:r>
      <w:r w:rsidRPr="00F67F62">
        <w:rPr>
          <w:color w:val="000000"/>
          <w:sz w:val="28"/>
          <w:szCs w:val="28"/>
          <w:lang w:val="en-US"/>
        </w:rPr>
        <w:t xml:space="preserve"> 2", a, b, c, d, result);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return 0;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}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lastRenderedPageBreak/>
        <w:t>;-------------------------------------------------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; Ch02_01.asm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>;-------------------------------------------------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; extern "C" int </w:t>
      </w:r>
      <w:proofErr w:type="spellStart"/>
      <w:r w:rsidRPr="00F67F62">
        <w:rPr>
          <w:color w:val="000000"/>
          <w:sz w:val="28"/>
          <w:szCs w:val="28"/>
          <w:lang w:val="en-US"/>
        </w:rPr>
        <w:t>IntegerAddSub</w:t>
      </w:r>
      <w:proofErr w:type="spellEnd"/>
      <w:proofErr w:type="gramStart"/>
      <w:r w:rsidRPr="00F67F62">
        <w:rPr>
          <w:color w:val="000000"/>
          <w:sz w:val="28"/>
          <w:szCs w:val="28"/>
          <w:lang w:val="en-US"/>
        </w:rPr>
        <w:t>_(</w:t>
      </w:r>
      <w:proofErr w:type="gramEnd"/>
      <w:r w:rsidRPr="00F67F62">
        <w:rPr>
          <w:color w:val="000000"/>
          <w:sz w:val="28"/>
          <w:szCs w:val="28"/>
          <w:lang w:val="en-US"/>
        </w:rPr>
        <w:t>int a, int b, int c, int d);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F67F62">
        <w:rPr>
          <w:color w:val="000000"/>
          <w:sz w:val="28"/>
          <w:szCs w:val="28"/>
          <w:lang w:val="en-US"/>
        </w:rPr>
        <w:t>.code</w:t>
      </w:r>
      <w:proofErr w:type="gramEnd"/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F67F62">
        <w:rPr>
          <w:color w:val="000000"/>
          <w:sz w:val="28"/>
          <w:szCs w:val="28"/>
          <w:lang w:val="en-US"/>
        </w:rPr>
        <w:t>IntegerAddSub</w:t>
      </w:r>
      <w:proofErr w:type="spellEnd"/>
      <w:r w:rsidRPr="00F67F62">
        <w:rPr>
          <w:color w:val="000000"/>
          <w:sz w:val="28"/>
          <w:szCs w:val="28"/>
          <w:lang w:val="en-US"/>
        </w:rPr>
        <w:t>_ proc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; </w:t>
      </w:r>
      <w:r w:rsidRPr="00F67F62">
        <w:rPr>
          <w:color w:val="000000"/>
          <w:sz w:val="28"/>
          <w:szCs w:val="28"/>
        </w:rPr>
        <w:t>Вычисление</w:t>
      </w:r>
      <w:r w:rsidRPr="00F67F62">
        <w:rPr>
          <w:color w:val="000000"/>
          <w:sz w:val="28"/>
          <w:szCs w:val="28"/>
          <w:lang w:val="en-US"/>
        </w:rPr>
        <w:t xml:space="preserve"> a + b + c - d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mov </w:t>
      </w:r>
      <w:proofErr w:type="spellStart"/>
      <w:proofErr w:type="gramStart"/>
      <w:r w:rsidRPr="00F67F62">
        <w:rPr>
          <w:color w:val="000000"/>
          <w:sz w:val="28"/>
          <w:szCs w:val="28"/>
          <w:lang w:val="en-US"/>
        </w:rPr>
        <w:t>eax,ecx</w:t>
      </w:r>
      <w:proofErr w:type="spellEnd"/>
      <w:proofErr w:type="gramEnd"/>
      <w:r w:rsidRPr="00F67F62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F67F62">
        <w:rPr>
          <w:color w:val="000000"/>
          <w:sz w:val="28"/>
          <w:szCs w:val="28"/>
          <w:lang w:val="en-US"/>
        </w:rPr>
        <w:t>eax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= a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add </w:t>
      </w:r>
      <w:proofErr w:type="spellStart"/>
      <w:proofErr w:type="gramStart"/>
      <w:r w:rsidRPr="00F67F62">
        <w:rPr>
          <w:color w:val="000000"/>
          <w:sz w:val="28"/>
          <w:szCs w:val="28"/>
          <w:lang w:val="en-US"/>
        </w:rPr>
        <w:t>eax,edx</w:t>
      </w:r>
      <w:proofErr w:type="spellEnd"/>
      <w:proofErr w:type="gramEnd"/>
      <w:r w:rsidRPr="00F67F62">
        <w:rPr>
          <w:color w:val="000000"/>
          <w:sz w:val="28"/>
          <w:szCs w:val="28"/>
          <w:lang w:val="en-US"/>
        </w:rPr>
        <w:t xml:space="preserve"> ;</w:t>
      </w:r>
      <w:proofErr w:type="spellStart"/>
      <w:r w:rsidRPr="00F67F62">
        <w:rPr>
          <w:color w:val="000000"/>
          <w:sz w:val="28"/>
          <w:szCs w:val="28"/>
          <w:lang w:val="en-US"/>
        </w:rPr>
        <w:t>eax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= a + b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add </w:t>
      </w:r>
      <w:proofErr w:type="gramStart"/>
      <w:r w:rsidRPr="00F67F62">
        <w:rPr>
          <w:color w:val="000000"/>
          <w:sz w:val="28"/>
          <w:szCs w:val="28"/>
          <w:lang w:val="en-US"/>
        </w:rPr>
        <w:t>eax,r</w:t>
      </w:r>
      <w:proofErr w:type="gramEnd"/>
      <w:r w:rsidRPr="00F67F62">
        <w:rPr>
          <w:color w:val="000000"/>
          <w:sz w:val="28"/>
          <w:szCs w:val="28"/>
          <w:lang w:val="en-US"/>
        </w:rPr>
        <w:t>8d ;</w:t>
      </w:r>
      <w:proofErr w:type="spellStart"/>
      <w:r w:rsidRPr="00F67F62">
        <w:rPr>
          <w:color w:val="000000"/>
          <w:sz w:val="28"/>
          <w:szCs w:val="28"/>
          <w:lang w:val="en-US"/>
        </w:rPr>
        <w:t>eax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= a + b + c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F67F62">
        <w:rPr>
          <w:color w:val="000000"/>
          <w:sz w:val="28"/>
          <w:szCs w:val="28"/>
          <w:lang w:val="en-US"/>
        </w:rPr>
        <w:t xml:space="preserve"> sub </w:t>
      </w:r>
      <w:proofErr w:type="gramStart"/>
      <w:r w:rsidRPr="00F67F62">
        <w:rPr>
          <w:color w:val="000000"/>
          <w:sz w:val="28"/>
          <w:szCs w:val="28"/>
          <w:lang w:val="en-US"/>
        </w:rPr>
        <w:t>eax,r</w:t>
      </w:r>
      <w:proofErr w:type="gramEnd"/>
      <w:r w:rsidRPr="00F67F62">
        <w:rPr>
          <w:color w:val="000000"/>
          <w:sz w:val="28"/>
          <w:szCs w:val="28"/>
          <w:lang w:val="en-US"/>
        </w:rPr>
        <w:t>9d ;</w:t>
      </w:r>
      <w:proofErr w:type="spellStart"/>
      <w:r w:rsidRPr="00F67F62">
        <w:rPr>
          <w:color w:val="000000"/>
          <w:sz w:val="28"/>
          <w:szCs w:val="28"/>
          <w:lang w:val="en-US"/>
        </w:rPr>
        <w:t>eax</w:t>
      </w:r>
      <w:proofErr w:type="spellEnd"/>
      <w:r w:rsidRPr="00F67F62">
        <w:rPr>
          <w:color w:val="000000"/>
          <w:sz w:val="28"/>
          <w:szCs w:val="28"/>
          <w:lang w:val="en-US"/>
        </w:rPr>
        <w:t xml:space="preserve"> = a + b + c – d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67F62">
        <w:rPr>
          <w:color w:val="000000"/>
          <w:sz w:val="28"/>
          <w:szCs w:val="28"/>
        </w:rPr>
        <w:t>ret</w:t>
      </w:r>
      <w:proofErr w:type="spellEnd"/>
      <w:r w:rsidRPr="00F67F62">
        <w:rPr>
          <w:color w:val="000000"/>
          <w:sz w:val="28"/>
          <w:szCs w:val="28"/>
        </w:rPr>
        <w:t xml:space="preserve"> ;отправка</w:t>
      </w:r>
      <w:proofErr w:type="gramEnd"/>
      <w:r w:rsidRPr="00F67F62">
        <w:rPr>
          <w:color w:val="000000"/>
          <w:sz w:val="28"/>
          <w:szCs w:val="28"/>
        </w:rPr>
        <w:t xml:space="preserve"> результата вызывающей функции</w:t>
      </w:r>
    </w:p>
    <w:p w:rsidR="00F67F62" w:rsidRP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F67F62">
        <w:rPr>
          <w:color w:val="000000"/>
          <w:sz w:val="28"/>
          <w:szCs w:val="28"/>
        </w:rPr>
        <w:t>IntegerAddSub</w:t>
      </w:r>
      <w:proofErr w:type="spellEnd"/>
      <w:r w:rsidRPr="00F67F62">
        <w:rPr>
          <w:color w:val="000000"/>
          <w:sz w:val="28"/>
          <w:szCs w:val="28"/>
        </w:rPr>
        <w:t xml:space="preserve">_ </w:t>
      </w:r>
      <w:proofErr w:type="spellStart"/>
      <w:r w:rsidRPr="00F67F62">
        <w:rPr>
          <w:color w:val="000000"/>
          <w:sz w:val="28"/>
          <w:szCs w:val="28"/>
        </w:rPr>
        <w:t>endp</w:t>
      </w:r>
      <w:proofErr w:type="spellEnd"/>
    </w:p>
    <w:p w:rsidR="00F67F62" w:rsidRDefault="00F67F62" w:rsidP="00F67F62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F67F62">
        <w:rPr>
          <w:color w:val="000000"/>
          <w:sz w:val="28"/>
          <w:szCs w:val="28"/>
        </w:rPr>
        <w:t xml:space="preserve"> </w:t>
      </w:r>
      <w:proofErr w:type="spellStart"/>
      <w:r w:rsidRPr="00F67F62">
        <w:rPr>
          <w:color w:val="000000"/>
          <w:sz w:val="28"/>
          <w:szCs w:val="28"/>
        </w:rPr>
        <w:t>end</w:t>
      </w:r>
      <w:proofErr w:type="spellEnd"/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Код C++ в листинге 2.1 в основном прост, но содержит несколько строк, требующих пояснений. Оператор #</w:t>
      </w:r>
      <w:proofErr w:type="spellStart"/>
      <w:r w:rsidRPr="0008698A">
        <w:rPr>
          <w:color w:val="000000"/>
          <w:sz w:val="28"/>
          <w:szCs w:val="28"/>
        </w:rPr>
        <w:t>include</w:t>
      </w:r>
      <w:proofErr w:type="spellEnd"/>
      <w:r w:rsidRPr="0008698A">
        <w:rPr>
          <w:color w:val="000000"/>
          <w:sz w:val="28"/>
          <w:szCs w:val="28"/>
        </w:rPr>
        <w:t xml:space="preserve"> "</w:t>
      </w:r>
      <w:proofErr w:type="spellStart"/>
      <w:r w:rsidRPr="0008698A">
        <w:rPr>
          <w:color w:val="000000"/>
          <w:sz w:val="28"/>
          <w:szCs w:val="28"/>
        </w:rPr>
        <w:t>stdafx.h</w:t>
      </w:r>
      <w:proofErr w:type="spellEnd"/>
      <w:r w:rsidRPr="0008698A">
        <w:rPr>
          <w:color w:val="000000"/>
          <w:sz w:val="28"/>
          <w:szCs w:val="28"/>
        </w:rPr>
        <w:t>" определяет файл заголовка для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  <w:lang w:val="en-US"/>
        </w:rPr>
      </w:pPr>
      <w:r w:rsidRPr="0008698A">
        <w:rPr>
          <w:color w:val="000000"/>
          <w:sz w:val="28"/>
          <w:szCs w:val="28"/>
        </w:rPr>
        <w:t xml:space="preserve">конкретного проекта, который содержит ссылки на часто используемые системные </w:t>
      </w:r>
      <w:proofErr w:type="spellStart"/>
      <w:proofErr w:type="gramStart"/>
      <w:r w:rsidRPr="0008698A">
        <w:rPr>
          <w:color w:val="000000"/>
          <w:sz w:val="28"/>
          <w:szCs w:val="28"/>
        </w:rPr>
        <w:t>элементы.Visual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</w:t>
      </w:r>
      <w:proofErr w:type="spellStart"/>
      <w:r w:rsidRPr="0008698A">
        <w:rPr>
          <w:color w:val="000000"/>
          <w:sz w:val="28"/>
          <w:szCs w:val="28"/>
        </w:rPr>
        <w:t>Studio</w:t>
      </w:r>
      <w:proofErr w:type="spellEnd"/>
      <w:r w:rsidRPr="0008698A">
        <w:rPr>
          <w:color w:val="000000"/>
          <w:sz w:val="28"/>
          <w:szCs w:val="28"/>
        </w:rPr>
        <w:t xml:space="preserve"> автоматически создает этот файл при создании нового проекта C++. Строка</w:t>
      </w:r>
      <w:r w:rsidRPr="0008698A">
        <w:rPr>
          <w:color w:val="000000"/>
          <w:sz w:val="28"/>
          <w:szCs w:val="28"/>
          <w:lang w:val="en-US"/>
        </w:rPr>
        <w:t xml:space="preserve"> extern "C" int </w:t>
      </w:r>
      <w:proofErr w:type="spellStart"/>
      <w:r w:rsidRPr="0008698A">
        <w:rPr>
          <w:color w:val="000000"/>
          <w:sz w:val="28"/>
          <w:szCs w:val="28"/>
          <w:lang w:val="en-US"/>
        </w:rPr>
        <w:t>IntegerAddSub</w:t>
      </w:r>
      <w:proofErr w:type="spellEnd"/>
      <w:proofErr w:type="gramStart"/>
      <w:r w:rsidRPr="0008698A">
        <w:rPr>
          <w:color w:val="000000"/>
          <w:sz w:val="28"/>
          <w:szCs w:val="28"/>
          <w:lang w:val="en-US"/>
        </w:rPr>
        <w:t>_(</w:t>
      </w:r>
      <w:proofErr w:type="gramEnd"/>
      <w:r w:rsidRPr="0008698A">
        <w:rPr>
          <w:color w:val="000000"/>
          <w:sz w:val="28"/>
          <w:szCs w:val="28"/>
          <w:lang w:val="en-US"/>
        </w:rPr>
        <w:t xml:space="preserve">int a, int b, int c, int 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d)  представляет собой оператор объявления, который определяет параметры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и возвращаемое значение для функции на языке ассемблера x86-64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 xml:space="preserve">_ (все имена функций на языке ассемблера и общедоступные </w:t>
      </w:r>
      <w:proofErr w:type="spellStart"/>
      <w:proofErr w:type="gramStart"/>
      <w:r w:rsidRPr="0008698A">
        <w:rPr>
          <w:color w:val="000000"/>
          <w:sz w:val="28"/>
          <w:szCs w:val="28"/>
        </w:rPr>
        <w:t>переменные,использованные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в этой книге, содержат подчеркивание в конце для лучшей узнаваемости). Модификатор "C" в этой строке объявления указывает компилятору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C++ использовать именование в стиле C для функции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 xml:space="preserve">_ вместо расширенного имени C++ (расширенное имя C++ </w:t>
      </w:r>
      <w:proofErr w:type="spellStart"/>
      <w:r w:rsidRPr="0008698A">
        <w:rPr>
          <w:color w:val="000000"/>
          <w:sz w:val="28"/>
          <w:szCs w:val="28"/>
        </w:rPr>
        <w:t>включаетдополнительные</w:t>
      </w:r>
      <w:proofErr w:type="spellEnd"/>
      <w:r w:rsidRPr="0008698A">
        <w:rPr>
          <w:color w:val="000000"/>
          <w:sz w:val="28"/>
          <w:szCs w:val="28"/>
        </w:rPr>
        <w:t xml:space="preserve"> символы, которые помогают поддерживать перегрузку функции). Он также уведомляет компилятор об использовании связывания в стиле C для указанной функции.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Функция </w:t>
      </w:r>
      <w:proofErr w:type="spellStart"/>
      <w:r w:rsidRPr="0008698A">
        <w:rPr>
          <w:color w:val="000000"/>
          <w:sz w:val="28"/>
          <w:szCs w:val="28"/>
        </w:rPr>
        <w:t>main</w:t>
      </w:r>
      <w:proofErr w:type="spellEnd"/>
      <w:r w:rsidRPr="0008698A">
        <w:rPr>
          <w:color w:val="000000"/>
          <w:sz w:val="28"/>
          <w:szCs w:val="28"/>
        </w:rPr>
        <w:t xml:space="preserve"> </w:t>
      </w:r>
      <w:proofErr w:type="gramStart"/>
      <w:r w:rsidRPr="0008698A">
        <w:rPr>
          <w:color w:val="000000"/>
          <w:sz w:val="28"/>
          <w:szCs w:val="28"/>
        </w:rPr>
        <w:t>в  файле</w:t>
      </w:r>
      <w:proofErr w:type="gramEnd"/>
      <w:r w:rsidRPr="0008698A">
        <w:rPr>
          <w:color w:val="000000"/>
          <w:sz w:val="28"/>
          <w:szCs w:val="28"/>
        </w:rPr>
        <w:t xml:space="preserve"> C++ содержит код, вызывающий функцию на языке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ассемблера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 xml:space="preserve">_. Эта функция ожидает четыре аргумента типа </w:t>
      </w:r>
      <w:proofErr w:type="spellStart"/>
      <w:r w:rsidRPr="0008698A">
        <w:rPr>
          <w:color w:val="000000"/>
          <w:sz w:val="28"/>
          <w:szCs w:val="28"/>
        </w:rPr>
        <w:t>int</w:t>
      </w:r>
      <w:proofErr w:type="spellEnd"/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и возвращает одно значение типа </w:t>
      </w:r>
      <w:proofErr w:type="spellStart"/>
      <w:r w:rsidRPr="0008698A">
        <w:rPr>
          <w:color w:val="000000"/>
          <w:sz w:val="28"/>
          <w:szCs w:val="28"/>
        </w:rPr>
        <w:t>int</w:t>
      </w:r>
      <w:proofErr w:type="spellEnd"/>
      <w:r w:rsidRPr="0008698A">
        <w:rPr>
          <w:color w:val="000000"/>
          <w:sz w:val="28"/>
          <w:szCs w:val="28"/>
        </w:rPr>
        <w:t>. Как и многие языки программирования,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08698A">
        <w:rPr>
          <w:color w:val="000000"/>
          <w:sz w:val="28"/>
          <w:szCs w:val="28"/>
        </w:rPr>
        <w:lastRenderedPageBreak/>
        <w:t>Visual</w:t>
      </w:r>
      <w:proofErr w:type="spellEnd"/>
      <w:r w:rsidRPr="0008698A">
        <w:rPr>
          <w:color w:val="000000"/>
          <w:sz w:val="28"/>
          <w:szCs w:val="28"/>
        </w:rPr>
        <w:t xml:space="preserve"> C++ использует комбинацию регистров процессора и стека для передачи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значений аргументов </w:t>
      </w:r>
      <w:proofErr w:type="spellStart"/>
      <w:proofErr w:type="gramStart"/>
      <w:r w:rsidRPr="0008698A">
        <w:rPr>
          <w:color w:val="000000"/>
          <w:sz w:val="28"/>
          <w:szCs w:val="28"/>
        </w:rPr>
        <w:t>функции.В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данном примере компилятор C++ генерирует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код, который загружает значения a, b, c и d в регистры ECX, EDX, R8D и R9D соответственно до вызова функции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>_.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В листинге 2.1 код на языке ассемблера x86-64 следует сразу после функции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C++ </w:t>
      </w:r>
      <w:proofErr w:type="spellStart"/>
      <w:proofErr w:type="gramStart"/>
      <w:r w:rsidRPr="0008698A">
        <w:rPr>
          <w:color w:val="000000"/>
          <w:sz w:val="28"/>
          <w:szCs w:val="28"/>
        </w:rPr>
        <w:t>main.В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первую очередь обратите внимание на </w:t>
      </w:r>
      <w:proofErr w:type="spellStart"/>
      <w:r w:rsidRPr="0008698A">
        <w:rPr>
          <w:color w:val="000000"/>
          <w:sz w:val="28"/>
          <w:szCs w:val="28"/>
        </w:rPr>
        <w:t>строки,начинающиеся</w:t>
      </w:r>
      <w:proofErr w:type="spellEnd"/>
      <w:r w:rsidRPr="0008698A">
        <w:rPr>
          <w:color w:val="000000"/>
          <w:sz w:val="28"/>
          <w:szCs w:val="28"/>
        </w:rPr>
        <w:t xml:space="preserve"> с точки с </w:t>
      </w:r>
      <w:proofErr w:type="spellStart"/>
      <w:r w:rsidRPr="0008698A">
        <w:rPr>
          <w:color w:val="000000"/>
          <w:sz w:val="28"/>
          <w:szCs w:val="28"/>
        </w:rPr>
        <w:t>запятой.Это</w:t>
      </w:r>
      <w:proofErr w:type="spellEnd"/>
      <w:r w:rsidRPr="0008698A">
        <w:rPr>
          <w:color w:val="000000"/>
          <w:sz w:val="28"/>
          <w:szCs w:val="28"/>
        </w:rPr>
        <w:t xml:space="preserve"> строки </w:t>
      </w:r>
      <w:proofErr w:type="spellStart"/>
      <w:r w:rsidRPr="0008698A">
        <w:rPr>
          <w:color w:val="000000"/>
          <w:sz w:val="28"/>
          <w:szCs w:val="28"/>
        </w:rPr>
        <w:t>комментариев.MASM</w:t>
      </w:r>
      <w:proofErr w:type="spellEnd"/>
      <w:r w:rsidRPr="0008698A">
        <w:rPr>
          <w:color w:val="000000"/>
          <w:sz w:val="28"/>
          <w:szCs w:val="28"/>
        </w:rPr>
        <w:t xml:space="preserve"> рассматривает </w:t>
      </w:r>
      <w:proofErr w:type="spellStart"/>
      <w:r w:rsidRPr="0008698A">
        <w:rPr>
          <w:color w:val="000000"/>
          <w:sz w:val="28"/>
          <w:szCs w:val="28"/>
        </w:rPr>
        <w:t>любойтекст</w:t>
      </w:r>
      <w:proofErr w:type="spellEnd"/>
      <w:r w:rsidRPr="0008698A">
        <w:rPr>
          <w:color w:val="000000"/>
          <w:sz w:val="28"/>
          <w:szCs w:val="28"/>
        </w:rPr>
        <w:t xml:space="preserve">, следующий за точкой с запятой, как текст комментария. </w:t>
      </w:r>
      <w:proofErr w:type="gramStart"/>
      <w:r w:rsidRPr="0008698A">
        <w:rPr>
          <w:color w:val="000000"/>
          <w:sz w:val="28"/>
          <w:szCs w:val="28"/>
        </w:rPr>
        <w:t>Оператор .</w:t>
      </w:r>
      <w:proofErr w:type="spellStart"/>
      <w:r w:rsidRPr="0008698A">
        <w:rPr>
          <w:color w:val="000000"/>
          <w:sz w:val="28"/>
          <w:szCs w:val="28"/>
        </w:rPr>
        <w:t>code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– это директива MASM, которая определяет начало раздела кода на языке ассемблера.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Директива MASM – это команда, которая указывает ассемблеру, как выполнять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определенные действия. В этой книге вы узнаете, как использовать дополнительные директивы.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Оператор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 xml:space="preserve">_ </w:t>
      </w:r>
      <w:proofErr w:type="spellStart"/>
      <w:r w:rsidRPr="0008698A">
        <w:rPr>
          <w:color w:val="000000"/>
          <w:sz w:val="28"/>
          <w:szCs w:val="28"/>
        </w:rPr>
        <w:t>proc</w:t>
      </w:r>
      <w:proofErr w:type="spellEnd"/>
      <w:r w:rsidRPr="0008698A">
        <w:rPr>
          <w:color w:val="000000"/>
          <w:sz w:val="28"/>
          <w:szCs w:val="28"/>
        </w:rPr>
        <w:t xml:space="preserve"> определяет начало функции на языке ассемблера. </w:t>
      </w:r>
      <w:proofErr w:type="gramStart"/>
      <w:r w:rsidRPr="0008698A">
        <w:rPr>
          <w:color w:val="000000"/>
          <w:sz w:val="28"/>
          <w:szCs w:val="28"/>
        </w:rPr>
        <w:t>В  конце</w:t>
      </w:r>
      <w:proofErr w:type="gramEnd"/>
      <w:r w:rsidRPr="0008698A">
        <w:rPr>
          <w:color w:val="000000"/>
          <w:sz w:val="28"/>
          <w:szCs w:val="28"/>
        </w:rPr>
        <w:t xml:space="preserve"> листинга 2.1 оператор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 xml:space="preserve">_ </w:t>
      </w:r>
      <w:proofErr w:type="spellStart"/>
      <w:r w:rsidRPr="0008698A">
        <w:rPr>
          <w:color w:val="000000"/>
          <w:sz w:val="28"/>
          <w:szCs w:val="28"/>
        </w:rPr>
        <w:t>endp</w:t>
      </w:r>
      <w:proofErr w:type="spellEnd"/>
      <w:r w:rsidRPr="0008698A">
        <w:rPr>
          <w:color w:val="000000"/>
          <w:sz w:val="28"/>
          <w:szCs w:val="28"/>
        </w:rPr>
        <w:t xml:space="preserve"> определяет конец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функции. Как и </w:t>
      </w:r>
      <w:proofErr w:type="gramStart"/>
      <w:r w:rsidRPr="0008698A">
        <w:rPr>
          <w:color w:val="000000"/>
          <w:sz w:val="28"/>
          <w:szCs w:val="28"/>
        </w:rPr>
        <w:t>строка .</w:t>
      </w:r>
      <w:proofErr w:type="spellStart"/>
      <w:r w:rsidRPr="0008698A">
        <w:rPr>
          <w:color w:val="000000"/>
          <w:sz w:val="28"/>
          <w:szCs w:val="28"/>
        </w:rPr>
        <w:t>code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, операторы </w:t>
      </w:r>
      <w:proofErr w:type="spellStart"/>
      <w:r w:rsidRPr="0008698A">
        <w:rPr>
          <w:color w:val="000000"/>
          <w:sz w:val="28"/>
          <w:szCs w:val="28"/>
        </w:rPr>
        <w:t>proc</w:t>
      </w:r>
      <w:proofErr w:type="spellEnd"/>
      <w:r w:rsidRPr="0008698A">
        <w:rPr>
          <w:color w:val="000000"/>
          <w:sz w:val="28"/>
          <w:szCs w:val="28"/>
        </w:rPr>
        <w:t xml:space="preserve"> и </w:t>
      </w:r>
      <w:proofErr w:type="spellStart"/>
      <w:r w:rsidRPr="0008698A">
        <w:rPr>
          <w:color w:val="000000"/>
          <w:sz w:val="28"/>
          <w:szCs w:val="28"/>
        </w:rPr>
        <w:t>endp</w:t>
      </w:r>
      <w:proofErr w:type="spellEnd"/>
      <w:r w:rsidRPr="0008698A">
        <w:rPr>
          <w:color w:val="000000"/>
          <w:sz w:val="28"/>
          <w:szCs w:val="28"/>
        </w:rPr>
        <w:t xml:space="preserve"> являются не исполняемыми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командами, а директивами ассемблера, которые обозначают начало и конец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функции на языке ассемблера. Завершающий оператор </w:t>
      </w:r>
      <w:proofErr w:type="spellStart"/>
      <w:r w:rsidRPr="0008698A">
        <w:rPr>
          <w:color w:val="000000"/>
          <w:sz w:val="28"/>
          <w:szCs w:val="28"/>
        </w:rPr>
        <w:t>end</w:t>
      </w:r>
      <w:proofErr w:type="spellEnd"/>
      <w:r w:rsidRPr="0008698A">
        <w:rPr>
          <w:color w:val="000000"/>
          <w:sz w:val="28"/>
          <w:szCs w:val="28"/>
        </w:rPr>
        <w:t xml:space="preserve"> – это обязательная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директива ассемблера, указывающая на завершение операторов для файла на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языке ассемблера. Ассемблер игнорирует любой текст, который присутствует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после директивы </w:t>
      </w:r>
      <w:proofErr w:type="spellStart"/>
      <w:r w:rsidRPr="0008698A">
        <w:rPr>
          <w:color w:val="000000"/>
          <w:sz w:val="28"/>
          <w:szCs w:val="28"/>
        </w:rPr>
        <w:t>end</w:t>
      </w:r>
      <w:proofErr w:type="spellEnd"/>
      <w:r w:rsidRPr="0008698A">
        <w:rPr>
          <w:color w:val="000000"/>
          <w:sz w:val="28"/>
          <w:szCs w:val="28"/>
        </w:rPr>
        <w:t>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Функция на языке ассемблера </w:t>
      </w:r>
      <w:proofErr w:type="spellStart"/>
      <w:r w:rsidRPr="0008698A">
        <w:rPr>
          <w:color w:val="000000"/>
          <w:sz w:val="28"/>
          <w:szCs w:val="28"/>
        </w:rPr>
        <w:t>IntegerAddSub</w:t>
      </w:r>
      <w:proofErr w:type="spellEnd"/>
      <w:r w:rsidRPr="0008698A">
        <w:rPr>
          <w:color w:val="000000"/>
          <w:sz w:val="28"/>
          <w:szCs w:val="28"/>
        </w:rPr>
        <w:t>_ вычисляет значение выражения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08698A">
        <w:rPr>
          <w:color w:val="000000"/>
          <w:sz w:val="28"/>
          <w:szCs w:val="28"/>
        </w:rPr>
        <w:t>a+b+c</w:t>
      </w:r>
      <w:proofErr w:type="spellEnd"/>
      <w:r w:rsidRPr="0008698A">
        <w:rPr>
          <w:color w:val="000000"/>
          <w:sz w:val="28"/>
          <w:szCs w:val="28"/>
        </w:rPr>
        <w:t xml:space="preserve">–d и возвращает это значение в вызывающую функцию C++. Она начинается с команды </w:t>
      </w:r>
      <w:proofErr w:type="spellStart"/>
      <w:r w:rsidRPr="0008698A">
        <w:rPr>
          <w:color w:val="000000"/>
          <w:sz w:val="28"/>
          <w:szCs w:val="28"/>
        </w:rPr>
        <w:t>mov</w:t>
      </w:r>
      <w:proofErr w:type="spellEnd"/>
      <w:r w:rsidRPr="0008698A">
        <w:rPr>
          <w:color w:val="000000"/>
          <w:sz w:val="28"/>
          <w:szCs w:val="28"/>
        </w:rPr>
        <w:t xml:space="preserve"> </w:t>
      </w:r>
      <w:proofErr w:type="spellStart"/>
      <w:r w:rsidRPr="0008698A">
        <w:rPr>
          <w:color w:val="000000"/>
          <w:sz w:val="28"/>
          <w:szCs w:val="28"/>
        </w:rPr>
        <w:t>eax</w:t>
      </w:r>
      <w:proofErr w:type="spellEnd"/>
      <w:r w:rsidRPr="0008698A">
        <w:rPr>
          <w:color w:val="000000"/>
          <w:sz w:val="28"/>
          <w:szCs w:val="28"/>
        </w:rPr>
        <w:t xml:space="preserve">, </w:t>
      </w:r>
      <w:proofErr w:type="spellStart"/>
      <w:r w:rsidRPr="0008698A">
        <w:rPr>
          <w:color w:val="000000"/>
          <w:sz w:val="28"/>
          <w:szCs w:val="28"/>
        </w:rPr>
        <w:t>ecx</w:t>
      </w:r>
      <w:proofErr w:type="spellEnd"/>
      <w:r w:rsidRPr="0008698A">
        <w:rPr>
          <w:color w:val="000000"/>
          <w:sz w:val="28"/>
          <w:szCs w:val="28"/>
        </w:rPr>
        <w:t xml:space="preserve"> (</w:t>
      </w:r>
      <w:proofErr w:type="spellStart"/>
      <w:r w:rsidRPr="0008698A">
        <w:rPr>
          <w:color w:val="000000"/>
          <w:sz w:val="28"/>
          <w:szCs w:val="28"/>
        </w:rPr>
        <w:t>Move</w:t>
      </w:r>
      <w:proofErr w:type="spellEnd"/>
      <w:r w:rsidRPr="0008698A">
        <w:rPr>
          <w:color w:val="000000"/>
          <w:sz w:val="28"/>
          <w:szCs w:val="28"/>
        </w:rPr>
        <w:t>), которая копирует значение a из ECX в EAX.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Обратите внимание, что команда </w:t>
      </w:r>
      <w:proofErr w:type="spellStart"/>
      <w:r w:rsidRPr="0008698A">
        <w:rPr>
          <w:color w:val="000000"/>
          <w:sz w:val="28"/>
          <w:szCs w:val="28"/>
        </w:rPr>
        <w:t>mov</w:t>
      </w:r>
      <w:proofErr w:type="spellEnd"/>
      <w:r w:rsidRPr="0008698A">
        <w:rPr>
          <w:color w:val="000000"/>
          <w:sz w:val="28"/>
          <w:szCs w:val="28"/>
        </w:rPr>
        <w:t xml:space="preserve"> не изменяет содержимое регистра ECX.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После выполнения этой команды </w:t>
      </w:r>
      <w:proofErr w:type="spellStart"/>
      <w:r w:rsidRPr="0008698A">
        <w:rPr>
          <w:color w:val="000000"/>
          <w:sz w:val="28"/>
          <w:szCs w:val="28"/>
        </w:rPr>
        <w:t>mov</w:t>
      </w:r>
      <w:proofErr w:type="spellEnd"/>
      <w:r w:rsidRPr="0008698A">
        <w:rPr>
          <w:color w:val="000000"/>
          <w:sz w:val="28"/>
          <w:szCs w:val="28"/>
        </w:rPr>
        <w:t xml:space="preserve"> регистры EAX и ECX содержат значение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a. Команда </w:t>
      </w:r>
      <w:proofErr w:type="spellStart"/>
      <w:r w:rsidRPr="0008698A">
        <w:rPr>
          <w:color w:val="000000"/>
          <w:sz w:val="28"/>
          <w:szCs w:val="28"/>
        </w:rPr>
        <w:t>add</w:t>
      </w:r>
      <w:proofErr w:type="spellEnd"/>
      <w:r w:rsidRPr="0008698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8698A">
        <w:rPr>
          <w:color w:val="000000"/>
          <w:sz w:val="28"/>
          <w:szCs w:val="28"/>
        </w:rPr>
        <w:t>eax,edx</w:t>
      </w:r>
      <w:proofErr w:type="spellEnd"/>
      <w:proofErr w:type="gramEnd"/>
      <w:r w:rsidRPr="0008698A">
        <w:rPr>
          <w:color w:val="000000"/>
          <w:sz w:val="28"/>
          <w:szCs w:val="28"/>
        </w:rPr>
        <w:t xml:space="preserve"> складывает значения в регистрах EAX и EDX. Затем она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сохраняет сумму (т. е. </w:t>
      </w:r>
      <w:proofErr w:type="spellStart"/>
      <w:r w:rsidRPr="0008698A">
        <w:rPr>
          <w:color w:val="000000"/>
          <w:sz w:val="28"/>
          <w:szCs w:val="28"/>
        </w:rPr>
        <w:t>a+b</w:t>
      </w:r>
      <w:proofErr w:type="spellEnd"/>
      <w:r w:rsidRPr="0008698A">
        <w:rPr>
          <w:color w:val="000000"/>
          <w:sz w:val="28"/>
          <w:szCs w:val="28"/>
        </w:rPr>
        <w:t>) в регистре EAX. Как и в случае предыдущей команды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proofErr w:type="spellStart"/>
      <w:r w:rsidRPr="0008698A">
        <w:rPr>
          <w:color w:val="000000"/>
          <w:sz w:val="28"/>
          <w:szCs w:val="28"/>
        </w:rPr>
        <w:lastRenderedPageBreak/>
        <w:t>mov</w:t>
      </w:r>
      <w:proofErr w:type="spellEnd"/>
      <w:r w:rsidRPr="0008698A">
        <w:rPr>
          <w:color w:val="000000"/>
          <w:sz w:val="28"/>
          <w:szCs w:val="28"/>
        </w:rPr>
        <w:t xml:space="preserve">, содержимое регистра EDX не меняется после выполнения команды сложения. Следующая команда </w:t>
      </w:r>
      <w:proofErr w:type="spellStart"/>
      <w:r w:rsidRPr="0008698A">
        <w:rPr>
          <w:color w:val="000000"/>
          <w:sz w:val="28"/>
          <w:szCs w:val="28"/>
        </w:rPr>
        <w:t>add</w:t>
      </w:r>
      <w:proofErr w:type="spellEnd"/>
      <w:r w:rsidRPr="0008698A">
        <w:rPr>
          <w:color w:val="000000"/>
          <w:sz w:val="28"/>
          <w:szCs w:val="28"/>
        </w:rPr>
        <w:t xml:space="preserve"> </w:t>
      </w:r>
      <w:proofErr w:type="gramStart"/>
      <w:r w:rsidRPr="0008698A">
        <w:rPr>
          <w:color w:val="000000"/>
          <w:sz w:val="28"/>
          <w:szCs w:val="28"/>
        </w:rPr>
        <w:t>eax,r</w:t>
      </w:r>
      <w:proofErr w:type="gramEnd"/>
      <w:r w:rsidRPr="0008698A">
        <w:rPr>
          <w:color w:val="000000"/>
          <w:sz w:val="28"/>
          <w:szCs w:val="28"/>
        </w:rPr>
        <w:t xml:space="preserve">8d вычисляет значение </w:t>
      </w:r>
      <w:proofErr w:type="spellStart"/>
      <w:r w:rsidRPr="0008698A">
        <w:rPr>
          <w:color w:val="000000"/>
          <w:sz w:val="28"/>
          <w:szCs w:val="28"/>
        </w:rPr>
        <w:t>a+b+c</w:t>
      </w:r>
      <w:proofErr w:type="spellEnd"/>
      <w:r w:rsidRPr="0008698A">
        <w:rPr>
          <w:color w:val="000000"/>
          <w:sz w:val="28"/>
          <w:szCs w:val="28"/>
        </w:rPr>
        <w:t>. Затем идет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команда </w:t>
      </w:r>
      <w:proofErr w:type="spellStart"/>
      <w:r w:rsidRPr="0008698A">
        <w:rPr>
          <w:color w:val="000000"/>
          <w:sz w:val="28"/>
          <w:szCs w:val="28"/>
        </w:rPr>
        <w:t>sub</w:t>
      </w:r>
      <w:proofErr w:type="spellEnd"/>
      <w:r w:rsidRPr="0008698A">
        <w:rPr>
          <w:color w:val="000000"/>
          <w:sz w:val="28"/>
          <w:szCs w:val="28"/>
        </w:rPr>
        <w:t xml:space="preserve"> </w:t>
      </w:r>
      <w:proofErr w:type="gramStart"/>
      <w:r w:rsidRPr="0008698A">
        <w:rPr>
          <w:color w:val="000000"/>
          <w:sz w:val="28"/>
          <w:szCs w:val="28"/>
        </w:rPr>
        <w:t>eax,r</w:t>
      </w:r>
      <w:proofErr w:type="gramEnd"/>
      <w:r w:rsidRPr="0008698A">
        <w:rPr>
          <w:color w:val="000000"/>
          <w:sz w:val="28"/>
          <w:szCs w:val="28"/>
        </w:rPr>
        <w:t xml:space="preserve">9d, которая вычисляет окончательное значение </w:t>
      </w:r>
      <w:proofErr w:type="spellStart"/>
      <w:r w:rsidRPr="0008698A">
        <w:rPr>
          <w:color w:val="000000"/>
          <w:sz w:val="28"/>
          <w:szCs w:val="28"/>
        </w:rPr>
        <w:t>a+b+c</w:t>
      </w:r>
      <w:proofErr w:type="spellEnd"/>
      <w:r w:rsidRPr="0008698A">
        <w:rPr>
          <w:color w:val="000000"/>
          <w:sz w:val="28"/>
          <w:szCs w:val="28"/>
        </w:rPr>
        <w:t>–d.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2.1. Простая целочисленная арифметика </w:t>
      </w:r>
      <w:r w:rsidRPr="0008698A">
        <w:rPr>
          <w:color w:val="000000"/>
          <w:sz w:val="28"/>
          <w:szCs w:val="28"/>
        </w:rPr>
        <w:t> 45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Функция на языке ассемблера x86-64 должна использовать регистр EAX для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возвращения одного 32-битного целочисленного (или </w:t>
      </w:r>
      <w:proofErr w:type="spellStart"/>
      <w:r w:rsidRPr="0008698A">
        <w:rPr>
          <w:color w:val="000000"/>
          <w:sz w:val="28"/>
          <w:szCs w:val="28"/>
        </w:rPr>
        <w:t>int</w:t>
      </w:r>
      <w:proofErr w:type="spellEnd"/>
      <w:r w:rsidRPr="0008698A">
        <w:rPr>
          <w:color w:val="000000"/>
          <w:sz w:val="28"/>
          <w:szCs w:val="28"/>
        </w:rPr>
        <w:t xml:space="preserve"> в C++) значения вызывающей функции. </w:t>
      </w:r>
      <w:proofErr w:type="gramStart"/>
      <w:r w:rsidRPr="0008698A">
        <w:rPr>
          <w:color w:val="000000"/>
          <w:sz w:val="28"/>
          <w:szCs w:val="28"/>
        </w:rPr>
        <w:t>В  текущем</w:t>
      </w:r>
      <w:proofErr w:type="gramEnd"/>
      <w:r w:rsidRPr="0008698A">
        <w:rPr>
          <w:color w:val="000000"/>
          <w:sz w:val="28"/>
          <w:szCs w:val="28"/>
        </w:rPr>
        <w:t xml:space="preserve"> примере для выполнения этого условия не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 xml:space="preserve">требуется никаких дополнительных команд, поскольку EAX уже содержит правильное возвращаемое значение. Последняя команда </w:t>
      </w:r>
      <w:proofErr w:type="spellStart"/>
      <w:r w:rsidRPr="0008698A">
        <w:rPr>
          <w:color w:val="000000"/>
          <w:sz w:val="28"/>
          <w:szCs w:val="28"/>
        </w:rPr>
        <w:t>ret</w:t>
      </w:r>
      <w:proofErr w:type="spellEnd"/>
      <w:r w:rsidRPr="0008698A">
        <w:rPr>
          <w:color w:val="000000"/>
          <w:sz w:val="28"/>
          <w:szCs w:val="28"/>
        </w:rPr>
        <w:t xml:space="preserve"> (возврат из процедуры) передает управление обратно вызывающей функции </w:t>
      </w:r>
      <w:proofErr w:type="spellStart"/>
      <w:r w:rsidRPr="0008698A">
        <w:rPr>
          <w:color w:val="000000"/>
          <w:sz w:val="28"/>
          <w:szCs w:val="28"/>
        </w:rPr>
        <w:t>main</w:t>
      </w:r>
      <w:proofErr w:type="spellEnd"/>
      <w:r w:rsidRPr="0008698A">
        <w:rPr>
          <w:color w:val="000000"/>
          <w:sz w:val="28"/>
          <w:szCs w:val="28"/>
        </w:rPr>
        <w:t>, которая отображает результат. Ниже показан результат выполнения кода примера Ch02_01: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Пример 1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a = 10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b = 20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c = 30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d = 18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результат = 42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Пример 2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a = 101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b = 34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c = -190</w:t>
      </w:r>
    </w:p>
    <w:p w:rsidR="0008698A" w:rsidRP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d = 25</w:t>
      </w:r>
    </w:p>
    <w:p w:rsidR="0008698A" w:rsidRDefault="0008698A" w:rsidP="0008698A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08698A">
        <w:rPr>
          <w:color w:val="000000"/>
          <w:sz w:val="28"/>
          <w:szCs w:val="28"/>
        </w:rPr>
        <w:t>результат = -80</w:t>
      </w:r>
    </w:p>
    <w:p w:rsidR="0008698A" w:rsidRDefault="0008698A" w:rsidP="00CA7D4C">
      <w:pPr>
        <w:spacing w:before="150" w:line="255" w:lineRule="atLeast"/>
        <w:jc w:val="both"/>
        <w:rPr>
          <w:color w:val="000000"/>
          <w:sz w:val="28"/>
          <w:szCs w:val="28"/>
        </w:rPr>
      </w:pPr>
    </w:p>
    <w:sectPr w:rsidR="0008698A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4C"/>
    <w:rsid w:val="00076F82"/>
    <w:rsid w:val="0008698A"/>
    <w:rsid w:val="00193113"/>
    <w:rsid w:val="00656932"/>
    <w:rsid w:val="00856793"/>
    <w:rsid w:val="00C21CCE"/>
    <w:rsid w:val="00CA7D4C"/>
    <w:rsid w:val="00E179A1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54A5"/>
  <w15:chartTrackingRefBased/>
  <w15:docId w15:val="{0597F414-14DE-424E-A562-B3086120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D4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A7D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7D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7D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13">
    <w:name w:val="p13"/>
    <w:basedOn w:val="a"/>
    <w:rsid w:val="00CA7D4C"/>
    <w:pPr>
      <w:spacing w:before="100" w:beforeAutospacing="1" w:after="100" w:afterAutospacing="1"/>
    </w:pPr>
  </w:style>
  <w:style w:type="paragraph" w:customStyle="1" w:styleId="p15">
    <w:name w:val="p15"/>
    <w:basedOn w:val="a"/>
    <w:rsid w:val="00CA7D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A7D4C"/>
  </w:style>
  <w:style w:type="paragraph" w:customStyle="1" w:styleId="p20">
    <w:name w:val="p20"/>
    <w:basedOn w:val="a"/>
    <w:rsid w:val="00CA7D4C"/>
    <w:pPr>
      <w:spacing w:before="100" w:beforeAutospacing="1" w:after="100" w:afterAutospacing="1"/>
    </w:pPr>
  </w:style>
  <w:style w:type="character" w:customStyle="1" w:styleId="ft3">
    <w:name w:val="ft3"/>
    <w:basedOn w:val="a0"/>
    <w:rsid w:val="00CA7D4C"/>
  </w:style>
  <w:style w:type="paragraph" w:customStyle="1" w:styleId="p21">
    <w:name w:val="p21"/>
    <w:basedOn w:val="a"/>
    <w:rsid w:val="00CA7D4C"/>
    <w:pPr>
      <w:spacing w:before="100" w:beforeAutospacing="1" w:after="100" w:afterAutospacing="1"/>
    </w:pPr>
  </w:style>
  <w:style w:type="paragraph" w:customStyle="1" w:styleId="p9">
    <w:name w:val="p9"/>
    <w:basedOn w:val="a"/>
    <w:rsid w:val="00CA7D4C"/>
    <w:pPr>
      <w:spacing w:before="100" w:beforeAutospacing="1" w:after="100" w:afterAutospacing="1"/>
    </w:pPr>
  </w:style>
  <w:style w:type="paragraph" w:customStyle="1" w:styleId="p28">
    <w:name w:val="p28"/>
    <w:basedOn w:val="a"/>
    <w:rsid w:val="00CA7D4C"/>
    <w:pPr>
      <w:spacing w:before="100" w:beforeAutospacing="1" w:after="100" w:afterAutospacing="1"/>
    </w:pPr>
  </w:style>
  <w:style w:type="paragraph" w:customStyle="1" w:styleId="p37">
    <w:name w:val="p37"/>
    <w:basedOn w:val="a"/>
    <w:rsid w:val="00CA7D4C"/>
    <w:pPr>
      <w:spacing w:before="100" w:beforeAutospacing="1" w:after="100" w:afterAutospacing="1"/>
    </w:pPr>
  </w:style>
  <w:style w:type="paragraph" w:customStyle="1" w:styleId="p47">
    <w:name w:val="p47"/>
    <w:basedOn w:val="a"/>
    <w:rsid w:val="00CA7D4C"/>
    <w:pPr>
      <w:spacing w:before="100" w:beforeAutospacing="1" w:after="100" w:afterAutospacing="1"/>
    </w:pPr>
  </w:style>
  <w:style w:type="paragraph" w:customStyle="1" w:styleId="p55">
    <w:name w:val="p55"/>
    <w:basedOn w:val="a"/>
    <w:rsid w:val="00CA7D4C"/>
    <w:pPr>
      <w:spacing w:before="100" w:beforeAutospacing="1" w:after="100" w:afterAutospacing="1"/>
    </w:pPr>
  </w:style>
  <w:style w:type="paragraph" w:customStyle="1" w:styleId="p57">
    <w:name w:val="p57"/>
    <w:basedOn w:val="a"/>
    <w:rsid w:val="00CA7D4C"/>
    <w:pPr>
      <w:spacing w:before="100" w:beforeAutospacing="1" w:after="100" w:afterAutospacing="1"/>
    </w:pPr>
  </w:style>
  <w:style w:type="character" w:customStyle="1" w:styleId="ft14">
    <w:name w:val="ft14"/>
    <w:basedOn w:val="a0"/>
    <w:rsid w:val="00CA7D4C"/>
  </w:style>
  <w:style w:type="paragraph" w:customStyle="1" w:styleId="p58">
    <w:name w:val="p58"/>
    <w:basedOn w:val="a"/>
    <w:rsid w:val="00CA7D4C"/>
    <w:pPr>
      <w:spacing w:before="100" w:beforeAutospacing="1" w:after="100" w:afterAutospacing="1"/>
    </w:pPr>
  </w:style>
  <w:style w:type="paragraph" w:customStyle="1" w:styleId="p60">
    <w:name w:val="p60"/>
    <w:basedOn w:val="a"/>
    <w:rsid w:val="00CA7D4C"/>
    <w:pPr>
      <w:spacing w:before="100" w:beforeAutospacing="1" w:after="100" w:afterAutospacing="1"/>
    </w:pPr>
  </w:style>
  <w:style w:type="paragraph" w:customStyle="1" w:styleId="p81">
    <w:name w:val="p81"/>
    <w:basedOn w:val="a"/>
    <w:rsid w:val="00CA7D4C"/>
    <w:pPr>
      <w:spacing w:before="100" w:beforeAutospacing="1" w:after="100" w:afterAutospacing="1"/>
    </w:pPr>
  </w:style>
  <w:style w:type="character" w:customStyle="1" w:styleId="ft19">
    <w:name w:val="ft19"/>
    <w:basedOn w:val="a0"/>
    <w:rsid w:val="00CA7D4C"/>
  </w:style>
  <w:style w:type="paragraph" w:customStyle="1" w:styleId="p83">
    <w:name w:val="p83"/>
    <w:basedOn w:val="a"/>
    <w:rsid w:val="00CA7D4C"/>
    <w:pPr>
      <w:spacing w:before="100" w:beforeAutospacing="1" w:after="100" w:afterAutospacing="1"/>
    </w:pPr>
  </w:style>
  <w:style w:type="paragraph" w:customStyle="1" w:styleId="p84">
    <w:name w:val="p84"/>
    <w:basedOn w:val="a"/>
    <w:rsid w:val="00CA7D4C"/>
    <w:pPr>
      <w:spacing w:before="100" w:beforeAutospacing="1" w:after="100" w:afterAutospacing="1"/>
    </w:pPr>
  </w:style>
  <w:style w:type="character" w:customStyle="1" w:styleId="ft21">
    <w:name w:val="ft21"/>
    <w:basedOn w:val="a0"/>
    <w:rsid w:val="00CA7D4C"/>
  </w:style>
  <w:style w:type="character" w:customStyle="1" w:styleId="ft23">
    <w:name w:val="ft23"/>
    <w:basedOn w:val="a0"/>
    <w:rsid w:val="00CA7D4C"/>
  </w:style>
  <w:style w:type="paragraph" w:customStyle="1" w:styleId="p101">
    <w:name w:val="p101"/>
    <w:basedOn w:val="a"/>
    <w:rsid w:val="00CA7D4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A7D4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A7D4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A7D4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A7D4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A7D4C"/>
    <w:pPr>
      <w:spacing w:before="100" w:beforeAutospacing="1" w:after="100" w:afterAutospacing="1"/>
    </w:pPr>
  </w:style>
  <w:style w:type="paragraph" w:customStyle="1" w:styleId="p128">
    <w:name w:val="p128"/>
    <w:basedOn w:val="a"/>
    <w:rsid w:val="00CA7D4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A7D4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A7D4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A7D4C"/>
    <w:pPr>
      <w:spacing w:before="100" w:beforeAutospacing="1" w:after="100" w:afterAutospacing="1"/>
    </w:pPr>
  </w:style>
  <w:style w:type="character" w:customStyle="1" w:styleId="ft31">
    <w:name w:val="ft31"/>
    <w:basedOn w:val="a0"/>
    <w:rsid w:val="00CA7D4C"/>
  </w:style>
  <w:style w:type="paragraph" w:customStyle="1" w:styleId="p133">
    <w:name w:val="p133"/>
    <w:basedOn w:val="a"/>
    <w:rsid w:val="00CA7D4C"/>
    <w:pPr>
      <w:spacing w:before="100" w:beforeAutospacing="1" w:after="100" w:afterAutospacing="1"/>
    </w:pPr>
  </w:style>
  <w:style w:type="character" w:customStyle="1" w:styleId="ft32">
    <w:name w:val="ft32"/>
    <w:basedOn w:val="a0"/>
    <w:rsid w:val="00CA7D4C"/>
  </w:style>
  <w:style w:type="character" w:customStyle="1" w:styleId="ft33">
    <w:name w:val="ft33"/>
    <w:basedOn w:val="a0"/>
    <w:rsid w:val="00CA7D4C"/>
  </w:style>
  <w:style w:type="paragraph" w:customStyle="1" w:styleId="p134">
    <w:name w:val="p134"/>
    <w:basedOn w:val="a"/>
    <w:rsid w:val="00CA7D4C"/>
    <w:pPr>
      <w:spacing w:before="100" w:beforeAutospacing="1" w:after="100" w:afterAutospacing="1"/>
    </w:pPr>
  </w:style>
  <w:style w:type="character" w:customStyle="1" w:styleId="ft34">
    <w:name w:val="ft34"/>
    <w:basedOn w:val="a0"/>
    <w:rsid w:val="00CA7D4C"/>
  </w:style>
  <w:style w:type="paragraph" w:customStyle="1" w:styleId="p135">
    <w:name w:val="p135"/>
    <w:basedOn w:val="a"/>
    <w:rsid w:val="00CA7D4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F6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3</cp:revision>
  <dcterms:created xsi:type="dcterms:W3CDTF">2023-01-31T17:00:00Z</dcterms:created>
  <dcterms:modified xsi:type="dcterms:W3CDTF">2023-01-31T17:00:00Z</dcterms:modified>
</cp:coreProperties>
</file>