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10A" w:rsidRPr="0040310A" w:rsidRDefault="0040310A" w:rsidP="0040310A">
      <w:pPr>
        <w:pStyle w:val="2"/>
      </w:pPr>
      <w:r>
        <w:t>Лабораторная работа №6</w:t>
      </w:r>
    </w:p>
    <w:p w:rsidR="0040310A" w:rsidRPr="0040310A" w:rsidRDefault="0040310A" w:rsidP="0040310A">
      <w:pPr>
        <w:rPr>
          <w:lang w:val="ru-RU"/>
        </w:rPr>
      </w:pPr>
    </w:p>
    <w:p w:rsidR="0040310A" w:rsidRDefault="0040310A" w:rsidP="0040310A">
      <w:pPr>
        <w:pStyle w:val="1"/>
      </w:pPr>
      <w:r>
        <w:t>Триггеры</w:t>
      </w:r>
    </w:p>
    <w:p w:rsidR="0040310A" w:rsidRDefault="0040310A" w:rsidP="0040310A">
      <w:pPr>
        <w:jc w:val="both"/>
        <w:rPr>
          <w:rFonts w:ascii="Arial" w:hAnsi="Arial"/>
          <w:sz w:val="28"/>
          <w:lang w:val="ru-RU"/>
        </w:rPr>
      </w:pPr>
    </w:p>
    <w:p w:rsidR="0040310A" w:rsidRDefault="0040310A" w:rsidP="0040310A">
      <w:pPr>
        <w:ind w:firstLine="720"/>
        <w:jc w:val="both"/>
        <w:rPr>
          <w:rFonts w:ascii="Arial" w:hAnsi="Arial"/>
          <w:sz w:val="28"/>
          <w:lang w:val="ru-RU"/>
        </w:rPr>
      </w:pPr>
      <w:r>
        <w:rPr>
          <w:rFonts w:ascii="Arial" w:hAnsi="Arial"/>
          <w:sz w:val="28"/>
          <w:u w:val="single"/>
          <w:lang w:val="ru-RU"/>
        </w:rPr>
        <w:t>Цель работы</w:t>
      </w:r>
      <w:r>
        <w:rPr>
          <w:rFonts w:ascii="Arial" w:hAnsi="Arial"/>
          <w:sz w:val="28"/>
          <w:lang w:val="ru-RU"/>
        </w:rPr>
        <w:t>: изучить принципы построения и функционирование триггеров основных типов.</w:t>
      </w:r>
    </w:p>
    <w:p w:rsidR="0040310A" w:rsidRDefault="0040310A" w:rsidP="0040310A">
      <w:pPr>
        <w:jc w:val="both"/>
        <w:rPr>
          <w:rFonts w:ascii="Arial" w:hAnsi="Arial"/>
          <w:sz w:val="28"/>
          <w:lang w:val="ru-RU"/>
        </w:rPr>
      </w:pPr>
    </w:p>
    <w:p w:rsidR="0040310A" w:rsidRDefault="0040310A" w:rsidP="0040310A">
      <w:pPr>
        <w:jc w:val="both"/>
        <w:rPr>
          <w:rFonts w:ascii="Arial" w:hAnsi="Arial"/>
          <w:sz w:val="28"/>
          <w:lang w:val="ru-RU"/>
        </w:rPr>
      </w:pPr>
    </w:p>
    <w:p w:rsidR="0040310A" w:rsidRDefault="0040310A" w:rsidP="0040310A">
      <w:pPr>
        <w:pStyle w:val="2"/>
      </w:pPr>
      <w:r>
        <w:t>Задание</w:t>
      </w:r>
    </w:p>
    <w:p w:rsidR="0040310A" w:rsidRDefault="0040310A" w:rsidP="0040310A">
      <w:pPr>
        <w:jc w:val="both"/>
        <w:rPr>
          <w:rFonts w:ascii="Arial" w:hAnsi="Arial"/>
          <w:sz w:val="28"/>
          <w:lang w:val="ru-RU"/>
        </w:rPr>
      </w:pPr>
    </w:p>
    <w:p w:rsidR="0040310A" w:rsidRDefault="0040310A" w:rsidP="0040310A">
      <w:pPr>
        <w:numPr>
          <w:ilvl w:val="0"/>
          <w:numId w:val="2"/>
        </w:numPr>
        <w:jc w:val="both"/>
        <w:rPr>
          <w:rFonts w:ascii="Arial" w:hAnsi="Arial"/>
          <w:sz w:val="28"/>
          <w:lang w:val="ru-RU"/>
        </w:rPr>
      </w:pPr>
      <w:r>
        <w:rPr>
          <w:rFonts w:ascii="Arial" w:hAnsi="Arial"/>
          <w:sz w:val="28"/>
          <w:lang w:val="ru-RU"/>
        </w:rPr>
        <w:t xml:space="preserve">Изучить принципы построения асинхронного и синхронного </w:t>
      </w:r>
      <w:r>
        <w:rPr>
          <w:rFonts w:ascii="Arial" w:hAnsi="Arial"/>
          <w:sz w:val="28"/>
          <w:lang w:val="en-US"/>
        </w:rPr>
        <w:t>RS</w:t>
      </w:r>
      <w:r>
        <w:rPr>
          <w:rFonts w:ascii="Arial" w:hAnsi="Arial"/>
          <w:sz w:val="28"/>
          <w:lang w:val="ru-RU"/>
        </w:rPr>
        <w:t xml:space="preserve">-триггера. Ввести в программу моделирования схему асинхронного </w:t>
      </w:r>
      <w:r>
        <w:rPr>
          <w:rFonts w:ascii="Arial" w:hAnsi="Arial"/>
          <w:sz w:val="28"/>
          <w:lang w:val="en-US"/>
        </w:rPr>
        <w:t>RS</w:t>
      </w:r>
      <w:r>
        <w:rPr>
          <w:rFonts w:ascii="Arial" w:hAnsi="Arial"/>
          <w:sz w:val="28"/>
          <w:lang w:val="ru-RU"/>
        </w:rPr>
        <w:t xml:space="preserve">-триггера на элементах “ИЛИ-НЕ” и исследовать его работу в статическом режиме. Продемонстрировать </w:t>
      </w:r>
      <w:proofErr w:type="spellStart"/>
      <w:proofErr w:type="gramStart"/>
      <w:r>
        <w:rPr>
          <w:rFonts w:ascii="Arial" w:hAnsi="Arial"/>
          <w:sz w:val="28"/>
          <w:lang w:val="ru-RU"/>
        </w:rPr>
        <w:t>резуль</w:t>
      </w:r>
      <w:proofErr w:type="spellEnd"/>
      <w:r>
        <w:rPr>
          <w:rFonts w:ascii="Arial" w:hAnsi="Arial"/>
          <w:sz w:val="28"/>
          <w:lang w:val="ru-RU"/>
        </w:rPr>
        <w:t>-тат</w:t>
      </w:r>
      <w:proofErr w:type="gramEnd"/>
      <w:r>
        <w:rPr>
          <w:rFonts w:ascii="Arial" w:hAnsi="Arial"/>
          <w:sz w:val="28"/>
          <w:lang w:val="ru-RU"/>
        </w:rPr>
        <w:t xml:space="preserve"> преподавателю.</w:t>
      </w:r>
    </w:p>
    <w:p w:rsidR="0040310A" w:rsidRDefault="0040310A" w:rsidP="0040310A">
      <w:pPr>
        <w:numPr>
          <w:ilvl w:val="0"/>
          <w:numId w:val="2"/>
        </w:numPr>
        <w:jc w:val="both"/>
        <w:rPr>
          <w:rFonts w:ascii="Arial" w:hAnsi="Arial"/>
          <w:sz w:val="28"/>
          <w:lang w:val="ru-RU"/>
        </w:rPr>
      </w:pPr>
      <w:r>
        <w:rPr>
          <w:rFonts w:ascii="Arial" w:hAnsi="Arial"/>
          <w:sz w:val="28"/>
          <w:lang w:val="ru-RU"/>
        </w:rPr>
        <w:t xml:space="preserve">Ввести в программу моделирования схему синхронного </w:t>
      </w:r>
      <w:r>
        <w:rPr>
          <w:rFonts w:ascii="Arial" w:hAnsi="Arial"/>
          <w:sz w:val="28"/>
          <w:lang w:val="en-US"/>
        </w:rPr>
        <w:t>RS</w:t>
      </w:r>
      <w:r>
        <w:rPr>
          <w:rFonts w:ascii="Arial" w:hAnsi="Arial"/>
          <w:sz w:val="28"/>
          <w:lang w:val="ru-RU"/>
        </w:rPr>
        <w:t>-триггера на элементах “И-НЕ” и исследовать его работу в статическом режиме. Продемонстрировать результат преподавателю.</w:t>
      </w:r>
    </w:p>
    <w:p w:rsidR="0040310A" w:rsidRDefault="0040310A" w:rsidP="0040310A">
      <w:pPr>
        <w:numPr>
          <w:ilvl w:val="0"/>
          <w:numId w:val="2"/>
        </w:numPr>
        <w:jc w:val="both"/>
        <w:rPr>
          <w:rFonts w:ascii="Arial" w:hAnsi="Arial"/>
          <w:sz w:val="28"/>
          <w:lang w:val="ru-RU"/>
        </w:rPr>
      </w:pPr>
      <w:r>
        <w:rPr>
          <w:rFonts w:ascii="Arial" w:hAnsi="Arial"/>
          <w:sz w:val="28"/>
          <w:lang w:val="ru-RU"/>
        </w:rPr>
        <w:t xml:space="preserve">Ввести в программу моделирования схему двухступенчатого </w:t>
      </w:r>
      <w:r>
        <w:rPr>
          <w:rFonts w:ascii="Arial" w:hAnsi="Arial"/>
          <w:sz w:val="28"/>
          <w:lang w:val="en-US"/>
        </w:rPr>
        <w:t>JK</w:t>
      </w:r>
      <w:r>
        <w:rPr>
          <w:rFonts w:ascii="Arial" w:hAnsi="Arial"/>
          <w:sz w:val="28"/>
          <w:lang w:val="ru-RU"/>
        </w:rPr>
        <w:t>-триггера на элементах “И-НЕ” и исследовать его работу в динамическом режиме. Продемонстрировать результат преподавателю.</w:t>
      </w:r>
    </w:p>
    <w:p w:rsidR="0040310A" w:rsidRDefault="0040310A" w:rsidP="0040310A">
      <w:pPr>
        <w:numPr>
          <w:ilvl w:val="0"/>
          <w:numId w:val="2"/>
        </w:numPr>
        <w:jc w:val="both"/>
        <w:rPr>
          <w:rFonts w:ascii="Arial" w:hAnsi="Arial"/>
          <w:sz w:val="28"/>
          <w:lang w:val="ru-RU"/>
        </w:rPr>
      </w:pPr>
      <w:r>
        <w:rPr>
          <w:rFonts w:ascii="Arial" w:hAnsi="Arial"/>
          <w:sz w:val="28"/>
          <w:lang w:val="ru-RU"/>
        </w:rPr>
        <w:t xml:space="preserve">Ввести в программу моделирования схему для исследования ИМС </w:t>
      </w:r>
      <w:r>
        <w:rPr>
          <w:rFonts w:ascii="Arial" w:hAnsi="Arial"/>
          <w:sz w:val="28"/>
          <w:lang w:val="en-US"/>
        </w:rPr>
        <w:t>D</w:t>
      </w:r>
      <w:r>
        <w:rPr>
          <w:rFonts w:ascii="Arial" w:hAnsi="Arial"/>
          <w:sz w:val="28"/>
          <w:lang w:val="ru-RU"/>
        </w:rPr>
        <w:t xml:space="preserve">-триггера и исследовать его работу в динамическом режиме. </w:t>
      </w:r>
      <w:proofErr w:type="spellStart"/>
      <w:proofErr w:type="gramStart"/>
      <w:r>
        <w:rPr>
          <w:rFonts w:ascii="Arial" w:hAnsi="Arial"/>
          <w:sz w:val="28"/>
          <w:lang w:val="ru-RU"/>
        </w:rPr>
        <w:t>Продемонстри-ровать</w:t>
      </w:r>
      <w:proofErr w:type="spellEnd"/>
      <w:proofErr w:type="gramEnd"/>
      <w:r>
        <w:rPr>
          <w:rFonts w:ascii="Arial" w:hAnsi="Arial"/>
          <w:sz w:val="28"/>
          <w:lang w:val="ru-RU"/>
        </w:rPr>
        <w:t xml:space="preserve"> результат преподавателю.</w:t>
      </w:r>
    </w:p>
    <w:p w:rsidR="0040310A" w:rsidRDefault="0040310A" w:rsidP="0040310A">
      <w:pPr>
        <w:numPr>
          <w:ilvl w:val="0"/>
          <w:numId w:val="2"/>
        </w:numPr>
        <w:jc w:val="both"/>
        <w:rPr>
          <w:rFonts w:ascii="Arial" w:hAnsi="Arial"/>
          <w:sz w:val="28"/>
          <w:lang w:val="ru-RU"/>
        </w:rPr>
      </w:pPr>
      <w:r>
        <w:rPr>
          <w:rFonts w:ascii="Arial" w:hAnsi="Arial"/>
          <w:sz w:val="28"/>
          <w:lang w:val="ru-RU"/>
        </w:rPr>
        <w:t xml:space="preserve">Модернизировать схему с </w:t>
      </w:r>
      <w:r>
        <w:rPr>
          <w:rFonts w:ascii="Arial" w:hAnsi="Arial"/>
          <w:sz w:val="28"/>
          <w:lang w:val="en-US"/>
        </w:rPr>
        <w:t>D</w:t>
      </w:r>
      <w:r>
        <w:rPr>
          <w:rFonts w:ascii="Arial" w:hAnsi="Arial"/>
          <w:sz w:val="28"/>
          <w:lang w:val="ru-RU"/>
        </w:rPr>
        <w:t xml:space="preserve">-триггером, превратив его в </w:t>
      </w:r>
      <w:r>
        <w:rPr>
          <w:rFonts w:ascii="Arial" w:hAnsi="Arial"/>
          <w:sz w:val="28"/>
          <w:lang w:val="en-US"/>
        </w:rPr>
        <w:t>T</w:t>
      </w:r>
      <w:r>
        <w:rPr>
          <w:rFonts w:ascii="Arial" w:hAnsi="Arial"/>
          <w:sz w:val="28"/>
          <w:lang w:val="ru-RU"/>
        </w:rPr>
        <w:t xml:space="preserve">-триггер (счетный). Исследовать работу </w:t>
      </w:r>
      <w:r>
        <w:rPr>
          <w:rFonts w:ascii="Arial" w:hAnsi="Arial"/>
          <w:sz w:val="28"/>
          <w:lang w:val="en-US"/>
        </w:rPr>
        <w:t>T</w:t>
      </w:r>
      <w:r>
        <w:rPr>
          <w:rFonts w:ascii="Arial" w:hAnsi="Arial"/>
          <w:sz w:val="28"/>
          <w:lang w:val="ru-RU"/>
        </w:rPr>
        <w:t>-триггера в динамическом режиме и продемонстри</w:t>
      </w:r>
      <w:bookmarkStart w:id="0" w:name="_GoBack"/>
      <w:bookmarkEnd w:id="0"/>
      <w:r>
        <w:rPr>
          <w:rFonts w:ascii="Arial" w:hAnsi="Arial"/>
          <w:sz w:val="28"/>
          <w:lang w:val="ru-RU"/>
        </w:rPr>
        <w:t>ровать результат преподавателю.</w:t>
      </w:r>
    </w:p>
    <w:p w:rsidR="0040310A" w:rsidRDefault="0040310A" w:rsidP="0040310A">
      <w:pPr>
        <w:jc w:val="both"/>
        <w:rPr>
          <w:rFonts w:ascii="Arial" w:hAnsi="Arial"/>
          <w:sz w:val="28"/>
          <w:lang w:val="ru-RU"/>
        </w:rPr>
      </w:pPr>
    </w:p>
    <w:p w:rsidR="0040310A" w:rsidRDefault="0040310A" w:rsidP="0040310A">
      <w:pPr>
        <w:jc w:val="both"/>
        <w:rPr>
          <w:rFonts w:ascii="Arial" w:hAnsi="Arial"/>
          <w:sz w:val="28"/>
          <w:lang w:val="ru-RU"/>
        </w:rPr>
      </w:pPr>
    </w:p>
    <w:p w:rsidR="0040310A" w:rsidRDefault="0040310A" w:rsidP="0040310A">
      <w:pPr>
        <w:pStyle w:val="2"/>
      </w:pPr>
      <w:r>
        <w:t>Методика выполнения работы</w:t>
      </w:r>
    </w:p>
    <w:p w:rsidR="0040310A" w:rsidRDefault="0040310A" w:rsidP="0040310A">
      <w:pPr>
        <w:jc w:val="both"/>
        <w:rPr>
          <w:rFonts w:ascii="Arial" w:hAnsi="Arial"/>
          <w:sz w:val="28"/>
          <w:lang w:val="ru-RU"/>
        </w:rPr>
      </w:pPr>
    </w:p>
    <w:p w:rsidR="0040310A" w:rsidRDefault="0040310A" w:rsidP="0040310A">
      <w:pPr>
        <w:ind w:firstLine="720"/>
        <w:jc w:val="both"/>
        <w:rPr>
          <w:rFonts w:ascii="Arial" w:hAnsi="Arial"/>
          <w:sz w:val="28"/>
          <w:lang w:val="ru-RU"/>
        </w:rPr>
      </w:pPr>
      <w:r>
        <w:rPr>
          <w:rFonts w:ascii="Arial" w:hAnsi="Arial"/>
          <w:sz w:val="28"/>
          <w:lang w:val="ru-RU"/>
        </w:rPr>
        <w:t xml:space="preserve">После изучения теории введите в программу моделирования схему асинхронного </w:t>
      </w:r>
      <w:r>
        <w:rPr>
          <w:rFonts w:ascii="Arial" w:hAnsi="Arial"/>
          <w:sz w:val="28"/>
          <w:lang w:val="en-US"/>
        </w:rPr>
        <w:t>RS</w:t>
      </w:r>
      <w:r>
        <w:rPr>
          <w:rFonts w:ascii="Arial" w:hAnsi="Arial"/>
          <w:sz w:val="28"/>
          <w:lang w:val="ru-RU"/>
        </w:rPr>
        <w:t>-триггера на элементах Пирса (рис. 8). Запустите процесс моделирования. Поочередно нажимая кнопки “</w:t>
      </w:r>
      <w:r>
        <w:rPr>
          <w:rFonts w:ascii="Arial" w:hAnsi="Arial"/>
          <w:sz w:val="28"/>
          <w:lang w:val="en-US"/>
        </w:rPr>
        <w:t>R</w:t>
      </w:r>
      <w:r>
        <w:rPr>
          <w:rFonts w:ascii="Arial" w:hAnsi="Arial"/>
          <w:sz w:val="28"/>
          <w:lang w:val="ru-RU"/>
        </w:rPr>
        <w:t>” и “</w:t>
      </w:r>
      <w:r>
        <w:rPr>
          <w:rFonts w:ascii="Arial" w:hAnsi="Arial"/>
          <w:sz w:val="28"/>
          <w:lang w:val="en-US"/>
        </w:rPr>
        <w:t>S</w:t>
      </w:r>
      <w:r>
        <w:rPr>
          <w:rFonts w:ascii="Arial" w:hAnsi="Arial"/>
          <w:sz w:val="28"/>
          <w:lang w:val="ru-RU"/>
        </w:rPr>
        <w:t xml:space="preserve">”, наблюдайте состояние триггера по уровню сигнала на его верхнем выходе по светодиоду. Заполните таблицу переходов асинхронного </w:t>
      </w:r>
      <w:r>
        <w:rPr>
          <w:rFonts w:ascii="Arial" w:hAnsi="Arial"/>
          <w:sz w:val="28"/>
          <w:lang w:val="en-US"/>
        </w:rPr>
        <w:t>RS</w:t>
      </w:r>
      <w:r>
        <w:rPr>
          <w:rFonts w:ascii="Arial" w:hAnsi="Arial"/>
          <w:sz w:val="28"/>
          <w:lang w:val="ru-RU"/>
        </w:rPr>
        <w:t>-триггера.</w:t>
      </w:r>
    </w:p>
    <w:p w:rsidR="0040310A" w:rsidRDefault="0040310A" w:rsidP="0040310A">
      <w:pPr>
        <w:jc w:val="both"/>
        <w:rPr>
          <w:rFonts w:ascii="Arial" w:hAnsi="Arial"/>
          <w:sz w:val="28"/>
          <w:lang w:val="ru-RU"/>
        </w:rPr>
      </w:pPr>
    </w:p>
    <w:p w:rsidR="0040310A" w:rsidRDefault="0040310A" w:rsidP="0040310A">
      <w:pPr>
        <w:jc w:val="both"/>
        <w:rPr>
          <w:rFonts w:ascii="Arial" w:hAnsi="Arial"/>
          <w:sz w:val="28"/>
          <w:lang w:val="ru-RU"/>
        </w:rPr>
      </w:pPr>
    </w:p>
    <w:p w:rsidR="0040310A" w:rsidRDefault="0040310A" w:rsidP="0040310A">
      <w:pPr>
        <w:jc w:val="both"/>
        <w:rPr>
          <w:rFonts w:ascii="Arial" w:hAnsi="Arial"/>
          <w:sz w:val="28"/>
          <w:lang w:val="ru-RU"/>
        </w:rPr>
      </w:pPr>
      <w:r>
        <w:rPr>
          <w:rFonts w:ascii="Arial" w:hAnsi="Arial"/>
          <w:sz w:val="28"/>
          <w:lang w:val="ru-RU"/>
        </w:rPr>
        <w:t xml:space="preserve">Таблица 3. Переходы асинхронного </w:t>
      </w:r>
      <w:r>
        <w:rPr>
          <w:rFonts w:ascii="Arial" w:hAnsi="Arial"/>
          <w:sz w:val="28"/>
          <w:lang w:val="en-US"/>
        </w:rPr>
        <w:t>RS</w:t>
      </w:r>
      <w:r>
        <w:rPr>
          <w:rFonts w:ascii="Arial" w:hAnsi="Arial"/>
          <w:sz w:val="28"/>
          <w:lang w:val="ru-RU"/>
        </w:rPr>
        <w:t>-триггера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8"/>
        <w:gridCol w:w="810"/>
        <w:gridCol w:w="4950"/>
      </w:tblGrid>
      <w:tr w:rsidR="0040310A" w:rsidTr="002448C5">
        <w:trPr>
          <w:cantSplit/>
        </w:trPr>
        <w:tc>
          <w:tcPr>
            <w:tcW w:w="1548" w:type="dxa"/>
            <w:gridSpan w:val="2"/>
          </w:tcPr>
          <w:p w:rsidR="0040310A" w:rsidRDefault="0040310A" w:rsidP="002448C5">
            <w:pPr>
              <w:jc w:val="center"/>
              <w:rPr>
                <w:rFonts w:ascii="Arial" w:hAnsi="Arial"/>
                <w:sz w:val="28"/>
                <w:lang w:val="ru-RU"/>
              </w:rPr>
            </w:pPr>
            <w:r>
              <w:rPr>
                <w:rFonts w:ascii="Arial" w:hAnsi="Arial"/>
                <w:sz w:val="28"/>
                <w:lang w:val="ru-RU"/>
              </w:rPr>
              <w:lastRenderedPageBreak/>
              <w:t xml:space="preserve">Момент </w:t>
            </w:r>
            <w:r>
              <w:rPr>
                <w:rFonts w:ascii="Arial" w:hAnsi="Arial"/>
                <w:sz w:val="28"/>
                <w:lang w:val="en-US"/>
              </w:rPr>
              <w:t>t</w:t>
            </w:r>
          </w:p>
        </w:tc>
        <w:tc>
          <w:tcPr>
            <w:tcW w:w="4950" w:type="dxa"/>
          </w:tcPr>
          <w:p w:rsidR="0040310A" w:rsidRDefault="0040310A" w:rsidP="002448C5">
            <w:pPr>
              <w:jc w:val="center"/>
              <w:rPr>
                <w:rFonts w:ascii="Arial" w:hAnsi="Arial"/>
                <w:sz w:val="28"/>
                <w:lang w:val="ru-RU"/>
              </w:rPr>
            </w:pPr>
            <w:r>
              <w:rPr>
                <w:rFonts w:ascii="Arial" w:hAnsi="Arial"/>
                <w:sz w:val="28"/>
                <w:lang w:val="ru-RU"/>
              </w:rPr>
              <w:t xml:space="preserve">Момент </w:t>
            </w:r>
            <w:r>
              <w:rPr>
                <w:rFonts w:ascii="Arial" w:hAnsi="Arial"/>
                <w:sz w:val="28"/>
                <w:lang w:val="en-US"/>
              </w:rPr>
              <w:t>t</w:t>
            </w:r>
            <w:r>
              <w:rPr>
                <w:rFonts w:ascii="Arial" w:hAnsi="Arial"/>
                <w:sz w:val="28"/>
                <w:lang w:val="ru-RU"/>
              </w:rPr>
              <w:t>+1</w:t>
            </w:r>
          </w:p>
        </w:tc>
      </w:tr>
      <w:tr w:rsidR="0040310A" w:rsidTr="002448C5">
        <w:tc>
          <w:tcPr>
            <w:tcW w:w="738" w:type="dxa"/>
          </w:tcPr>
          <w:p w:rsidR="0040310A" w:rsidRDefault="0040310A" w:rsidP="002448C5">
            <w:pPr>
              <w:pStyle w:val="5"/>
              <w:rPr>
                <w:sz w:val="28"/>
              </w:rPr>
            </w:pPr>
            <w:r>
              <w:rPr>
                <w:sz w:val="28"/>
              </w:rPr>
              <w:t>S</w:t>
            </w:r>
          </w:p>
        </w:tc>
        <w:tc>
          <w:tcPr>
            <w:tcW w:w="810" w:type="dxa"/>
          </w:tcPr>
          <w:p w:rsidR="0040310A" w:rsidRDefault="0040310A" w:rsidP="002448C5">
            <w:pPr>
              <w:pStyle w:val="5"/>
              <w:rPr>
                <w:sz w:val="28"/>
              </w:rPr>
            </w:pPr>
            <w:r>
              <w:rPr>
                <w:sz w:val="28"/>
              </w:rPr>
              <w:t>R</w:t>
            </w:r>
          </w:p>
        </w:tc>
        <w:tc>
          <w:tcPr>
            <w:tcW w:w="4950" w:type="dxa"/>
          </w:tcPr>
          <w:p w:rsidR="0040310A" w:rsidRDefault="0040310A" w:rsidP="002448C5">
            <w:pPr>
              <w:pStyle w:val="5"/>
              <w:rPr>
                <w:sz w:val="28"/>
              </w:rPr>
            </w:pPr>
            <w:r>
              <w:rPr>
                <w:sz w:val="28"/>
              </w:rPr>
              <w:t>Q</w:t>
            </w:r>
          </w:p>
        </w:tc>
      </w:tr>
      <w:tr w:rsidR="0040310A" w:rsidTr="002448C5">
        <w:tc>
          <w:tcPr>
            <w:tcW w:w="738" w:type="dxa"/>
          </w:tcPr>
          <w:p w:rsidR="0040310A" w:rsidRDefault="0040310A" w:rsidP="002448C5">
            <w:pPr>
              <w:jc w:val="center"/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0</w:t>
            </w:r>
          </w:p>
        </w:tc>
        <w:tc>
          <w:tcPr>
            <w:tcW w:w="810" w:type="dxa"/>
          </w:tcPr>
          <w:p w:rsidR="0040310A" w:rsidRDefault="0040310A" w:rsidP="002448C5">
            <w:pPr>
              <w:jc w:val="center"/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0</w:t>
            </w:r>
          </w:p>
        </w:tc>
        <w:tc>
          <w:tcPr>
            <w:tcW w:w="4950" w:type="dxa"/>
          </w:tcPr>
          <w:p w:rsidR="0040310A" w:rsidRDefault="0040310A" w:rsidP="002448C5">
            <w:pPr>
              <w:jc w:val="center"/>
              <w:rPr>
                <w:rFonts w:ascii="Arial" w:hAnsi="Arial"/>
                <w:sz w:val="28"/>
                <w:lang w:val="en-US"/>
              </w:rPr>
            </w:pPr>
          </w:p>
        </w:tc>
      </w:tr>
      <w:tr w:rsidR="0040310A" w:rsidTr="002448C5">
        <w:tc>
          <w:tcPr>
            <w:tcW w:w="738" w:type="dxa"/>
          </w:tcPr>
          <w:p w:rsidR="0040310A" w:rsidRDefault="0040310A" w:rsidP="002448C5">
            <w:pPr>
              <w:jc w:val="center"/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0</w:t>
            </w:r>
          </w:p>
        </w:tc>
        <w:tc>
          <w:tcPr>
            <w:tcW w:w="810" w:type="dxa"/>
          </w:tcPr>
          <w:p w:rsidR="0040310A" w:rsidRDefault="0040310A" w:rsidP="002448C5">
            <w:pPr>
              <w:jc w:val="center"/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1</w:t>
            </w:r>
          </w:p>
        </w:tc>
        <w:tc>
          <w:tcPr>
            <w:tcW w:w="4950" w:type="dxa"/>
          </w:tcPr>
          <w:p w:rsidR="0040310A" w:rsidRDefault="0040310A" w:rsidP="002448C5">
            <w:pPr>
              <w:jc w:val="center"/>
              <w:rPr>
                <w:rFonts w:ascii="Arial" w:hAnsi="Arial"/>
                <w:sz w:val="28"/>
                <w:lang w:val="en-US"/>
              </w:rPr>
            </w:pPr>
          </w:p>
        </w:tc>
      </w:tr>
      <w:tr w:rsidR="0040310A" w:rsidTr="002448C5">
        <w:tc>
          <w:tcPr>
            <w:tcW w:w="738" w:type="dxa"/>
          </w:tcPr>
          <w:p w:rsidR="0040310A" w:rsidRDefault="0040310A" w:rsidP="002448C5">
            <w:pPr>
              <w:jc w:val="center"/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1</w:t>
            </w:r>
          </w:p>
        </w:tc>
        <w:tc>
          <w:tcPr>
            <w:tcW w:w="810" w:type="dxa"/>
          </w:tcPr>
          <w:p w:rsidR="0040310A" w:rsidRDefault="0040310A" w:rsidP="002448C5">
            <w:pPr>
              <w:jc w:val="center"/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0</w:t>
            </w:r>
          </w:p>
        </w:tc>
        <w:tc>
          <w:tcPr>
            <w:tcW w:w="4950" w:type="dxa"/>
          </w:tcPr>
          <w:p w:rsidR="0040310A" w:rsidRDefault="0040310A" w:rsidP="002448C5">
            <w:pPr>
              <w:jc w:val="center"/>
              <w:rPr>
                <w:rFonts w:ascii="Arial" w:hAnsi="Arial"/>
                <w:sz w:val="28"/>
                <w:lang w:val="en-US"/>
              </w:rPr>
            </w:pPr>
          </w:p>
        </w:tc>
      </w:tr>
      <w:tr w:rsidR="0040310A" w:rsidTr="002448C5">
        <w:tc>
          <w:tcPr>
            <w:tcW w:w="738" w:type="dxa"/>
          </w:tcPr>
          <w:p w:rsidR="0040310A" w:rsidRDefault="0040310A" w:rsidP="002448C5">
            <w:pPr>
              <w:jc w:val="center"/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1</w:t>
            </w:r>
          </w:p>
        </w:tc>
        <w:tc>
          <w:tcPr>
            <w:tcW w:w="810" w:type="dxa"/>
          </w:tcPr>
          <w:p w:rsidR="0040310A" w:rsidRDefault="0040310A" w:rsidP="002448C5">
            <w:pPr>
              <w:jc w:val="center"/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1</w:t>
            </w:r>
          </w:p>
        </w:tc>
        <w:tc>
          <w:tcPr>
            <w:tcW w:w="4950" w:type="dxa"/>
          </w:tcPr>
          <w:p w:rsidR="0040310A" w:rsidRDefault="0040310A" w:rsidP="002448C5">
            <w:pPr>
              <w:jc w:val="center"/>
              <w:rPr>
                <w:rFonts w:ascii="Arial" w:hAnsi="Arial"/>
                <w:sz w:val="28"/>
                <w:lang w:val="en-US"/>
              </w:rPr>
            </w:pPr>
          </w:p>
        </w:tc>
      </w:tr>
    </w:tbl>
    <w:p w:rsidR="0040310A" w:rsidRDefault="0040310A" w:rsidP="0040310A">
      <w:pPr>
        <w:jc w:val="both"/>
        <w:rPr>
          <w:rFonts w:ascii="Arial" w:hAnsi="Arial"/>
          <w:sz w:val="28"/>
          <w:lang w:val="ru-RU"/>
        </w:rPr>
      </w:pPr>
    </w:p>
    <w:p w:rsidR="0040310A" w:rsidRDefault="0040310A" w:rsidP="0040310A">
      <w:pPr>
        <w:jc w:val="both"/>
        <w:rPr>
          <w:rFonts w:ascii="Arial" w:hAnsi="Arial"/>
          <w:sz w:val="28"/>
          <w:lang w:val="ru-RU"/>
        </w:rPr>
      </w:pPr>
    </w:p>
    <w:p w:rsidR="0040310A" w:rsidRDefault="0040310A" w:rsidP="0040310A">
      <w:pPr>
        <w:jc w:val="both"/>
        <w:rPr>
          <w:rFonts w:ascii="Arial" w:hAnsi="Arial"/>
          <w:sz w:val="28"/>
          <w:lang w:val="ru-RU"/>
        </w:rPr>
      </w:pPr>
      <w:r>
        <w:rPr>
          <w:rFonts w:ascii="Arial" w:hAnsi="Arial"/>
          <w:noProof/>
          <w:sz w:val="28"/>
          <w:lang w:val="ru-RU"/>
        </w:rPr>
        <w:drawing>
          <wp:inline distT="0" distB="0" distL="0" distR="0" wp14:anchorId="1328FBB3" wp14:editId="264CB5E1">
            <wp:extent cx="2349500" cy="1460500"/>
            <wp:effectExtent l="0" t="0" r="0" b="0"/>
            <wp:docPr id="8" name="Рисунок 8" descr="8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8.bmp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10A" w:rsidRDefault="0040310A" w:rsidP="0040310A">
      <w:pPr>
        <w:jc w:val="both"/>
        <w:rPr>
          <w:rFonts w:ascii="Arial" w:hAnsi="Arial"/>
          <w:sz w:val="28"/>
          <w:lang w:val="ru-RU"/>
        </w:rPr>
      </w:pPr>
      <w:r>
        <w:rPr>
          <w:rFonts w:ascii="Arial" w:hAnsi="Arial"/>
          <w:sz w:val="28"/>
          <w:lang w:val="ru-RU"/>
        </w:rPr>
        <w:t xml:space="preserve">Рис. 8. Асинхронный </w:t>
      </w:r>
      <w:r>
        <w:rPr>
          <w:rFonts w:ascii="Arial" w:hAnsi="Arial"/>
          <w:sz w:val="28"/>
          <w:lang w:val="en-US"/>
        </w:rPr>
        <w:t>RS</w:t>
      </w:r>
      <w:r>
        <w:rPr>
          <w:rFonts w:ascii="Arial" w:hAnsi="Arial"/>
          <w:sz w:val="28"/>
          <w:lang w:val="ru-RU"/>
        </w:rPr>
        <w:t>-триггер</w:t>
      </w:r>
    </w:p>
    <w:p w:rsidR="0040310A" w:rsidRDefault="0040310A" w:rsidP="0040310A">
      <w:pPr>
        <w:jc w:val="both"/>
        <w:rPr>
          <w:rFonts w:ascii="Arial" w:hAnsi="Arial"/>
          <w:sz w:val="28"/>
          <w:lang w:val="ru-RU"/>
        </w:rPr>
      </w:pPr>
    </w:p>
    <w:p w:rsidR="0040310A" w:rsidRDefault="0040310A" w:rsidP="0040310A">
      <w:pPr>
        <w:jc w:val="both"/>
        <w:rPr>
          <w:rFonts w:ascii="Arial" w:hAnsi="Arial"/>
          <w:sz w:val="28"/>
          <w:lang w:val="ru-RU"/>
        </w:rPr>
      </w:pPr>
    </w:p>
    <w:p w:rsidR="0040310A" w:rsidRDefault="0040310A" w:rsidP="0040310A">
      <w:pPr>
        <w:pStyle w:val="6"/>
        <w:rPr>
          <w:sz w:val="28"/>
        </w:rPr>
      </w:pPr>
      <w:r>
        <w:rPr>
          <w:sz w:val="28"/>
        </w:rPr>
        <w:t xml:space="preserve">Введите в программу моделирования схему синхронного </w:t>
      </w:r>
      <w:r>
        <w:rPr>
          <w:sz w:val="28"/>
          <w:lang w:val="en-US"/>
        </w:rPr>
        <w:t>RS</w:t>
      </w:r>
      <w:r>
        <w:rPr>
          <w:sz w:val="28"/>
        </w:rPr>
        <w:t>-триггера на элементах Шеффера (рис. 9). Запустите процесс моделирования. Поочередно нажимая кнопки “</w:t>
      </w:r>
      <w:r>
        <w:rPr>
          <w:sz w:val="28"/>
          <w:lang w:val="en-US"/>
        </w:rPr>
        <w:t>S</w:t>
      </w:r>
      <w:r>
        <w:rPr>
          <w:sz w:val="28"/>
        </w:rPr>
        <w:t>”, “</w:t>
      </w:r>
      <w:r>
        <w:rPr>
          <w:sz w:val="28"/>
          <w:lang w:val="en-US"/>
        </w:rPr>
        <w:t>R</w:t>
      </w:r>
      <w:r>
        <w:rPr>
          <w:sz w:val="28"/>
        </w:rPr>
        <w:t>” и “</w:t>
      </w:r>
      <w:r>
        <w:rPr>
          <w:sz w:val="28"/>
          <w:lang w:val="en-US"/>
        </w:rPr>
        <w:t>C</w:t>
      </w:r>
      <w:r>
        <w:rPr>
          <w:sz w:val="28"/>
        </w:rPr>
        <w:t xml:space="preserve">”, наблюдайте состояние триггера по уровню сигнала на его верхнем выходе по светодиоду. Убедитесь в том, что триггер может изменить свое состояние только при </w:t>
      </w:r>
      <w:r>
        <w:rPr>
          <w:sz w:val="28"/>
          <w:lang w:val="en-US"/>
        </w:rPr>
        <w:t>C</w:t>
      </w:r>
      <w:r>
        <w:rPr>
          <w:sz w:val="28"/>
        </w:rPr>
        <w:t xml:space="preserve"> = 1 (когда кнопка “</w:t>
      </w:r>
      <w:r>
        <w:rPr>
          <w:sz w:val="28"/>
          <w:lang w:val="en-US"/>
        </w:rPr>
        <w:t>C</w:t>
      </w:r>
      <w:r>
        <w:rPr>
          <w:sz w:val="28"/>
        </w:rPr>
        <w:t xml:space="preserve">” зафиксирована в нажатом положении). Заполните таблицу переходов синхронного </w:t>
      </w:r>
      <w:r>
        <w:rPr>
          <w:sz w:val="28"/>
          <w:lang w:val="en-US"/>
        </w:rPr>
        <w:t>RS</w:t>
      </w:r>
      <w:r>
        <w:rPr>
          <w:sz w:val="28"/>
        </w:rPr>
        <w:t>-триггера.</w:t>
      </w:r>
    </w:p>
    <w:p w:rsidR="0040310A" w:rsidRDefault="0040310A" w:rsidP="0040310A">
      <w:pPr>
        <w:jc w:val="both"/>
        <w:rPr>
          <w:rFonts w:ascii="Arial" w:hAnsi="Arial"/>
          <w:sz w:val="28"/>
          <w:lang w:val="en-US"/>
        </w:rPr>
      </w:pPr>
    </w:p>
    <w:p w:rsidR="0040310A" w:rsidRDefault="0040310A" w:rsidP="0040310A">
      <w:pPr>
        <w:jc w:val="both"/>
        <w:rPr>
          <w:rFonts w:ascii="Arial" w:hAnsi="Arial"/>
          <w:sz w:val="28"/>
          <w:lang w:val="en-US"/>
        </w:rPr>
      </w:pPr>
      <w:r>
        <w:rPr>
          <w:rFonts w:ascii="Arial" w:hAnsi="Arial"/>
          <w:noProof/>
          <w:sz w:val="28"/>
          <w:lang w:val="en-US"/>
        </w:rPr>
        <w:drawing>
          <wp:inline distT="0" distB="0" distL="0" distR="0" wp14:anchorId="67EA46E3" wp14:editId="21AE5D9D">
            <wp:extent cx="3136900" cy="1612900"/>
            <wp:effectExtent l="0" t="0" r="0" b="0"/>
            <wp:docPr id="9" name="Рисунок 9" descr="9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9.bmp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10A" w:rsidRDefault="0040310A" w:rsidP="0040310A">
      <w:pPr>
        <w:jc w:val="both"/>
        <w:rPr>
          <w:rFonts w:ascii="Arial" w:hAnsi="Arial"/>
          <w:sz w:val="28"/>
          <w:lang w:val="ru-RU"/>
        </w:rPr>
      </w:pPr>
      <w:r>
        <w:rPr>
          <w:rFonts w:ascii="Arial" w:hAnsi="Arial"/>
          <w:sz w:val="28"/>
          <w:lang w:val="ru-RU"/>
        </w:rPr>
        <w:t xml:space="preserve">Рис. 9. Синхронный </w:t>
      </w:r>
      <w:r>
        <w:rPr>
          <w:rFonts w:ascii="Arial" w:hAnsi="Arial"/>
          <w:sz w:val="28"/>
          <w:lang w:val="en-US"/>
        </w:rPr>
        <w:t>RS</w:t>
      </w:r>
      <w:r>
        <w:rPr>
          <w:rFonts w:ascii="Arial" w:hAnsi="Arial"/>
          <w:sz w:val="28"/>
          <w:lang w:val="ru-RU"/>
        </w:rPr>
        <w:t>-триггер</w:t>
      </w:r>
    </w:p>
    <w:p w:rsidR="0040310A" w:rsidRDefault="0040310A" w:rsidP="0040310A">
      <w:pPr>
        <w:jc w:val="both"/>
        <w:rPr>
          <w:rFonts w:ascii="Arial" w:hAnsi="Arial"/>
          <w:sz w:val="28"/>
          <w:lang w:val="ru-RU"/>
        </w:rPr>
      </w:pPr>
    </w:p>
    <w:p w:rsidR="0040310A" w:rsidRDefault="0040310A" w:rsidP="0040310A">
      <w:pPr>
        <w:jc w:val="both"/>
        <w:rPr>
          <w:rFonts w:ascii="Arial" w:hAnsi="Arial"/>
          <w:sz w:val="28"/>
          <w:lang w:val="ru-RU"/>
        </w:rPr>
      </w:pPr>
    </w:p>
    <w:p w:rsidR="0040310A" w:rsidRDefault="0040310A" w:rsidP="0040310A">
      <w:pPr>
        <w:jc w:val="both"/>
        <w:rPr>
          <w:rFonts w:ascii="Arial" w:hAnsi="Arial"/>
          <w:sz w:val="28"/>
          <w:lang w:val="ru-RU"/>
        </w:rPr>
      </w:pPr>
      <w:r>
        <w:rPr>
          <w:rFonts w:ascii="Arial" w:hAnsi="Arial"/>
          <w:sz w:val="28"/>
          <w:lang w:val="ru-RU"/>
        </w:rPr>
        <w:t xml:space="preserve">Таблица 4. Переходы синхронного </w:t>
      </w:r>
      <w:r>
        <w:rPr>
          <w:rFonts w:ascii="Arial" w:hAnsi="Arial"/>
          <w:sz w:val="28"/>
          <w:lang w:val="en-US"/>
        </w:rPr>
        <w:t>RS</w:t>
      </w:r>
      <w:r>
        <w:rPr>
          <w:rFonts w:ascii="Arial" w:hAnsi="Arial"/>
          <w:sz w:val="28"/>
          <w:lang w:val="ru-RU"/>
        </w:rPr>
        <w:t>-триггера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8"/>
        <w:gridCol w:w="738"/>
        <w:gridCol w:w="810"/>
        <w:gridCol w:w="4050"/>
      </w:tblGrid>
      <w:tr w:rsidR="0040310A" w:rsidTr="002448C5">
        <w:trPr>
          <w:cantSplit/>
        </w:trPr>
        <w:tc>
          <w:tcPr>
            <w:tcW w:w="2286" w:type="dxa"/>
            <w:gridSpan w:val="3"/>
          </w:tcPr>
          <w:p w:rsidR="0040310A" w:rsidRDefault="0040310A" w:rsidP="002448C5">
            <w:pPr>
              <w:jc w:val="center"/>
              <w:rPr>
                <w:rFonts w:ascii="Arial" w:hAnsi="Arial"/>
                <w:sz w:val="28"/>
                <w:lang w:val="ru-RU"/>
              </w:rPr>
            </w:pPr>
            <w:r>
              <w:rPr>
                <w:rFonts w:ascii="Arial" w:hAnsi="Arial"/>
                <w:sz w:val="28"/>
                <w:lang w:val="ru-RU"/>
              </w:rPr>
              <w:t xml:space="preserve">Момент </w:t>
            </w:r>
            <w:r>
              <w:rPr>
                <w:rFonts w:ascii="Arial" w:hAnsi="Arial"/>
                <w:sz w:val="28"/>
                <w:lang w:val="en-US"/>
              </w:rPr>
              <w:t>t</w:t>
            </w:r>
          </w:p>
        </w:tc>
        <w:tc>
          <w:tcPr>
            <w:tcW w:w="4050" w:type="dxa"/>
          </w:tcPr>
          <w:p w:rsidR="0040310A" w:rsidRDefault="0040310A" w:rsidP="002448C5">
            <w:pPr>
              <w:jc w:val="center"/>
              <w:rPr>
                <w:rFonts w:ascii="Arial" w:hAnsi="Arial"/>
                <w:sz w:val="28"/>
                <w:lang w:val="ru-RU"/>
              </w:rPr>
            </w:pPr>
            <w:r>
              <w:rPr>
                <w:rFonts w:ascii="Arial" w:hAnsi="Arial"/>
                <w:sz w:val="28"/>
                <w:lang w:val="ru-RU"/>
              </w:rPr>
              <w:t xml:space="preserve">Момент </w:t>
            </w:r>
            <w:r>
              <w:rPr>
                <w:rFonts w:ascii="Arial" w:hAnsi="Arial"/>
                <w:sz w:val="28"/>
                <w:lang w:val="en-US"/>
              </w:rPr>
              <w:t>t</w:t>
            </w:r>
            <w:r>
              <w:rPr>
                <w:rFonts w:ascii="Arial" w:hAnsi="Arial"/>
                <w:sz w:val="28"/>
                <w:lang w:val="ru-RU"/>
              </w:rPr>
              <w:t>+1</w:t>
            </w:r>
          </w:p>
        </w:tc>
      </w:tr>
      <w:tr w:rsidR="0040310A" w:rsidTr="002448C5">
        <w:tc>
          <w:tcPr>
            <w:tcW w:w="738" w:type="dxa"/>
          </w:tcPr>
          <w:p w:rsidR="0040310A" w:rsidRDefault="0040310A" w:rsidP="002448C5">
            <w:pPr>
              <w:pStyle w:val="5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738" w:type="dxa"/>
          </w:tcPr>
          <w:p w:rsidR="0040310A" w:rsidRDefault="0040310A" w:rsidP="002448C5">
            <w:pPr>
              <w:pStyle w:val="5"/>
              <w:rPr>
                <w:sz w:val="28"/>
              </w:rPr>
            </w:pPr>
            <w:r>
              <w:rPr>
                <w:sz w:val="28"/>
              </w:rPr>
              <w:t>S</w:t>
            </w:r>
          </w:p>
        </w:tc>
        <w:tc>
          <w:tcPr>
            <w:tcW w:w="810" w:type="dxa"/>
          </w:tcPr>
          <w:p w:rsidR="0040310A" w:rsidRDefault="0040310A" w:rsidP="002448C5">
            <w:pPr>
              <w:pStyle w:val="5"/>
              <w:rPr>
                <w:sz w:val="28"/>
              </w:rPr>
            </w:pPr>
            <w:r>
              <w:rPr>
                <w:sz w:val="28"/>
              </w:rPr>
              <w:t>R</w:t>
            </w:r>
          </w:p>
        </w:tc>
        <w:tc>
          <w:tcPr>
            <w:tcW w:w="4050" w:type="dxa"/>
          </w:tcPr>
          <w:p w:rsidR="0040310A" w:rsidRDefault="0040310A" w:rsidP="002448C5">
            <w:pPr>
              <w:pStyle w:val="5"/>
              <w:rPr>
                <w:sz w:val="28"/>
              </w:rPr>
            </w:pPr>
            <w:r>
              <w:rPr>
                <w:sz w:val="28"/>
              </w:rPr>
              <w:t>Q</w:t>
            </w:r>
          </w:p>
        </w:tc>
      </w:tr>
      <w:tr w:rsidR="0040310A" w:rsidTr="002448C5">
        <w:tc>
          <w:tcPr>
            <w:tcW w:w="738" w:type="dxa"/>
          </w:tcPr>
          <w:p w:rsidR="0040310A" w:rsidRDefault="0040310A" w:rsidP="002448C5">
            <w:pPr>
              <w:jc w:val="center"/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0</w:t>
            </w:r>
          </w:p>
        </w:tc>
        <w:tc>
          <w:tcPr>
            <w:tcW w:w="738" w:type="dxa"/>
          </w:tcPr>
          <w:p w:rsidR="0040310A" w:rsidRDefault="0040310A" w:rsidP="002448C5">
            <w:pPr>
              <w:jc w:val="center"/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0</w:t>
            </w:r>
          </w:p>
        </w:tc>
        <w:tc>
          <w:tcPr>
            <w:tcW w:w="810" w:type="dxa"/>
          </w:tcPr>
          <w:p w:rsidR="0040310A" w:rsidRDefault="0040310A" w:rsidP="002448C5">
            <w:pPr>
              <w:jc w:val="center"/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0</w:t>
            </w:r>
          </w:p>
        </w:tc>
        <w:tc>
          <w:tcPr>
            <w:tcW w:w="4050" w:type="dxa"/>
          </w:tcPr>
          <w:p w:rsidR="0040310A" w:rsidRDefault="0040310A" w:rsidP="002448C5">
            <w:pPr>
              <w:jc w:val="center"/>
              <w:rPr>
                <w:rFonts w:ascii="Arial" w:hAnsi="Arial"/>
                <w:sz w:val="28"/>
                <w:lang w:val="ru-RU"/>
              </w:rPr>
            </w:pPr>
          </w:p>
        </w:tc>
      </w:tr>
      <w:tr w:rsidR="0040310A" w:rsidTr="002448C5">
        <w:tc>
          <w:tcPr>
            <w:tcW w:w="738" w:type="dxa"/>
          </w:tcPr>
          <w:p w:rsidR="0040310A" w:rsidRDefault="0040310A" w:rsidP="002448C5">
            <w:pPr>
              <w:jc w:val="center"/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0</w:t>
            </w:r>
          </w:p>
        </w:tc>
        <w:tc>
          <w:tcPr>
            <w:tcW w:w="738" w:type="dxa"/>
          </w:tcPr>
          <w:p w:rsidR="0040310A" w:rsidRDefault="0040310A" w:rsidP="002448C5">
            <w:pPr>
              <w:jc w:val="center"/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0</w:t>
            </w:r>
          </w:p>
        </w:tc>
        <w:tc>
          <w:tcPr>
            <w:tcW w:w="810" w:type="dxa"/>
          </w:tcPr>
          <w:p w:rsidR="0040310A" w:rsidRDefault="0040310A" w:rsidP="002448C5">
            <w:pPr>
              <w:jc w:val="center"/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1</w:t>
            </w:r>
          </w:p>
        </w:tc>
        <w:tc>
          <w:tcPr>
            <w:tcW w:w="4050" w:type="dxa"/>
          </w:tcPr>
          <w:p w:rsidR="0040310A" w:rsidRDefault="0040310A" w:rsidP="002448C5">
            <w:pPr>
              <w:jc w:val="center"/>
              <w:rPr>
                <w:rFonts w:ascii="Arial" w:hAnsi="Arial"/>
                <w:sz w:val="28"/>
                <w:lang w:val="ru-RU"/>
              </w:rPr>
            </w:pPr>
          </w:p>
        </w:tc>
      </w:tr>
      <w:tr w:rsidR="0040310A" w:rsidTr="002448C5">
        <w:tc>
          <w:tcPr>
            <w:tcW w:w="738" w:type="dxa"/>
          </w:tcPr>
          <w:p w:rsidR="0040310A" w:rsidRDefault="0040310A" w:rsidP="002448C5">
            <w:pPr>
              <w:jc w:val="center"/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0</w:t>
            </w:r>
          </w:p>
        </w:tc>
        <w:tc>
          <w:tcPr>
            <w:tcW w:w="738" w:type="dxa"/>
          </w:tcPr>
          <w:p w:rsidR="0040310A" w:rsidRDefault="0040310A" w:rsidP="002448C5">
            <w:pPr>
              <w:jc w:val="center"/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1</w:t>
            </w:r>
          </w:p>
        </w:tc>
        <w:tc>
          <w:tcPr>
            <w:tcW w:w="810" w:type="dxa"/>
          </w:tcPr>
          <w:p w:rsidR="0040310A" w:rsidRDefault="0040310A" w:rsidP="002448C5">
            <w:pPr>
              <w:jc w:val="center"/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0</w:t>
            </w:r>
          </w:p>
        </w:tc>
        <w:tc>
          <w:tcPr>
            <w:tcW w:w="4050" w:type="dxa"/>
          </w:tcPr>
          <w:p w:rsidR="0040310A" w:rsidRDefault="0040310A" w:rsidP="002448C5">
            <w:pPr>
              <w:jc w:val="center"/>
              <w:rPr>
                <w:rFonts w:ascii="Arial" w:hAnsi="Arial"/>
                <w:sz w:val="28"/>
                <w:lang w:val="ru-RU"/>
              </w:rPr>
            </w:pPr>
          </w:p>
        </w:tc>
      </w:tr>
      <w:tr w:rsidR="0040310A" w:rsidTr="002448C5">
        <w:tc>
          <w:tcPr>
            <w:tcW w:w="738" w:type="dxa"/>
          </w:tcPr>
          <w:p w:rsidR="0040310A" w:rsidRDefault="0040310A" w:rsidP="002448C5">
            <w:pPr>
              <w:jc w:val="center"/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0</w:t>
            </w:r>
          </w:p>
        </w:tc>
        <w:tc>
          <w:tcPr>
            <w:tcW w:w="738" w:type="dxa"/>
          </w:tcPr>
          <w:p w:rsidR="0040310A" w:rsidRDefault="0040310A" w:rsidP="002448C5">
            <w:pPr>
              <w:jc w:val="center"/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1</w:t>
            </w:r>
          </w:p>
        </w:tc>
        <w:tc>
          <w:tcPr>
            <w:tcW w:w="810" w:type="dxa"/>
          </w:tcPr>
          <w:p w:rsidR="0040310A" w:rsidRDefault="0040310A" w:rsidP="002448C5">
            <w:pPr>
              <w:jc w:val="center"/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1</w:t>
            </w:r>
          </w:p>
        </w:tc>
        <w:tc>
          <w:tcPr>
            <w:tcW w:w="4050" w:type="dxa"/>
          </w:tcPr>
          <w:p w:rsidR="0040310A" w:rsidRDefault="0040310A" w:rsidP="002448C5">
            <w:pPr>
              <w:jc w:val="center"/>
              <w:rPr>
                <w:rFonts w:ascii="Arial" w:hAnsi="Arial"/>
                <w:sz w:val="28"/>
                <w:lang w:val="ru-RU"/>
              </w:rPr>
            </w:pPr>
          </w:p>
        </w:tc>
      </w:tr>
      <w:tr w:rsidR="0040310A" w:rsidTr="002448C5">
        <w:tc>
          <w:tcPr>
            <w:tcW w:w="738" w:type="dxa"/>
          </w:tcPr>
          <w:p w:rsidR="0040310A" w:rsidRDefault="0040310A" w:rsidP="002448C5">
            <w:pPr>
              <w:jc w:val="center"/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lastRenderedPageBreak/>
              <w:t>1</w:t>
            </w:r>
          </w:p>
        </w:tc>
        <w:tc>
          <w:tcPr>
            <w:tcW w:w="738" w:type="dxa"/>
          </w:tcPr>
          <w:p w:rsidR="0040310A" w:rsidRDefault="0040310A" w:rsidP="002448C5">
            <w:pPr>
              <w:jc w:val="center"/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0</w:t>
            </w:r>
          </w:p>
        </w:tc>
        <w:tc>
          <w:tcPr>
            <w:tcW w:w="810" w:type="dxa"/>
          </w:tcPr>
          <w:p w:rsidR="0040310A" w:rsidRDefault="0040310A" w:rsidP="002448C5">
            <w:pPr>
              <w:jc w:val="center"/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0</w:t>
            </w:r>
          </w:p>
        </w:tc>
        <w:tc>
          <w:tcPr>
            <w:tcW w:w="4050" w:type="dxa"/>
          </w:tcPr>
          <w:p w:rsidR="0040310A" w:rsidRDefault="0040310A" w:rsidP="002448C5">
            <w:pPr>
              <w:jc w:val="center"/>
              <w:rPr>
                <w:rFonts w:ascii="Arial" w:hAnsi="Arial"/>
                <w:sz w:val="28"/>
                <w:lang w:val="ru-RU"/>
              </w:rPr>
            </w:pPr>
          </w:p>
        </w:tc>
      </w:tr>
      <w:tr w:rsidR="0040310A" w:rsidTr="002448C5">
        <w:tc>
          <w:tcPr>
            <w:tcW w:w="738" w:type="dxa"/>
          </w:tcPr>
          <w:p w:rsidR="0040310A" w:rsidRDefault="0040310A" w:rsidP="002448C5">
            <w:pPr>
              <w:jc w:val="center"/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1</w:t>
            </w:r>
          </w:p>
        </w:tc>
        <w:tc>
          <w:tcPr>
            <w:tcW w:w="738" w:type="dxa"/>
          </w:tcPr>
          <w:p w:rsidR="0040310A" w:rsidRDefault="0040310A" w:rsidP="002448C5">
            <w:pPr>
              <w:jc w:val="center"/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0</w:t>
            </w:r>
          </w:p>
        </w:tc>
        <w:tc>
          <w:tcPr>
            <w:tcW w:w="810" w:type="dxa"/>
          </w:tcPr>
          <w:p w:rsidR="0040310A" w:rsidRDefault="0040310A" w:rsidP="002448C5">
            <w:pPr>
              <w:jc w:val="center"/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1</w:t>
            </w:r>
          </w:p>
        </w:tc>
        <w:tc>
          <w:tcPr>
            <w:tcW w:w="4050" w:type="dxa"/>
          </w:tcPr>
          <w:p w:rsidR="0040310A" w:rsidRDefault="0040310A" w:rsidP="002448C5">
            <w:pPr>
              <w:jc w:val="center"/>
              <w:rPr>
                <w:rFonts w:ascii="Arial" w:hAnsi="Arial"/>
                <w:sz w:val="28"/>
                <w:lang w:val="ru-RU"/>
              </w:rPr>
            </w:pPr>
          </w:p>
        </w:tc>
      </w:tr>
      <w:tr w:rsidR="0040310A" w:rsidTr="002448C5">
        <w:tc>
          <w:tcPr>
            <w:tcW w:w="738" w:type="dxa"/>
          </w:tcPr>
          <w:p w:rsidR="0040310A" w:rsidRDefault="0040310A" w:rsidP="002448C5">
            <w:pPr>
              <w:jc w:val="center"/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1</w:t>
            </w:r>
          </w:p>
        </w:tc>
        <w:tc>
          <w:tcPr>
            <w:tcW w:w="738" w:type="dxa"/>
          </w:tcPr>
          <w:p w:rsidR="0040310A" w:rsidRDefault="0040310A" w:rsidP="002448C5">
            <w:pPr>
              <w:jc w:val="center"/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1</w:t>
            </w:r>
          </w:p>
        </w:tc>
        <w:tc>
          <w:tcPr>
            <w:tcW w:w="810" w:type="dxa"/>
          </w:tcPr>
          <w:p w:rsidR="0040310A" w:rsidRDefault="0040310A" w:rsidP="002448C5">
            <w:pPr>
              <w:jc w:val="center"/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0</w:t>
            </w:r>
          </w:p>
        </w:tc>
        <w:tc>
          <w:tcPr>
            <w:tcW w:w="4050" w:type="dxa"/>
          </w:tcPr>
          <w:p w:rsidR="0040310A" w:rsidRDefault="0040310A" w:rsidP="002448C5">
            <w:pPr>
              <w:jc w:val="center"/>
              <w:rPr>
                <w:rFonts w:ascii="Arial" w:hAnsi="Arial"/>
                <w:sz w:val="28"/>
                <w:lang w:val="ru-RU"/>
              </w:rPr>
            </w:pPr>
          </w:p>
        </w:tc>
      </w:tr>
      <w:tr w:rsidR="0040310A" w:rsidTr="002448C5">
        <w:tc>
          <w:tcPr>
            <w:tcW w:w="738" w:type="dxa"/>
          </w:tcPr>
          <w:p w:rsidR="0040310A" w:rsidRDefault="0040310A" w:rsidP="002448C5">
            <w:pPr>
              <w:jc w:val="center"/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1</w:t>
            </w:r>
          </w:p>
        </w:tc>
        <w:tc>
          <w:tcPr>
            <w:tcW w:w="738" w:type="dxa"/>
          </w:tcPr>
          <w:p w:rsidR="0040310A" w:rsidRDefault="0040310A" w:rsidP="002448C5">
            <w:pPr>
              <w:jc w:val="center"/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1</w:t>
            </w:r>
          </w:p>
        </w:tc>
        <w:tc>
          <w:tcPr>
            <w:tcW w:w="810" w:type="dxa"/>
          </w:tcPr>
          <w:p w:rsidR="0040310A" w:rsidRDefault="0040310A" w:rsidP="002448C5">
            <w:pPr>
              <w:jc w:val="center"/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1</w:t>
            </w:r>
          </w:p>
        </w:tc>
        <w:tc>
          <w:tcPr>
            <w:tcW w:w="4050" w:type="dxa"/>
          </w:tcPr>
          <w:p w:rsidR="0040310A" w:rsidRDefault="0040310A" w:rsidP="002448C5">
            <w:pPr>
              <w:jc w:val="center"/>
              <w:rPr>
                <w:rFonts w:ascii="Arial" w:hAnsi="Arial"/>
                <w:sz w:val="28"/>
                <w:lang w:val="ru-RU"/>
              </w:rPr>
            </w:pPr>
          </w:p>
        </w:tc>
      </w:tr>
    </w:tbl>
    <w:p w:rsidR="0040310A" w:rsidRDefault="0040310A" w:rsidP="0040310A">
      <w:pPr>
        <w:jc w:val="both"/>
        <w:rPr>
          <w:rFonts w:ascii="Arial" w:hAnsi="Arial"/>
          <w:sz w:val="28"/>
          <w:lang w:val="en-US"/>
        </w:rPr>
      </w:pPr>
    </w:p>
    <w:p w:rsidR="0040310A" w:rsidRDefault="0040310A" w:rsidP="0040310A">
      <w:pPr>
        <w:jc w:val="both"/>
        <w:rPr>
          <w:rFonts w:ascii="Arial" w:hAnsi="Arial"/>
          <w:sz w:val="28"/>
          <w:lang w:val="en-US"/>
        </w:rPr>
      </w:pPr>
    </w:p>
    <w:p w:rsidR="0040310A" w:rsidRDefault="0040310A" w:rsidP="0040310A">
      <w:pPr>
        <w:ind w:firstLine="720"/>
        <w:jc w:val="both"/>
        <w:rPr>
          <w:rFonts w:ascii="Arial" w:hAnsi="Arial"/>
          <w:sz w:val="28"/>
          <w:lang w:val="ru-RU"/>
        </w:rPr>
      </w:pPr>
      <w:r>
        <w:rPr>
          <w:rFonts w:ascii="Arial" w:hAnsi="Arial"/>
          <w:sz w:val="28"/>
          <w:lang w:val="ru-RU"/>
        </w:rPr>
        <w:t xml:space="preserve">Введите в программу моделирования схему универсального двухступенчатого </w:t>
      </w:r>
      <w:r>
        <w:rPr>
          <w:rFonts w:ascii="Arial" w:hAnsi="Arial"/>
          <w:sz w:val="28"/>
          <w:lang w:val="en-US"/>
        </w:rPr>
        <w:t>JK</w:t>
      </w:r>
      <w:r>
        <w:rPr>
          <w:rFonts w:ascii="Arial" w:hAnsi="Arial"/>
          <w:sz w:val="28"/>
          <w:lang w:val="ru-RU"/>
        </w:rPr>
        <w:t>-триггера на элементах Шеффера (рис. 10). Для каждого элемента в диалоговом окне свойств задайте задержку, равную 5мс. Запустите процесс моделирования при открытом окне осциллографа. Поочередно нажимая кнопки “</w:t>
      </w:r>
      <w:r>
        <w:rPr>
          <w:rFonts w:ascii="Arial" w:hAnsi="Arial"/>
          <w:sz w:val="28"/>
          <w:lang w:val="en-US"/>
        </w:rPr>
        <w:t>J</w:t>
      </w:r>
      <w:r>
        <w:rPr>
          <w:rFonts w:ascii="Arial" w:hAnsi="Arial"/>
          <w:sz w:val="28"/>
          <w:lang w:val="ru-RU"/>
        </w:rPr>
        <w:t>” и “</w:t>
      </w:r>
      <w:r>
        <w:rPr>
          <w:rFonts w:ascii="Arial" w:hAnsi="Arial"/>
          <w:sz w:val="28"/>
          <w:lang w:val="en-US"/>
        </w:rPr>
        <w:t>K</w:t>
      </w:r>
      <w:r>
        <w:rPr>
          <w:rFonts w:ascii="Arial" w:hAnsi="Arial"/>
          <w:sz w:val="28"/>
          <w:lang w:val="ru-RU"/>
        </w:rPr>
        <w:t>”, наблюдайте состояние триггера по уровню сигнала на его верхнем выходе “</w:t>
      </w:r>
      <w:r>
        <w:rPr>
          <w:rFonts w:ascii="Arial" w:hAnsi="Arial"/>
          <w:sz w:val="28"/>
          <w:lang w:val="en-US"/>
        </w:rPr>
        <w:t>Q</w:t>
      </w:r>
      <w:r>
        <w:rPr>
          <w:rFonts w:ascii="Arial" w:hAnsi="Arial"/>
          <w:sz w:val="28"/>
          <w:lang w:val="ru-RU"/>
        </w:rPr>
        <w:t xml:space="preserve">” по светодиоду и осциллографу, а затем зафиксируйте обе входные кнопки в нажатом положении. Убедитесь в том, что в этом режиме </w:t>
      </w:r>
      <w:r>
        <w:rPr>
          <w:rFonts w:ascii="Arial" w:hAnsi="Arial"/>
          <w:sz w:val="28"/>
          <w:lang w:val="en-US"/>
        </w:rPr>
        <w:t>JK</w:t>
      </w:r>
      <w:r>
        <w:rPr>
          <w:rFonts w:ascii="Arial" w:hAnsi="Arial"/>
          <w:sz w:val="28"/>
          <w:lang w:val="ru-RU"/>
        </w:rPr>
        <w:t xml:space="preserve">-триггер работает как счетный </w:t>
      </w:r>
      <w:r>
        <w:rPr>
          <w:rFonts w:ascii="Arial" w:hAnsi="Arial"/>
          <w:sz w:val="28"/>
          <w:lang w:val="en-US"/>
        </w:rPr>
        <w:t>T</w:t>
      </w:r>
      <w:r>
        <w:rPr>
          <w:rFonts w:ascii="Arial" w:hAnsi="Arial"/>
          <w:sz w:val="28"/>
          <w:lang w:val="ru-RU"/>
        </w:rPr>
        <w:t>-триггер и делит частоту повторений входной (вход “</w:t>
      </w:r>
      <w:r>
        <w:rPr>
          <w:rFonts w:ascii="Arial" w:hAnsi="Arial"/>
          <w:sz w:val="28"/>
          <w:lang w:val="en-US"/>
        </w:rPr>
        <w:t>C</w:t>
      </w:r>
      <w:r>
        <w:rPr>
          <w:rFonts w:ascii="Arial" w:hAnsi="Arial"/>
          <w:sz w:val="28"/>
          <w:lang w:val="ru-RU"/>
        </w:rPr>
        <w:t>”) импульсной последовательности на 2. Перенесите в отчет по работе осциллограмму сигналов “</w:t>
      </w:r>
      <w:r>
        <w:rPr>
          <w:rFonts w:ascii="Arial" w:hAnsi="Arial"/>
          <w:sz w:val="28"/>
          <w:lang w:val="en-US"/>
        </w:rPr>
        <w:t>C</w:t>
      </w:r>
      <w:r>
        <w:rPr>
          <w:rFonts w:ascii="Arial" w:hAnsi="Arial"/>
          <w:sz w:val="28"/>
          <w:lang w:val="ru-RU"/>
        </w:rPr>
        <w:t>”, “</w:t>
      </w:r>
      <w:r>
        <w:rPr>
          <w:rFonts w:ascii="Arial" w:hAnsi="Arial"/>
          <w:sz w:val="28"/>
          <w:lang w:val="en-US"/>
        </w:rPr>
        <w:t>J</w:t>
      </w:r>
      <w:r>
        <w:rPr>
          <w:rFonts w:ascii="Arial" w:hAnsi="Arial"/>
          <w:sz w:val="28"/>
          <w:lang w:val="ru-RU"/>
        </w:rPr>
        <w:t>”, “</w:t>
      </w:r>
      <w:r>
        <w:rPr>
          <w:rFonts w:ascii="Arial" w:hAnsi="Arial"/>
          <w:sz w:val="28"/>
          <w:lang w:val="en-US"/>
        </w:rPr>
        <w:t>K</w:t>
      </w:r>
      <w:r>
        <w:rPr>
          <w:rFonts w:ascii="Arial" w:hAnsi="Arial"/>
          <w:sz w:val="28"/>
          <w:lang w:val="ru-RU"/>
        </w:rPr>
        <w:t>” и “</w:t>
      </w:r>
      <w:r>
        <w:rPr>
          <w:rFonts w:ascii="Arial" w:hAnsi="Arial"/>
          <w:sz w:val="28"/>
          <w:lang w:val="en-US"/>
        </w:rPr>
        <w:t>Q</w:t>
      </w:r>
      <w:r>
        <w:rPr>
          <w:rFonts w:ascii="Arial" w:hAnsi="Arial"/>
          <w:sz w:val="28"/>
          <w:lang w:val="ru-RU"/>
        </w:rPr>
        <w:t>”, отобразив на ней области, связанные с изменениями сигналов “</w:t>
      </w:r>
      <w:r>
        <w:rPr>
          <w:rFonts w:ascii="Arial" w:hAnsi="Arial"/>
          <w:sz w:val="28"/>
          <w:lang w:val="en-US"/>
        </w:rPr>
        <w:t>J</w:t>
      </w:r>
      <w:r>
        <w:rPr>
          <w:rFonts w:ascii="Arial" w:hAnsi="Arial"/>
          <w:sz w:val="28"/>
          <w:lang w:val="ru-RU"/>
        </w:rPr>
        <w:t>” и “</w:t>
      </w:r>
      <w:r>
        <w:rPr>
          <w:rFonts w:ascii="Arial" w:hAnsi="Arial"/>
          <w:sz w:val="28"/>
          <w:lang w:val="en-US"/>
        </w:rPr>
        <w:t>K</w:t>
      </w:r>
      <w:r>
        <w:rPr>
          <w:rFonts w:ascii="Arial" w:hAnsi="Arial"/>
          <w:sz w:val="28"/>
          <w:lang w:val="ru-RU"/>
        </w:rPr>
        <w:t xml:space="preserve">”, а также область работы триггера в счетном режиме. Заполните таблицу переходов </w:t>
      </w:r>
      <w:r>
        <w:rPr>
          <w:rFonts w:ascii="Arial" w:hAnsi="Arial"/>
          <w:sz w:val="28"/>
          <w:lang w:val="en-US"/>
        </w:rPr>
        <w:t>JK</w:t>
      </w:r>
      <w:r>
        <w:rPr>
          <w:rFonts w:ascii="Arial" w:hAnsi="Arial"/>
          <w:sz w:val="28"/>
          <w:lang w:val="ru-RU"/>
        </w:rPr>
        <w:t xml:space="preserve">-триггера. Убедитесь в том, что для </w:t>
      </w:r>
      <w:r>
        <w:rPr>
          <w:rFonts w:ascii="Arial" w:hAnsi="Arial"/>
          <w:sz w:val="28"/>
          <w:lang w:val="en-US"/>
        </w:rPr>
        <w:t>JK</w:t>
      </w:r>
      <w:r>
        <w:rPr>
          <w:rFonts w:ascii="Arial" w:hAnsi="Arial"/>
          <w:sz w:val="28"/>
          <w:lang w:val="ru-RU"/>
        </w:rPr>
        <w:t>-триггера нет запрещенных входных комбинаций.</w:t>
      </w:r>
    </w:p>
    <w:p w:rsidR="0040310A" w:rsidRDefault="0040310A" w:rsidP="0040310A">
      <w:pPr>
        <w:jc w:val="both"/>
        <w:rPr>
          <w:rFonts w:ascii="Arial" w:hAnsi="Arial"/>
          <w:sz w:val="28"/>
          <w:lang w:val="ru-RU"/>
        </w:rPr>
      </w:pPr>
    </w:p>
    <w:p w:rsidR="0040310A" w:rsidRDefault="0040310A" w:rsidP="0040310A">
      <w:pPr>
        <w:jc w:val="both"/>
        <w:rPr>
          <w:rFonts w:ascii="Arial" w:hAnsi="Arial"/>
          <w:sz w:val="28"/>
          <w:lang w:val="ru-RU"/>
        </w:rPr>
      </w:pPr>
      <w:r>
        <w:rPr>
          <w:rFonts w:ascii="Arial" w:hAnsi="Arial"/>
          <w:noProof/>
          <w:sz w:val="28"/>
          <w:lang w:val="ru-RU"/>
        </w:rPr>
        <w:drawing>
          <wp:inline distT="0" distB="0" distL="0" distR="0" wp14:anchorId="394A2022" wp14:editId="6BBF98DB">
            <wp:extent cx="5295900" cy="2349500"/>
            <wp:effectExtent l="0" t="0" r="0" b="0"/>
            <wp:docPr id="10" name="Рисунок 10" descr="10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0.bmp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10A" w:rsidRDefault="0040310A" w:rsidP="0040310A">
      <w:pPr>
        <w:jc w:val="both"/>
        <w:rPr>
          <w:rFonts w:ascii="Arial" w:hAnsi="Arial"/>
          <w:sz w:val="28"/>
          <w:lang w:val="ru-RU"/>
        </w:rPr>
      </w:pPr>
      <w:r>
        <w:rPr>
          <w:rFonts w:ascii="Arial" w:hAnsi="Arial"/>
          <w:sz w:val="28"/>
          <w:lang w:val="ru-RU"/>
        </w:rPr>
        <w:t xml:space="preserve">Рис. 10. Универсальный двухступенчатый </w:t>
      </w:r>
      <w:r>
        <w:rPr>
          <w:rFonts w:ascii="Arial" w:hAnsi="Arial"/>
          <w:sz w:val="28"/>
          <w:lang w:val="en-US"/>
        </w:rPr>
        <w:t>JK</w:t>
      </w:r>
      <w:r>
        <w:rPr>
          <w:rFonts w:ascii="Arial" w:hAnsi="Arial"/>
          <w:sz w:val="28"/>
          <w:lang w:val="ru-RU"/>
        </w:rPr>
        <w:t>-триггер</w:t>
      </w:r>
    </w:p>
    <w:p w:rsidR="0040310A" w:rsidRDefault="0040310A" w:rsidP="0040310A">
      <w:pPr>
        <w:jc w:val="both"/>
        <w:rPr>
          <w:rFonts w:ascii="Arial" w:hAnsi="Arial"/>
          <w:sz w:val="28"/>
          <w:lang w:val="ru-RU"/>
        </w:rPr>
      </w:pPr>
    </w:p>
    <w:p w:rsidR="0040310A" w:rsidRDefault="0040310A" w:rsidP="0040310A">
      <w:pPr>
        <w:jc w:val="both"/>
        <w:rPr>
          <w:rFonts w:ascii="Arial" w:hAnsi="Arial"/>
          <w:sz w:val="28"/>
          <w:lang w:val="ru-RU"/>
        </w:rPr>
      </w:pPr>
    </w:p>
    <w:p w:rsidR="0040310A" w:rsidRDefault="0040310A" w:rsidP="0040310A">
      <w:pPr>
        <w:jc w:val="both"/>
        <w:rPr>
          <w:rFonts w:ascii="Arial" w:hAnsi="Arial"/>
          <w:sz w:val="28"/>
          <w:lang w:val="ru-RU"/>
        </w:rPr>
      </w:pPr>
      <w:r>
        <w:rPr>
          <w:rFonts w:ascii="Arial" w:hAnsi="Arial"/>
          <w:sz w:val="28"/>
          <w:lang w:val="ru-RU"/>
        </w:rPr>
        <w:t xml:space="preserve">Таблица 5. Переходы </w:t>
      </w:r>
      <w:r>
        <w:rPr>
          <w:rFonts w:ascii="Arial" w:hAnsi="Arial"/>
          <w:sz w:val="28"/>
          <w:lang w:val="en-US"/>
        </w:rPr>
        <w:t>JK</w:t>
      </w:r>
      <w:r>
        <w:rPr>
          <w:rFonts w:ascii="Arial" w:hAnsi="Arial"/>
          <w:sz w:val="28"/>
          <w:lang w:val="ru-RU"/>
        </w:rPr>
        <w:t>-триггера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1620"/>
        <w:gridCol w:w="2610"/>
      </w:tblGrid>
      <w:tr w:rsidR="0040310A" w:rsidTr="002448C5">
        <w:trPr>
          <w:cantSplit/>
        </w:trPr>
        <w:tc>
          <w:tcPr>
            <w:tcW w:w="2988" w:type="dxa"/>
            <w:gridSpan w:val="2"/>
          </w:tcPr>
          <w:p w:rsidR="0040310A" w:rsidRDefault="0040310A" w:rsidP="002448C5">
            <w:pPr>
              <w:jc w:val="center"/>
              <w:rPr>
                <w:rFonts w:ascii="Arial" w:hAnsi="Arial"/>
                <w:sz w:val="28"/>
                <w:lang w:val="ru-RU"/>
              </w:rPr>
            </w:pPr>
            <w:r>
              <w:rPr>
                <w:rFonts w:ascii="Arial" w:hAnsi="Arial"/>
                <w:sz w:val="28"/>
                <w:lang w:val="ru-RU"/>
              </w:rPr>
              <w:t xml:space="preserve">Момент </w:t>
            </w:r>
            <w:r>
              <w:rPr>
                <w:rFonts w:ascii="Arial" w:hAnsi="Arial"/>
                <w:sz w:val="28"/>
                <w:lang w:val="en-US"/>
              </w:rPr>
              <w:t>t</w:t>
            </w:r>
            <w:r>
              <w:rPr>
                <w:rFonts w:ascii="Arial" w:hAnsi="Arial"/>
                <w:sz w:val="28"/>
                <w:lang w:val="ru-RU"/>
              </w:rPr>
              <w:t xml:space="preserve"> при переходе </w:t>
            </w:r>
            <w:r>
              <w:rPr>
                <w:rFonts w:ascii="Arial" w:hAnsi="Arial"/>
                <w:sz w:val="28"/>
                <w:lang w:val="en-US"/>
              </w:rPr>
              <w:t>C</w:t>
            </w:r>
            <w:r>
              <w:rPr>
                <w:rFonts w:ascii="Arial" w:hAnsi="Arial"/>
                <w:sz w:val="28"/>
                <w:lang w:val="ru-RU"/>
              </w:rPr>
              <w:t xml:space="preserve"> из 1 в 0</w:t>
            </w:r>
          </w:p>
        </w:tc>
        <w:tc>
          <w:tcPr>
            <w:tcW w:w="2610" w:type="dxa"/>
          </w:tcPr>
          <w:p w:rsidR="0040310A" w:rsidRDefault="0040310A" w:rsidP="002448C5">
            <w:pPr>
              <w:jc w:val="center"/>
              <w:rPr>
                <w:rFonts w:ascii="Arial" w:hAnsi="Arial"/>
                <w:sz w:val="28"/>
                <w:lang w:val="ru-RU"/>
              </w:rPr>
            </w:pPr>
            <w:r>
              <w:rPr>
                <w:rFonts w:ascii="Arial" w:hAnsi="Arial"/>
                <w:sz w:val="28"/>
                <w:lang w:val="ru-RU"/>
              </w:rPr>
              <w:t xml:space="preserve">Момент </w:t>
            </w:r>
            <w:r>
              <w:rPr>
                <w:rFonts w:ascii="Arial" w:hAnsi="Arial"/>
                <w:sz w:val="28"/>
                <w:lang w:val="en-US"/>
              </w:rPr>
              <w:t>t</w:t>
            </w:r>
            <w:r>
              <w:rPr>
                <w:rFonts w:ascii="Arial" w:hAnsi="Arial"/>
                <w:sz w:val="28"/>
                <w:lang w:val="ru-RU"/>
              </w:rPr>
              <w:t>+1</w:t>
            </w:r>
          </w:p>
        </w:tc>
      </w:tr>
      <w:tr w:rsidR="0040310A" w:rsidTr="002448C5">
        <w:tc>
          <w:tcPr>
            <w:tcW w:w="1368" w:type="dxa"/>
          </w:tcPr>
          <w:p w:rsidR="0040310A" w:rsidRDefault="0040310A" w:rsidP="002448C5">
            <w:pPr>
              <w:pStyle w:val="5"/>
              <w:rPr>
                <w:sz w:val="28"/>
                <w:lang w:val="ru-RU"/>
              </w:rPr>
            </w:pPr>
            <w:r>
              <w:rPr>
                <w:sz w:val="28"/>
              </w:rPr>
              <w:t>J</w:t>
            </w:r>
          </w:p>
        </w:tc>
        <w:tc>
          <w:tcPr>
            <w:tcW w:w="1620" w:type="dxa"/>
          </w:tcPr>
          <w:p w:rsidR="0040310A" w:rsidRDefault="0040310A" w:rsidP="002448C5">
            <w:pPr>
              <w:pStyle w:val="5"/>
              <w:rPr>
                <w:sz w:val="28"/>
                <w:lang w:val="ru-RU"/>
              </w:rPr>
            </w:pPr>
            <w:r>
              <w:rPr>
                <w:sz w:val="28"/>
              </w:rPr>
              <w:t>K</w:t>
            </w:r>
          </w:p>
        </w:tc>
        <w:tc>
          <w:tcPr>
            <w:tcW w:w="2610" w:type="dxa"/>
          </w:tcPr>
          <w:p w:rsidR="0040310A" w:rsidRDefault="0040310A" w:rsidP="002448C5">
            <w:pPr>
              <w:pStyle w:val="5"/>
              <w:rPr>
                <w:sz w:val="28"/>
              </w:rPr>
            </w:pPr>
            <w:r>
              <w:rPr>
                <w:sz w:val="28"/>
              </w:rPr>
              <w:t>Q</w:t>
            </w:r>
          </w:p>
        </w:tc>
      </w:tr>
      <w:tr w:rsidR="0040310A" w:rsidTr="002448C5">
        <w:tc>
          <w:tcPr>
            <w:tcW w:w="1368" w:type="dxa"/>
          </w:tcPr>
          <w:p w:rsidR="0040310A" w:rsidRDefault="0040310A" w:rsidP="002448C5">
            <w:pPr>
              <w:jc w:val="center"/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0</w:t>
            </w:r>
          </w:p>
        </w:tc>
        <w:tc>
          <w:tcPr>
            <w:tcW w:w="1620" w:type="dxa"/>
          </w:tcPr>
          <w:p w:rsidR="0040310A" w:rsidRDefault="0040310A" w:rsidP="002448C5">
            <w:pPr>
              <w:jc w:val="center"/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0</w:t>
            </w:r>
          </w:p>
        </w:tc>
        <w:tc>
          <w:tcPr>
            <w:tcW w:w="2610" w:type="dxa"/>
          </w:tcPr>
          <w:p w:rsidR="0040310A" w:rsidRDefault="0040310A" w:rsidP="002448C5">
            <w:pPr>
              <w:jc w:val="center"/>
              <w:rPr>
                <w:rFonts w:ascii="Arial" w:hAnsi="Arial"/>
                <w:sz w:val="28"/>
                <w:lang w:val="en-US"/>
              </w:rPr>
            </w:pPr>
          </w:p>
        </w:tc>
      </w:tr>
      <w:tr w:rsidR="0040310A" w:rsidTr="002448C5">
        <w:tc>
          <w:tcPr>
            <w:tcW w:w="1368" w:type="dxa"/>
          </w:tcPr>
          <w:p w:rsidR="0040310A" w:rsidRDefault="0040310A" w:rsidP="002448C5">
            <w:pPr>
              <w:jc w:val="center"/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0</w:t>
            </w:r>
          </w:p>
        </w:tc>
        <w:tc>
          <w:tcPr>
            <w:tcW w:w="1620" w:type="dxa"/>
          </w:tcPr>
          <w:p w:rsidR="0040310A" w:rsidRDefault="0040310A" w:rsidP="002448C5">
            <w:pPr>
              <w:jc w:val="center"/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1</w:t>
            </w:r>
          </w:p>
        </w:tc>
        <w:tc>
          <w:tcPr>
            <w:tcW w:w="2610" w:type="dxa"/>
          </w:tcPr>
          <w:p w:rsidR="0040310A" w:rsidRDefault="0040310A" w:rsidP="002448C5">
            <w:pPr>
              <w:jc w:val="center"/>
              <w:rPr>
                <w:rFonts w:ascii="Arial" w:hAnsi="Arial"/>
                <w:sz w:val="28"/>
                <w:lang w:val="en-US"/>
              </w:rPr>
            </w:pPr>
          </w:p>
        </w:tc>
      </w:tr>
      <w:tr w:rsidR="0040310A" w:rsidTr="002448C5">
        <w:tc>
          <w:tcPr>
            <w:tcW w:w="1368" w:type="dxa"/>
          </w:tcPr>
          <w:p w:rsidR="0040310A" w:rsidRDefault="0040310A" w:rsidP="002448C5">
            <w:pPr>
              <w:jc w:val="center"/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1</w:t>
            </w:r>
          </w:p>
        </w:tc>
        <w:tc>
          <w:tcPr>
            <w:tcW w:w="1620" w:type="dxa"/>
          </w:tcPr>
          <w:p w:rsidR="0040310A" w:rsidRDefault="0040310A" w:rsidP="002448C5">
            <w:pPr>
              <w:jc w:val="center"/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0</w:t>
            </w:r>
          </w:p>
        </w:tc>
        <w:tc>
          <w:tcPr>
            <w:tcW w:w="2610" w:type="dxa"/>
          </w:tcPr>
          <w:p w:rsidR="0040310A" w:rsidRDefault="0040310A" w:rsidP="002448C5">
            <w:pPr>
              <w:jc w:val="center"/>
              <w:rPr>
                <w:rFonts w:ascii="Arial" w:hAnsi="Arial"/>
                <w:sz w:val="28"/>
                <w:lang w:val="en-US"/>
              </w:rPr>
            </w:pPr>
          </w:p>
        </w:tc>
      </w:tr>
      <w:tr w:rsidR="0040310A" w:rsidTr="002448C5">
        <w:tc>
          <w:tcPr>
            <w:tcW w:w="1368" w:type="dxa"/>
          </w:tcPr>
          <w:p w:rsidR="0040310A" w:rsidRDefault="0040310A" w:rsidP="002448C5">
            <w:pPr>
              <w:jc w:val="center"/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1</w:t>
            </w:r>
          </w:p>
        </w:tc>
        <w:tc>
          <w:tcPr>
            <w:tcW w:w="1620" w:type="dxa"/>
          </w:tcPr>
          <w:p w:rsidR="0040310A" w:rsidRDefault="0040310A" w:rsidP="002448C5">
            <w:pPr>
              <w:jc w:val="center"/>
              <w:rPr>
                <w:rFonts w:ascii="Arial" w:hAnsi="Arial"/>
                <w:sz w:val="28"/>
                <w:lang w:val="en-US"/>
              </w:rPr>
            </w:pPr>
            <w:r>
              <w:rPr>
                <w:rFonts w:ascii="Arial" w:hAnsi="Arial"/>
                <w:sz w:val="28"/>
                <w:lang w:val="en-US"/>
              </w:rPr>
              <w:t>1</w:t>
            </w:r>
          </w:p>
        </w:tc>
        <w:tc>
          <w:tcPr>
            <w:tcW w:w="2610" w:type="dxa"/>
          </w:tcPr>
          <w:p w:rsidR="0040310A" w:rsidRDefault="0040310A" w:rsidP="002448C5">
            <w:pPr>
              <w:jc w:val="center"/>
              <w:rPr>
                <w:rFonts w:ascii="Arial" w:hAnsi="Arial"/>
                <w:sz w:val="28"/>
                <w:lang w:val="en-US"/>
              </w:rPr>
            </w:pPr>
          </w:p>
        </w:tc>
      </w:tr>
    </w:tbl>
    <w:p w:rsidR="0040310A" w:rsidRDefault="0040310A" w:rsidP="0040310A">
      <w:pPr>
        <w:jc w:val="both"/>
        <w:rPr>
          <w:rFonts w:ascii="Arial" w:hAnsi="Arial"/>
          <w:sz w:val="28"/>
          <w:lang w:val="ru-RU"/>
        </w:rPr>
      </w:pPr>
    </w:p>
    <w:p w:rsidR="0040310A" w:rsidRDefault="0040310A" w:rsidP="0040310A">
      <w:pPr>
        <w:jc w:val="both"/>
        <w:rPr>
          <w:rFonts w:ascii="Arial" w:hAnsi="Arial"/>
          <w:sz w:val="28"/>
          <w:lang w:val="ru-RU"/>
        </w:rPr>
      </w:pPr>
    </w:p>
    <w:p w:rsidR="0040310A" w:rsidRDefault="0040310A" w:rsidP="0040310A">
      <w:pPr>
        <w:ind w:firstLine="720"/>
        <w:jc w:val="both"/>
        <w:rPr>
          <w:rFonts w:ascii="Arial" w:hAnsi="Arial"/>
          <w:sz w:val="28"/>
          <w:lang w:val="ru-RU"/>
        </w:rPr>
      </w:pPr>
      <w:r>
        <w:rPr>
          <w:rFonts w:ascii="Arial" w:hAnsi="Arial"/>
          <w:sz w:val="28"/>
          <w:lang w:val="ru-RU"/>
        </w:rPr>
        <w:t xml:space="preserve">Введите в программу моделирования схему для исследования ИМС </w:t>
      </w:r>
      <w:r>
        <w:rPr>
          <w:rFonts w:ascii="Arial" w:hAnsi="Arial"/>
          <w:sz w:val="28"/>
          <w:lang w:val="en-US"/>
        </w:rPr>
        <w:t>D</w:t>
      </w:r>
      <w:r>
        <w:rPr>
          <w:rFonts w:ascii="Arial" w:hAnsi="Arial"/>
          <w:sz w:val="28"/>
          <w:lang w:val="ru-RU"/>
        </w:rPr>
        <w:t>-триггера (рис. 11). Запустите процесс моделирования при открытом окне осциллографа. Нажимая и отпуская кнопку “</w:t>
      </w:r>
      <w:r>
        <w:rPr>
          <w:rFonts w:ascii="Arial" w:hAnsi="Arial"/>
          <w:sz w:val="28"/>
          <w:lang w:val="en-US"/>
        </w:rPr>
        <w:t>D</w:t>
      </w:r>
      <w:r>
        <w:rPr>
          <w:rFonts w:ascii="Arial" w:hAnsi="Arial"/>
          <w:sz w:val="28"/>
          <w:lang w:val="ru-RU"/>
        </w:rPr>
        <w:t xml:space="preserve">”, наблюдайте изменения состояния </w:t>
      </w:r>
      <w:r>
        <w:rPr>
          <w:rFonts w:ascii="Arial" w:hAnsi="Arial"/>
          <w:sz w:val="28"/>
          <w:lang w:val="en-US"/>
        </w:rPr>
        <w:t>D</w:t>
      </w:r>
      <w:r>
        <w:rPr>
          <w:rFonts w:ascii="Arial" w:hAnsi="Arial"/>
          <w:sz w:val="28"/>
          <w:lang w:val="ru-RU"/>
        </w:rPr>
        <w:t>-триггера по осциллограмме сигнала на выходе “</w:t>
      </w:r>
      <w:r>
        <w:rPr>
          <w:rFonts w:ascii="Arial" w:hAnsi="Arial"/>
          <w:sz w:val="28"/>
          <w:lang w:val="en-US"/>
        </w:rPr>
        <w:t>Q</w:t>
      </w:r>
      <w:r>
        <w:rPr>
          <w:rFonts w:ascii="Arial" w:hAnsi="Arial"/>
          <w:sz w:val="28"/>
          <w:lang w:val="ru-RU"/>
        </w:rPr>
        <w:t>”. Убедитесь в том, что переход триггера в противоположное состояние задерживается до момента прихода положительного фронта сигнала на входе “</w:t>
      </w:r>
      <w:r>
        <w:rPr>
          <w:rFonts w:ascii="Arial" w:hAnsi="Arial"/>
          <w:sz w:val="28"/>
          <w:lang w:val="en-US"/>
        </w:rPr>
        <w:t>C</w:t>
      </w:r>
      <w:r>
        <w:rPr>
          <w:rFonts w:ascii="Arial" w:hAnsi="Arial"/>
          <w:sz w:val="28"/>
          <w:lang w:val="ru-RU"/>
        </w:rPr>
        <w:t>”, т.е. исследуемый триггер является синхронным триггером с динамическим управлением. Перенесите в отчет по работе осциллограмму сигналов “</w:t>
      </w:r>
      <w:r>
        <w:rPr>
          <w:rFonts w:ascii="Arial" w:hAnsi="Arial"/>
          <w:sz w:val="28"/>
          <w:lang w:val="en-US"/>
        </w:rPr>
        <w:t>Clock</w:t>
      </w:r>
      <w:r>
        <w:rPr>
          <w:rFonts w:ascii="Arial" w:hAnsi="Arial"/>
          <w:sz w:val="28"/>
          <w:lang w:val="ru-RU"/>
        </w:rPr>
        <w:t>”, “</w:t>
      </w:r>
      <w:r>
        <w:rPr>
          <w:rFonts w:ascii="Arial" w:hAnsi="Arial"/>
          <w:sz w:val="28"/>
          <w:lang w:val="en-US"/>
        </w:rPr>
        <w:t>D</w:t>
      </w:r>
      <w:r>
        <w:rPr>
          <w:rFonts w:ascii="Arial" w:hAnsi="Arial"/>
          <w:sz w:val="28"/>
          <w:lang w:val="ru-RU"/>
        </w:rPr>
        <w:t>” и “</w:t>
      </w:r>
      <w:r>
        <w:rPr>
          <w:rFonts w:ascii="Arial" w:hAnsi="Arial"/>
          <w:sz w:val="28"/>
          <w:lang w:val="en-US"/>
        </w:rPr>
        <w:t>Q</w:t>
      </w:r>
      <w:r>
        <w:rPr>
          <w:rFonts w:ascii="Arial" w:hAnsi="Arial"/>
          <w:sz w:val="28"/>
          <w:lang w:val="ru-RU"/>
        </w:rPr>
        <w:t>”, отобразив на ней области, связанные с изменениями сигнала “</w:t>
      </w:r>
      <w:r>
        <w:rPr>
          <w:rFonts w:ascii="Arial" w:hAnsi="Arial"/>
          <w:sz w:val="28"/>
          <w:lang w:val="en-US"/>
        </w:rPr>
        <w:t>D</w:t>
      </w:r>
      <w:r>
        <w:rPr>
          <w:rFonts w:ascii="Arial" w:hAnsi="Arial"/>
          <w:sz w:val="28"/>
          <w:lang w:val="ru-RU"/>
        </w:rPr>
        <w:t>”.</w:t>
      </w:r>
    </w:p>
    <w:p w:rsidR="0040310A" w:rsidRDefault="0040310A" w:rsidP="0040310A">
      <w:pPr>
        <w:jc w:val="both"/>
        <w:rPr>
          <w:rFonts w:ascii="Arial" w:hAnsi="Arial"/>
          <w:sz w:val="28"/>
          <w:lang w:val="ru-RU"/>
        </w:rPr>
      </w:pPr>
    </w:p>
    <w:p w:rsidR="0040310A" w:rsidRDefault="0040310A" w:rsidP="0040310A">
      <w:pPr>
        <w:jc w:val="both"/>
        <w:rPr>
          <w:rFonts w:ascii="Arial" w:hAnsi="Arial"/>
          <w:sz w:val="28"/>
          <w:lang w:val="ru-RU"/>
        </w:rPr>
      </w:pPr>
      <w:r>
        <w:rPr>
          <w:rFonts w:ascii="Arial" w:hAnsi="Arial"/>
          <w:noProof/>
          <w:sz w:val="28"/>
          <w:lang w:val="ru-RU"/>
        </w:rPr>
        <w:drawing>
          <wp:inline distT="0" distB="0" distL="0" distR="0" wp14:anchorId="305807F7" wp14:editId="3C3652B1">
            <wp:extent cx="2527300" cy="1651000"/>
            <wp:effectExtent l="0" t="0" r="0" b="0"/>
            <wp:docPr id="11" name="Рисунок 11" descr="11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1.bmp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10A" w:rsidRDefault="0040310A" w:rsidP="0040310A">
      <w:pPr>
        <w:jc w:val="both"/>
        <w:rPr>
          <w:rFonts w:ascii="Arial" w:hAnsi="Arial"/>
          <w:sz w:val="28"/>
          <w:lang w:val="ru-RU"/>
        </w:rPr>
      </w:pPr>
      <w:r>
        <w:rPr>
          <w:rFonts w:ascii="Arial" w:hAnsi="Arial"/>
          <w:sz w:val="28"/>
          <w:lang w:val="ru-RU"/>
        </w:rPr>
        <w:t xml:space="preserve">Рис. 11. ИМС </w:t>
      </w:r>
      <w:r>
        <w:rPr>
          <w:rFonts w:ascii="Arial" w:hAnsi="Arial"/>
          <w:sz w:val="28"/>
          <w:lang w:val="en-US"/>
        </w:rPr>
        <w:t>D</w:t>
      </w:r>
      <w:r>
        <w:rPr>
          <w:rFonts w:ascii="Arial" w:hAnsi="Arial"/>
          <w:sz w:val="28"/>
          <w:lang w:val="ru-RU"/>
        </w:rPr>
        <w:t>-триггера</w:t>
      </w:r>
    </w:p>
    <w:p w:rsidR="0040310A" w:rsidRDefault="0040310A" w:rsidP="0040310A">
      <w:pPr>
        <w:jc w:val="both"/>
        <w:rPr>
          <w:rFonts w:ascii="Arial" w:hAnsi="Arial"/>
          <w:sz w:val="28"/>
          <w:lang w:val="ru-RU"/>
        </w:rPr>
      </w:pPr>
    </w:p>
    <w:p w:rsidR="0040310A" w:rsidRDefault="0040310A" w:rsidP="0040310A">
      <w:pPr>
        <w:jc w:val="both"/>
        <w:rPr>
          <w:rFonts w:ascii="Arial" w:hAnsi="Arial"/>
          <w:sz w:val="28"/>
          <w:lang w:val="ru-RU"/>
        </w:rPr>
      </w:pPr>
    </w:p>
    <w:p w:rsidR="0040310A" w:rsidRDefault="0040310A" w:rsidP="0040310A">
      <w:pPr>
        <w:pStyle w:val="6"/>
        <w:rPr>
          <w:sz w:val="28"/>
        </w:rPr>
      </w:pPr>
      <w:r>
        <w:rPr>
          <w:sz w:val="28"/>
        </w:rPr>
        <w:t xml:space="preserve">Введите в программу моделирования схему для исследования счетного </w:t>
      </w:r>
      <w:r>
        <w:rPr>
          <w:sz w:val="28"/>
          <w:lang w:val="en-US"/>
        </w:rPr>
        <w:t>T</w:t>
      </w:r>
      <w:r>
        <w:rPr>
          <w:sz w:val="28"/>
        </w:rPr>
        <w:t xml:space="preserve">-триггера, построенного на базе ИМС </w:t>
      </w:r>
      <w:r>
        <w:rPr>
          <w:sz w:val="28"/>
          <w:lang w:val="en-US"/>
        </w:rPr>
        <w:t>D</w:t>
      </w:r>
      <w:r>
        <w:rPr>
          <w:sz w:val="28"/>
        </w:rPr>
        <w:t>-триггера с внешней обратной связью (рис. 12).</w:t>
      </w:r>
    </w:p>
    <w:p w:rsidR="0040310A" w:rsidRDefault="0040310A" w:rsidP="0040310A">
      <w:pPr>
        <w:jc w:val="both"/>
        <w:rPr>
          <w:rFonts w:ascii="Arial" w:hAnsi="Arial"/>
          <w:sz w:val="28"/>
          <w:lang w:val="ru-RU"/>
        </w:rPr>
      </w:pPr>
    </w:p>
    <w:p w:rsidR="0040310A" w:rsidRDefault="0040310A" w:rsidP="0040310A">
      <w:pPr>
        <w:jc w:val="both"/>
        <w:rPr>
          <w:rFonts w:ascii="Arial" w:hAnsi="Arial"/>
          <w:sz w:val="28"/>
          <w:lang w:val="ru-RU"/>
        </w:rPr>
      </w:pPr>
    </w:p>
    <w:p w:rsidR="0040310A" w:rsidRDefault="0040310A" w:rsidP="0040310A">
      <w:pPr>
        <w:jc w:val="both"/>
        <w:rPr>
          <w:rFonts w:ascii="Arial" w:hAnsi="Arial"/>
          <w:sz w:val="28"/>
          <w:lang w:val="ru-RU"/>
        </w:rPr>
      </w:pPr>
      <w:r>
        <w:rPr>
          <w:rFonts w:ascii="Arial" w:hAnsi="Arial"/>
          <w:noProof/>
          <w:sz w:val="28"/>
          <w:lang w:val="ru-RU"/>
        </w:rPr>
        <w:drawing>
          <wp:inline distT="0" distB="0" distL="0" distR="0" wp14:anchorId="0B0F207A" wp14:editId="5E5DA96E">
            <wp:extent cx="2527300" cy="1346200"/>
            <wp:effectExtent l="0" t="0" r="0" b="0"/>
            <wp:docPr id="12" name="Рисунок 12" descr="12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2.bmp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10A" w:rsidRDefault="0040310A" w:rsidP="0040310A">
      <w:pPr>
        <w:jc w:val="both"/>
        <w:rPr>
          <w:rFonts w:ascii="Arial" w:hAnsi="Arial"/>
          <w:sz w:val="28"/>
          <w:lang w:val="ru-RU"/>
        </w:rPr>
      </w:pPr>
      <w:r>
        <w:rPr>
          <w:rFonts w:ascii="Arial" w:hAnsi="Arial"/>
          <w:sz w:val="28"/>
          <w:lang w:val="ru-RU"/>
        </w:rPr>
        <w:t xml:space="preserve">Рис. 12. Схема счетного </w:t>
      </w:r>
      <w:r>
        <w:rPr>
          <w:rFonts w:ascii="Arial" w:hAnsi="Arial"/>
          <w:sz w:val="28"/>
          <w:lang w:val="en-US"/>
        </w:rPr>
        <w:t>T</w:t>
      </w:r>
      <w:r>
        <w:rPr>
          <w:rFonts w:ascii="Arial" w:hAnsi="Arial"/>
          <w:sz w:val="28"/>
          <w:lang w:val="ru-RU"/>
        </w:rPr>
        <w:t>-триггера</w:t>
      </w:r>
    </w:p>
    <w:p w:rsidR="0040310A" w:rsidRDefault="0040310A" w:rsidP="0040310A">
      <w:pPr>
        <w:jc w:val="both"/>
        <w:rPr>
          <w:rFonts w:ascii="Arial" w:hAnsi="Arial"/>
          <w:sz w:val="28"/>
          <w:lang w:val="ru-RU"/>
        </w:rPr>
      </w:pPr>
    </w:p>
    <w:p w:rsidR="0040310A" w:rsidRDefault="0040310A" w:rsidP="0040310A">
      <w:pPr>
        <w:jc w:val="both"/>
        <w:rPr>
          <w:rFonts w:ascii="Arial" w:hAnsi="Arial"/>
          <w:sz w:val="28"/>
          <w:lang w:val="ru-RU"/>
        </w:rPr>
      </w:pPr>
    </w:p>
    <w:p w:rsidR="0040310A" w:rsidRDefault="0040310A" w:rsidP="0040310A">
      <w:pPr>
        <w:ind w:firstLine="720"/>
        <w:jc w:val="both"/>
        <w:rPr>
          <w:rFonts w:ascii="Arial" w:hAnsi="Arial"/>
          <w:sz w:val="28"/>
          <w:lang w:val="ru-RU"/>
        </w:rPr>
      </w:pPr>
      <w:r>
        <w:rPr>
          <w:rFonts w:ascii="Arial" w:hAnsi="Arial"/>
          <w:sz w:val="28"/>
          <w:lang w:val="ru-RU"/>
        </w:rPr>
        <w:t>Запустите процесс моделирования при открытом окне осциллографа. Убедитесь в том, что триггер работает как счетный и делит частоту повторений входной импульсной последовательности на 2. Перенесите в отчет по работе осциллограмму сигналов “</w:t>
      </w:r>
      <w:r>
        <w:rPr>
          <w:rFonts w:ascii="Arial" w:hAnsi="Arial"/>
          <w:sz w:val="28"/>
          <w:lang w:val="en-US"/>
        </w:rPr>
        <w:t>Clock</w:t>
      </w:r>
      <w:r>
        <w:rPr>
          <w:rFonts w:ascii="Arial" w:hAnsi="Arial"/>
          <w:sz w:val="28"/>
          <w:lang w:val="ru-RU"/>
        </w:rPr>
        <w:t>” и “</w:t>
      </w:r>
      <w:r>
        <w:rPr>
          <w:rFonts w:ascii="Arial" w:hAnsi="Arial"/>
          <w:sz w:val="28"/>
          <w:lang w:val="en-US"/>
        </w:rPr>
        <w:t>Q</w:t>
      </w:r>
      <w:r>
        <w:rPr>
          <w:rFonts w:ascii="Arial" w:hAnsi="Arial"/>
          <w:sz w:val="28"/>
          <w:lang w:val="ru-RU"/>
        </w:rPr>
        <w:t>”.</w:t>
      </w:r>
    </w:p>
    <w:p w:rsidR="0040310A" w:rsidRDefault="0040310A" w:rsidP="0040310A">
      <w:pPr>
        <w:pStyle w:val="3"/>
        <w:jc w:val="both"/>
        <w:rPr>
          <w:sz w:val="28"/>
        </w:rPr>
      </w:pPr>
    </w:p>
    <w:p w:rsidR="0040310A" w:rsidRDefault="0040310A" w:rsidP="0040310A">
      <w:pPr>
        <w:pStyle w:val="3"/>
        <w:jc w:val="both"/>
        <w:rPr>
          <w:sz w:val="28"/>
        </w:rPr>
      </w:pPr>
    </w:p>
    <w:p w:rsidR="0040310A" w:rsidRDefault="0040310A" w:rsidP="0040310A">
      <w:pPr>
        <w:rPr>
          <w:lang w:val="ru-RU"/>
        </w:rPr>
      </w:pPr>
    </w:p>
    <w:p w:rsidR="0040310A" w:rsidRDefault="0040310A" w:rsidP="0040310A">
      <w:pPr>
        <w:rPr>
          <w:lang w:val="ru-RU"/>
        </w:rPr>
      </w:pPr>
    </w:p>
    <w:p w:rsidR="0040310A" w:rsidRDefault="0040310A" w:rsidP="0040310A">
      <w:pPr>
        <w:rPr>
          <w:lang w:val="ru-RU"/>
        </w:rPr>
      </w:pPr>
    </w:p>
    <w:p w:rsidR="0040310A" w:rsidRDefault="0040310A" w:rsidP="0040310A">
      <w:pPr>
        <w:pStyle w:val="a3"/>
        <w:tabs>
          <w:tab w:val="clear" w:pos="4844"/>
          <w:tab w:val="clear" w:pos="9689"/>
        </w:tabs>
        <w:rPr>
          <w:lang w:val="ru-RU"/>
        </w:rPr>
      </w:pPr>
    </w:p>
    <w:p w:rsidR="0040310A" w:rsidRDefault="0040310A" w:rsidP="0040310A">
      <w:pPr>
        <w:pStyle w:val="3"/>
        <w:rPr>
          <w:sz w:val="28"/>
        </w:rPr>
      </w:pPr>
      <w:r>
        <w:rPr>
          <w:sz w:val="28"/>
        </w:rPr>
        <w:t>Содержание отчета</w:t>
      </w:r>
    </w:p>
    <w:p w:rsidR="0040310A" w:rsidRDefault="0040310A" w:rsidP="0040310A">
      <w:pPr>
        <w:jc w:val="both"/>
        <w:rPr>
          <w:rFonts w:ascii="Arial" w:hAnsi="Arial"/>
          <w:sz w:val="28"/>
          <w:lang w:val="ru-RU"/>
        </w:rPr>
      </w:pPr>
    </w:p>
    <w:p w:rsidR="0040310A" w:rsidRDefault="0040310A" w:rsidP="0040310A">
      <w:pPr>
        <w:numPr>
          <w:ilvl w:val="0"/>
          <w:numId w:val="1"/>
        </w:numPr>
        <w:jc w:val="both"/>
        <w:rPr>
          <w:rFonts w:ascii="Arial" w:hAnsi="Arial"/>
          <w:sz w:val="28"/>
          <w:lang w:val="ru-RU"/>
        </w:rPr>
      </w:pPr>
      <w:r>
        <w:rPr>
          <w:rFonts w:ascii="Arial" w:hAnsi="Arial"/>
          <w:sz w:val="28"/>
          <w:lang w:val="ru-RU"/>
        </w:rPr>
        <w:t>Название и цель работы.</w:t>
      </w:r>
    </w:p>
    <w:p w:rsidR="0040310A" w:rsidRDefault="0040310A" w:rsidP="0040310A">
      <w:pPr>
        <w:numPr>
          <w:ilvl w:val="0"/>
          <w:numId w:val="1"/>
        </w:numPr>
        <w:jc w:val="both"/>
        <w:rPr>
          <w:rFonts w:ascii="Arial" w:hAnsi="Arial"/>
          <w:sz w:val="28"/>
          <w:lang w:val="ru-RU"/>
        </w:rPr>
      </w:pPr>
      <w:r>
        <w:rPr>
          <w:rFonts w:ascii="Arial" w:hAnsi="Arial"/>
          <w:sz w:val="28"/>
          <w:lang w:val="ru-RU"/>
        </w:rPr>
        <w:t xml:space="preserve">Схема асинхронного </w:t>
      </w:r>
      <w:r>
        <w:rPr>
          <w:rFonts w:ascii="Arial" w:hAnsi="Arial"/>
          <w:sz w:val="28"/>
          <w:lang w:val="en-US"/>
        </w:rPr>
        <w:t>RS</w:t>
      </w:r>
      <w:r>
        <w:rPr>
          <w:rFonts w:ascii="Arial" w:hAnsi="Arial"/>
          <w:sz w:val="28"/>
          <w:lang w:val="ru-RU"/>
        </w:rPr>
        <w:t>-триггера на элементах “ИЛИ-НЕ” и его таблица переходов.</w:t>
      </w:r>
    </w:p>
    <w:p w:rsidR="0040310A" w:rsidRDefault="0040310A" w:rsidP="0040310A">
      <w:pPr>
        <w:numPr>
          <w:ilvl w:val="0"/>
          <w:numId w:val="1"/>
        </w:numPr>
        <w:jc w:val="both"/>
        <w:rPr>
          <w:rFonts w:ascii="Arial" w:hAnsi="Arial"/>
          <w:sz w:val="28"/>
          <w:lang w:val="ru-RU"/>
        </w:rPr>
      </w:pPr>
      <w:r>
        <w:rPr>
          <w:rFonts w:ascii="Arial" w:hAnsi="Arial"/>
          <w:sz w:val="28"/>
          <w:lang w:val="ru-RU"/>
        </w:rPr>
        <w:t xml:space="preserve">Схема синхронного </w:t>
      </w:r>
      <w:r>
        <w:rPr>
          <w:rFonts w:ascii="Arial" w:hAnsi="Arial"/>
          <w:sz w:val="28"/>
          <w:lang w:val="en-US"/>
        </w:rPr>
        <w:t>RS</w:t>
      </w:r>
      <w:r>
        <w:rPr>
          <w:rFonts w:ascii="Arial" w:hAnsi="Arial"/>
          <w:sz w:val="28"/>
          <w:lang w:val="ru-RU"/>
        </w:rPr>
        <w:t>-триггера на элементах “И-НЕ” и его таблица переходов.</w:t>
      </w:r>
    </w:p>
    <w:p w:rsidR="0040310A" w:rsidRDefault="0040310A" w:rsidP="0040310A">
      <w:pPr>
        <w:numPr>
          <w:ilvl w:val="0"/>
          <w:numId w:val="1"/>
        </w:numPr>
        <w:jc w:val="both"/>
        <w:rPr>
          <w:rFonts w:ascii="Arial" w:hAnsi="Arial"/>
          <w:sz w:val="28"/>
          <w:lang w:val="ru-RU"/>
        </w:rPr>
      </w:pPr>
      <w:r>
        <w:rPr>
          <w:rFonts w:ascii="Arial" w:hAnsi="Arial"/>
          <w:sz w:val="28"/>
          <w:lang w:val="ru-RU"/>
        </w:rPr>
        <w:t xml:space="preserve">Схема двухступенчатого </w:t>
      </w:r>
      <w:r>
        <w:rPr>
          <w:rFonts w:ascii="Arial" w:hAnsi="Arial"/>
          <w:sz w:val="28"/>
          <w:lang w:val="en-US"/>
        </w:rPr>
        <w:t>JK</w:t>
      </w:r>
      <w:r>
        <w:rPr>
          <w:rFonts w:ascii="Arial" w:hAnsi="Arial"/>
          <w:sz w:val="28"/>
          <w:lang w:val="ru-RU"/>
        </w:rPr>
        <w:t>-триггера на элементах “И-НЕ” и его таблица переходов.</w:t>
      </w:r>
    </w:p>
    <w:p w:rsidR="0040310A" w:rsidRDefault="0040310A" w:rsidP="0040310A">
      <w:pPr>
        <w:numPr>
          <w:ilvl w:val="0"/>
          <w:numId w:val="1"/>
        </w:numPr>
        <w:jc w:val="both"/>
        <w:rPr>
          <w:rFonts w:ascii="Arial" w:hAnsi="Arial"/>
          <w:sz w:val="28"/>
          <w:lang w:val="ru-RU"/>
        </w:rPr>
      </w:pPr>
      <w:r>
        <w:rPr>
          <w:rFonts w:ascii="Arial" w:hAnsi="Arial"/>
          <w:sz w:val="28"/>
          <w:lang w:val="ru-RU"/>
        </w:rPr>
        <w:t xml:space="preserve">Осциллограмма результатов исследования </w:t>
      </w:r>
      <w:r>
        <w:rPr>
          <w:rFonts w:ascii="Arial" w:hAnsi="Arial"/>
          <w:sz w:val="28"/>
          <w:lang w:val="en-US"/>
        </w:rPr>
        <w:t>JK</w:t>
      </w:r>
      <w:r>
        <w:rPr>
          <w:rFonts w:ascii="Arial" w:hAnsi="Arial"/>
          <w:sz w:val="28"/>
          <w:lang w:val="ru-RU"/>
        </w:rPr>
        <w:t>-триггера.</w:t>
      </w:r>
    </w:p>
    <w:p w:rsidR="0040310A" w:rsidRDefault="0040310A" w:rsidP="0040310A">
      <w:pPr>
        <w:numPr>
          <w:ilvl w:val="0"/>
          <w:numId w:val="1"/>
        </w:numPr>
        <w:jc w:val="both"/>
        <w:rPr>
          <w:rFonts w:ascii="Arial" w:hAnsi="Arial"/>
          <w:sz w:val="28"/>
          <w:lang w:val="ru-RU"/>
        </w:rPr>
      </w:pPr>
      <w:r>
        <w:rPr>
          <w:rFonts w:ascii="Arial" w:hAnsi="Arial"/>
          <w:sz w:val="28"/>
          <w:lang w:val="ru-RU"/>
        </w:rPr>
        <w:t xml:space="preserve">Схема для исследования ИМС </w:t>
      </w:r>
      <w:r>
        <w:rPr>
          <w:rFonts w:ascii="Arial" w:hAnsi="Arial"/>
          <w:sz w:val="28"/>
          <w:lang w:val="en-US"/>
        </w:rPr>
        <w:t>D</w:t>
      </w:r>
      <w:r>
        <w:rPr>
          <w:rFonts w:ascii="Arial" w:hAnsi="Arial"/>
          <w:sz w:val="28"/>
          <w:lang w:val="ru-RU"/>
        </w:rPr>
        <w:t>-триггера.</w:t>
      </w:r>
    </w:p>
    <w:p w:rsidR="0040310A" w:rsidRDefault="0040310A" w:rsidP="0040310A">
      <w:pPr>
        <w:numPr>
          <w:ilvl w:val="0"/>
          <w:numId w:val="1"/>
        </w:numPr>
        <w:jc w:val="both"/>
        <w:rPr>
          <w:rFonts w:ascii="Arial" w:hAnsi="Arial"/>
          <w:sz w:val="28"/>
          <w:lang w:val="ru-RU"/>
        </w:rPr>
      </w:pPr>
      <w:r>
        <w:rPr>
          <w:rFonts w:ascii="Arial" w:hAnsi="Arial"/>
          <w:sz w:val="28"/>
          <w:lang w:val="ru-RU"/>
        </w:rPr>
        <w:t xml:space="preserve">Осциллограмма результатов исследования схемы с </w:t>
      </w:r>
      <w:r>
        <w:rPr>
          <w:rFonts w:ascii="Arial" w:hAnsi="Arial"/>
          <w:sz w:val="28"/>
          <w:lang w:val="en-US"/>
        </w:rPr>
        <w:t>D</w:t>
      </w:r>
      <w:r>
        <w:rPr>
          <w:rFonts w:ascii="Arial" w:hAnsi="Arial"/>
          <w:sz w:val="28"/>
          <w:lang w:val="ru-RU"/>
        </w:rPr>
        <w:t>-триггером.</w:t>
      </w:r>
    </w:p>
    <w:p w:rsidR="0040310A" w:rsidRDefault="0040310A" w:rsidP="0040310A">
      <w:pPr>
        <w:numPr>
          <w:ilvl w:val="0"/>
          <w:numId w:val="1"/>
        </w:numPr>
        <w:jc w:val="both"/>
        <w:rPr>
          <w:rFonts w:ascii="Arial" w:hAnsi="Arial"/>
          <w:sz w:val="28"/>
          <w:lang w:val="ru-RU"/>
        </w:rPr>
      </w:pPr>
      <w:r>
        <w:rPr>
          <w:rFonts w:ascii="Arial" w:hAnsi="Arial"/>
          <w:sz w:val="28"/>
          <w:lang w:val="ru-RU"/>
        </w:rPr>
        <w:t xml:space="preserve">Схема для исследования </w:t>
      </w:r>
      <w:r>
        <w:rPr>
          <w:rFonts w:ascii="Arial" w:hAnsi="Arial"/>
          <w:sz w:val="28"/>
          <w:lang w:val="en-US"/>
        </w:rPr>
        <w:t>T</w:t>
      </w:r>
      <w:r>
        <w:rPr>
          <w:rFonts w:ascii="Arial" w:hAnsi="Arial"/>
          <w:sz w:val="28"/>
          <w:lang w:val="ru-RU"/>
        </w:rPr>
        <w:t xml:space="preserve">-триггера на базе ИМС </w:t>
      </w:r>
      <w:r>
        <w:rPr>
          <w:rFonts w:ascii="Arial" w:hAnsi="Arial"/>
          <w:sz w:val="28"/>
          <w:lang w:val="en-US"/>
        </w:rPr>
        <w:t>D</w:t>
      </w:r>
      <w:r>
        <w:rPr>
          <w:rFonts w:ascii="Arial" w:hAnsi="Arial"/>
          <w:sz w:val="28"/>
          <w:lang w:val="ru-RU"/>
        </w:rPr>
        <w:t>-триггера.</w:t>
      </w:r>
    </w:p>
    <w:p w:rsidR="0040310A" w:rsidRDefault="0040310A" w:rsidP="0040310A">
      <w:pPr>
        <w:numPr>
          <w:ilvl w:val="0"/>
          <w:numId w:val="1"/>
        </w:numPr>
        <w:jc w:val="both"/>
        <w:rPr>
          <w:rFonts w:ascii="Arial" w:hAnsi="Arial"/>
          <w:sz w:val="28"/>
          <w:lang w:val="ru-RU"/>
        </w:rPr>
      </w:pPr>
      <w:r>
        <w:rPr>
          <w:rFonts w:ascii="Arial" w:hAnsi="Arial"/>
          <w:sz w:val="28"/>
          <w:lang w:val="ru-RU"/>
        </w:rPr>
        <w:t xml:space="preserve">Осциллограмма результатов исследования схемы с </w:t>
      </w:r>
      <w:r>
        <w:rPr>
          <w:rFonts w:ascii="Arial" w:hAnsi="Arial"/>
          <w:sz w:val="28"/>
          <w:lang w:val="en-US"/>
        </w:rPr>
        <w:t>T</w:t>
      </w:r>
      <w:r>
        <w:rPr>
          <w:rFonts w:ascii="Arial" w:hAnsi="Arial"/>
          <w:sz w:val="28"/>
          <w:lang w:val="ru-RU"/>
        </w:rPr>
        <w:t>-триггером (его входных и выходных импульсов).</w:t>
      </w:r>
    </w:p>
    <w:p w:rsidR="00656932" w:rsidRPr="0040310A" w:rsidRDefault="00656932">
      <w:pPr>
        <w:rPr>
          <w:lang w:val="ru-RU"/>
        </w:rPr>
      </w:pPr>
    </w:p>
    <w:sectPr w:rsidR="00656932" w:rsidRPr="0040310A" w:rsidSect="0085679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16785"/>
    <w:multiLevelType w:val="hybridMultilevel"/>
    <w:tmpl w:val="E8B8681C"/>
    <w:lvl w:ilvl="0" w:tplc="8E34C890">
      <w:start w:val="1"/>
      <w:numFmt w:val="decimal"/>
      <w:lvlText w:val="%1."/>
      <w:lvlJc w:val="left"/>
      <w:pPr>
        <w:tabs>
          <w:tab w:val="num" w:pos="1776"/>
        </w:tabs>
        <w:ind w:left="1776" w:hanging="10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5BC42E95"/>
    <w:multiLevelType w:val="hybridMultilevel"/>
    <w:tmpl w:val="3CB43DA0"/>
    <w:lvl w:ilvl="0" w:tplc="CCBE251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10A"/>
    <w:rsid w:val="0040310A"/>
    <w:rsid w:val="00656932"/>
    <w:rsid w:val="00856793"/>
    <w:rsid w:val="00C12636"/>
    <w:rsid w:val="00E1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443E1"/>
  <w15:chartTrackingRefBased/>
  <w15:docId w15:val="{6405AE53-F226-0045-8766-1C9CBC2B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310A"/>
    <w:rPr>
      <w:rFonts w:ascii="Times New Roman" w:eastAsia="Times New Roman" w:hAnsi="Times New Roman" w:cs="Times New Roman"/>
      <w:sz w:val="20"/>
      <w:szCs w:val="20"/>
      <w:lang w:val="en-AU" w:eastAsia="ru-RU"/>
    </w:rPr>
  </w:style>
  <w:style w:type="paragraph" w:styleId="1">
    <w:name w:val="heading 1"/>
    <w:basedOn w:val="a"/>
    <w:next w:val="a"/>
    <w:link w:val="10"/>
    <w:qFormat/>
    <w:rsid w:val="0040310A"/>
    <w:pPr>
      <w:keepNext/>
      <w:jc w:val="center"/>
      <w:outlineLvl w:val="0"/>
    </w:pPr>
    <w:rPr>
      <w:rFonts w:ascii="Arial" w:hAnsi="Arial"/>
      <w:sz w:val="28"/>
      <w:u w:val="single"/>
      <w:lang w:val="ru-RU"/>
    </w:rPr>
  </w:style>
  <w:style w:type="paragraph" w:styleId="2">
    <w:name w:val="heading 2"/>
    <w:basedOn w:val="a"/>
    <w:next w:val="a"/>
    <w:link w:val="20"/>
    <w:qFormat/>
    <w:rsid w:val="0040310A"/>
    <w:pPr>
      <w:keepNext/>
      <w:jc w:val="center"/>
      <w:outlineLvl w:val="1"/>
    </w:pPr>
    <w:rPr>
      <w:rFonts w:ascii="Arial" w:hAnsi="Arial"/>
      <w:sz w:val="28"/>
      <w:lang w:val="ru-RU"/>
    </w:rPr>
  </w:style>
  <w:style w:type="paragraph" w:styleId="3">
    <w:name w:val="heading 3"/>
    <w:basedOn w:val="a"/>
    <w:next w:val="a"/>
    <w:link w:val="30"/>
    <w:qFormat/>
    <w:rsid w:val="0040310A"/>
    <w:pPr>
      <w:keepNext/>
      <w:jc w:val="center"/>
      <w:outlineLvl w:val="2"/>
    </w:pPr>
    <w:rPr>
      <w:rFonts w:ascii="Arial" w:hAnsi="Arial"/>
      <w:sz w:val="24"/>
      <w:lang w:val="ru-RU"/>
    </w:rPr>
  </w:style>
  <w:style w:type="paragraph" w:styleId="5">
    <w:name w:val="heading 5"/>
    <w:basedOn w:val="a"/>
    <w:next w:val="a"/>
    <w:link w:val="50"/>
    <w:qFormat/>
    <w:rsid w:val="0040310A"/>
    <w:pPr>
      <w:keepNext/>
      <w:jc w:val="center"/>
      <w:outlineLvl w:val="4"/>
    </w:pPr>
    <w:rPr>
      <w:rFonts w:ascii="Arial" w:hAnsi="Arial"/>
      <w:b/>
      <w:bCs/>
      <w:lang w:val="en-US"/>
    </w:rPr>
  </w:style>
  <w:style w:type="paragraph" w:styleId="6">
    <w:name w:val="heading 6"/>
    <w:basedOn w:val="a"/>
    <w:next w:val="a"/>
    <w:link w:val="60"/>
    <w:qFormat/>
    <w:rsid w:val="0040310A"/>
    <w:pPr>
      <w:keepNext/>
      <w:ind w:firstLine="720"/>
      <w:jc w:val="both"/>
      <w:outlineLvl w:val="5"/>
    </w:pPr>
    <w:rPr>
      <w:rFonts w:ascii="Arial" w:hAnsi="Arial"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0310A"/>
    <w:rPr>
      <w:rFonts w:ascii="Arial" w:eastAsia="Times New Roman" w:hAnsi="Arial" w:cs="Times New Roman"/>
      <w:sz w:val="28"/>
      <w:szCs w:val="20"/>
      <w:u w:val="single"/>
      <w:lang w:eastAsia="ru-RU"/>
    </w:rPr>
  </w:style>
  <w:style w:type="character" w:customStyle="1" w:styleId="20">
    <w:name w:val="Заголовок 2 Знак"/>
    <w:basedOn w:val="a0"/>
    <w:link w:val="2"/>
    <w:rsid w:val="0040310A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40310A"/>
    <w:rPr>
      <w:rFonts w:ascii="Arial" w:eastAsia="Times New Roman" w:hAnsi="Arial" w:cs="Times New Roman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40310A"/>
    <w:rPr>
      <w:rFonts w:ascii="Arial" w:eastAsia="Times New Roman" w:hAnsi="Arial" w:cs="Times New Roman"/>
      <w:b/>
      <w:bCs/>
      <w:sz w:val="20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rsid w:val="0040310A"/>
    <w:rPr>
      <w:rFonts w:ascii="Arial" w:eastAsia="Times New Roman" w:hAnsi="Arial" w:cs="Times New Roman"/>
      <w:szCs w:val="20"/>
      <w:lang w:eastAsia="ru-RU"/>
    </w:rPr>
  </w:style>
  <w:style w:type="paragraph" w:styleId="a3">
    <w:name w:val="footer"/>
    <w:basedOn w:val="a"/>
    <w:link w:val="a4"/>
    <w:semiHidden/>
    <w:rsid w:val="0040310A"/>
    <w:pPr>
      <w:tabs>
        <w:tab w:val="center" w:pos="4844"/>
        <w:tab w:val="right" w:pos="9689"/>
      </w:tabs>
    </w:pPr>
  </w:style>
  <w:style w:type="character" w:customStyle="1" w:styleId="a4">
    <w:name w:val="Нижний колонтитул Знак"/>
    <w:basedOn w:val="a0"/>
    <w:link w:val="a3"/>
    <w:semiHidden/>
    <w:rsid w:val="0040310A"/>
    <w:rPr>
      <w:rFonts w:ascii="Times New Roman" w:eastAsia="Times New Roman" w:hAnsi="Times New Roman" w:cs="Times New Roman"/>
      <w:sz w:val="20"/>
      <w:szCs w:val="20"/>
      <w:lang w:val="en-A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2020-05-01T13:51:00Z</dcterms:created>
  <dcterms:modified xsi:type="dcterms:W3CDTF">2020-05-01T14:32:00Z</dcterms:modified>
</cp:coreProperties>
</file>