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Anonymous Whistleblower Channel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Anonymous Whistleblower Channel Evidence</w:t>
      </w:r>
    </w:p>
    <w:p>
      <w:pPr>
        <w:pStyle w:val="Heading2"/>
        <w:spacing w:after="240"/>
      </w:pPr>
      <w:r>
        <w:t>Quick Reference Summary (TL;DR)</w:t>
      </w:r>
    </w:p>
    <w:p>
      <w:pPr>
        <w:spacing w:after="240"/>
      </w:pPr>
      <w:r>
        <w:t>An anonymous whistleblower channel (also called a hotline, reporting mechanism, or ethics line) is a confidential method for employees, contractors, and sometimes customers or vendors to report suspected violations, unethical behavior, security concerns, or policy breaches without fear of retaliation. Auditors require evidence that this channel exists, is accessible, is actually anonymous, is communicated to relevant parties, and that reports are investigated and acted upon. This evidence is typically reviewed at the beginning of the audit and sampled throughout the audit period.</w:t>
      </w:r>
    </w:p>
    <w:p>
      <w:pPr>
        <w:pStyle w:val="Heading2"/>
        <w:spacing w:after="240"/>
      </w:pPr>
      <w:r>
        <w:t>Common Criteria Covered</w:t>
      </w:r>
    </w:p>
    <w:p>
      <w:pPr>
        <w:pStyle w:val="ListBullet"/>
        <w:spacing w:after="120"/>
      </w:pPr>
      <w:r>
        <w:rPr>
          <w:b/>
        </w:rPr>
        <w:t>CC1.4</w:t>
      </w:r>
      <w:r>
        <w:t>- The entity demonstrates a commitment to competence by providing oversight of the development and performance of internal control.</w:t>
      </w:r>
    </w:p>
    <w:p>
      <w:pPr>
        <w:pStyle w:val="ListBullet"/>
        <w:spacing w:after="120"/>
      </w:pPr>
      <w:r>
        <w:rPr>
          <w:b/>
        </w:rPr>
        <w:t>CC2.2</w:t>
      </w:r>
      <w:r>
        <w:t>- The board of directors and management exercise oversight responsibility by establishing structures, reporting lines, and appropriate authorities and responsibilities in the pursuit of objectives.</w:t>
      </w:r>
    </w:p>
    <w:p>
      <w:pPr>
        <w:pStyle w:val="ListBullet"/>
        <w:spacing w:after="120"/>
      </w:pPr>
      <w:r>
        <w:rPr>
          <w:b/>
        </w:rPr>
        <w:t>CC2.3</w:t>
      </w:r>
      <w:r>
        <w:t>- Management establishes, with board oversight, structures, reporting lines, and appropriate authorities and responsibilities in the pursuit of objectives.</w:t>
      </w:r>
    </w:p>
    <w:p>
      <w:pPr>
        <w:pStyle w:val="ListBullet"/>
        <w:spacing w:after="240"/>
      </w:pPr>
      <w:r>
        <w:rPr>
          <w:b/>
        </w:rPr>
        <w:t>CC4.1</w:t>
      </w:r>
      <w:r>
        <w:t>- The entity demonstrates a commitment to integrity and ethical values by communicating entity values and behavioral standards to personnel through policy and personal example, and by evaluating adherence to entity values and behavioral standards.</w:t>
      </w:r>
    </w:p>
    <w:p>
      <w:pPr>
        <w:pStyle w:val="Heading2"/>
        <w:spacing w:after="240"/>
      </w:pPr>
      <w:r>
        <w:t>What This Evidence Includes</w:t>
      </w:r>
    </w:p>
    <w:p>
      <w:pPr>
        <w:spacing w:after="240"/>
      </w:pPr>
      <w:r>
        <w:t>Whistleblower channel evidence demonstrates that your organization has established a formal, accessible mechanism for reporting concerns and that this mechanism operates with appropriate confidentiality protections. The evidence needs to show both the existence of the channel and proof that it functions as intended.</w:t>
      </w:r>
    </w:p>
    <w:p>
      <w:pPr>
        <w:spacing w:after="240"/>
      </w:pPr>
      <w:r>
        <w:t>At a minimum, this evidence includes documentation of the whistleblower channel itself—how to access it, what can be reported, and guarantees of confidentiality and non-retaliation. This might be a third-party hotline service, an internal reporting portal, a dedicated email address, or multiple reporting options. You'll need to show how this channel is communicated to employees and other stakeholders who should know about it.</w:t>
      </w:r>
    </w:p>
    <w:p>
      <w:pPr>
        <w:spacing w:after="240"/>
      </w:pPr>
      <w:r>
        <w:t>The evidence must also demonstrate that the channel is monitored and that reports are handled appropriately. This means providing anonymized summaries of reports received (if any), investigation records, resolution documentation, and evidence of corrective actions taken. If you received no reports during the audit period, you'll need evidence that the channel was still available, monitored, and communicated—not simply ignored because nothing came in.</w:t>
      </w:r>
    </w:p>
    <w:p>
      <w:pPr>
        <w:spacing w:after="240"/>
      </w:pPr>
      <w:r>
        <w:t>Key information that must be present includes: clear description of how to submit a report (phone number, web portal, email, physical address), confirmation of anonymity/confidentiality protections, anti-retaliation policy, description of what types of concerns can be reported, who reviews reports and how quickly, process for investigating reports, documentation that the channel was communicated to employees (in handbook, onboarding, training, or posted notices), and for any reports received, evidence they were investigated and resolved appropriately.</w:t>
      </w:r>
    </w:p>
    <w:p>
      <w:pPr>
        <w:spacing w:after="240"/>
      </w:pPr>
      <w:r>
        <w:t>The typical scope covers your entire audit period, includes all communication channels you've established, encompasses all reports received during that time, and demonstrates that the process remained operational throughout the period even if no reports were submitted.</w:t>
      </w:r>
    </w:p>
    <w:p>
      <w:pPr>
        <w:pStyle w:val="Heading2"/>
        <w:spacing w:after="240"/>
      </w:pPr>
      <w:r>
        <w:t>Why This Evidence Matters</w:t>
      </w:r>
    </w:p>
    <w:p>
      <w:pPr>
        <w:spacing w:after="240"/>
      </w:pPr>
      <w:r>
        <w:rPr>
          <w:b/>
        </w:rPr>
        <w:t>Business value:</w:t>
      </w:r>
      <w:r>
        <w:t>A whistleblower channel is an early warning system for your organization. It helps you identify problems—security vulnerabilities, compliance violations, harassment, fraud, data breaches—before they escalate into major incidents that harm your business, your customers, or your reputation. Companies with strong reporting cultures catch and address issues faster, reducing risk and demonstrating to customers and investors that you take governance seriously.</w:t>
      </w:r>
    </w:p>
    <w:p>
      <w:pPr>
        <w:spacing w:after="240"/>
      </w:pPr>
      <w:r>
        <w:rPr>
          <w:b/>
        </w:rPr>
        <w:t>Risk mitigation:</w:t>
      </w:r>
      <w:r>
        <w:t>Without a confidential reporting mechanism, employees who witness problems have limited options: ignore the issue, confront it directly (which may be uncomfortable or dangerous), or escalate through management (which doesn't work if management is part of the problem). A whistleblower channel mitigates the risk that serious issues go unreported and unaddressed. It protects against insider threats, helps detect control failures, provides legal protection by showing you have mechanisms to identify violations, and demonstrates a culture that values transparency over covering up problems.</w:t>
      </w:r>
    </w:p>
    <w:p>
      <w:pPr>
        <w:spacing w:after="240"/>
      </w:pPr>
      <w:r>
        <w:rPr>
          <w:b/>
        </w:rPr>
        <w:t>Auditor perspective:</w:t>
      </w:r>
      <w:r>
        <w:t>Auditors view the whistleblower channel as evidence of your organization's commitment to integrity and ethical behavior—a fundamental principle underlying all SOC 2 controls. They want to verify that the channel genuinely protects anonymity (not just a form that goes straight to the CEO's email), that employees actually know about it, that reports receive appropriate investigation and response, and that you have anti-retaliation policies that are enforced. They're particularly interested in how you handle reports that implicate senior management or reveal control failures. The absence of a functional whistleblower channel, or evidence that reports were ignored or reporters retaliated against, can be a significant audit finding.</w:t>
      </w:r>
    </w:p>
    <w:p>
      <w:pPr>
        <w:pStyle w:val="Heading2"/>
        <w:spacing w:after="240"/>
      </w:pPr>
      <w:r>
        <w:t>Who's Responsible &amp; When</w:t>
      </w:r>
    </w:p>
    <w:p>
      <w:pPr>
        <w:spacing w:after="240"/>
      </w:pPr>
      <w:r>
        <w:rPr>
          <w:b/>
        </w:rPr>
        <w:t>Primary owner:</w:t>
      </w:r>
      <w:r>
        <w:t>General Counsel, Chief Compliance Officer, or Head of Human Resources typically owns the whistleblower channel and reporting process. In smaller companies without these roles, the CEO or a board member may be responsible.</w:t>
      </w:r>
    </w:p>
    <w:p>
      <w:pPr>
        <w:spacing w:after="240"/>
      </w:pPr>
      <w:r>
        <w:rPr>
          <w:b/>
        </w:rPr>
        <w:t>Contributors:</w:t>
      </w:r>
      <w:r>
        <w:t>HR team handles reports related to employee conduct and workplace issues; Security team reviews reports about security concerns or data breaches; Internal audit or compliance team may investigate policy violations; Legal team advises on investigation processes and retaliation protection; External third-party hotline provider manages the intake and initial routing of reports; Board audit committee reviews serious reports and ensures proper investigation.</w:t>
      </w:r>
    </w:p>
    <w:p>
      <w:pPr>
        <w:spacing w:after="240"/>
      </w:pPr>
      <w:r>
        <w:rPr>
          <w:b/>
        </w:rPr>
        <w:t>Frequency:</w:t>
      </w:r>
      <w:r>
        <w:t>The whistleblower channel must be continuously available throughout the audit period. Communications about the channel should occur at least annually (often during new hire onboarding, annual compliance training, or through periodic reminders). Reports are handled as they arrive, with investigation and resolution timelines defined in your policies. Evidence packages for auditors are typically compiled when preparing for the audit.</w:t>
      </w:r>
    </w:p>
    <w:p>
      <w:pPr>
        <w:spacing w:after="240"/>
      </w:pPr>
      <w:r>
        <w:rPr>
          <w:b/>
        </w:rPr>
        <w:t>Audit timing:</w:t>
      </w:r>
      <w:r>
        <w:t>Auditors typically request whistleblower channel evidence early in the audit as part of their assessment of your control environment and governance structure. They'll want to see your policies, communication records, and a summary of reports received. Expect follow-up questions if there were serious reports or if they want to verify investigation and resolution processes.</w:t>
      </w:r>
    </w:p>
    <w:p>
      <w:pPr>
        <w:pStyle w:val="Heading2"/>
        <w:spacing w:after="240"/>
      </w:pPr>
      <w:r>
        <w:t>How to Provide This Evidence</w:t>
      </w:r>
    </w:p>
    <w:p>
      <w:pPr>
        <w:pStyle w:val="Heading3"/>
        <w:spacing w:after="240"/>
      </w:pPr>
      <w:r>
        <w:t>Method 1: Third-Party Hotline Service</w:t>
      </w:r>
    </w:p>
    <w:p>
      <w:pPr>
        <w:spacing w:after="240"/>
      </w:pPr>
      <w:r>
        <w:rPr>
          <w:b/>
        </w:rPr>
        <w:t>Description:</w:t>
      </w:r>
      <w:r>
        <w:t>Contract with a specialized external provider that operates a 24/7 hotline (phone, web, mobile app) for anonymous reporting, handles initial intake, and provides you with reports for investigation.</w:t>
      </w:r>
    </w:p>
    <w:p>
      <w:pPr>
        <w:spacing w:after="240"/>
      </w:pPr>
      <w:r>
        <w:rPr>
          <w:b/>
        </w:rPr>
        <w:t>Best for:</w:t>
      </w:r>
      <w:r>
        <w:t>Companies of any size seeking maximum credibility and anonymity; particularly valuable for mid-sized to large companies or those in regulated industries.</w:t>
      </w:r>
    </w:p>
    <w:p>
      <w:pPr>
        <w:spacing w:after="240"/>
      </w:pPr>
      <w:r>
        <w:rPr>
          <w:b/>
        </w:rPr>
        <w:t>Required elements:</w:t>
      </w:r>
      <w:r>
        <w:t>- Service agreement with the hotline provider</w:t>
        <w:br/>
        <w:t>- Documentation showing hotline contact information (phone number, web URL)</w:t>
        <w:br/>
        <w:t>- Proof that the hotline was active throughout the audit period</w:t>
        <w:br/>
        <w:t>- Reports or case summaries from the provider showing any submissions received</w:t>
        <w:br/>
        <w:t>- Evidence of how hotline information was communicated to employees</w:t>
        <w:br/>
        <w:t>- Your investigation and resolution records for any reports received</w:t>
      </w:r>
    </w:p>
    <w:p>
      <w:pPr>
        <w:spacing w:after="240"/>
      </w:pPr>
      <w:r>
        <w:rPr>
          <w:b/>
        </w:rPr>
        <w:t>Example tools/systems:</w:t>
      </w:r>
      <w:r>
        <w:t>Navex Global (EthicsPoint), NAVEX IQ, Convercent, The Network (Lighthouse Services), InTouch, TNWGRC, Ethico</w:t>
      </w:r>
    </w:p>
    <w:p>
      <w:pPr>
        <w:pStyle w:val="Heading3"/>
        <w:spacing w:after="240"/>
      </w:pPr>
      <w:r>
        <w:t>Method 2: Internal Web-Based Portal</w:t>
      </w:r>
    </w:p>
    <w:p>
      <w:pPr>
        <w:spacing w:after="240"/>
      </w:pPr>
      <w:r>
        <w:rPr>
          <w:b/>
        </w:rPr>
        <w:t>Description:</w:t>
      </w:r>
      <w:r>
        <w:t>Self-hosted or SaaS anonymous reporting form accessible via your company website or intranet, allowing employees to submit concerns confidentially with optional follow-up capabilities.</w:t>
      </w:r>
    </w:p>
    <w:p>
      <w:pPr>
        <w:spacing w:after="240"/>
      </w:pPr>
      <w:r>
        <w:rPr>
          <w:b/>
        </w:rPr>
        <w:t>Best for:</w:t>
      </w:r>
      <w:r>
        <w:t>Smaller companies or tech-forward organizations comfortable managing the intake and investigation process internally; cost-effective option.</w:t>
      </w:r>
    </w:p>
    <w:p>
      <w:pPr>
        <w:spacing w:after="240"/>
      </w:pPr>
      <w:r>
        <w:rPr>
          <w:b/>
        </w:rPr>
        <w:t>Required elements:</w:t>
      </w:r>
      <w:r>
        <w:t>- Screenshots or exports showing the reporting portal interface</w:t>
        <w:br/>
        <w:t>- Documentation of anonymity protections (how identity is protected, IP logging policies)</w:t>
        <w:br/>
        <w:t>- Evidence the portal was accessible throughout audit period (uptime logs or monitoring)</w:t>
        <w:br/>
        <w:t>- Admin access logs showing who can view submissions</w:t>
        <w:br/>
        <w:t>- Database or ticket system showing reports received and their status</w:t>
        <w:br/>
        <w:t>- Investigation records and resolution documentation</w:t>
      </w:r>
    </w:p>
    <w:p>
      <w:pPr>
        <w:spacing w:after="240"/>
      </w:pPr>
      <w:r>
        <w:rPr>
          <w:b/>
        </w:rPr>
        <w:t>Example tools/systems:</w:t>
      </w:r>
      <w:r>
        <w:t>Google Forms with anonymous settings, JotForm with encryption, custom-built internal portal, SaaS tools like Vault Platform, FaceUp, or Zendesk with anonymous submission capabilities</w:t>
      </w:r>
    </w:p>
    <w:p>
      <w:pPr>
        <w:pStyle w:val="Heading3"/>
        <w:spacing w:after="240"/>
      </w:pPr>
      <w:r>
        <w:t>Method 3: Multiple Channel Approach</w:t>
      </w:r>
    </w:p>
    <w:p>
      <w:pPr>
        <w:spacing w:after="240"/>
      </w:pPr>
      <w:r>
        <w:rPr>
          <w:b/>
        </w:rPr>
        <w:t>Description:</w:t>
      </w:r>
      <w:r>
        <w:t>Offer several reporting options—dedicated email address, physical mailing address, direct contact with specific executives, and/or third-party hotline—allowing reporters to choose their preferred method.</w:t>
      </w:r>
    </w:p>
    <w:p>
      <w:pPr>
        <w:spacing w:after="240"/>
      </w:pPr>
      <w:r>
        <w:rPr>
          <w:b/>
        </w:rPr>
        <w:t>Best for:</w:t>
      </w:r>
      <w:r>
        <w:t>Organizations wanting to maximize accessibility and comfort level for different types of reporters; demonstrates commitment to transparency.</w:t>
      </w:r>
    </w:p>
    <w:p>
      <w:pPr>
        <w:spacing w:after="240"/>
      </w:pPr>
      <w:r>
        <w:rPr>
          <w:b/>
        </w:rPr>
        <w:t>Required elements:</w:t>
      </w:r>
      <w:r>
        <w:t>- Documentation of all available reporting channels</w:t>
        <w:br/>
        <w:t>- Proof each channel was monitored during the audit period</w:t>
        <w:br/>
        <w:t>- Evidence showing how employees were informed of all available options</w:t>
        <w:br/>
        <w:t>- Consolidated log of reports received across all channels</w:t>
        <w:br/>
        <w:t>- Consistent investigation and resolution process regardless of channel used</w:t>
        <w:br/>
        <w:t>- Clear routing procedures showing how reports from different channels are managed</w:t>
      </w:r>
    </w:p>
    <w:p>
      <w:pPr>
        <w:spacing w:after="240"/>
      </w:pPr>
      <w:r>
        <w:rPr>
          <w:b/>
        </w:rPr>
        <w:t>Example tools/systems:</w:t>
      </w:r>
      <w:r>
        <w:t>Dedicated whistleblower email (whistleblower@company.com), P.O. Box for physical mail, combination of internal and external hotline, direct contact information for board members or General Counsel</w:t>
      </w:r>
    </w:p>
    <w:p>
      <w:pPr>
        <w:pStyle w:val="Heading3"/>
        <w:spacing w:after="240"/>
      </w:pPr>
      <w:r>
        <w:t>Method 4: Integration with HR/Compliance Platform</w:t>
      </w:r>
    </w:p>
    <w:p>
      <w:pPr>
        <w:spacing w:after="240"/>
      </w:pPr>
      <w:r>
        <w:rPr>
          <w:b/>
        </w:rPr>
        <w:t>Description:</w:t>
      </w:r>
      <w:r>
        <w:t>Leverage your existing HR, compliance, or case management system to provide a reporting mechanism alongside other employee resources, with appropriate access controls and anonymity protections.</w:t>
      </w:r>
    </w:p>
    <w:p>
      <w:pPr>
        <w:spacing w:after="240"/>
      </w:pPr>
      <w:r>
        <w:rPr>
          <w:b/>
        </w:rPr>
        <w:t>Best for:</w:t>
      </w:r>
      <w:r>
        <w:t>Companies with mature HR/compliance infrastructure who want integrated case management and tracking.</w:t>
      </w:r>
    </w:p>
    <w:p>
      <w:pPr>
        <w:spacing w:after="240"/>
      </w:pPr>
      <w:r>
        <w:rPr>
          <w:b/>
        </w:rPr>
        <w:t>Required elements:</w:t>
      </w:r>
      <w:r>
        <w:t>- Platform configuration showing anonymous reporting capabilities</w:t>
        <w:br/>
        <w:t>- Access control documentation (who can view reports, role-based permissions)</w:t>
        <w:br/>
        <w:t>- Case management records showing report intake, investigation, and closure</w:t>
        <w:br/>
        <w:t>- Audit logs from the platform showing activity and access</w:t>
        <w:br/>
        <w:t>- Evidence that the reporting feature was communicated and accessible</w:t>
        <w:br/>
        <w:t>- Workflow documentation showing how reports are routed and investigated</w:t>
      </w:r>
    </w:p>
    <w:p>
      <w:pPr>
        <w:spacing w:after="240"/>
      </w:pPr>
      <w:r>
        <w:rPr>
          <w:b/>
        </w:rPr>
        <w:t>Example tools/systems:</w:t>
      </w:r>
      <w:r>
        <w:t>BambooHR with case management, Workday integrated reporting, ServiceNow HR Case Management, Caseware for compliance cases, integrated modules in platforms like Drata or Vanta</w:t>
      </w:r>
    </w:p>
    <w:p>
      <w:pPr>
        <w:pStyle w:val="Heading2"/>
        <w:spacing w:after="240"/>
      </w:pPr>
      <w:r>
        <w:t>What Makes Strong Evidence</w:t>
      </w:r>
    </w:p>
    <w:p>
      <w:pPr>
        <w:spacing w:after="240"/>
      </w:pPr>
      <w:r>
        <w:t>✓</w:t>
      </w:r>
      <w:r>
        <w:rPr>
          <w:b/>
        </w:rPr>
        <w:t>Multiple access methods:</w:t>
      </w:r>
      <w:r>
        <w:t>Various ways to report (phone, web, email, mobile app) accommodating different comfort levels and scenarios</w:t>
      </w:r>
    </w:p>
    <w:p>
      <w:pPr>
        <w:spacing w:after="240"/>
      </w:pPr>
      <w:r>
        <w:t>✓</w:t>
      </w:r>
      <w:r>
        <w:rPr>
          <w:b/>
        </w:rPr>
        <w:t>Clear anonymity protections:</w:t>
      </w:r>
      <w:r>
        <w:t>Explicit documentation that reporters can remain anonymous and how their identity is protected</w:t>
      </w:r>
    </w:p>
    <w:p>
      <w:pPr>
        <w:spacing w:after="240"/>
      </w:pPr>
      <w:r>
        <w:t>✓</w:t>
      </w:r>
      <w:r>
        <w:rPr>
          <w:b/>
        </w:rPr>
        <w:t>Anti-retaliation policy:</w:t>
      </w:r>
      <w:r>
        <w:t>Written policy prohibiting retaliation against reporters, communicated alongside the whistleblower channel</w:t>
      </w:r>
    </w:p>
    <w:p>
      <w:pPr>
        <w:spacing w:after="240"/>
      </w:pPr>
      <w:r>
        <w:t>✓</w:t>
      </w:r>
      <w:r>
        <w:rPr>
          <w:b/>
        </w:rPr>
        <w:t>Widespread communication:</w:t>
      </w:r>
      <w:r>
        <w:t>Evidence that the channel was communicated during onboarding, in the employee handbook, during training, and through periodic reminders</w:t>
      </w:r>
    </w:p>
    <w:p>
      <w:pPr>
        <w:spacing w:after="240"/>
      </w:pPr>
      <w:r>
        <w:t>✓</w:t>
      </w:r>
      <w:r>
        <w:rPr>
          <w:b/>
        </w:rPr>
        <w:t>Independent oversight:</w:t>
      </w:r>
      <w:r>
        <w:t>Reports are reviewed by appropriate parties (legal, compliance, board) not just immediate management who might have conflicts of interest</w:t>
      </w:r>
    </w:p>
    <w:p>
      <w:pPr>
        <w:spacing w:after="240"/>
      </w:pPr>
      <w:r>
        <w:t>✓</w:t>
      </w:r>
      <w:r>
        <w:rPr>
          <w:b/>
        </w:rPr>
        <w:t>Documented investigations:</w:t>
      </w:r>
      <w:r>
        <w:t>All reports have clear investigation records showing what was reviewed, who was interviewed, findings, and conclusions</w:t>
      </w:r>
    </w:p>
    <w:p>
      <w:pPr>
        <w:spacing w:after="240"/>
      </w:pPr>
      <w:r>
        <w:t>✓</w:t>
      </w:r>
      <w:r>
        <w:rPr>
          <w:b/>
        </w:rPr>
        <w:t>Timely resolution:</w:t>
      </w:r>
      <w:r>
        <w:t>Reports were addressed within reasonable timeframes defined by your policy (typically 30-90 days depending on complexity)</w:t>
      </w:r>
    </w:p>
    <w:p>
      <w:pPr>
        <w:spacing w:after="240"/>
      </w:pPr>
      <w:r>
        <w:t>✓</w:t>
      </w:r>
      <w:r>
        <w:rPr>
          <w:b/>
        </w:rPr>
        <w:t>Corrective actions:</w:t>
      </w:r>
      <w:r>
        <w:t>Evidence that substantiated reports resulted in appropriate actions—policy updates, disciplinary measures, control improvements</w:t>
      </w:r>
    </w:p>
    <w:p>
      <w:pPr>
        <w:spacing w:after="240"/>
      </w:pPr>
      <w:r>
        <w:t>✓</w:t>
      </w:r>
      <w:r>
        <w:rPr>
          <w:b/>
        </w:rPr>
        <w:t>Continuous availability:</w:t>
      </w:r>
      <w:r>
        <w:t>The channel remained operational and monitored throughout the entire audit period with no gaps</w:t>
      </w:r>
    </w:p>
    <w:p>
      <w:pPr>
        <w:spacing w:after="240"/>
      </w:pPr>
      <w:r>
        <w:t>✓</w:t>
      </w:r>
      <w:r>
        <w:rPr>
          <w:b/>
        </w:rPr>
        <w:t>Accessibility:</w:t>
      </w:r>
      <w:r>
        <w:t>The channel is available to employees, contractors, and potentially customers or vendors who might need to report concerns</w:t>
      </w:r>
    </w:p>
    <w:p>
      <w:pPr>
        <w:pStyle w:val="Heading2"/>
        <w:spacing w:after="240"/>
      </w:pPr>
      <w:r>
        <w:t>Common Mistakes to Avoid</w:t>
      </w:r>
    </w:p>
    <w:p>
      <w:pPr>
        <w:pStyle w:val="ListBullet"/>
        <w:spacing w:after="120"/>
      </w:pPr>
      <w:r>
        <w:t>False anonymity: Setting up a "whistleblower email" that just forwards to HR's regular inbox where anyone can see the reporter's email address. True anonymity requires appropriate technical controls or third-party intermediaries.</w:t>
      </w:r>
    </w:p>
    <w:p>
      <w:pPr>
        <w:pStyle w:val="ListBullet"/>
        <w:spacing w:after="120"/>
      </w:pPr>
      <w:r>
        <w:t>No communication proof: Having a whistleblower channel but unable to show that employees were actually informed about it. Include hotline information in multiple places and keep records of communications.</w:t>
      </w:r>
    </w:p>
    <w:p>
      <w:pPr>
        <w:pStyle w:val="ListBullet"/>
        <w:spacing w:after="120"/>
      </w:pPr>
      <w:r>
        <w:t>Insufficient investigation records: Receiving reports but only having informal notes or verbal follow-up rather than documented investigation processes, findings, and resolutions. Create formal investigation records even for reports that turn out to be unfounded.</w:t>
      </w:r>
    </w:p>
    <w:p>
      <w:pPr>
        <w:pStyle w:val="ListBullet"/>
        <w:spacing w:after="120"/>
      </w:pPr>
      <w:r>
        <w:t>Management-only access: Routing all reports through the CEO or COO with no independent oversight. Serious reports, especially those implicating management, should be reviewed by the board, legal counsel, or external parties.</w:t>
      </w:r>
    </w:p>
    <w:p>
      <w:pPr>
        <w:pStyle w:val="ListBullet"/>
        <w:spacing w:after="120"/>
      </w:pPr>
      <w:r>
        <w:t>No reports = no evidence: Assuming that zero reports during the audit period means you don't need to provide evidence. You still need to show the channel existed, was communicated, and was available—just include a statement that no reports were received.</w:t>
      </w:r>
    </w:p>
    <w:p>
      <w:pPr>
        <w:pStyle w:val="ListBullet"/>
        <w:spacing w:after="240"/>
      </w:pPr>
      <w:r>
        <w:t>Retaliation not addressed: Having an anti-retaliation policy but no evidence of how you monitor for retaliation or what happens if retaliation occurs. Include retaliation monitoring in your investigation closure process.</w:t>
      </w:r>
    </w:p>
    <w:p>
      <w:pPr>
        <w:spacing w:after="240"/>
      </w:pPr>
      <w:r>
        <w:rPr>
          <w:b/>
        </w:rPr>
        <w:t>False anonymity:</w:t>
      </w:r>
      <w:r>
        <w:t>Setting up a "whistleblower email" that just forwards to HR's regular inbox where anyone can see the reporter's email address. True anonymity requires appropriate technical controls or third-party intermediaries.</w:t>
      </w:r>
    </w:p>
    <w:p>
      <w:pPr>
        <w:spacing w:after="240"/>
      </w:pPr>
      <w:r>
        <w:rPr>
          <w:b/>
        </w:rPr>
        <w:t>No communication proof:</w:t>
      </w:r>
      <w:r>
        <w:t>Having a whistleblower channel but unable to show that employees were actually informed about it. Include hotline information in multiple places and keep records of communications.</w:t>
      </w:r>
    </w:p>
    <w:p>
      <w:pPr>
        <w:spacing w:after="240"/>
      </w:pPr>
      <w:r>
        <w:rPr>
          <w:b/>
        </w:rPr>
        <w:t>Insufficient investigation records:</w:t>
      </w:r>
      <w:r>
        <w:t>Receiving reports but only having informal notes or verbal follow-up rather than documented investigation processes, findings, and resolutions. Create formal investigation records even for reports that turn out to be unfounded.</w:t>
      </w:r>
    </w:p>
    <w:p>
      <w:pPr>
        <w:spacing w:after="240"/>
      </w:pPr>
      <w:r>
        <w:rPr>
          <w:b/>
        </w:rPr>
        <w:t>Management-only access:</w:t>
      </w:r>
      <w:r>
        <w:t>Routing all reports through the CEO or COO with no independent oversight. Serious reports, especially those implicating management, should be reviewed by the board, legal counsel, or external parties.</w:t>
      </w:r>
    </w:p>
    <w:p>
      <w:pPr>
        <w:spacing w:after="240"/>
      </w:pPr>
      <w:r>
        <w:rPr>
          <w:b/>
        </w:rPr>
        <w:t>No reports = no evidence:</w:t>
      </w:r>
      <w:r>
        <w:t>Assuming that zero reports during the audit period means you don't need to provide evidence. You still need to show the channel existed, was communicated, and was available—just include a statement that no reports were received.</w:t>
      </w:r>
    </w:p>
    <w:p>
      <w:pPr>
        <w:spacing w:after="240"/>
      </w:pPr>
      <w:r>
        <w:rPr>
          <w:b/>
        </w:rPr>
        <w:t>Retaliation not addressed:</w:t>
      </w:r>
      <w:r>
        <w:t>Having an anti-retaliation policy but no evidence of how you monitor for retaliation or what happens if retaliation occurs. Include retaliation monitoring in your investigation closure process.</w:t>
      </w:r>
    </w:p>
    <w:p>
      <w:pPr>
        <w:pStyle w:val="Heading2"/>
        <w:spacing w:after="240"/>
      </w:pPr>
      <w:r>
        <w:t>Practical Collection Steps</w:t>
      </w:r>
    </w:p>
    <w:p>
      <w:pPr>
        <w:pStyle w:val="ListNumber"/>
        <w:spacing w:after="120"/>
      </w:pPr>
      <w:r>
        <w:t>Document your channel setup: Gather all documentation about your whistleblower channel—service agreements, portal setup, email configurations, or hotline provider information. Include screenshots showing what reporters see when accessing the channel.</w:t>
      </w:r>
    </w:p>
    <w:p>
      <w:pPr>
        <w:pStyle w:val="ListNumber"/>
        <w:spacing w:after="120"/>
      </w:pPr>
      <w:r>
        <w:t>Compile communication records: Collect evidence of how the channel was communicated: employee handbook excerpts, onboarding materials mentioning the hotline, training attendance records for ethics/compliance training that covers reporting, email announcements, intranet postings, or physical posters in the office.</w:t>
      </w:r>
    </w:p>
    <w:p>
      <w:pPr>
        <w:pStyle w:val="ListNumber"/>
        <w:spacing w:after="120"/>
      </w:pPr>
      <w:r>
        <w:t>Pull reporting data: If using a third-party hotline, request a report of all cases received during the audit period (anonymized but showing dates, categories, and status). If using an internal system, export case data from your ticketing or case management system.</w:t>
      </w:r>
    </w:p>
    <w:p>
      <w:pPr>
        <w:pStyle w:val="ListNumber"/>
        <w:spacing w:after="120"/>
      </w:pPr>
      <w:r>
        <w:t>Gather investigation records: For each report received, compile the investigation file including: initial report details, investigation plan, evidence collected, interviews conducted, findings and conclusions, corrective actions taken, and case closure documentation.</w:t>
      </w:r>
    </w:p>
    <w:p>
      <w:pPr>
        <w:pStyle w:val="ListNumber"/>
        <w:spacing w:after="120"/>
      </w:pPr>
      <w:r>
        <w:t>Create a summary document: Prepare an overview for auditors explaining your whistleblower process, how many reports were received during the audit period, high-level categories of reports (without compromising anonymity), investigation outcomes, and any policy or control changes resulting from reports.</w:t>
      </w:r>
    </w:p>
    <w:p>
      <w:pPr>
        <w:pStyle w:val="ListNumber"/>
        <w:spacing w:after="120"/>
      </w:pPr>
      <w:r>
        <w:t>Verify anti-retaliation policy: Ensure your anti-retaliation policy is documented, up-to-date, and accessible. If any reporters disclosed their identity and you can confirm no retaliation occurred, document this as evidence your protections are effective.</w:t>
      </w:r>
    </w:p>
    <w:p>
      <w:pPr>
        <w:pStyle w:val="ListNumber"/>
        <w:spacing w:after="120"/>
      </w:pPr>
      <w:r>
        <w:t>Check continuous operation: Verify the channel was available throughout the entire audit period—no system outages, expired contracts with hotline providers, or gaps in monitoring. If there were any interruptions, document them with explanations and remediation.</w:t>
      </w:r>
    </w:p>
    <w:p>
      <w:pPr>
        <w:pStyle w:val="ListNumber"/>
        <w:spacing w:after="240"/>
      </w:pPr>
      <w:r>
        <w:t>Prepare anonymized examples: Select 1-2 representative cases (if available) to walk auditors through your process from initial report through investigation to resolution. Ensure all personally identifiable information is redacted.</w:t>
      </w:r>
    </w:p>
    <w:p>
      <w:pPr>
        <w:spacing w:after="240"/>
      </w:pPr>
      <w:r>
        <w:rPr>
          <w:b/>
        </w:rPr>
        <w:t>Document your channel setup:</w:t>
      </w:r>
      <w:r>
        <w:t>Gather all documentation about your whistleblower channel—service agreements, portal setup, email configurations, or hotline provider information. Include screenshots showing what reporters see when accessing the channel.</w:t>
      </w:r>
    </w:p>
    <w:p>
      <w:pPr>
        <w:spacing w:after="240"/>
      </w:pPr>
      <w:r>
        <w:rPr>
          <w:b/>
        </w:rPr>
        <w:t>Compile communication records:</w:t>
      </w:r>
      <w:r>
        <w:t>Collect evidence of how the channel was communicated: employee handbook excerpts, onboarding materials mentioning the hotline, training attendance records for ethics/compliance training that covers reporting, email announcements, intranet postings, or physical posters in the office.</w:t>
      </w:r>
    </w:p>
    <w:p>
      <w:pPr>
        <w:spacing w:after="240"/>
      </w:pPr>
      <w:r>
        <w:rPr>
          <w:b/>
        </w:rPr>
        <w:t>Pull reporting data:</w:t>
      </w:r>
      <w:r>
        <w:t>If using a third-party hotline, request a report of all cases received during the audit period (anonymized but showing dates, categories, and status). If using an internal system, export case data from your ticketing or case management system.</w:t>
      </w:r>
    </w:p>
    <w:p>
      <w:pPr>
        <w:spacing w:after="240"/>
      </w:pPr>
      <w:r>
        <w:rPr>
          <w:b/>
        </w:rPr>
        <w:t>Gather investigation records:</w:t>
      </w:r>
      <w:r>
        <w:t>For each report received, compile the investigation file including: initial report details, investigation plan, evidence collected, interviews conducted, findings and conclusions, corrective actions taken, and case closure documentation.</w:t>
      </w:r>
    </w:p>
    <w:p>
      <w:pPr>
        <w:spacing w:after="240"/>
      </w:pPr>
      <w:r>
        <w:rPr>
          <w:b/>
        </w:rPr>
        <w:t>Create a summary document:</w:t>
      </w:r>
      <w:r>
        <w:t>Prepare an overview for auditors explaining your whistleblower process, how many reports were received during the audit period, high-level categories of reports (without compromising anonymity), investigation outcomes, and any policy or control changes resulting from reports.</w:t>
      </w:r>
    </w:p>
    <w:p>
      <w:pPr>
        <w:spacing w:after="240"/>
      </w:pPr>
      <w:r>
        <w:rPr>
          <w:b/>
        </w:rPr>
        <w:t>Verify anti-retaliation policy:</w:t>
      </w:r>
      <w:r>
        <w:t>Ensure your anti-retaliation policy is documented, up-to-date, and accessible. If any reporters disclosed their identity and you can confirm no retaliation occurred, document this as evidence your protections are effective.</w:t>
      </w:r>
    </w:p>
    <w:p>
      <w:pPr>
        <w:spacing w:after="240"/>
      </w:pPr>
      <w:r>
        <w:rPr>
          <w:b/>
        </w:rPr>
        <w:t>Check continuous operation:</w:t>
      </w:r>
      <w:r>
        <w:t>Verify the channel was available throughout the entire audit period—no system outages, expired contracts with hotline providers, or gaps in monitoring. If there were any interruptions, document them with explanations and remediation.</w:t>
      </w:r>
    </w:p>
    <w:p>
      <w:pPr>
        <w:spacing w:after="240"/>
      </w:pPr>
      <w:r>
        <w:rPr>
          <w:b/>
        </w:rPr>
        <w:t>Prepare anonymized examples:</w:t>
      </w:r>
      <w:r>
        <w:t>Select 1-2 representative cases (if available) to walk auditors through your process from initial report through investigation to resolution. Ensure all personally identifiable information is redacted.</w:t>
      </w:r>
    </w:p>
    <w:p>
      <w:pPr>
        <w:pStyle w:val="Heading2"/>
        <w:spacing w:after="240"/>
      </w:pPr>
      <w:r>
        <w:t>Related Evidence &amp; Dependencies</w:t>
      </w:r>
    </w:p>
    <w:p>
      <w:pPr>
        <w:spacing w:after="240"/>
      </w:pPr>
      <w:r>
        <w:rPr>
          <w:b/>
        </w:rPr>
        <w:t>Related evidence types often collected together:</w:t>
      </w:r>
      <w:r>
        <w:t>-</w:t>
      </w:r>
      <w:r>
        <w:rPr>
          <w:b/>
        </w:rPr>
        <w:t>Code of conduct and ethics policy:</w:t>
      </w:r>
      <w:r>
        <w:t>Establishes behavioral standards and typically includes information about the whistleblower channel</w:t>
        <w:br/>
        <w:t>-</w:t>
      </w:r>
      <w:r>
        <w:rPr>
          <w:b/>
        </w:rPr>
        <w:t>HR policy documentation:</w:t>
      </w:r>
      <w:r>
        <w:t>Employee handbook, anti-retaliation policy, and disciplinary procedures</w:t>
        <w:br/>
        <w:t>-</w:t>
      </w:r>
      <w:r>
        <w:rPr>
          <w:b/>
        </w:rPr>
        <w:t>Training records:</w:t>
      </w:r>
      <w:r>
        <w:t>Compliance or ethics training that covers the whistleblower channel and reporting obligations</w:t>
        <w:br/>
        <w:t>-</w:t>
      </w:r>
      <w:r>
        <w:rPr>
          <w:b/>
        </w:rPr>
        <w:t>Board meeting minutes:</w:t>
      </w:r>
      <w:r>
        <w:t>Board or audit committee reviews of whistleblower reports, especially for serious issues</w:t>
      </w:r>
    </w:p>
    <w:p>
      <w:pPr>
        <w:spacing w:after="240"/>
      </w:pPr>
      <w:r>
        <w:rPr>
          <w:b/>
        </w:rPr>
        <w:t>Prerequisite policies and controls:</w:t>
      </w:r>
      <w:r>
        <w:t>- Code of conduct or ethics policy establishing expected behavior</w:t>
        <w:br/>
        <w:t>- Anti-retaliation policy protecting reporters from adverse actions</w:t>
        <w:br/>
        <w:t>- Investigation procedures defining how reports are handled</w:t>
        <w:br/>
        <w:t>- Document retention policy ensuring investigation records are preserved</w:t>
        <w:br/>
        <w:t>- Disciplinary action policy for handling substantiated violations</w:t>
      </w:r>
    </w:p>
    <w:p>
      <w:pPr>
        <w:pStyle w:val="Heading2"/>
        <w:spacing w:after="240"/>
      </w:pPr>
      <w:r>
        <w:t>FAQ</w:t>
      </w:r>
    </w:p>
    <w:p>
      <w:pPr>
        <w:spacing w:after="240"/>
      </w:pPr>
      <w:r>
        <w:rPr>
          <w:b/>
        </w:rPr>
        <w:t>Q: What if we received no reports during the audit period?</w:t>
      </w:r>
      <w:r>
        <w:t>This is actually common for smaller companies or newer channels. Document that the channel existed and was communicated, even if unused. Provide evidence of channel availability (hotline service agreement, portal screenshots, monitoring logs) and communication (handbook entries, training materials). Auditors understand that zero reports doesn't mean the control failed—it may indicate a healthy culture or simply that no issues arose.</w:t>
      </w:r>
    </w:p>
    <w:p>
      <w:pPr>
        <w:spacing w:after="240"/>
      </w:pPr>
      <w:r>
        <w:rPr>
          <w:b/>
        </w:rPr>
        <w:t>Q: Can employees use the channel for any complaints, or should it be limited to specific issues?</w:t>
      </w:r>
      <w:r>
        <w:t>Best practice is to clearly define what types of concerns are appropriate for the whistleblower channel (fraud, ethics violations, harassment, security breaches, legal violations) versus what should go through normal HR channels (performance feedback, benefit questions, interpersonal conflicts not rising to policy violations). Include this scope in your communications about the channel.</w:t>
      </w:r>
    </w:p>
    <w:p>
      <w:pPr>
        <w:spacing w:after="240"/>
      </w:pPr>
      <w:r>
        <w:rPr>
          <w:b/>
        </w:rPr>
        <w:t>Q: How should we handle reports that turn out to be false or unfounded?</w:t>
      </w:r>
      <w:r>
        <w:t>Still document the investigation process, findings, and conclusion. Unfounded reports don't mean the channel failed—they show it's being used and that you investigate claims appropriately. Just note in your records that the investigation found insufficient evidence to substantiate the claim and the case was closed. Don't retaliate against reporters of good-faith concerns even if unsubstantiated.</w:t>
      </w:r>
    </w:p>
    <w:p>
      <w:pPr>
        <w:spacing w:after="240"/>
      </w:pPr>
      <w:r>
        <w:rPr>
          <w:b/>
        </w:rPr>
        <w:t>Q: What if a report implicates the CEO or other senior leadership?</w:t>
      </w:r>
      <w:r>
        <w:t>This is where independent oversight is critical. These reports should go directly to the board of directors, audit committee, or General Counsel—not through the implicated party. Document your escalation procedures for such reports and show evidence that they were handled by appropriate independent parties.</w:t>
      </w:r>
    </w:p>
    <w:p>
      <w:pPr>
        <w:spacing w:after="240"/>
      </w:pPr>
      <w:r>
        <w:rPr>
          <w:b/>
        </w:rPr>
        <w:t>Q: Do we need to preserve reporter anonymity in our evidence for auditors?</w:t>
      </w:r>
      <w:r>
        <w:t>Yes. When providing investigation records to auditors, redact or anonymize any information that could identify the reporter. Auditors need to see that you received and investigated reports, but they don't need to know who submitted them. Use case numbers or generic descriptions ("Employee A reported...") instead of names.</w:t>
      </w:r>
    </w:p>
    <w:p>
      <w:pPr>
        <w:spacing w:after="240"/>
      </w:pPr>
      <w:r>
        <w:rPr>
          <w:b/>
        </w:rPr>
        <w:t>Q: How long should we retain whistleblower reports and investigation records?</w:t>
      </w:r>
      <w:r>
        <w:t>Follow your document retention policy, but typically 7+ years for investigation records. Active investigations should be retained indefinitely until resolved. Consult with legal counsel as employment-related investigations may have specific retention requirements under labor laws.</w:t>
      </w:r>
    </w:p>
    <w:p>
      <w:pPr>
        <w:pStyle w:val="Heading2"/>
        <w:spacing w:after="240"/>
      </w:pPr>
      <w:r>
        <w:t>Quick Tips</w:t>
      </w:r>
    </w:p>
    <w:p>
      <w:pPr>
        <w:spacing w:after="240"/>
      </w:pPr>
      <w:r>
        <w:t>💡</w:t>
      </w:r>
      <w:r>
        <w:rPr>
          <w:b/>
        </w:rPr>
        <w:t>Test it yourself:</w:t>
      </w:r>
      <w:r>
        <w:t>Periodically submit a test report through your whistleblower channel to verify it's working, reaches the right people, and triggers your investigation process. Document these tests as evidence of operational effectiveness.</w:t>
      </w:r>
    </w:p>
    <w:p>
      <w:pPr>
        <w:spacing w:after="240"/>
      </w:pPr>
      <w:r>
        <w:t>💡</w:t>
      </w:r>
      <w:r>
        <w:rPr>
          <w:b/>
        </w:rPr>
        <w:t>Make it visible:</w:t>
      </w:r>
      <w:r>
        <w:t>Don't hide the whistleblower channel in page 47 of the employee handbook. Feature it prominently during onboarding, in regular all-hands meetings, and in your email signatures for HR and compliance staff. Visibility demonstrates commitment.</w:t>
      </w:r>
    </w:p>
    <w:p>
      <w:pPr>
        <w:spacing w:after="240"/>
      </w:pPr>
      <w:r>
        <w:t>💡</w:t>
      </w:r>
      <w:r>
        <w:rPr>
          <w:b/>
        </w:rPr>
        <w:t>Don't forget contractors:</w:t>
      </w:r>
      <w:r>
        <w:t>Extend your whistleblower channel to contractors, vendors, and potentially customers if they interact with your systems or data. Document how you communicated the channel to these external parties.</w:t>
      </w:r>
    </w:p>
    <w:p>
      <w:pPr>
        <w:spacing w:after="240"/>
      </w:pPr>
      <w:r>
        <w:t>💡</w:t>
      </w:r>
      <w:r>
        <w:rPr>
          <w:b/>
        </w:rPr>
        <w:t>Board-level reporting:</w:t>
      </w:r>
      <w:r>
        <w:t>Even if no serious issues arise, periodically report to your board or audit committee that the channel exists, how many reports were received, and general themes. This demonstrates governance oversight and shows the channel is part of your organizational awareness.</w:t>
      </w:r>
    </w:p>
    <w:p>
      <w:pPr>
        <w:spacing w:after="240"/>
      </w:pPr>
      <w:r>
        <w:t>💡</w:t>
      </w:r>
      <w:r>
        <w:rPr>
          <w:b/>
        </w:rPr>
        <w:t>Cultural reinforcement:</w:t>
      </w:r>
      <w:r>
        <w:t>Use the whistleblower channel as a positive indicator of your culture, not a last resort. Frame it as "we want to know about concerns early so we can address them" rather than "snitch on your coworkers." This encourages reporting and shows auditors you value transparency.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