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Gdpr Sample Company Privacy Policy</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GDPR Sample Company Privacy Policy - Guidance and Template</w:t>
      </w:r>
    </w:p>
    <w:p>
      <w:pPr>
        <w:pStyle w:val="Heading2"/>
        <w:spacing w:after="240"/>
      </w:pPr>
      <w:r>
        <w:t>Instructions for Use</w:t>
      </w:r>
    </w:p>
    <w:p>
      <w:pPr>
        <w:pStyle w:val="Heading3"/>
        <w:spacing w:after="240"/>
      </w:pPr>
      <w:r>
        <w:t>Document Purpose</w:t>
      </w:r>
    </w:p>
    <w:p>
      <w:pPr>
        <w:spacing w:after="240"/>
      </w:pPr>
      <w:r>
        <w:t>This Privacy Policy is a legally required document under the General Data Protection Regulation (GDPR) and other privacy laws that explains how your organization collects, uses, stores, shares, and protects personal data of individuals (data subjects), particularly residents of the European Union. This policy informs users about their privacy rights, provides transparency about data practices, and demonstrates compliance with global privacy regulations.</w:t>
      </w:r>
    </w:p>
    <w:p>
      <w:pPr>
        <w:pStyle w:val="Heading3"/>
        <w:spacing w:after="240"/>
      </w:pPr>
      <w:r>
        <w:t>Regulatory Relevance</w:t>
      </w:r>
    </w:p>
    <w:p>
      <w:pPr>
        <w:spacing w:after="240"/>
      </w:pPr>
      <w:r>
        <w:t>This document is required by or relevant to:</w:t>
        <w:br/>
        <w:t>-</w:t>
      </w:r>
      <w:r>
        <w:rPr>
          <w:b/>
        </w:rPr>
        <w:t>GDPR (General Data Protection Regulation)</w:t>
      </w:r>
      <w:r>
        <w:t>- EU/EEA residents (mandatory)</w:t>
        <w:br/>
        <w:t>-</w:t>
      </w:r>
      <w:r>
        <w:rPr>
          <w:b/>
        </w:rPr>
        <w:t>UK GDPR</w:t>
      </w:r>
      <w:r>
        <w:t>- UK residents (post-Brexit)</w:t>
        <w:br/>
        <w:t>-</w:t>
      </w:r>
      <w:r>
        <w:rPr>
          <w:b/>
        </w:rPr>
        <w:t>CCPA/CPRA (California Consumer Privacy Act)</w:t>
      </w:r>
      <w:r>
        <w:t>- California residents</w:t>
        <w:br/>
        <w:t>-</w:t>
      </w:r>
      <w:r>
        <w:rPr>
          <w:b/>
        </w:rPr>
        <w:t>Other US State Laws</w:t>
      </w:r>
      <w:r>
        <w:t>- Virginia, Colorado, Connecticut, Utah, and emerging state privacy laws</w:t>
        <w:br/>
        <w:t>-</w:t>
      </w:r>
      <w:r>
        <w:rPr>
          <w:b/>
        </w:rPr>
        <w:t>SOC 2 Privacy Criteria (P1.0-P8.1)</w:t>
      </w:r>
      <w:r>
        <w:t>- If organization undergoes SOC 2 audit with Privacy principles</w:t>
      </w:r>
    </w:p>
    <w:p>
      <w:pPr>
        <w:pStyle w:val="Heading3"/>
        <w:spacing w:after="240"/>
      </w:pPr>
      <w:r>
        <w:t>SOC 2 Relevance</w:t>
      </w:r>
    </w:p>
    <w:p>
      <w:pPr>
        <w:spacing w:after="240"/>
      </w:pPr>
      <w:r>
        <w:t>If your organization is pursuing SOC 2 certification with</w:t>
      </w:r>
      <w:r>
        <w:rPr>
          <w:b/>
        </w:rPr>
        <w:t>Privacy Trust Services Criteria</w:t>
      </w:r>
      <w:r>
        <w:t>, this document provides evidence for:</w:t>
        <w:br/>
        <w:t>-</w:t>
      </w:r>
      <w:r>
        <w:rPr>
          <w:b/>
        </w:rPr>
        <w:t>P1.1</w:t>
      </w:r>
      <w:r>
        <w:t>- The entity provides notice to data subjects about its privacy practices</w:t>
        <w:br/>
        <w:t>-</w:t>
      </w:r>
      <w:r>
        <w:rPr>
          <w:b/>
        </w:rPr>
        <w:t>P2.1</w:t>
      </w:r>
      <w:r>
        <w:t>- The entity communicates choices available regarding the collection, use, retention, disclosure, and disposal of personal information</w:t>
        <w:br/>
        <w:t>-</w:t>
      </w:r>
      <w:r>
        <w:rPr>
          <w:b/>
        </w:rPr>
        <w:t>P3.1</w:t>
      </w:r>
      <w:r>
        <w:t>- The entity collects personal information only for the purposes identified in the notice</w:t>
        <w:br/>
        <w:t>-</w:t>
      </w:r>
      <w:r>
        <w:rPr>
          <w:b/>
        </w:rPr>
        <w:t>P3.2</w:t>
      </w:r>
      <w:r>
        <w:t>- The entity retains personal information consistent with its objectives</w:t>
        <w:br/>
        <w:t>-</w:t>
      </w:r>
      <w:r>
        <w:rPr>
          <w:b/>
        </w:rPr>
        <w:t>P4.1</w:t>
      </w:r>
      <w:r>
        <w:t>- The entity limits the use of personal information to the purposes identified in the notice</w:t>
        <w:br/>
        <w:t>-</w:t>
      </w:r>
      <w:r>
        <w:rPr>
          <w:b/>
        </w:rPr>
        <w:t>P4.2</w:t>
      </w:r>
      <w:r>
        <w:t>- The entity obtains privacy commitments from vendors and other parties with access to personal information</w:t>
        <w:br/>
        <w:t>-</w:t>
      </w:r>
      <w:r>
        <w:rPr>
          <w:b/>
        </w:rPr>
        <w:t>P4.3</w:t>
      </w:r>
      <w:r>
        <w:t>- The entity obtains explicit consent for the collection, use, retention, disclosure, and disposal of sensitive personal information</w:t>
        <w:br/>
        <w:t>-</w:t>
      </w:r>
      <w:r>
        <w:rPr>
          <w:b/>
        </w:rPr>
        <w:t>P5.1</w:t>
      </w:r>
      <w:r>
        <w:t>- The entity grants identified and authenticated data subjects the ability to access their personal information</w:t>
        <w:br/>
        <w:t>-</w:t>
      </w:r>
      <w:r>
        <w:rPr>
          <w:b/>
        </w:rPr>
        <w:t>P5.2</w:t>
      </w:r>
      <w:r>
        <w:t>- The entity corrects, amends, or appends personal information based on information provided by data subjects</w:t>
        <w:br/>
        <w:t>-</w:t>
      </w:r>
      <w:r>
        <w:rPr>
          <w:b/>
        </w:rPr>
        <w:t>P6.1</w:t>
      </w:r>
      <w:r>
        <w:t>- The entity discloses personal information to third parties with the explicit consent of data subjects</w:t>
        <w:br/>
        <w:t>-</w:t>
      </w:r>
      <w:r>
        <w:rPr>
          <w:b/>
        </w:rPr>
        <w:t>P7.1</w:t>
      </w:r>
      <w:r>
        <w:t>- The entity provides data subjects with the ability to ensure that personal information is complete, accurate, and relevant for the purposes identified in the notice</w:t>
      </w:r>
    </w:p>
    <w:p>
      <w:pPr>
        <w:pStyle w:val="Heading3"/>
        <w:spacing w:after="240"/>
      </w:pPr>
      <w:r>
        <w:t>When This Document Is Required</w:t>
      </w:r>
    </w:p>
    <w:p>
      <w:pPr>
        <w:spacing w:after="240"/>
      </w:pPr>
      <w:r>
        <w:rPr>
          <w:b/>
        </w:rPr>
        <w:t>You need a GDPR-compliant privacy policy if:</w:t>
      </w:r>
      <w:r>
        <w:t>- ✓ You have users, customers, or employees in the EU/EEA</w:t>
        <w:br/>
        <w:t>- ✓ You process personal data of EU residents (regardless of where your company is located)</w:t>
        <w:br/>
        <w:t>- ✓ You operate a website or app accessible to EU residents</w:t>
        <w:br/>
        <w:t>- ✓ You monitor behavior of EU residents (cookies, tracking)</w:t>
        <w:br/>
        <w:t>- ✓ You offer goods or services to EU residents</w:t>
        <w:br/>
        <w:t>- ✓ You transfer personal data out of the EU/EEA</w:t>
      </w:r>
    </w:p>
    <w:p>
      <w:pPr>
        <w:spacing w:after="240"/>
      </w:pPr>
      <w:r>
        <w:rPr>
          <w:b/>
        </w:rPr>
        <w:t>Even if you have no EU users, you likely need a privacy policy for:</w:t>
      </w:r>
      <w:r>
        <w:t>- US state privacy laws (California CCPA, Virginia VCDPA, etc.)</w:t>
        <w:br/>
        <w:t>- Industry regulations (HIPAA for healthcare, COPPA for children's services)</w:t>
        <w:br/>
        <w:t>- App store requirements (Apple App Store, Google Play)</w:t>
        <w:br/>
        <w:t>- Business customer requirements (B2B contracts often require privacy policies)</w:t>
        <w:br/>
        <w:t>- Best practices and transparency</w:t>
      </w:r>
    </w:p>
    <w:p>
      <w:pPr>
        <w:pStyle w:val="Heading3"/>
        <w:spacing w:after="240"/>
      </w:pPr>
      <w:r>
        <w:t>How to Customize This Template</w:t>
      </w:r>
    </w:p>
    <w:p>
      <w:pPr>
        <w:spacing w:after="240"/>
      </w:pPr>
      <w:r>
        <w:rPr>
          <w:b/>
        </w:rPr>
        <w:t>⚠️ IMPORTANT: This is a template and example. It MUST be customized for your specific data practices. Using a generic template without customization can create legal liability if your actual practices differ from what the policy states.</w:t>
      </w:r>
    </w:p>
    <w:p>
      <w:pPr>
        <w:pStyle w:val="ListNumber"/>
        <w:spacing w:after="120"/>
      </w:pPr>
      <w:r>
        <w:rPr>
          <w:b/>
        </w:rPr>
        <w:t>Read the entire template</w:t>
      </w:r>
      <w:r>
        <w:t>- Understand all sections before customizing</w:t>
      </w:r>
    </w:p>
    <w:p>
      <w:pPr>
        <w:pStyle w:val="ListNumber"/>
        <w:spacing w:after="120"/>
      </w:pPr>
      <w:r>
        <w:rPr>
          <w:b/>
        </w:rPr>
        <w:t>Replace all [placeholder text]</w:t>
      </w:r>
      <w:r>
        <w:t>- Company name, contact information, website, specific practices</w:t>
      </w:r>
    </w:p>
    <w:p>
      <w:pPr>
        <w:pStyle w:val="ListNumber"/>
        <w:spacing w:after="120"/>
      </w:pPr>
      <w:r>
        <w:rPr>
          <w:b/>
        </w:rPr>
        <w:t>Customize data collection sections</w:t>
      </w:r>
      <w:r>
        <w:t>- Accurately describe what data YOU actually collect</w:t>
      </w:r>
    </w:p>
    <w:p>
      <w:pPr>
        <w:pStyle w:val="ListNumber"/>
        <w:spacing w:after="120"/>
      </w:pPr>
      <w:r>
        <w:rPr>
          <w:b/>
        </w:rPr>
        <w:t>Tailor purposes</w:t>
      </w:r>
      <w:r>
        <w:t>- Explain YOUR specific purposes for processing data</w:t>
      </w:r>
    </w:p>
    <w:p>
      <w:pPr>
        <w:pStyle w:val="ListNumber"/>
        <w:spacing w:after="120"/>
      </w:pPr>
      <w:r>
        <w:rPr>
          <w:b/>
        </w:rPr>
        <w:t>Update third parties</w:t>
      </w:r>
      <w:r>
        <w:t>- List YOUR actual service providers and partners</w:t>
      </w:r>
    </w:p>
    <w:p>
      <w:pPr>
        <w:pStyle w:val="ListNumber"/>
        <w:spacing w:after="120"/>
      </w:pPr>
      <w:r>
        <w:rPr>
          <w:b/>
        </w:rPr>
        <w:t>Adjust legal bases</w:t>
      </w:r>
      <w:r>
        <w:t>- Ensure legal bases match your actual processing activities</w:t>
      </w:r>
    </w:p>
    <w:p>
      <w:pPr>
        <w:pStyle w:val="ListNumber"/>
        <w:spacing w:after="120"/>
      </w:pPr>
      <w:r>
        <w:rPr>
          <w:b/>
        </w:rPr>
        <w:t>Geographic scope</w:t>
      </w:r>
      <w:r>
        <w:t>- Clarify which jurisdictions' laws apply based on your user base</w:t>
      </w:r>
    </w:p>
    <w:p>
      <w:pPr>
        <w:pStyle w:val="ListNumber"/>
        <w:spacing w:after="120"/>
      </w:pPr>
      <w:r>
        <w:rPr>
          <w:b/>
        </w:rPr>
        <w:t>Add industry-specific sections</w:t>
      </w:r>
      <w:r>
        <w:t>- Healthcare (HIPAA), children's services (COPPA), financial (GLBA)</w:t>
      </w:r>
    </w:p>
    <w:p>
      <w:pPr>
        <w:pStyle w:val="ListNumber"/>
        <w:spacing w:after="120"/>
      </w:pPr>
      <w:r>
        <w:rPr>
          <w:b/>
        </w:rPr>
        <w:t>Review retention periods</w:t>
      </w:r>
      <w:r>
        <w:t>- Match your actual data retention policy</w:t>
      </w:r>
    </w:p>
    <w:p>
      <w:pPr>
        <w:pStyle w:val="ListNumber"/>
        <w:spacing w:after="120"/>
      </w:pPr>
      <w:r>
        <w:rPr>
          <w:b/>
        </w:rPr>
        <w:t>Legal review</w:t>
      </w:r>
      <w:r>
        <w:t>- ALWAYS have attorney review before publication</w:t>
      </w:r>
    </w:p>
    <w:p>
      <w:pPr>
        <w:pStyle w:val="ListNumber"/>
        <w:spacing w:after="120"/>
      </w:pPr>
      <w:r>
        <w:rPr>
          <w:b/>
        </w:rPr>
        <w:t>Board/management approval</w:t>
      </w:r>
      <w:r>
        <w:t>- Obtain approval for privacy policy</w:t>
      </w:r>
    </w:p>
    <w:p>
      <w:pPr>
        <w:pStyle w:val="ListNumber"/>
        <w:spacing w:after="240"/>
      </w:pPr>
      <w:r>
        <w:rPr>
          <w:b/>
        </w:rPr>
        <w:t>Publish and link</w:t>
      </w:r>
      <w:r>
        <w:t>- Make easily accessible (website footer, app settings, etc.)</w:t>
      </w:r>
    </w:p>
    <w:p>
      <w:pPr>
        <w:pStyle w:val="Heading3"/>
        <w:spacing w:after="240"/>
      </w:pPr>
      <w:r>
        <w:t>Key Sections to Customize Carefully</w:t>
      </w:r>
    </w:p>
    <w:p>
      <w:pPr>
        <w:pStyle w:val="Heading4"/>
        <w:spacing w:after="240"/>
      </w:pPr>
      <w:r>
        <w:t>Section 2: Information We Collect</w:t>
      </w:r>
    </w:p>
    <w:p>
      <w:pPr>
        <w:pStyle w:val="ListBullet"/>
        <w:spacing w:after="120"/>
      </w:pPr>
      <w:r>
        <w:t>Be honest and comprehensive about ALL data you collect</w:t>
      </w:r>
    </w:p>
    <w:p>
      <w:pPr>
        <w:pStyle w:val="ListBullet"/>
        <w:spacing w:after="120"/>
      </w:pPr>
      <w:r>
        <w:t>Include obvious and non-obvious data (device data, location, cookies, analytics)</w:t>
      </w:r>
    </w:p>
    <w:p>
      <w:pPr>
        <w:pStyle w:val="ListBullet"/>
        <w:spacing w:after="120"/>
      </w:pPr>
      <w:r>
        <w:t>Distinguish between data you collect directly vs. from third parties</w:t>
      </w:r>
    </w:p>
    <w:p>
      <w:pPr>
        <w:pStyle w:val="ListBullet"/>
        <w:spacing w:after="240"/>
      </w:pPr>
      <w:r>
        <w:t>Update this section whenever you start collecting new data types</w:t>
      </w:r>
    </w:p>
    <w:p>
      <w:pPr>
        <w:pStyle w:val="Heading4"/>
        <w:spacing w:after="240"/>
      </w:pPr>
      <w:r>
        <w:t>Section 3: How We Use Your Information</w:t>
      </w:r>
    </w:p>
    <w:p>
      <w:pPr>
        <w:pStyle w:val="ListBullet"/>
        <w:spacing w:after="120"/>
      </w:pPr>
      <w:r>
        <w:t>List all purposes for which you use personal data</w:t>
      </w:r>
    </w:p>
    <w:p>
      <w:pPr>
        <w:pStyle w:val="ListBullet"/>
        <w:spacing w:after="120"/>
      </w:pPr>
      <w:r>
        <w:t>Ensure purposes align with what you told users during collection</w:t>
      </w:r>
    </w:p>
    <w:p>
      <w:pPr>
        <w:pStyle w:val="ListBullet"/>
        <w:spacing w:after="120"/>
      </w:pPr>
      <w:r>
        <w:t>Be specific—"business purposes" is too vague</w:t>
      </w:r>
    </w:p>
    <w:p>
      <w:pPr>
        <w:pStyle w:val="ListBullet"/>
        <w:spacing w:after="240"/>
      </w:pPr>
      <w:r>
        <w:t>Include ALL uses, even internal analytics and business operations</w:t>
      </w:r>
    </w:p>
    <w:p>
      <w:pPr>
        <w:pStyle w:val="Heading4"/>
        <w:spacing w:after="240"/>
      </w:pPr>
      <w:r>
        <w:t>Section 4: Legal Bases for Processing (GDPR)</w:t>
      </w:r>
    </w:p>
    <w:p>
      <w:pPr>
        <w:pStyle w:val="ListBullet"/>
        <w:spacing w:after="120"/>
      </w:pPr>
      <w:r>
        <w:t>Each processing activity needs a legal basis under GDPR</w:t>
      </w:r>
    </w:p>
    <w:p>
      <w:pPr>
        <w:pStyle w:val="ListBullet"/>
        <w:spacing w:after="120"/>
      </w:pPr>
      <w:r>
        <w:t>Common bases: consent, contract, legitimate interests, legal obligation</w:t>
      </w:r>
    </w:p>
    <w:p>
      <w:pPr>
        <w:pStyle w:val="ListBullet"/>
        <w:spacing w:after="120"/>
      </w:pPr>
      <w:r>
        <w:t>Withdrawal of consent must be as easy as giving consent</w:t>
      </w:r>
    </w:p>
    <w:p>
      <w:pPr>
        <w:pStyle w:val="ListBullet"/>
        <w:spacing w:after="240"/>
      </w:pPr>
      <w:r>
        <w:t>Document your legitimate interests assessments</w:t>
      </w:r>
    </w:p>
    <w:p>
      <w:pPr>
        <w:pStyle w:val="Heading4"/>
        <w:spacing w:after="240"/>
      </w:pPr>
      <w:r>
        <w:t>Section 6: How We Share Your Information</w:t>
      </w:r>
    </w:p>
    <w:p>
      <w:pPr>
        <w:pStyle w:val="ListBullet"/>
        <w:spacing w:after="120"/>
      </w:pPr>
      <w:r>
        <w:t>Disclose ALL third parties who receive personal data</w:t>
      </w:r>
    </w:p>
    <w:p>
      <w:pPr>
        <w:pStyle w:val="ListBullet"/>
        <w:spacing w:after="120"/>
      </w:pPr>
      <w:r>
        <w:t>Include service providers, analytics providers, advertising networks, business partners</w:t>
      </w:r>
    </w:p>
    <w:p>
      <w:pPr>
        <w:pStyle w:val="ListBullet"/>
        <w:spacing w:after="120"/>
      </w:pPr>
      <w:r>
        <w:t>Explain why data is shared with each category</w:t>
      </w:r>
    </w:p>
    <w:p>
      <w:pPr>
        <w:pStyle w:val="ListBullet"/>
        <w:spacing w:after="240"/>
      </w:pPr>
      <w:r>
        <w:t>Note international transfers (especially out of EU/EEA)</w:t>
      </w:r>
    </w:p>
    <w:p>
      <w:pPr>
        <w:pStyle w:val="Heading4"/>
        <w:spacing w:after="240"/>
      </w:pPr>
      <w:r>
        <w:t>Section 9: Your Rights and Choices</w:t>
      </w:r>
    </w:p>
    <w:p>
      <w:pPr>
        <w:pStyle w:val="ListBullet"/>
        <w:spacing w:after="120"/>
      </w:pPr>
      <w:r>
        <w:t>Explain rights clearly in plain language</w:t>
      </w:r>
    </w:p>
    <w:p>
      <w:pPr>
        <w:pStyle w:val="ListBullet"/>
        <w:spacing w:after="120"/>
      </w:pPr>
      <w:r>
        <w:t>Provide clear instructions on how to exercise rights</w:t>
      </w:r>
    </w:p>
    <w:p>
      <w:pPr>
        <w:pStyle w:val="ListBullet"/>
        <w:spacing w:after="120"/>
      </w:pPr>
      <w:r>
        <w:t>Specify response timeframes (typically 30 days for GDPR)</w:t>
      </w:r>
    </w:p>
    <w:p>
      <w:pPr>
        <w:pStyle w:val="ListBullet"/>
        <w:spacing w:after="240"/>
      </w:pPr>
      <w:r>
        <w:t>Different jurisdictions grant different rights—be accurate</w:t>
      </w:r>
    </w:p>
    <w:p>
      <w:pPr>
        <w:pStyle w:val="Heading4"/>
        <w:spacing w:after="240"/>
      </w:pPr>
      <w:r>
        <w:t>Section 11: International Data Transfers</w:t>
      </w:r>
    </w:p>
    <w:p>
      <w:pPr>
        <w:pStyle w:val="ListBullet"/>
        <w:spacing w:after="120"/>
      </w:pPr>
      <w:r>
        <w:t>Critical for GDPR compliance if you transfer EU data outside EU/EEA</w:t>
      </w:r>
    </w:p>
    <w:p>
      <w:pPr>
        <w:pStyle w:val="ListBullet"/>
        <w:spacing w:after="120"/>
      </w:pPr>
      <w:r>
        <w:t>Specify transfer mechanisms (Standard Contractual Clauses, adequacy decisions)</w:t>
      </w:r>
    </w:p>
    <w:p>
      <w:pPr>
        <w:pStyle w:val="ListBullet"/>
        <w:spacing w:after="120"/>
      </w:pPr>
      <w:r>
        <w:t>Name destination countries</w:t>
      </w:r>
    </w:p>
    <w:p>
      <w:pPr>
        <w:pStyle w:val="ListBullet"/>
        <w:spacing w:after="240"/>
      </w:pPr>
      <w:r>
        <w:t>Explain safeguards in place</w:t>
      </w:r>
    </w:p>
    <w:p>
      <w:pPr>
        <w:pStyle w:val="Heading3"/>
        <w:spacing w:after="240"/>
      </w:pPr>
      <w:r>
        <w:t>GDPR Requirements Checklist</w:t>
      </w:r>
    </w:p>
    <w:p>
      <w:pPr>
        <w:spacing w:after="240"/>
      </w:pPr>
      <w:r>
        <w:t>Ensure your privacy policy includes:</w:t>
        <w:br/>
        <w:t>- ☑ Identity and contact details of data controller</w:t>
        <w:br/>
        <w:t>- ☑ Contact details of Data Protection Officer (if you have one)</w:t>
        <w:br/>
        <w:t>- ☑ Purposes of processing</w:t>
        <w:br/>
        <w:t>- ☑ Legal basis for each processing purpose</w:t>
        <w:br/>
        <w:t>- ☑ Categories of personal data processed</w:t>
        <w:br/>
        <w:t>- ☑ Recipients or categories of recipients</w:t>
        <w:br/>
        <w:t>- ☑ International transfers and safeguards</w:t>
        <w:br/>
        <w:t>- ☑ Retention periods or criteria</w:t>
        <w:br/>
        <w:t>- ☑ Data subject rights (access, rectification, erasure, restriction, portability, objection)</w:t>
        <w:br/>
        <w:t>- ☑ Right to withdraw consent</w:t>
        <w:br/>
        <w:t>- ☑ Right to lodge complaint with supervisory authority</w:t>
        <w:br/>
        <w:t>- ☑ Whether providing data is statutory, contractual, or required</w:t>
        <w:br/>
        <w:t>- ☑ Automated decision-making and profiling (if applicable)</w:t>
        <w:br/>
        <w:t>- ☑ Source of data (if not collected directly from data subject)</w:t>
      </w:r>
    </w:p>
    <w:p>
      <w:pPr>
        <w:pStyle w:val="Heading3"/>
        <w:spacing w:after="240"/>
      </w:pPr>
      <w:r>
        <w:t>Where to Publish Privacy Policy</w:t>
      </w:r>
    </w:p>
    <w:p>
      <w:pPr>
        <w:spacing w:after="240"/>
      </w:pPr>
      <w:r>
        <w:rPr>
          <w:b/>
        </w:rPr>
        <w:t>Make your privacy policy easily accessible:</w:t>
      </w:r>
      <w:r>
        <w:t>- ✓ Website footer on every page</w:t>
        <w:br/>
        <w:t>- ✓ Linked from signup/registration forms</w:t>
        <w:br/>
        <w:t>- ✓ Linked during checkout or data collection</w:t>
        <w:br/>
        <w:t>- ✓ Mobile app settings or legal section</w:t>
        <w:br/>
        <w:t>- ✓ Provided during onboarding</w:t>
        <w:br/>
        <w:t>- ✓ Available upon request</w:t>
        <w:br/>
        <w:t>- ✓ Included in contractual terms where appropriate</w:t>
      </w:r>
    </w:p>
    <w:p>
      <w:pPr>
        <w:spacing w:after="240"/>
      </w:pPr>
      <w:r>
        <w:rPr>
          <w:b/>
        </w:rPr>
        <w:t>Avoid:</w:t>
      </w:r>
      <w:r>
        <w:t>- ✗ Burying policy several clicks deep</w:t>
        <w:br/>
        <w:t>- ✗ Requiring account creation to view policy</w:t>
        <w:br/>
        <w:t>- ✗ Using tiny font or hard-to-read format</w:t>
        <w:br/>
        <w:t>- ✗ Only providing policy in one language if you serve international users</w:t>
      </w:r>
    </w:p>
    <w:p>
      <w:pPr>
        <w:pStyle w:val="Heading3"/>
        <w:spacing w:after="240"/>
      </w:pPr>
      <w:r>
        <w:t>Updating Your Privacy Policy</w:t>
      </w:r>
    </w:p>
    <w:p>
      <w:pPr>
        <w:spacing w:after="240"/>
      </w:pPr>
      <w:r>
        <w:rPr>
          <w:b/>
        </w:rPr>
        <w:t>When to update:</w:t>
      </w:r>
      <w:r>
        <w:t>- Material changes to data practices</w:t>
        <w:br/>
        <w:t>- New data collection activities</w:t>
        <w:br/>
        <w:t>- New third-party service providers</w:t>
        <w:br/>
        <w:t>- Changes to legal requirements</w:t>
        <w:br/>
        <w:t>- Organizational changes (M&amp;A, restructuring)</w:t>
        <w:br/>
        <w:t>- At least annual review even if no changes</w:t>
      </w:r>
    </w:p>
    <w:p>
      <w:pPr>
        <w:spacing w:after="240"/>
      </w:pPr>
      <w:r>
        <w:rPr>
          <w:b/>
        </w:rPr>
        <w:t>How to handle updates:</w:t>
      </w:r>
      <w:r>
        <w:t>1. Update policy text and increment version number</w:t>
        <w:br/>
        <w:t>2. Note "Last Updated" date at top of policy</w:t>
        <w:br/>
        <w:t>3. Notify users of material changes (email, banner, in-app notification)</w:t>
        <w:br/>
        <w:t>4. For material changes affecting GDPR, obtain fresh consent if consent is legal basis</w:t>
        <w:br/>
        <w:t>5. Maintain archive of previous policy versions</w:t>
      </w:r>
    </w:p>
    <w:p>
      <w:pPr>
        <w:pStyle w:val="Heading3"/>
        <w:spacing w:after="240"/>
      </w:pPr>
      <w:r>
        <w:t>Legal Bases for Processing (GDPR)</w:t>
      </w:r>
    </w:p>
    <w:p>
      <w:pPr>
        <w:spacing w:after="240"/>
      </w:pPr>
      <w:r>
        <w:t>Under GDPR, you need a legal basis for each processing activity. The six legal bases are:</w:t>
      </w:r>
    </w:p>
    <w:tbl>
      <w:tblPr>
        <w:tblW w:type="auto" w:w="0"/>
        <w:tblLook w:firstColumn="1" w:firstRow="1" w:lastColumn="0" w:lastRow="0" w:noHBand="0" w:noVBand="1" w:val="04A0"/>
      </w:tblPr>
      <w:tblGrid>
        <w:gridCol w:w="3120"/>
        <w:gridCol w:w="3120"/>
        <w:gridCol w:w="3120"/>
      </w:tblGrid>
      <w:tr>
        <w:tc>
          <w:tcPr>
            <w:tcW w:type="dxa" w:w="3120"/>
          </w:tcPr>
          <w:p>
            <w:r>
              <w:t>Legal Basis</w:t>
            </w:r>
          </w:p>
        </w:tc>
        <w:tc>
          <w:tcPr>
            <w:tcW w:type="dxa" w:w="3120"/>
          </w:tcPr>
          <w:p>
            <w:r>
              <w:t>When to Use</w:t>
            </w:r>
          </w:p>
        </w:tc>
        <w:tc>
          <w:tcPr>
            <w:tcW w:type="dxa" w:w="3120"/>
          </w:tcPr>
          <w:p>
            <w:r>
              <w:t>Example</w:t>
            </w:r>
          </w:p>
        </w:tc>
      </w:tr>
      <w:tr>
        <w:tc>
          <w:tcPr>
            <w:tcW w:type="dxa" w:w="3120"/>
          </w:tcPr>
          <w:p>
            <w:r>
              <w:t>Consent</w:t>
            </w:r>
          </w:p>
        </w:tc>
        <w:tc>
          <w:tcPr>
            <w:tcW w:type="dxa" w:w="3120"/>
          </w:tcPr>
          <w:p>
            <w:r>
              <w:t>User explicitly agrees</w:t>
            </w:r>
          </w:p>
        </w:tc>
        <w:tc>
          <w:tcPr>
            <w:tcW w:type="dxa" w:w="3120"/>
          </w:tcPr>
          <w:p>
            <w:r>
              <w:t>Marketing emails, optional cookies</w:t>
            </w:r>
          </w:p>
        </w:tc>
      </w:tr>
      <w:tr>
        <w:tc>
          <w:tcPr>
            <w:tcW w:type="dxa" w:w="3120"/>
          </w:tcPr>
          <w:p>
            <w:r>
              <w:t>Contract</w:t>
            </w:r>
          </w:p>
        </w:tc>
        <w:tc>
          <w:tcPr>
            <w:tcW w:type="dxa" w:w="3120"/>
          </w:tcPr>
          <w:p>
            <w:r>
              <w:t>Necessary to fulfill contract</w:t>
            </w:r>
          </w:p>
        </w:tc>
        <w:tc>
          <w:tcPr>
            <w:tcW w:type="dxa" w:w="3120"/>
          </w:tcPr>
          <w:p>
            <w:r>
              <w:t>Processing order, delivering service</w:t>
            </w:r>
          </w:p>
        </w:tc>
      </w:tr>
      <w:tr>
        <w:tc>
          <w:tcPr>
            <w:tcW w:type="dxa" w:w="3120"/>
          </w:tcPr>
          <w:p>
            <w:r>
              <w:t>Legal Obligation</w:t>
            </w:r>
          </w:p>
        </w:tc>
        <w:tc>
          <w:tcPr>
            <w:tcW w:type="dxa" w:w="3120"/>
          </w:tcPr>
          <w:p>
            <w:r>
              <w:t>Required by law</w:t>
            </w:r>
          </w:p>
        </w:tc>
        <w:tc>
          <w:tcPr>
            <w:tcW w:type="dxa" w:w="3120"/>
          </w:tcPr>
          <w:p>
            <w:r>
              <w:t>Tax records, regulatory reporting</w:t>
            </w:r>
          </w:p>
        </w:tc>
      </w:tr>
      <w:tr>
        <w:tc>
          <w:tcPr>
            <w:tcW w:type="dxa" w:w="3120"/>
          </w:tcPr>
          <w:p>
            <w:r>
              <w:t>Vital Interests</w:t>
            </w:r>
          </w:p>
        </w:tc>
        <w:tc>
          <w:tcPr>
            <w:tcW w:type="dxa" w:w="3120"/>
          </w:tcPr>
          <w:p>
            <w:r>
              <w:t>Protect life or health</w:t>
            </w:r>
          </w:p>
        </w:tc>
        <w:tc>
          <w:tcPr>
            <w:tcW w:type="dxa" w:w="3120"/>
          </w:tcPr>
          <w:p>
            <w:r>
              <w:t>Emergency medical data processing</w:t>
            </w:r>
          </w:p>
        </w:tc>
      </w:tr>
      <w:tr>
        <w:tc>
          <w:tcPr>
            <w:tcW w:type="dxa" w:w="3120"/>
          </w:tcPr>
          <w:p>
            <w:r>
              <w:t>Public Task</w:t>
            </w:r>
          </w:p>
        </w:tc>
        <w:tc>
          <w:tcPr>
            <w:tcW w:type="dxa" w:w="3120"/>
          </w:tcPr>
          <w:p>
            <w:r>
              <w:t>Official government function</w:t>
            </w:r>
          </w:p>
        </w:tc>
        <w:tc>
          <w:tcPr>
            <w:tcW w:type="dxa" w:w="3120"/>
          </w:tcPr>
          <w:p>
            <w:r>
              <w:t>Government agencies</w:t>
            </w:r>
          </w:p>
        </w:tc>
      </w:tr>
      <w:tr>
        <w:tc>
          <w:tcPr>
            <w:tcW w:type="dxa" w:w="3120"/>
          </w:tcPr>
          <w:p>
            <w:r>
              <w:t>Legitimate Interests</w:t>
            </w:r>
          </w:p>
        </w:tc>
        <w:tc>
          <w:tcPr>
            <w:tcW w:type="dxa" w:w="3120"/>
          </w:tcPr>
          <w:p>
            <w:r>
              <w:t>Necessary for legitimate interests, balanced against user rights</w:t>
            </w:r>
          </w:p>
        </w:tc>
        <w:tc>
          <w:tcPr>
            <w:tcW w:type="dxa" w:w="3120"/>
          </w:tcPr>
          <w:p>
            <w:r>
              <w:t>Fraud prevention, security, analytics (carefully assessed)</w:t>
            </w:r>
          </w:p>
        </w:tc>
      </w:tr>
    </w:tbl>
    <w:p>
      <w:pPr>
        <w:spacing w:after="120"/>
      </w:pPr>
    </w:p>
    <w:p>
      <w:pPr>
        <w:spacing w:after="240"/>
      </w:pPr>
      <w:r>
        <w:rPr>
          <w:b/>
        </w:rPr>
        <w:t>Consent requirements under GDPR:</w:t>
      </w:r>
      <w:r>
        <w:t>- Must be freely given, specific, informed, and unambiguous</w:t>
        <w:br/>
        <w:t>- Must be as easy to withdraw as to give</w:t>
        <w:br/>
        <w:t>- Cannot be bundled (must be granular)</w:t>
        <w:br/>
        <w:t>- Cannot be required for service unless strictly necessary</w:t>
        <w:br/>
        <w:t>- Must be documented (proof of consent)</w:t>
        <w:br/>
        <w:t>- Children under 16 require parental consent (lower in some EU countries)</w:t>
      </w:r>
    </w:p>
    <w:p>
      <w:pPr>
        <w:pStyle w:val="Heading3"/>
        <w:spacing w:after="240"/>
      </w:pPr>
      <w:r>
        <w:t>Common Mistakes to Avoid</w:t>
      </w:r>
    </w:p>
    <w:p>
      <w:pPr>
        <w:spacing w:after="240"/>
      </w:pPr>
      <w:r>
        <w:t>❌</w:t>
      </w:r>
      <w:r>
        <w:rPr>
          <w:b/>
        </w:rPr>
        <w:t>Using outdated template</w:t>
      </w:r>
      <w:r>
        <w:t>- Privacy law changes rapidly; update regularly</w:t>
      </w:r>
      <w:r>
        <w:t>❌</w:t>
      </w:r>
      <w:r>
        <w:rPr>
          <w:b/>
        </w:rPr>
        <w:t>Copy-pasting from another company</w:t>
      </w:r>
      <w:r>
        <w:t>- Your practices are unique</w:t>
      </w:r>
      <w:r>
        <w:t>❌</w:t>
      </w:r>
      <w:r>
        <w:rPr>
          <w:b/>
        </w:rPr>
        <w:t>Vague language</w:t>
      </w:r>
      <w:r>
        <w:t>- Be specific about what you do</w:t>
      </w:r>
      <w:r>
        <w:t>❌</w:t>
      </w:r>
      <w:r>
        <w:rPr>
          <w:b/>
        </w:rPr>
        <w:t>Overly broad collection</w:t>
      </w:r>
      <w:r>
        <w:t>- Only collect what you need</w:t>
      </w:r>
      <w:r>
        <w:t>❌</w:t>
      </w:r>
      <w:r>
        <w:rPr>
          <w:b/>
        </w:rPr>
        <w:t>Not updating when practices change</w:t>
      </w:r>
      <w:r>
        <w:t>- Policy must match reality</w:t>
      </w:r>
      <w:r>
        <w:t>❌</w:t>
      </w:r>
      <w:r>
        <w:rPr>
          <w:b/>
        </w:rPr>
        <w:t>Unclear opt-out mechanisms</w:t>
      </w:r>
      <w:r>
        <w:t>- Make it easy for users to exercise rights</w:t>
      </w:r>
      <w:r>
        <w:t>❌</w:t>
      </w:r>
      <w:r>
        <w:rPr>
          <w:b/>
        </w:rPr>
        <w:t>Ignoring international transfers</w:t>
      </w:r>
      <w:r>
        <w:t>- EU data leaving EU/EEA needs safeguards</w:t>
      </w:r>
      <w:r>
        <w:t>❌</w:t>
      </w:r>
      <w:r>
        <w:rPr>
          <w:b/>
        </w:rPr>
        <w:t>No legal review</w:t>
      </w:r>
      <w:r>
        <w:t>- Privacy policy is a legal document requiring attorney review</w:t>
      </w:r>
      <w:r>
        <w:t>❌</w:t>
      </w:r>
      <w:r>
        <w:rPr>
          <w:b/>
        </w:rPr>
        <w:t>Hidden or inaccessible policy</w:t>
      </w:r>
      <w:r>
        <w:t>- Must be prominent and easy to find</w:t>
      </w:r>
      <w:r>
        <w:t>❌</w:t>
      </w:r>
      <w:r>
        <w:rPr>
          <w:b/>
        </w:rPr>
        <w:t>No version control</w:t>
      </w:r>
      <w:r>
        <w:t>- Track changes and maintain history</w:t>
      </w:r>
    </w:p>
    <w:p>
      <w:pPr>
        <w:pStyle w:val="Heading3"/>
        <w:spacing w:after="240"/>
      </w:pPr>
      <w:r>
        <w:t>CCPA/CPRA Considerations (California)</w:t>
      </w:r>
    </w:p>
    <w:p>
      <w:pPr>
        <w:spacing w:after="240"/>
      </w:pPr>
      <w:r>
        <w:t>If you serve California residents and meet CCPA thresholds, also include:</w:t>
        <w:br/>
        <w:t>- Categories of personal information collected (specific CCPA categories)</w:t>
        <w:br/>
        <w:t>- Categories of sources from which information is collected</w:t>
        <w:br/>
        <w:t>- Business or commercial purposes for collecting or selling personal information</w:t>
        <w:br/>
        <w:t>- Categories of third parties with whom personal information is shared</w:t>
        <w:br/>
        <w:t>- Whether you sell or share personal information (CCPA definition of "sale")</w:t>
        <w:br/>
        <w:t>- Right to opt-out of sale/sharing ("Do Not Sell or Share My Personal Information")</w:t>
        <w:br/>
        <w:t>- Right to limit use of sensitive personal information</w:t>
        <w:br/>
        <w:t>- Financial incentive disclosure (if applicable)</w:t>
        <w:br/>
        <w:t>- Authorized agent instructions</w:t>
        <w:br/>
        <w:t>- Non-discrimination statement</w:t>
      </w:r>
    </w:p>
    <w:p>
      <w:pPr>
        <w:spacing w:after="240"/>
      </w:pPr>
      <w:r>
        <w:rPr>
          <w:b/>
        </w:rPr>
        <w:t>CCPA "sale" definition is very broad</w:t>
      </w:r>
      <w:r>
        <w:t>and includes sharing for targeted advertising—many companies are "selling" under CCPA even if not receiving money.</w:t>
      </w:r>
    </w:p>
    <w:p>
      <w:pPr>
        <w:pStyle w:val="Heading3"/>
        <w:spacing w:after="240"/>
      </w:pPr>
      <w:r>
        <w:t>Children's Privacy (COPPA)</w:t>
      </w:r>
    </w:p>
    <w:p>
      <w:pPr>
        <w:spacing w:after="240"/>
      </w:pPr>
      <w:r>
        <w:t>If your service is directed at children under 13 (US) or collects data from children:</w:t>
        <w:br/>
        <w:t>- Obtain verifiable parental consent before collecting data</w:t>
        <w:br/>
        <w:t>- Provide notice to parents about what information is collected</w:t>
        <w:br/>
        <w:t>- Give parents ability to review child's information</w:t>
        <w:br/>
        <w:t>- Do not condition child's participation on unnecessary data collection</w:t>
        <w:br/>
        <w:t>- Maintain reasonable security for children's data</w:t>
        <w:br/>
        <w:t>- Consider GDPR: consent age is 16 in EU (lower in some countries with parental consent)</w:t>
      </w:r>
    </w:p>
    <w:p>
      <w:pPr>
        <w:spacing w:after="240"/>
      </w:pPr>
      <w:r>
        <w:t>If you don't intend to serve children, explicitly state: "Our services are not directed to individuals under 18 [or 16, or 13], and we do not knowingly collect personal information from children."</w:t>
      </w:r>
    </w:p>
    <w:p>
      <w:pPr>
        <w:pStyle w:val="Heading3"/>
        <w:spacing w:after="240"/>
      </w:pPr>
      <w:r>
        <w:t>Related Documents</w:t>
      </w:r>
    </w:p>
    <w:p>
      <w:pPr>
        <w:pStyle w:val="ListBullet"/>
        <w:spacing w:after="120"/>
      </w:pPr>
      <w:r>
        <w:t>Cookie Policy (if extensive cookie use)</w:t>
      </w:r>
    </w:p>
    <w:p>
      <w:pPr>
        <w:pStyle w:val="ListBullet"/>
        <w:spacing w:after="120"/>
      </w:pPr>
      <w:r>
        <w:t>Terms of Service / Terms of Use</w:t>
      </w:r>
    </w:p>
    <w:p>
      <w:pPr>
        <w:pStyle w:val="ListBullet"/>
        <w:spacing w:after="120"/>
      </w:pPr>
      <w:r>
        <w:t>Data Processing Agreement (DPA) for B2B customers</w:t>
      </w:r>
    </w:p>
    <w:p>
      <w:pPr>
        <w:pStyle w:val="ListBullet"/>
        <w:spacing w:after="120"/>
      </w:pPr>
      <w:r>
        <w:t>Vendor Data Processing Agreements</w:t>
      </w:r>
    </w:p>
    <w:p>
      <w:pPr>
        <w:pStyle w:val="ListBullet"/>
        <w:spacing w:after="120"/>
      </w:pPr>
      <w:r>
        <w:t>Data Retention Policy (internal)</w:t>
      </w:r>
    </w:p>
    <w:p>
      <w:pPr>
        <w:pStyle w:val="ListBullet"/>
        <w:spacing w:after="120"/>
      </w:pPr>
      <w:r>
        <w:t>Data Subject Access Request Procedures (internal)</w:t>
      </w:r>
    </w:p>
    <w:p>
      <w:pPr>
        <w:pStyle w:val="ListBullet"/>
        <w:spacing w:after="240"/>
      </w:pPr>
      <w:r>
        <w:t>Data Breach Response Plan (internal)</w:t>
      </w:r>
    </w:p>
    <w:p>
      <w:pPr>
        <w:pStyle w:val="Heading3"/>
        <w:spacing w:after="240"/>
      </w:pPr>
      <w:r>
        <w:t>Enforcement and Penalties</w:t>
      </w:r>
    </w:p>
    <w:p>
      <w:pPr>
        <w:spacing w:after="240"/>
      </w:pPr>
      <w:r>
        <w:rPr>
          <w:b/>
        </w:rPr>
        <w:t>GDPR penalties:</w:t>
      </w:r>
      <w:r>
        <w:t>- Up to €20 million or 4% of annual global turnover (whichever is higher)</w:t>
        <w:br/>
        <w:t>- Applies to most serious violations</w:t>
        <w:br/>
        <w:t>- Lesser violations: up to €10 million or 2% of turnover</w:t>
      </w:r>
    </w:p>
    <w:p>
      <w:pPr>
        <w:spacing w:after="240"/>
      </w:pPr>
      <w:r>
        <w:rPr>
          <w:b/>
        </w:rPr>
        <w:t>CCPA penalties:</w:t>
      </w:r>
      <w:r>
        <w:t>- $2,500 per violation (unintentional)</w:t>
        <w:br/>
        <w:t>- $7,500 per intentional violation</w:t>
        <w:br/>
        <w:t>- Private right of action for data breaches ($100-$750 per consumer per incident)</w:t>
      </w:r>
    </w:p>
    <w:p>
      <w:pPr>
        <w:spacing w:after="240"/>
      </w:pPr>
      <w:r>
        <w:rPr>
          <w:b/>
        </w:rPr>
        <w:t>Reputational risk:</w:t>
      </w:r>
      <w:r>
        <w:t>- Privacy violations damage customer trust</w:t>
        <w:br/>
        <w:t>- Negative media coverage</w:t>
        <w:br/>
        <w:t>- Loss of business partnerships</w:t>
      </w:r>
    </w:p>
    <w:p>
      <w:pPr>
        <w:pStyle w:val="Heading3"/>
        <w:spacing w:after="240"/>
      </w:pPr>
      <w:r>
        <w:t>Audit Evidence Usage</w:t>
      </w:r>
    </w:p>
    <w:p>
      <w:pPr>
        <w:spacing w:after="240"/>
      </w:pPr>
      <w:r>
        <w:t>For SOC 2 audits with Privacy criteria, this policy demonstrates:</w:t>
        <w:br/>
        <w:t>- ✓ Notice provided to data subjects about data practices (P1.1)</w:t>
        <w:br/>
        <w:t>- ✓ Transparency about data collection, use, and sharing</w:t>
        <w:br/>
        <w:t>- ✓ Data subject rights clearly explained</w:t>
        <w:br/>
        <w:t>- ✓ Commitment to privacy protection</w:t>
      </w:r>
    </w:p>
    <w:p>
      <w:pPr>
        <w:spacing w:after="240"/>
      </w:pPr>
      <w:r>
        <w:t>Auditors will review:</w:t>
        <w:br/>
        <w:t>- Policy is publicly accessible</w:t>
        <w:br/>
        <w:t>- Policy is accurate (matches actual practices)</w:t>
        <w:br/>
        <w:t>- Policy is current (recently reviewed/updated)</w:t>
        <w:br/>
        <w:t>- Users are notified of material changes</w:t>
        <w:br/>
        <w:t>- Privacy practices align with policy statements</w:t>
      </w:r>
    </w:p>
    <w:p>
      <w:pPr>
        <w:spacing w:after="240"/>
      </w:pPr>
      <w:r>
        <w:rPr>
          <w:b/>
        </w:rPr>
        <w:t>DELETE EVERYTHING ABOVE THIS LINE AFTER CUSTOMIZING</w:t>
      </w:r>
    </w:p>
    <w:p>
      <w:pPr>
        <w:pStyle w:val="Heading1"/>
        <w:spacing w:after="240"/>
      </w:pPr>
      <w:r>
        <w:t>PRIVACY POLICY</w:t>
      </w:r>
    </w:p>
    <w:p>
      <w:pPr>
        <w:spacing w:after="240"/>
      </w:pPr>
      <w:r>
        <w:rPr>
          <w:b/>
        </w:rPr>
        <w:t>[Company Name]</w:t>
      </w:r>
    </w:p>
    <w:p>
      <w:pPr>
        <w:spacing w:after="240"/>
      </w:pPr>
      <w:r>
        <w:rPr>
          <w:b/>
        </w:rPr>
        <w:t>Effective Date:</w:t>
      </w:r>
      <w:r>
        <w:t>[Date]</w:t>
      </w:r>
      <w:r>
        <w:rPr>
          <w:b/>
        </w:rPr>
        <w:t>Last Updated:</w:t>
      </w:r>
      <w:r>
        <w:t>[Date]</w:t>
      </w:r>
    </w:p>
    <w:p>
      <w:pPr>
        <w:pStyle w:val="Heading2"/>
        <w:spacing w:after="240"/>
      </w:pPr>
      <w:r>
        <w:t>Introduction</w:t>
      </w:r>
    </w:p>
    <w:p>
      <w:pPr>
        <w:spacing w:after="240"/>
      </w:pPr>
      <w:r>
        <w:t>[Company Name] ("we," "our," or "us") is committed to protecting your privacy. This Privacy Policy explains how we collect, use, disclose, and safeguard your personal information when you use our [website/mobile application/services] (collectively, the "Services").</w:t>
      </w:r>
    </w:p>
    <w:p>
      <w:pPr>
        <w:spacing w:after="240"/>
      </w:pPr>
      <w:r>
        <w:t>Please read this Privacy Policy carefully. If you do not agree with the terms of this Privacy Policy, please do not access or use the Services.</w:t>
      </w:r>
    </w:p>
    <w:p>
      <w:pPr>
        <w:spacing w:after="240"/>
      </w:pPr>
      <w:r>
        <w:t>We reserve the right to make changes to this Privacy Policy at any time. We will notify you of any material changes by posting the new Privacy Policy on this page and updating the "Last Updated" date. You are advised to review this Privacy Policy periodically for any changes.</w:t>
      </w:r>
    </w:p>
    <w:p>
      <w:pPr>
        <w:pStyle w:val="Heading2"/>
        <w:spacing w:after="240"/>
      </w:pPr>
      <w:r>
        <w:t>1. Controller and Contact Information</w:t>
      </w:r>
    </w:p>
    <w:p>
      <w:pPr>
        <w:spacing w:after="240"/>
      </w:pPr>
      <w:r>
        <w:rPr>
          <w:b/>
        </w:rPr>
        <w:t>Data Controller:</w:t>
      </w:r>
      <w:r>
        <w:t>[Company Name]</w:t>
      </w:r>
      <w:r>
        <w:t>[Address]</w:t>
      </w:r>
      <w:r>
        <w:t>[City, State, ZIP]</w:t>
      </w:r>
      <w:r>
        <w:t>[Country]</w:t>
      </w:r>
    </w:p>
    <w:p>
      <w:pPr>
        <w:spacing w:after="240"/>
      </w:pPr>
      <w:r>
        <w:rPr>
          <w:b/>
        </w:rPr>
        <w:t>Contact Us:</w:t>
      </w:r>
      <w:r>
        <w:t>Email: [privacy@company.com]</w:t>
      </w:r>
      <w:r>
        <w:t>Phone: [Phone Number]</w:t>
      </w:r>
      <w:r>
        <w:t>Website: [www.company.com]</w:t>
      </w:r>
    </w:p>
    <w:p>
      <w:pPr>
        <w:spacing w:after="240"/>
      </w:pPr>
      <w:r>
        <w:rPr>
          <w:b/>
        </w:rPr>
        <w:t>Data Protection Officer (if applicable):</w:t>
      </w:r>
      <w:r>
        <w:t>[DPO Name]</w:t>
      </w:r>
      <w:r>
        <w:t>Email: [dpo@company.com]</w:t>
      </w:r>
    </w:p>
    <w:p>
      <w:pPr>
        <w:spacing w:after="240"/>
      </w:pPr>
      <w:r>
        <w:t>If you are located in the European Economic Area (EEA), [Company Name] is the data controller responsible for your personal information under the General Data Protection Regulation (GDPR).</w:t>
      </w:r>
    </w:p>
    <w:p>
      <w:pPr>
        <w:pStyle w:val="Heading2"/>
        <w:spacing w:after="240"/>
      </w:pPr>
      <w:r>
        <w:t>2. Information We Collect</w:t>
      </w:r>
    </w:p>
    <w:p>
      <w:pPr>
        <w:spacing w:after="240"/>
      </w:pPr>
      <w:r>
        <w:t>We collect information that you provide directly to us, information we obtain automatically when you use our Services, and information from third-party sources.</w:t>
      </w:r>
    </w:p>
    <w:p>
      <w:pPr>
        <w:pStyle w:val="Heading3"/>
        <w:spacing w:after="240"/>
      </w:pPr>
      <w:r>
        <w:t>2.1 Information You Provide to Us</w:t>
      </w:r>
    </w:p>
    <w:p>
      <w:pPr>
        <w:spacing w:after="240"/>
      </w:pPr>
      <w:r>
        <w:t>When you use our Services, we may collect the following types of personal information directly from you:</w:t>
      </w:r>
    </w:p>
    <w:p>
      <w:pPr>
        <w:spacing w:after="240"/>
      </w:pPr>
      <w:r>
        <w:rPr>
          <w:b/>
        </w:rPr>
        <w:t>Account Information:</w:t>
      </w:r>
      <w:r>
        <w:t>- Name</w:t>
        <w:br/>
        <w:t>- Email address</w:t>
        <w:br/>
        <w:t>- Username and password</w:t>
        <w:br/>
        <w:t>- Phone number</w:t>
        <w:br/>
        <w:t>- Billing and shipping address</w:t>
        <w:br/>
        <w:t>- Payment information (credit card details, processed by third-party payment processors)</w:t>
      </w:r>
    </w:p>
    <w:p>
      <w:pPr>
        <w:spacing w:after="240"/>
      </w:pPr>
      <w:r>
        <w:rPr>
          <w:b/>
        </w:rPr>
        <w:t>Profile Information:</w:t>
      </w:r>
      <w:r>
        <w:t>- Profile photo</w:t>
        <w:br/>
        <w:t>- Biographical information</w:t>
        <w:br/>
        <w:t>- Preferences and interests</w:t>
        <w:br/>
        <w:t>- [Other profile data specific to your service]</w:t>
      </w:r>
    </w:p>
    <w:p>
      <w:pPr>
        <w:spacing w:after="240"/>
      </w:pPr>
      <w:r>
        <w:rPr>
          <w:b/>
        </w:rPr>
        <w:t>Communications:</w:t>
      </w:r>
      <w:r>
        <w:t>- Information you provide when you contact us for customer support</w:t>
        <w:br/>
        <w:t>- Survey responses</w:t>
        <w:br/>
        <w:t>- Feedback and reviews</w:t>
        <w:br/>
        <w:t>- Messages sent through the Services</w:t>
      </w:r>
    </w:p>
    <w:p>
      <w:pPr>
        <w:spacing w:after="240"/>
      </w:pPr>
      <w:r>
        <w:rPr>
          <w:b/>
        </w:rPr>
        <w:t>Transaction Information:</w:t>
      </w:r>
      <w:r>
        <w:t>- Purchase history</w:t>
        <w:br/>
        <w:t>- Order details</w:t>
        <w:br/>
        <w:t>- Subscription information</w:t>
      </w:r>
    </w:p>
    <w:p>
      <w:pPr>
        <w:spacing w:after="240"/>
      </w:pPr>
      <w:r>
        <w:rPr>
          <w:b/>
        </w:rPr>
        <w:t>[Customize this section with data types YOUR service actually collects]</w:t>
      </w:r>
    </w:p>
    <w:p>
      <w:pPr>
        <w:pStyle w:val="Heading3"/>
        <w:spacing w:after="240"/>
      </w:pPr>
      <w:r>
        <w:t>2.2 Information We Collect Automatically</w:t>
      </w:r>
    </w:p>
    <w:p>
      <w:pPr>
        <w:spacing w:after="240"/>
      </w:pPr>
      <w:r>
        <w:t>When you access or use our Services, we automatically collect certain information about you, including:</w:t>
      </w:r>
    </w:p>
    <w:p>
      <w:pPr>
        <w:spacing w:after="240"/>
      </w:pPr>
      <w:r>
        <w:rPr>
          <w:b/>
        </w:rPr>
        <w:t>Device Information:</w:t>
      </w:r>
      <w:r>
        <w:t>- IP address</w:t>
        <w:br/>
        <w:t>- Device type and model</w:t>
        <w:br/>
        <w:t>- Operating system and version</w:t>
        <w:br/>
        <w:t>- Browser type and version</w:t>
        <w:br/>
        <w:t>- Unique device identifiers</w:t>
        <w:br/>
        <w:t>- Mobile network information</w:t>
      </w:r>
    </w:p>
    <w:p>
      <w:pPr>
        <w:spacing w:after="240"/>
      </w:pPr>
      <w:r>
        <w:rPr>
          <w:b/>
        </w:rPr>
        <w:t>Usage Information:</w:t>
      </w:r>
      <w:r>
        <w:t>- Pages or screens you viewed</w:t>
        <w:br/>
        <w:t>- Features you used</w:t>
        <w:br/>
        <w:t>- Actions you took on the Services</w:t>
        <w:br/>
        <w:t>- Time, frequency, and duration of your activities</w:t>
        <w:br/>
        <w:t>- Links you clicked</w:t>
        <w:br/>
        <w:t>- Search queries</w:t>
      </w:r>
    </w:p>
    <w:p>
      <w:pPr>
        <w:spacing w:after="240"/>
      </w:pPr>
      <w:r>
        <w:rPr>
          <w:b/>
        </w:rPr>
        <w:t>Location Information:</w:t>
      </w:r>
      <w:r>
        <w:t>- Approximate location based on IP address</w:t>
        <w:br/>
        <w:t>- [If you collect precise location: Precise geolocation data (with your consent)]</w:t>
      </w:r>
    </w:p>
    <w:p>
      <w:pPr>
        <w:spacing w:after="240"/>
      </w:pPr>
      <w:r>
        <w:rPr>
          <w:b/>
        </w:rPr>
        <w:t>Cookies and Similar Technologies:</w:t>
      </w:r>
      <w:r>
        <w:t>- We use cookies, web beacons, and similar tracking technologies to collect information. See Section 3 for details.</w:t>
      </w:r>
    </w:p>
    <w:p>
      <w:pPr>
        <w:pStyle w:val="Heading3"/>
        <w:spacing w:after="240"/>
      </w:pPr>
      <w:r>
        <w:t>2.3 Information from Third-Party Sources</w:t>
      </w:r>
    </w:p>
    <w:p>
      <w:pPr>
        <w:spacing w:after="240"/>
      </w:pPr>
      <w:r>
        <w:t>We may receive information about you from third parties, including:</w:t>
      </w:r>
    </w:p>
    <w:p>
      <w:pPr>
        <w:spacing w:after="240"/>
      </w:pPr>
      <w:r>
        <w:rPr>
          <w:b/>
        </w:rPr>
        <w:t>Social Media:</w:t>
      </w:r>
      <w:r>
        <w:t>- If you connect your account with social media platforms (Facebook, Google, LinkedIn, etc.), we may receive information from your social media profile, such as name, email, profile picture, and public information.</w:t>
      </w:r>
    </w:p>
    <w:p>
      <w:pPr>
        <w:spacing w:after="240"/>
      </w:pPr>
      <w:r>
        <w:rPr>
          <w:b/>
        </w:rPr>
        <w:t>Business Partners:</w:t>
      </w:r>
      <w:r>
        <w:t>- Information from partners who provide complementary services or refer customers to us</w:t>
      </w:r>
    </w:p>
    <w:p>
      <w:pPr>
        <w:spacing w:after="240"/>
      </w:pPr>
      <w:r>
        <w:rPr>
          <w:b/>
        </w:rPr>
        <w:t>Publicly Available Sources:</w:t>
      </w:r>
      <w:r>
        <w:t>- Information from public databases and other publicly available sources</w:t>
      </w:r>
    </w:p>
    <w:p>
      <w:pPr>
        <w:spacing w:after="240"/>
      </w:pPr>
      <w:r>
        <w:rPr>
          <w:b/>
        </w:rPr>
        <w:t>[Specify third-party sources relevant to YOUR business]</w:t>
      </w:r>
    </w:p>
    <w:p>
      <w:pPr>
        <w:pStyle w:val="Heading2"/>
        <w:spacing w:after="240"/>
      </w:pPr>
      <w:r>
        <w:t>3. Cookies and Tracking Technologies</w:t>
      </w:r>
    </w:p>
    <w:p>
      <w:pPr>
        <w:spacing w:after="240"/>
      </w:pPr>
      <w:r>
        <w:t>We use cookies and similar technologies to enhance your experience, analyze usage, and deliver targeted advertising.</w:t>
      </w:r>
    </w:p>
    <w:p>
      <w:pPr>
        <w:pStyle w:val="Heading3"/>
        <w:spacing w:after="240"/>
      </w:pPr>
      <w:r>
        <w:t>What Are Cookies?</w:t>
      </w:r>
    </w:p>
    <w:p>
      <w:pPr>
        <w:spacing w:after="240"/>
      </w:pPr>
      <w:r>
        <w:t>Cookies are small text files stored on your device when you visit a website. They help websites remember your preferences and track your activity.</w:t>
      </w:r>
    </w:p>
    <w:p>
      <w:pPr>
        <w:pStyle w:val="Heading3"/>
        <w:spacing w:after="240"/>
      </w:pPr>
      <w:r>
        <w:t>Types of Cookies We Use</w:t>
      </w:r>
    </w:p>
    <w:p>
      <w:pPr>
        <w:spacing w:after="240"/>
      </w:pPr>
      <w:r>
        <w:rPr>
          <w:b/>
        </w:rPr>
        <w:t>Essential Cookies:</w:t>
      </w:r>
      <w:r>
        <w:t>- Required for the Services to function properly</w:t>
        <w:br/>
        <w:t>- Enable core functionality like authentication and security</w:t>
      </w:r>
    </w:p>
    <w:p>
      <w:pPr>
        <w:spacing w:after="240"/>
      </w:pPr>
      <w:r>
        <w:rPr>
          <w:b/>
        </w:rPr>
        <w:t>Analytics Cookies:</w:t>
      </w:r>
      <w:r>
        <w:t>- Help us understand how you use the Services</w:t>
        <w:br/>
        <w:t>- Collect aggregated data on user behavior</w:t>
        <w:br/>
        <w:t>- We use [Google Analytics / other analytics tools]</w:t>
      </w:r>
    </w:p>
    <w:p>
      <w:pPr>
        <w:spacing w:after="240"/>
      </w:pPr>
      <w:r>
        <w:rPr>
          <w:b/>
        </w:rPr>
        <w:t>Advertising Cookies:</w:t>
      </w:r>
      <w:r>
        <w:t>- Used to deliver relevant advertisements</w:t>
        <w:br/>
        <w:t>- Track advertising effectiveness</w:t>
        <w:br/>
        <w:t>- Managed by [Google Ads, Facebook Pixel, other ad networks]</w:t>
      </w:r>
    </w:p>
    <w:p>
      <w:pPr>
        <w:spacing w:after="240"/>
      </w:pPr>
      <w:r>
        <w:rPr>
          <w:b/>
        </w:rPr>
        <w:t>Preference Cookies:</w:t>
      </w:r>
      <w:r>
        <w:t>- Remember your settings and preferences</w:t>
        <w:br/>
        <w:t>- Enable personalized features</w:t>
      </w:r>
    </w:p>
    <w:p>
      <w:pPr>
        <w:pStyle w:val="Heading3"/>
        <w:spacing w:after="240"/>
      </w:pPr>
      <w:r>
        <w:t>Your Cookie Choices</w:t>
      </w:r>
    </w:p>
    <w:p>
      <w:pPr>
        <w:spacing w:after="240"/>
      </w:pPr>
      <w:r>
        <w:t>Most web browsers are set to accept cookies by default. You can usually modify your browser settings to decline cookies if you prefer. However, some features of the Services may not function properly if cookies are disabled.</w:t>
      </w:r>
    </w:p>
    <w:p>
      <w:pPr>
        <w:spacing w:after="240"/>
      </w:pPr>
      <w:r>
        <w:rPr>
          <w:b/>
        </w:rPr>
        <w:t>To manage cookies:</w:t>
      </w:r>
      <w:r>
        <w:t>-</w:t>
      </w:r>
      <w:r>
        <w:rPr>
          <w:b/>
        </w:rPr>
        <w:t>Browser Settings:</w:t>
      </w:r>
      <w:r>
        <w:t>Adjust cookie preferences in your browser settings</w:t>
        <w:br/>
        <w:t>-</w:t>
      </w:r>
      <w:r>
        <w:rPr>
          <w:b/>
        </w:rPr>
        <w:t>Cookie Consent Tool:</w:t>
      </w:r>
      <w:r>
        <w:t>[If you have a cookie banner: Use our cookie consent tool to manage your preferences]</w:t>
        <w:br/>
        <w:t>-</w:t>
      </w:r>
      <w:r>
        <w:rPr>
          <w:b/>
        </w:rPr>
        <w:t>Opt-Out Links:</w:t>
      </w:r>
      <w:r>
        <w:t>[Provide links to Google Analytics opt-out, NAI opt-out, DAA opt-out]</w:t>
      </w:r>
    </w:p>
    <w:p>
      <w:pPr>
        <w:spacing w:after="240"/>
      </w:pPr>
      <w:r>
        <w:t>For more information about cookies, visit</w:t>
      </w:r>
      <w:r>
        <w:t>www.allaboutcookies.org</w:t>
      </w:r>
      <w:r>
        <w:t>.</w:t>
      </w:r>
    </w:p>
    <w:p>
      <w:pPr>
        <w:pStyle w:val="Heading2"/>
        <w:spacing w:after="240"/>
      </w:pPr>
      <w:r>
        <w:t>4. How We Use Your Information</w:t>
      </w:r>
    </w:p>
    <w:p>
      <w:pPr>
        <w:spacing w:after="240"/>
      </w:pPr>
      <w:r>
        <w:t>We use the personal information we collect for the following purposes:</w:t>
      </w:r>
    </w:p>
    <w:p>
      <w:pPr>
        <w:pStyle w:val="Heading3"/>
        <w:spacing w:after="240"/>
      </w:pPr>
      <w:r>
        <w:t>4.1 Provide and Improve Services</w:t>
      </w:r>
    </w:p>
    <w:p>
      <w:pPr>
        <w:pStyle w:val="ListBullet"/>
        <w:spacing w:after="120"/>
      </w:pPr>
      <w:r>
        <w:rPr>
          <w:b/>
        </w:rPr>
        <w:t>Service Delivery:</w:t>
      </w:r>
      <w:r>
        <w:t>To provide, operate, and maintain the Services</w:t>
      </w:r>
    </w:p>
    <w:p>
      <w:pPr>
        <w:pStyle w:val="ListBullet"/>
        <w:spacing w:after="120"/>
      </w:pPr>
      <w:r>
        <w:rPr>
          <w:b/>
        </w:rPr>
        <w:t>Account Management:</w:t>
      </w:r>
      <w:r>
        <w:t>To create and manage your account</w:t>
      </w:r>
    </w:p>
    <w:p>
      <w:pPr>
        <w:pStyle w:val="ListBullet"/>
        <w:spacing w:after="120"/>
      </w:pPr>
      <w:r>
        <w:rPr>
          <w:b/>
        </w:rPr>
        <w:t>Transactions:</w:t>
      </w:r>
      <w:r>
        <w:t>To process orders, payments, and subscriptions</w:t>
      </w:r>
    </w:p>
    <w:p>
      <w:pPr>
        <w:pStyle w:val="ListBullet"/>
        <w:spacing w:after="120"/>
      </w:pPr>
      <w:r>
        <w:rPr>
          <w:b/>
        </w:rPr>
        <w:t>Customer Support:</w:t>
      </w:r>
      <w:r>
        <w:t>To respond to your inquiries and provide customer service</w:t>
      </w:r>
    </w:p>
    <w:p>
      <w:pPr>
        <w:pStyle w:val="ListBullet"/>
        <w:spacing w:after="120"/>
      </w:pPr>
      <w:r>
        <w:rPr>
          <w:b/>
        </w:rPr>
        <w:t>Personalization:</w:t>
      </w:r>
      <w:r>
        <w:t>To customize your experience and deliver personalized content</w:t>
      </w:r>
    </w:p>
    <w:p>
      <w:pPr>
        <w:pStyle w:val="ListBullet"/>
        <w:spacing w:after="240"/>
      </w:pPr>
      <w:r>
        <w:rPr>
          <w:b/>
        </w:rPr>
        <w:t>Improvements:</w:t>
      </w:r>
      <w:r>
        <w:t>To understand how users interact with our Services and improve features and functionality</w:t>
      </w:r>
    </w:p>
    <w:p>
      <w:pPr>
        <w:pStyle w:val="Heading3"/>
        <w:spacing w:after="240"/>
      </w:pPr>
      <w:r>
        <w:t>4.2 Communications</w:t>
      </w:r>
    </w:p>
    <w:p>
      <w:pPr>
        <w:pStyle w:val="ListBullet"/>
        <w:spacing w:after="120"/>
      </w:pPr>
      <w:r>
        <w:rPr>
          <w:b/>
        </w:rPr>
        <w:t>Service Communications:</w:t>
      </w:r>
      <w:r>
        <w:t>To send you transactional emails (order confirmations, account notifications, technical updates)</w:t>
      </w:r>
    </w:p>
    <w:p>
      <w:pPr>
        <w:pStyle w:val="ListBullet"/>
        <w:spacing w:after="120"/>
      </w:pPr>
      <w:r>
        <w:rPr>
          <w:b/>
        </w:rPr>
        <w:t>Marketing Communications:</w:t>
      </w:r>
      <w:r>
        <w:t>To send promotional emails, newsletters, and special offers (with your consent where required)</w:t>
      </w:r>
    </w:p>
    <w:p>
      <w:pPr>
        <w:pStyle w:val="ListBullet"/>
        <w:spacing w:after="240"/>
      </w:pPr>
      <w:r>
        <w:rPr>
          <w:b/>
        </w:rPr>
        <w:t>Surveys and Feedback:</w:t>
      </w:r>
      <w:r>
        <w:t>To request feedback and conduct surveys</w:t>
      </w:r>
    </w:p>
    <w:p>
      <w:pPr>
        <w:pStyle w:val="Heading3"/>
        <w:spacing w:after="240"/>
      </w:pPr>
      <w:r>
        <w:t>4.3 Safety and Security</w:t>
      </w:r>
    </w:p>
    <w:p>
      <w:pPr>
        <w:pStyle w:val="ListBullet"/>
        <w:spacing w:after="120"/>
      </w:pPr>
      <w:r>
        <w:rPr>
          <w:b/>
        </w:rPr>
        <w:t>Security:</w:t>
      </w:r>
      <w:r>
        <w:t>To protect the security and integrity of our Services</w:t>
      </w:r>
    </w:p>
    <w:p>
      <w:pPr>
        <w:pStyle w:val="ListBullet"/>
        <w:spacing w:after="120"/>
      </w:pPr>
      <w:r>
        <w:rPr>
          <w:b/>
        </w:rPr>
        <w:t>Fraud Prevention:</w:t>
      </w:r>
      <w:r>
        <w:t>To detect, investigate, and prevent fraudulent transactions and unauthorized access</w:t>
      </w:r>
    </w:p>
    <w:p>
      <w:pPr>
        <w:pStyle w:val="ListBullet"/>
        <w:spacing w:after="240"/>
      </w:pPr>
      <w:r>
        <w:rPr>
          <w:b/>
        </w:rPr>
        <w:t>Compliance:</w:t>
      </w:r>
      <w:r>
        <w:t>To enforce our Terms of Service and other policies</w:t>
      </w:r>
    </w:p>
    <w:p>
      <w:pPr>
        <w:pStyle w:val="Heading3"/>
        <w:spacing w:after="240"/>
      </w:pPr>
      <w:r>
        <w:t>4.4 Legal Obligations</w:t>
      </w:r>
    </w:p>
    <w:p>
      <w:pPr>
        <w:pStyle w:val="ListBullet"/>
        <w:spacing w:after="120"/>
      </w:pPr>
      <w:r>
        <w:rPr>
          <w:b/>
        </w:rPr>
        <w:t>Compliance:</w:t>
      </w:r>
      <w:r>
        <w:t>To comply with legal obligations, such as tax requirements and regulatory reporting</w:t>
      </w:r>
    </w:p>
    <w:p>
      <w:pPr>
        <w:pStyle w:val="ListBullet"/>
        <w:spacing w:after="240"/>
      </w:pPr>
      <w:r>
        <w:rPr>
          <w:b/>
        </w:rPr>
        <w:t>Legal Process:</w:t>
      </w:r>
      <w:r>
        <w:t>To respond to lawful requests from courts, law enforcement, and government authorities</w:t>
      </w:r>
    </w:p>
    <w:p>
      <w:pPr>
        <w:pStyle w:val="Heading3"/>
        <w:spacing w:after="240"/>
      </w:pPr>
      <w:r>
        <w:t>4.5 Business Operations</w:t>
      </w:r>
    </w:p>
    <w:p>
      <w:pPr>
        <w:pStyle w:val="ListBullet"/>
        <w:spacing w:after="120"/>
      </w:pPr>
      <w:r>
        <w:rPr>
          <w:b/>
        </w:rPr>
        <w:t>Analytics:</w:t>
      </w:r>
      <w:r>
        <w:t>To analyze usage trends and gather demographic information</w:t>
      </w:r>
    </w:p>
    <w:p>
      <w:pPr>
        <w:pStyle w:val="ListBullet"/>
        <w:spacing w:after="120"/>
      </w:pPr>
      <w:r>
        <w:rPr>
          <w:b/>
        </w:rPr>
        <w:t>Marketing:</w:t>
      </w:r>
      <w:r>
        <w:t>To conduct targeted advertising and marketing campaigns</w:t>
      </w:r>
    </w:p>
    <w:p>
      <w:pPr>
        <w:pStyle w:val="ListBullet"/>
        <w:spacing w:after="120"/>
      </w:pPr>
      <w:r>
        <w:rPr>
          <w:b/>
        </w:rPr>
        <w:t>Research:</w:t>
      </w:r>
      <w:r>
        <w:t>To conduct research and development</w:t>
      </w:r>
    </w:p>
    <w:p>
      <w:pPr>
        <w:pStyle w:val="ListBullet"/>
        <w:spacing w:after="240"/>
      </w:pPr>
      <w:r>
        <w:rPr>
          <w:b/>
        </w:rPr>
        <w:t>Business Transactions:</w:t>
      </w:r>
      <w:r>
        <w:t>In connection with mergers, acquisitions, or asset sales</w:t>
      </w:r>
    </w:p>
    <w:p>
      <w:pPr>
        <w:spacing w:after="240"/>
      </w:pPr>
      <w:r>
        <w:rPr>
          <w:b/>
        </w:rPr>
        <w:t>[Customize purposes based on YOUR actual uses of personal data]</w:t>
      </w:r>
    </w:p>
    <w:p>
      <w:pPr>
        <w:pStyle w:val="Heading2"/>
        <w:spacing w:after="240"/>
      </w:pPr>
      <w:r>
        <w:t>5. Legal Bases for Processing (GDPR)</w:t>
      </w:r>
    </w:p>
    <w:p>
      <w:pPr>
        <w:spacing w:after="240"/>
      </w:pPr>
      <w:r>
        <w:t>If you are located in the European Economic Area (EEA), we rely on the following legal bases for processing your personal information under the GDPR:</w:t>
      </w:r>
    </w:p>
    <w:p>
      <w:pPr>
        <w:pStyle w:val="Heading3"/>
        <w:spacing w:after="240"/>
      </w:pPr>
      <w:r>
        <w:t>5.1 Consent</w:t>
      </w:r>
    </w:p>
    <w:p>
      <w:pPr>
        <w:spacing w:after="240"/>
      </w:pPr>
      <w:r>
        <w:t>We process certain personal information based on your consent, such as:</w:t>
        <w:br/>
        <w:t>- Marketing communications (you can withdraw consent at any time)</w:t>
        <w:br/>
        <w:t>- Optional cookies and tracking technologies</w:t>
        <w:br/>
        <w:t>- [Other consent-based processing specific to your service]</w:t>
      </w:r>
    </w:p>
    <w:p>
      <w:pPr>
        <w:pStyle w:val="Heading3"/>
        <w:spacing w:after="240"/>
      </w:pPr>
      <w:r>
        <w:t>5.2 Contract</w:t>
      </w:r>
    </w:p>
    <w:p>
      <w:pPr>
        <w:spacing w:after="240"/>
      </w:pPr>
      <w:r>
        <w:t>We process personal information to fulfill our contract with you or to take steps at your request before entering into a contract, such as:</w:t>
        <w:br/>
        <w:t>- Creating and managing your account</w:t>
        <w:br/>
        <w:t>- Processing orders and payments</w:t>
        <w:br/>
        <w:t>- Providing the Services you requested</w:t>
      </w:r>
    </w:p>
    <w:p>
      <w:pPr>
        <w:pStyle w:val="Heading3"/>
        <w:spacing w:after="240"/>
      </w:pPr>
      <w:r>
        <w:t>5.3 Legitimate Interests</w:t>
      </w:r>
    </w:p>
    <w:p>
      <w:pPr>
        <w:spacing w:after="240"/>
      </w:pPr>
      <w:r>
        <w:t>We process personal information based on our legitimate interests (or those of third parties), where those interests are not overridden by your rights, such as:</w:t>
        <w:br/>
        <w:t>- Improving and developing our Services</w:t>
        <w:br/>
        <w:t>- Conducting analytics and research</w:t>
        <w:br/>
        <w:t>- Detecting and preventing fraud</w:t>
        <w:br/>
        <w:t>- Ensuring security and integrity of our Services</w:t>
        <w:br/>
        <w:t>- Conducting marketing (where permitted)</w:t>
      </w:r>
    </w:p>
    <w:p>
      <w:pPr>
        <w:pStyle w:val="Heading3"/>
        <w:spacing w:after="240"/>
      </w:pPr>
      <w:r>
        <w:t>5.4 Legal Obligation</w:t>
      </w:r>
    </w:p>
    <w:p>
      <w:pPr>
        <w:spacing w:after="240"/>
      </w:pPr>
      <w:r>
        <w:t>We process personal information to comply with legal obligations, such as:</w:t>
        <w:br/>
        <w:t>- Tax and accounting requirements</w:t>
        <w:br/>
        <w:t>- Responding to lawful requests from authorities</w:t>
        <w:br/>
        <w:t>- Compliance with regulatory requirements</w:t>
      </w:r>
    </w:p>
    <w:p>
      <w:pPr>
        <w:spacing w:after="240"/>
      </w:pPr>
      <w:r>
        <w:rPr>
          <w:b/>
        </w:rPr>
        <w:t>You have the right to object to processing based on legitimate interests. See Section 10 for information on your rights.</w:t>
      </w:r>
    </w:p>
    <w:p>
      <w:pPr>
        <w:pStyle w:val="Heading2"/>
        <w:spacing w:after="240"/>
      </w:pPr>
      <w:r>
        <w:t>6. How We Share Your Information</w:t>
      </w:r>
    </w:p>
    <w:p>
      <w:pPr>
        <w:spacing w:after="240"/>
      </w:pPr>
      <w:r>
        <w:t>We do not sell your personal information. However, we may share your information in the following circumstances:</w:t>
      </w:r>
    </w:p>
    <w:p>
      <w:pPr>
        <w:pStyle w:val="Heading3"/>
        <w:spacing w:after="240"/>
      </w:pPr>
      <w:r>
        <w:t>6.1 Service Providers</w:t>
      </w:r>
    </w:p>
    <w:p>
      <w:pPr>
        <w:spacing w:after="240"/>
      </w:pPr>
      <w:r>
        <w:t>We share personal information with third-party service providers who perform services on our behalf, including:</w:t>
        <w:br/>
        <w:t>-</w:t>
      </w:r>
      <w:r>
        <w:rPr>
          <w:b/>
        </w:rPr>
        <w:t>Payment Processors:</w:t>
      </w:r>
      <w:r>
        <w:t>[Stripe, PayPal, other payment providers]</w:t>
        <w:br/>
        <w:t>-</w:t>
      </w:r>
      <w:r>
        <w:rPr>
          <w:b/>
        </w:rPr>
        <w:t>Hosting and Infrastructure:</w:t>
      </w:r>
      <w:r>
        <w:t>[AWS, Google Cloud, Azure, other cloud providers]</w:t>
        <w:br/>
        <w:t>-</w:t>
      </w:r>
      <w:r>
        <w:rPr>
          <w:b/>
        </w:rPr>
        <w:t>Email Services:</w:t>
      </w:r>
      <w:r>
        <w:t>[SendGrid, Mailchimp, other email providers]</w:t>
        <w:br/>
        <w:t>-</w:t>
      </w:r>
      <w:r>
        <w:rPr>
          <w:b/>
        </w:rPr>
        <w:t>Analytics:</w:t>
      </w:r>
      <w:r>
        <w:t>[Google Analytics, Mixpanel, other analytics providers]</w:t>
        <w:br/>
        <w:t>-</w:t>
      </w:r>
      <w:r>
        <w:rPr>
          <w:b/>
        </w:rPr>
        <w:t>Customer Support:</w:t>
      </w:r>
      <w:r>
        <w:t>[Zendesk, Intercom, other support platforms]</w:t>
        <w:br/>
        <w:t>-</w:t>
      </w:r>
      <w:r>
        <w:rPr>
          <w:b/>
        </w:rPr>
        <w:t>Marketing and Advertising:</w:t>
      </w:r>
      <w:r>
        <w:t>[Google Ads, Facebook, other advertising networks]</w:t>
        <w:br/>
        <w:t>-</w:t>
      </w:r>
      <w:r>
        <w:rPr>
          <w:b/>
        </w:rPr>
        <w:t>[Other service providers specific to YOUR business]</w:t>
      </w:r>
    </w:p>
    <w:p>
      <w:pPr>
        <w:spacing w:after="240"/>
      </w:pPr>
      <w:r>
        <w:t>These service providers are contractually obligated to protect your personal information and use it only for the purposes for which it was disclosed.</w:t>
      </w:r>
    </w:p>
    <w:p>
      <w:pPr>
        <w:pStyle w:val="Heading3"/>
        <w:spacing w:after="240"/>
      </w:pPr>
      <w:r>
        <w:t>6.2 Business Partners</w:t>
      </w:r>
    </w:p>
    <w:p>
      <w:pPr>
        <w:spacing w:after="240"/>
      </w:pPr>
      <w:r>
        <w:t>We may share information with business partners for co-marketing initiatives, joint offerings, or other collaborative activities (with your consent where required).</w:t>
      </w:r>
    </w:p>
    <w:p>
      <w:pPr>
        <w:pStyle w:val="Heading3"/>
        <w:spacing w:after="240"/>
      </w:pPr>
      <w:r>
        <w:t>6.3 Legal Requirements</w:t>
      </w:r>
    </w:p>
    <w:p>
      <w:pPr>
        <w:spacing w:after="240"/>
      </w:pPr>
      <w:r>
        <w:t>We may disclose personal information if required to do so by law or in response to:</w:t>
        <w:br/>
        <w:t>- Court orders, subpoenas, or other legal processes</w:t>
        <w:br/>
        <w:t>- Requests from law enforcement or government authorities</w:t>
        <w:br/>
        <w:t>- Protection of our rights, property, or safety, or that of others</w:t>
        <w:br/>
        <w:t>- Detection and prevention of fraud or security issues</w:t>
      </w:r>
    </w:p>
    <w:p>
      <w:pPr>
        <w:pStyle w:val="Heading3"/>
        <w:spacing w:after="240"/>
      </w:pPr>
      <w:r>
        <w:t>6.4 Business Transfers</w:t>
      </w:r>
    </w:p>
    <w:p>
      <w:pPr>
        <w:spacing w:after="240"/>
      </w:pPr>
      <w:r>
        <w:t>In the event of a merger, acquisition, financing, reorganization, bankruptcy, or sale of assets, personal information may be transferred to the acquiring or successor entity.</w:t>
      </w:r>
    </w:p>
    <w:p>
      <w:pPr>
        <w:pStyle w:val="Heading3"/>
        <w:spacing w:after="240"/>
      </w:pPr>
      <w:r>
        <w:t>6.5 Aggregated or De-Identified Information</w:t>
      </w:r>
    </w:p>
    <w:p>
      <w:pPr>
        <w:spacing w:after="240"/>
      </w:pPr>
      <w:r>
        <w:t>We may share aggregated or de-identified information that does not directly identify you for research, marketing, analytics, or other purposes.</w:t>
      </w:r>
    </w:p>
    <w:p>
      <w:pPr>
        <w:pStyle w:val="Heading3"/>
        <w:spacing w:after="240"/>
      </w:pPr>
      <w:r>
        <w:t>6.6 With Your Consent</w:t>
      </w:r>
    </w:p>
    <w:p>
      <w:pPr>
        <w:spacing w:after="240"/>
      </w:pPr>
      <w:r>
        <w:t>We may share personal information for other purposes with your explicit consent.</w:t>
      </w:r>
    </w:p>
    <w:p>
      <w:pPr>
        <w:spacing w:after="240"/>
      </w:pPr>
      <w:r>
        <w:rPr>
          <w:b/>
        </w:rPr>
        <w:t>[List specific third parties and purposes relevant to YOUR business]</w:t>
      </w:r>
    </w:p>
    <w:p>
      <w:pPr>
        <w:pStyle w:val="Heading2"/>
        <w:spacing w:after="240"/>
      </w:pPr>
      <w:r>
        <w:t>7. International Data Transfers</w:t>
      </w:r>
    </w:p>
    <w:p>
      <w:pPr>
        <w:spacing w:after="240"/>
      </w:pPr>
      <w:r>
        <w:t>[Company Name] is based in [Country]. If you are located outside [Country], your personal information may be transferred to, stored in, and processed in [Country] or other countries where we or our service providers operate.</w:t>
      </w:r>
    </w:p>
    <w:p>
      <w:pPr>
        <w:pStyle w:val="Heading3"/>
        <w:spacing w:after="240"/>
      </w:pPr>
      <w:r>
        <w:t>7.1 Transfers from the EU/EEA</w:t>
      </w:r>
    </w:p>
    <w:p>
      <w:pPr>
        <w:spacing w:after="240"/>
      </w:pPr>
      <w:r>
        <w:t>If you are located in the European Economic Area (EEA), we transfer your personal information outside the EEA only where:</w:t>
        <w:br/>
        <w:t>- The destination country is subject to an adequacy decision by the European Commission, or</w:t>
        <w:br/>
        <w:t>- We have implemented appropriate safeguards, such as Standard Contractual Clauses (SCCs) approved by the European Commission, or</w:t>
        <w:br/>
        <w:t>- Another legal mechanism applies under GDPR</w:t>
      </w:r>
    </w:p>
    <w:p>
      <w:pPr>
        <w:spacing w:after="240"/>
      </w:pPr>
      <w:r>
        <w:t>You may contact us to obtain a copy of the safeguards we have put in place for international transfers.</w:t>
      </w:r>
    </w:p>
    <w:p>
      <w:pPr>
        <w:pStyle w:val="Heading3"/>
        <w:spacing w:after="240"/>
      </w:pPr>
      <w:r>
        <w:t>7.2 Transfers from Other Jurisdictions</w:t>
      </w:r>
    </w:p>
    <w:p>
      <w:pPr>
        <w:spacing w:after="240"/>
      </w:pPr>
      <w:r>
        <w:t>For users in other jurisdictions (such as California or the UK), we ensure that international transfers comply with applicable data protection laws.</w:t>
      </w:r>
    </w:p>
    <w:p>
      <w:pPr>
        <w:spacing w:after="240"/>
      </w:pPr>
      <w:r>
        <w:rPr>
          <w:b/>
        </w:rPr>
        <w:t>[Specify actual transfer mechanisms and destination countries for YOUR service]</w:t>
      </w:r>
    </w:p>
    <w:p>
      <w:pPr>
        <w:pStyle w:val="Heading2"/>
        <w:spacing w:after="240"/>
      </w:pPr>
      <w:r>
        <w:t>8. Data Retention</w:t>
      </w:r>
    </w:p>
    <w:p>
      <w:pPr>
        <w:spacing w:after="240"/>
      </w:pPr>
      <w:r>
        <w:t>We retain your personal information for as long as necessary to fulfill the purposes for which it was collected, comply with legal obligations, resolve disputes, and enforce our agreements.</w:t>
      </w:r>
    </w:p>
    <w:p>
      <w:pPr>
        <w:pStyle w:val="Heading3"/>
        <w:spacing w:after="240"/>
      </w:pPr>
      <w:r>
        <w:t>Retention Periods</w:t>
      </w:r>
    </w:p>
    <w:p>
      <w:pPr>
        <w:pStyle w:val="ListBullet"/>
        <w:spacing w:after="120"/>
      </w:pPr>
      <w:r>
        <w:rPr>
          <w:b/>
        </w:rPr>
        <w:t>Account Information:</w:t>
      </w:r>
      <w:r>
        <w:t>Retained for the duration of your account and [X years] after account closure</w:t>
      </w:r>
    </w:p>
    <w:p>
      <w:pPr>
        <w:pStyle w:val="ListBullet"/>
        <w:spacing w:after="120"/>
      </w:pPr>
      <w:r>
        <w:rPr>
          <w:b/>
        </w:rPr>
        <w:t>Transaction Data:</w:t>
      </w:r>
      <w:r>
        <w:t>Retained for [X years] for accounting, tax, and legal compliance</w:t>
      </w:r>
    </w:p>
    <w:p>
      <w:pPr>
        <w:pStyle w:val="ListBullet"/>
        <w:spacing w:after="120"/>
      </w:pPr>
      <w:r>
        <w:rPr>
          <w:b/>
        </w:rPr>
        <w:t>Marketing Communications:</w:t>
      </w:r>
      <w:r>
        <w:t>Retained until you unsubscribe or [X years] of inactivity</w:t>
      </w:r>
    </w:p>
    <w:p>
      <w:pPr>
        <w:pStyle w:val="ListBullet"/>
        <w:spacing w:after="120"/>
      </w:pPr>
      <w:r>
        <w:rPr>
          <w:b/>
        </w:rPr>
        <w:t>Cookies and Usage Data:</w:t>
      </w:r>
      <w:r>
        <w:t>Retained for [X months/years] depending on cookie type</w:t>
      </w:r>
    </w:p>
    <w:p>
      <w:pPr>
        <w:pStyle w:val="ListBullet"/>
        <w:spacing w:after="240"/>
      </w:pPr>
      <w:r>
        <w:rPr>
          <w:b/>
        </w:rPr>
        <w:t>[Other data types and retention periods specific to YOUR service]</w:t>
      </w:r>
    </w:p>
    <w:p>
      <w:pPr>
        <w:spacing w:after="240"/>
      </w:pPr>
      <w:r>
        <w:t>When personal information is no longer needed, we securely delete or anonymize it in accordance with our data retention policy.</w:t>
      </w:r>
    </w:p>
    <w:p>
      <w:pPr>
        <w:spacing w:after="240"/>
      </w:pPr>
      <w:r>
        <w:t>You may request deletion of your personal information at any time (subject to legal retention obligations). See Section 10 for information on your rights.</w:t>
      </w:r>
    </w:p>
    <w:p>
      <w:pPr>
        <w:pStyle w:val="Heading2"/>
        <w:spacing w:after="240"/>
      </w:pPr>
      <w:r>
        <w:t>9. Data Security</w:t>
      </w:r>
    </w:p>
    <w:p>
      <w:pPr>
        <w:spacing w:after="240"/>
      </w:pPr>
      <w:r>
        <w:t>We implement appropriate technical and organizational measures to protect your personal information from unauthorized access, use, disclosure, alteration, or destruction.</w:t>
      </w:r>
    </w:p>
    <w:p>
      <w:pPr>
        <w:pStyle w:val="Heading3"/>
        <w:spacing w:after="240"/>
      </w:pPr>
      <w:r>
        <w:t>Security Measures</w:t>
      </w:r>
    </w:p>
    <w:p>
      <w:pPr>
        <w:spacing w:after="240"/>
      </w:pPr>
      <w:r>
        <w:t>Our security measures include:</w:t>
        <w:br/>
        <w:t>-</w:t>
      </w:r>
      <w:r>
        <w:rPr>
          <w:b/>
        </w:rPr>
        <w:t>Encryption:</w:t>
      </w:r>
      <w:r>
        <w:t>Data encrypted in transit (TLS/SSL) and at rest</w:t>
        <w:br/>
        <w:t>-</w:t>
      </w:r>
      <w:r>
        <w:rPr>
          <w:b/>
        </w:rPr>
        <w:t>Access Controls:</w:t>
      </w:r>
      <w:r>
        <w:t>Role-based access controls and authentication mechanisms</w:t>
        <w:br/>
        <w:t>-</w:t>
      </w:r>
      <w:r>
        <w:rPr>
          <w:b/>
        </w:rPr>
        <w:t>Monitoring:</w:t>
      </w:r>
      <w:r>
        <w:t>Security monitoring and logging of access to systems</w:t>
        <w:br/>
        <w:t>-</w:t>
      </w:r>
      <w:r>
        <w:rPr>
          <w:b/>
        </w:rPr>
        <w:t>Regular Audits:</w:t>
      </w:r>
      <w:r>
        <w:t>Security audits and vulnerability assessments</w:t>
        <w:br/>
        <w:t>-</w:t>
      </w:r>
      <w:r>
        <w:rPr>
          <w:b/>
        </w:rPr>
        <w:t>Vendor Security:</w:t>
      </w:r>
      <w:r>
        <w:t>Due diligence on third-party service providers' security practices</w:t>
        <w:br/>
        <w:t>-</w:t>
      </w:r>
      <w:r>
        <w:rPr>
          <w:b/>
        </w:rPr>
        <w:t>Incident Response:</w:t>
      </w:r>
      <w:r>
        <w:t>Data breach response plan and procedures</w:t>
        <w:br/>
        <w:t>-</w:t>
      </w:r>
      <w:r>
        <w:rPr>
          <w:b/>
        </w:rPr>
        <w:t>[Other security measures specific to YOUR organization]</w:t>
      </w:r>
    </w:p>
    <w:p>
      <w:pPr>
        <w:spacing w:after="240"/>
      </w:pPr>
      <w:r>
        <w:t>However, no method of transmission over the Internet or electronic storage is 100% secure. While we strive to protect your personal information, we cannot guarantee absolute security.</w:t>
      </w:r>
    </w:p>
    <w:p>
      <w:pPr>
        <w:spacing w:after="240"/>
      </w:pPr>
      <w:r>
        <w:rPr>
          <w:b/>
        </w:rPr>
        <w:t>If we become aware of a data breach that affects your personal information, we will notify you and applicable authorities as required by law.</w:t>
      </w:r>
    </w:p>
    <w:p>
      <w:pPr>
        <w:pStyle w:val="Heading2"/>
        <w:spacing w:after="240"/>
      </w:pPr>
      <w:r>
        <w:t>10. Your Rights and Choices</w:t>
      </w:r>
    </w:p>
    <w:p>
      <w:pPr>
        <w:spacing w:after="240"/>
      </w:pPr>
      <w:r>
        <w:t>Depending on your location, you may have certain rights regarding your personal information.</w:t>
      </w:r>
    </w:p>
    <w:p>
      <w:pPr>
        <w:pStyle w:val="Heading3"/>
        <w:spacing w:after="240"/>
      </w:pPr>
      <w:r>
        <w:t>10.1 Rights for EEA and UK Residents (GDPR/UK GDPR)</w:t>
      </w:r>
    </w:p>
    <w:p>
      <w:pPr>
        <w:spacing w:after="240"/>
      </w:pPr>
      <w:r>
        <w:t>If you are located in the EEA or UK, you have the following rights:</w:t>
      </w:r>
    </w:p>
    <w:p>
      <w:pPr>
        <w:spacing w:after="240"/>
      </w:pPr>
      <w:r>
        <w:rPr>
          <w:b/>
        </w:rPr>
        <w:t>Right to Access:</w:t>
      </w:r>
      <w:r>
        <w:t>- You have the right to request access to the personal information we hold about you</w:t>
      </w:r>
    </w:p>
    <w:p>
      <w:pPr>
        <w:spacing w:after="240"/>
      </w:pPr>
      <w:r>
        <w:rPr>
          <w:b/>
        </w:rPr>
        <w:t>Right to Rectification:</w:t>
      </w:r>
      <w:r>
        <w:t>- You have the right to request correction of inaccurate or incomplete personal information</w:t>
      </w:r>
    </w:p>
    <w:p>
      <w:pPr>
        <w:spacing w:after="240"/>
      </w:pPr>
      <w:r>
        <w:rPr>
          <w:b/>
        </w:rPr>
        <w:t>Right to Erasure (Right to be Forgotten):</w:t>
      </w:r>
      <w:r>
        <w:t>- You have the right to request deletion of your personal information in certain circumstances</w:t>
      </w:r>
    </w:p>
    <w:p>
      <w:pPr>
        <w:spacing w:after="240"/>
      </w:pPr>
      <w:r>
        <w:rPr>
          <w:b/>
        </w:rPr>
        <w:t>Right to Restriction of Processing:</w:t>
      </w:r>
      <w:r>
        <w:t>- You have the right to request that we restrict processing of your personal information</w:t>
      </w:r>
    </w:p>
    <w:p>
      <w:pPr>
        <w:spacing w:after="240"/>
      </w:pPr>
      <w:r>
        <w:rPr>
          <w:b/>
        </w:rPr>
        <w:t>Right to Data Portability:</w:t>
      </w:r>
      <w:r>
        <w:t>- You have the right to receive your personal information in a structured, commonly used format and transmit it to another controller</w:t>
      </w:r>
    </w:p>
    <w:p>
      <w:pPr>
        <w:spacing w:after="240"/>
      </w:pPr>
      <w:r>
        <w:rPr>
          <w:b/>
        </w:rPr>
        <w:t>Right to Object:</w:t>
      </w:r>
      <w:r>
        <w:t>- You have the right to object to processing based on legitimate interests or for direct marketing purposes</w:t>
      </w:r>
    </w:p>
    <w:p>
      <w:pPr>
        <w:spacing w:after="240"/>
      </w:pPr>
      <w:r>
        <w:rPr>
          <w:b/>
        </w:rPr>
        <w:t>Right to Withdraw Consent:</w:t>
      </w:r>
      <w:r>
        <w:t>- Where processing is based on consent, you have the right to withdraw consent at any time</w:t>
      </w:r>
    </w:p>
    <w:p>
      <w:pPr>
        <w:spacing w:after="240"/>
      </w:pPr>
      <w:r>
        <w:rPr>
          <w:b/>
        </w:rPr>
        <w:t>Right to Lodge a Complaint:</w:t>
      </w:r>
      <w:r>
        <w:t>- You have the right to lodge a complaint with your local data protection authority (supervisory authority)</w:t>
      </w:r>
    </w:p>
    <w:p>
      <w:pPr>
        <w:spacing w:after="240"/>
      </w:pPr>
      <w:r>
        <w:rPr>
          <w:b/>
        </w:rPr>
        <w:t>Automated Decision-Making:</w:t>
      </w:r>
      <w:r>
        <w:t>- You have the right not to be subject to decisions based solely on automated processing, including profiling, that produce legal or similarly significant effects</w:t>
      </w:r>
    </w:p>
    <w:p>
      <w:pPr>
        <w:pStyle w:val="Heading3"/>
        <w:spacing w:after="240"/>
      </w:pPr>
      <w:r>
        <w:t>10.2 Rights for California Residents (CCPA/CPRA)</w:t>
      </w:r>
    </w:p>
    <w:p>
      <w:pPr>
        <w:spacing w:after="240"/>
      </w:pPr>
      <w:r>
        <w:t>If you are a California resident, you have the following rights under the California Consumer Privacy Act (CCPA) and California Privacy Rights Act (CPRA):</w:t>
      </w:r>
    </w:p>
    <w:p>
      <w:pPr>
        <w:spacing w:after="240"/>
      </w:pPr>
      <w:r>
        <w:rPr>
          <w:b/>
        </w:rPr>
        <w:t>Right to Know:</w:t>
      </w:r>
      <w:r>
        <w:t>- You have the right to request information about the categories and specific pieces of personal information we have collected, the sources, purposes, and categories of third parties with whom we share it</w:t>
      </w:r>
    </w:p>
    <w:p>
      <w:pPr>
        <w:spacing w:after="240"/>
      </w:pPr>
      <w:r>
        <w:rPr>
          <w:b/>
        </w:rPr>
        <w:t>Right to Delete:</w:t>
      </w:r>
      <w:r>
        <w:t>- You have the right to request deletion of your personal information (subject to certain exceptions)</w:t>
      </w:r>
    </w:p>
    <w:p>
      <w:pPr>
        <w:spacing w:after="240"/>
      </w:pPr>
      <w:r>
        <w:rPr>
          <w:b/>
        </w:rPr>
        <w:t>Right to Correct:</w:t>
      </w:r>
      <w:r>
        <w:t>- You have the right to request correction of inaccurate personal information</w:t>
      </w:r>
    </w:p>
    <w:p>
      <w:pPr>
        <w:spacing w:after="240"/>
      </w:pPr>
      <w:r>
        <w:rPr>
          <w:b/>
        </w:rPr>
        <w:t>Right to Opt-Out of Sale/Sharing:</w:t>
      </w:r>
      <w:r>
        <w:t>- You have the right to opt-out of the "sale" or "sharing" of your personal information (as defined by CCPA)</w:t>
        <w:br/>
        <w:t>-</w:t>
      </w:r>
      <w:r>
        <w:rPr>
          <w:b/>
        </w:rPr>
        <w:t>We do not sell your personal information</w:t>
      </w:r>
      <w:r>
        <w:t>[OR if you do: Click here to opt-out: [Do Not Sell or Share My Personal Information link]]</w:t>
      </w:r>
    </w:p>
    <w:p>
      <w:pPr>
        <w:spacing w:after="240"/>
      </w:pPr>
      <w:r>
        <w:rPr>
          <w:b/>
        </w:rPr>
        <w:t>Right to Limit Use of Sensitive Personal Information:</w:t>
      </w:r>
      <w:r>
        <w:t>- You have the right to limit the use and disclosure of sensitive personal information to certain purposes</w:t>
      </w:r>
    </w:p>
    <w:p>
      <w:pPr>
        <w:spacing w:after="240"/>
      </w:pPr>
      <w:r>
        <w:rPr>
          <w:b/>
        </w:rPr>
        <w:t>Right to Non-Discrimination:</w:t>
      </w:r>
      <w:r>
        <w:t>- You have the right not to be discriminated against for exercising your privacy rights</w:t>
      </w:r>
    </w:p>
    <w:p>
      <w:pPr>
        <w:pStyle w:val="Heading3"/>
        <w:spacing w:after="240"/>
      </w:pPr>
      <w:r>
        <w:t>10.3 How to Exercise Your Rights</w:t>
      </w:r>
    </w:p>
    <w:p>
      <w:pPr>
        <w:spacing w:after="240"/>
      </w:pPr>
      <w:r>
        <w:t>To exercise your rights, you may:</w:t>
        <w:br/>
        <w:t>-</w:t>
      </w:r>
      <w:r>
        <w:rPr>
          <w:b/>
        </w:rPr>
        <w:t>Email us:</w:t>
      </w:r>
      <w:r>
        <w:t>[privacy@company.com]</w:t>
        <w:br/>
        <w:t>-</w:t>
      </w:r>
      <w:r>
        <w:rPr>
          <w:b/>
        </w:rPr>
        <w:t>Submit a request:</w:t>
      </w:r>
      <w:r>
        <w:t>[Link to data subject request form]</w:t>
        <w:br/>
        <w:t>-</w:t>
      </w:r>
      <w:r>
        <w:rPr>
          <w:b/>
        </w:rPr>
        <w:t>Mail us:</w:t>
      </w:r>
      <w:r>
        <w:t>[Company Name, Address]</w:t>
        <w:br/>
        <w:t>-</w:t>
      </w:r>
      <w:r>
        <w:rPr>
          <w:b/>
        </w:rPr>
        <w:t>Call us:</w:t>
      </w:r>
      <w:r>
        <w:t>[Phone Number]</w:t>
      </w:r>
    </w:p>
    <w:p>
      <w:pPr>
        <w:spacing w:after="240"/>
      </w:pPr>
      <w:r>
        <w:t>We will respond to your request within the timeframe required by applicable law (typically 30 days for GDPR requests, 45 days for CCPA requests).</w:t>
      </w:r>
    </w:p>
    <w:p>
      <w:pPr>
        <w:spacing w:after="240"/>
      </w:pPr>
      <w:r>
        <w:t>We may need to verify your identity before processing your request. We will request additional information as needed to confirm your identity.</w:t>
      </w:r>
    </w:p>
    <w:p>
      <w:pPr>
        <w:spacing w:after="240"/>
      </w:pPr>
      <w:r>
        <w:rPr>
          <w:b/>
        </w:rPr>
        <w:t>Authorized Agents (CCPA):</w:t>
      </w:r>
      <w:r>
        <w:t>California residents may designate an authorized agent to make requests on their behalf. We require written authorization from you to process requests made by authorized agents.</w:t>
      </w:r>
    </w:p>
    <w:p>
      <w:pPr>
        <w:pStyle w:val="Heading2"/>
        <w:spacing w:after="240"/>
      </w:pPr>
      <w:r>
        <w:t>11. Marketing Communications</w:t>
      </w:r>
    </w:p>
    <w:p>
      <w:pPr>
        <w:spacing w:after="240"/>
      </w:pPr>
      <w:r>
        <w:t>We may send you marketing communications about our products, services, promotions, and events.</w:t>
      </w:r>
    </w:p>
    <w:p>
      <w:pPr>
        <w:pStyle w:val="Heading3"/>
        <w:spacing w:after="240"/>
      </w:pPr>
      <w:r>
        <w:t>Opt-Out</w:t>
      </w:r>
    </w:p>
    <w:p>
      <w:pPr>
        <w:spacing w:after="240"/>
      </w:pPr>
      <w:r>
        <w:t>You may opt-out of marketing communications at any time by:</w:t>
        <w:br/>
        <w:t>- Clicking the "unsubscribe" link in marketing emails</w:t>
        <w:br/>
        <w:t>- Adjusting your communication preferences in your account settings</w:t>
        <w:br/>
        <w:t>- Contacting us at [privacy@company.com]</w:t>
      </w:r>
    </w:p>
    <w:p>
      <w:pPr>
        <w:spacing w:after="240"/>
      </w:pPr>
      <w:r>
        <w:rPr>
          <w:b/>
        </w:rPr>
        <w:t>Note:</w:t>
      </w:r>
      <w:r>
        <w:t>Even if you opt-out of marketing communications, we will still send you transactional and service-related communications (e.g., order confirmations, account notifications).</w:t>
      </w:r>
    </w:p>
    <w:p>
      <w:pPr>
        <w:pStyle w:val="Heading2"/>
        <w:spacing w:after="240"/>
      </w:pPr>
      <w:r>
        <w:t>12. Third-Party Links and Services</w:t>
      </w:r>
    </w:p>
    <w:p>
      <w:pPr>
        <w:spacing w:after="240"/>
      </w:pPr>
      <w:r>
        <w:t>Our Services may contain links to third-party websites, applications, or services that are not operated by us. We are not responsible for the privacy practices of these third parties.</w:t>
      </w:r>
    </w:p>
    <w:p>
      <w:pPr>
        <w:spacing w:after="240"/>
      </w:pPr>
      <w:r>
        <w:t>We encourage you to review the privacy policies of any third-party services you access through our Services.</w:t>
      </w:r>
    </w:p>
    <w:p>
      <w:pPr>
        <w:spacing w:after="240"/>
      </w:pPr>
      <w:r>
        <w:rPr>
          <w:b/>
        </w:rPr>
        <w:t>Third-Party Services We Integrate With:</w:t>
      </w:r>
      <w:r>
        <w:t>- [List specific third-party integrations, e.g., payment processors, social media platforms, analytics providers]</w:t>
      </w:r>
    </w:p>
    <w:p>
      <w:pPr>
        <w:pStyle w:val="Heading2"/>
        <w:spacing w:after="240"/>
      </w:pPr>
      <w:r>
        <w:t>13. Children's Privacy</w:t>
      </w:r>
    </w:p>
    <w:p>
      <w:pPr>
        <w:spacing w:after="240"/>
      </w:pPr>
      <w:r>
        <w:t>Our Services are not directed to individuals under the age of [13/16/18]. We do not knowingly collect personal information from children under [age].</w:t>
      </w:r>
    </w:p>
    <w:p>
      <w:pPr>
        <w:spacing w:after="240"/>
      </w:pPr>
      <w:r>
        <w:t>If we become aware that we have collected personal information from a child under [age] without parental consent, we will take steps to delete that information.</w:t>
      </w:r>
    </w:p>
    <w:p>
      <w:pPr>
        <w:spacing w:after="240"/>
      </w:pPr>
      <w:r>
        <w:t>If you believe we have collected information from a child under [age], please contact us immediately at [privacy@company.com].</w:t>
      </w:r>
    </w:p>
    <w:p>
      <w:pPr>
        <w:spacing w:after="240"/>
      </w:pPr>
      <w:r>
        <w:rPr>
          <w:b/>
        </w:rPr>
        <w:t>[Customize age threshold based on your service and applicable laws: 13 for COPPA (US), 16 for GDPR (EU)]</w:t>
      </w:r>
    </w:p>
    <w:p>
      <w:pPr>
        <w:pStyle w:val="Heading2"/>
        <w:spacing w:after="240"/>
      </w:pPr>
      <w:r>
        <w:t>14. Do Not Track Signals</w:t>
      </w:r>
    </w:p>
    <w:p>
      <w:pPr>
        <w:spacing w:after="240"/>
      </w:pPr>
      <w:r>
        <w:t>Some web browsers have "Do Not Track" (DNT) features that send signals to websites requesting not to be tracked. Currently, there is no industry standard for how to respond to DNT signals.</w:t>
      </w:r>
    </w:p>
    <w:p>
      <w:pPr>
        <w:spacing w:after="240"/>
      </w:pPr>
      <w:r>
        <w:t>At this time, our Services do not respond to DNT signals. We will update this Privacy Policy if we adopt a DNT policy in the future.</w:t>
      </w:r>
    </w:p>
    <w:p>
      <w:pPr>
        <w:pStyle w:val="Heading2"/>
        <w:spacing w:after="240"/>
      </w:pPr>
      <w:r>
        <w:t>15. Changes to This Privacy Policy</w:t>
      </w:r>
    </w:p>
    <w:p>
      <w:pPr>
        <w:spacing w:after="240"/>
      </w:pPr>
      <w:r>
        <w:t>We may update this Privacy Policy from time to time to reflect changes in our practices, legal requirements, or for other operational reasons.</w:t>
      </w:r>
    </w:p>
    <w:p>
      <w:pPr>
        <w:spacing w:after="240"/>
      </w:pPr>
      <w:r>
        <w:t>When we make material changes, we will notify you by:</w:t>
        <w:br/>
        <w:t>- Posting a prominent notice on our website</w:t>
        <w:br/>
        <w:t>- Sending an email to the address associated with your account</w:t>
        <w:br/>
        <w:t>- Providing an in-app notification</w:t>
      </w:r>
    </w:p>
    <w:p>
      <w:pPr>
        <w:spacing w:after="240"/>
      </w:pPr>
      <w:r>
        <w:t>We encourage you to review this Privacy Policy periodically. Your continued use of the Services after changes are made constitutes your acceptance of the updated Privacy Policy.</w:t>
      </w:r>
    </w:p>
    <w:p>
      <w:pPr>
        <w:pStyle w:val="Heading2"/>
        <w:spacing w:after="240"/>
      </w:pPr>
      <w:r>
        <w:t>16. Contact Us</w:t>
      </w:r>
    </w:p>
    <w:p>
      <w:pPr>
        <w:spacing w:after="240"/>
      </w:pPr>
      <w:r>
        <w:t>If you have questions, concerns, or requests regarding this Privacy Policy or our data practices, please contact us:</w:t>
      </w:r>
    </w:p>
    <w:p>
      <w:pPr>
        <w:spacing w:after="240"/>
      </w:pPr>
      <w:r>
        <w:rPr>
          <w:b/>
        </w:rPr>
        <w:t>[Company Name]</w:t>
      </w:r>
      <w:r>
        <w:t>Attention: Privacy Team</w:t>
      </w:r>
      <w:r>
        <w:t>[Address]</w:t>
      </w:r>
      <w:r>
        <w:t>[City, State, ZIP]</w:t>
      </w:r>
      <w:r>
        <w:t>[Country]</w:t>
      </w:r>
    </w:p>
    <w:p>
      <w:pPr>
        <w:spacing w:after="240"/>
      </w:pPr>
      <w:r>
        <w:rPr>
          <w:b/>
        </w:rPr>
        <w:t>Email:</w:t>
      </w:r>
      <w:r>
        <w:t>[privacy@company.com]</w:t>
      </w:r>
      <w:r>
        <w:rPr>
          <w:b/>
        </w:rPr>
        <w:t>Phone:</w:t>
      </w:r>
      <w:r>
        <w:t>[Phone Number]</w:t>
      </w:r>
      <w:r>
        <w:rPr>
          <w:b/>
        </w:rPr>
        <w:t>Website:</w:t>
      </w:r>
      <w:r>
        <w:t>[www.company.com/privacy]</w:t>
      </w:r>
    </w:p>
    <w:p>
      <w:pPr>
        <w:spacing w:after="240"/>
      </w:pPr>
      <w:r>
        <w:rPr>
          <w:b/>
        </w:rPr>
        <w:t>Data Protection Officer (if applicable):</w:t>
      </w:r>
      <w:r>
        <w:t>[DPO Name]</w:t>
      </w:r>
      <w:r>
        <w:t>Email: [dpo@company.com]</w:t>
      </w:r>
    </w:p>
    <w:p>
      <w:pPr>
        <w:spacing w:after="240"/>
      </w:pPr>
      <w:r>
        <w:rPr>
          <w:b/>
        </w:rPr>
        <w:t>EU Representative (if applicable for GDPR):</w:t>
      </w:r>
      <w:r>
        <w:t>[EU Representative Name and Contact Information]</w:t>
      </w:r>
    </w:p>
    <w:p>
      <w:pPr>
        <w:spacing w:after="240"/>
      </w:pPr>
      <w:r>
        <w:rPr>
          <w:b/>
        </w:rPr>
        <w:t>Supervisory Authority (EEA residents):</w:t>
      </w:r>
      <w:r>
        <w:t>If you are located in the EEA, you have the right to lodge a complaint with your local data protection authority. A list of data protection authorities is available at:</w:t>
      </w:r>
      <w:r>
        <w:t>https://edpb.europa.eu/about-edpb/board/members_en</w:t>
      </w:r>
    </w:p>
    <w:p>
      <w:pPr>
        <w:spacing w:after="240"/>
      </w:pPr>
      <w:r>
        <w:rPr>
          <w:b/>
        </w:rPr>
        <w:t>End of Privacy Policy</w:t>
      </w:r>
    </w:p>
    <w:p>
      <w:pPr>
        <w:spacing w:after="240"/>
      </w:pPr>
      <w:r>
        <w:rPr>
          <w:b/>
        </w:rPr>
        <w:t>Version:</w:t>
      </w:r>
      <w:r>
        <w:t>[1.0]</w:t>
      </w:r>
      <w:r>
        <w:rPr>
          <w:b/>
        </w:rPr>
        <w:t>Effective Date:</w:t>
      </w:r>
      <w:r>
        <w:t>[Date]</w:t>
      </w:r>
      <w:r>
        <w:rPr>
          <w:b/>
        </w:rPr>
        <w:t>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