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AF441" w14:textId="77777777" w:rsidR="005478AC" w:rsidRDefault="005478AC" w:rsidP="003B55D1"/>
    <w:p w14:paraId="3D1EF1AB" w14:textId="77777777" w:rsidR="005478AC" w:rsidRDefault="005478AC" w:rsidP="00E73328">
      <w:pPr>
        <w:pStyle w:val="Title"/>
      </w:pPr>
    </w:p>
    <w:p w14:paraId="535111EB" w14:textId="77777777" w:rsidR="005478AC" w:rsidRDefault="005478AC" w:rsidP="00E73328">
      <w:pPr>
        <w:pStyle w:val="Title"/>
      </w:pPr>
    </w:p>
    <w:p w14:paraId="0FD47FD9" w14:textId="77777777" w:rsidR="005478AC" w:rsidRDefault="005478AC" w:rsidP="00E73328">
      <w:pPr>
        <w:pStyle w:val="Title"/>
      </w:pPr>
    </w:p>
    <w:p w14:paraId="3FEF88B3" w14:textId="77777777" w:rsidR="005478AC" w:rsidRDefault="005478AC" w:rsidP="00E73328">
      <w:pPr>
        <w:pStyle w:val="Title"/>
      </w:pPr>
    </w:p>
    <w:p w14:paraId="60CCC0F9" w14:textId="77777777" w:rsidR="005478AC" w:rsidRDefault="005478AC" w:rsidP="00E73328">
      <w:pPr>
        <w:pStyle w:val="Title"/>
      </w:pPr>
    </w:p>
    <w:p w14:paraId="1E21B689" w14:textId="23B62423" w:rsidR="00514566" w:rsidRDefault="00514566" w:rsidP="00E73328">
      <w:pPr>
        <w:pStyle w:val="Title"/>
      </w:pPr>
      <w:r>
        <w:t>Sample Subscription Terms Of Service Document</w:t>
      </w:r>
    </w:p>
    <w:p w14:paraId="0C080127" w14:textId="3054EC64" w:rsidR="00514566" w:rsidRDefault="00FF5C24" w:rsidP="00BA7709">
      <w:pPr>
        <w:pStyle w:val="Subtitle"/>
      </w:pPr>
      <w:r/>
    </w:p>
    <w:p w14:paraId="64E7AA46" w14:textId="2A13E7C0" w:rsidR="005478AC" w:rsidRDefault="005478AC">
      <w:r>
        <w:br w:type="page"/>
      </w:r>
    </w:p>
    <w:p>
      <w:pPr>
        <w:pStyle w:val="Heading1"/>
        <w:spacing w:after="240"/>
      </w:pPr>
      <w:r>
        <w:t>Sample Subscription Terms of Service Document - Guidance and Template</w:t>
      </w:r>
    </w:p>
    <w:p>
      <w:pPr>
        <w:pStyle w:val="Heading2"/>
        <w:spacing w:after="240"/>
      </w:pPr>
      <w:r>
        <w:t>Instructions for Use</w:t>
      </w:r>
    </w:p>
    <w:p>
      <w:pPr>
        <w:pStyle w:val="Heading3"/>
        <w:spacing w:after="240"/>
      </w:pPr>
      <w:r>
        <w:t>Document Purpose</w:t>
      </w:r>
    </w:p>
    <w:p>
      <w:pPr>
        <w:spacing w:after="240"/>
      </w:pPr>
      <w:r>
        <w:t>The Subscription Terms of Service (ToS) establishes the legal agreement between [Company Name] and customers using the subscription-based service or SaaS product. This document defines the rights and obligations of both parties, governs use of the service, establishes liability limitations, addresses data ownership and privacy, defines payment terms, and provides legal protections for the company. Well-drafted ToS protect the business from legal liability, set clear expectations with customers, and provide enforceable terms for service usage.</w:t>
      </w:r>
    </w:p>
    <w:p>
      <w:pPr>
        <w:pStyle w:val="Heading3"/>
        <w:spacing w:after="240"/>
      </w:pPr>
      <w:r>
        <w:t>SOC 2 Relevance</w:t>
      </w:r>
    </w:p>
    <w:p>
      <w:pPr>
        <w:spacing w:after="240"/>
      </w:pPr>
      <w:r>
        <w:t>This document provides evidence for:</w:t>
        <w:br/>
        <w:t>-</w:t>
      </w:r>
      <w:r>
        <w:rPr>
          <w:b/>
        </w:rPr>
        <w:t>CC1.1</w:t>
      </w:r>
      <w:r>
        <w:t>- The entity demonstrates a commitment to integrity and ethical values</w:t>
        <w:br/>
        <w:t>-</w:t>
      </w:r>
      <w:r>
        <w:rPr>
          <w:b/>
        </w:rPr>
        <w:t>CC1.2</w:t>
      </w:r>
      <w:r>
        <w:t>- The board of directors demonstrates independence from management and exercises oversight</w:t>
        <w:br/>
        <w:t>-</w:t>
      </w:r>
      <w:r>
        <w:rPr>
          <w:b/>
        </w:rPr>
        <w:t>CC6.1</w:t>
      </w:r>
      <w:r>
        <w:t>- The entity implements logical access security software</w:t>
        <w:br/>
        <w:t>-</w:t>
      </w:r>
      <w:r>
        <w:rPr>
          <w:b/>
        </w:rPr>
        <w:t>CC6.8</w:t>
      </w:r>
      <w:r>
        <w:t>- The entity implements controls to prevent or detect and act upon the introduction of unauthorized or malicious software</w:t>
        <w:br/>
        <w:t>- Supports</w:t>
      </w:r>
      <w:r>
        <w:rPr>
          <w:b/>
        </w:rPr>
        <w:t>Privacy criteria</w:t>
      </w:r>
      <w:r>
        <w:t>- Terms address data handling, privacy, and user rights</w:t>
      </w:r>
    </w:p>
    <w:p>
      <w:pPr>
        <w:pStyle w:val="Heading3"/>
        <w:spacing w:after="240"/>
      </w:pPr>
      <w:r>
        <w:t>When This Document Is Required</w:t>
      </w:r>
    </w:p>
    <w:p>
      <w:pPr>
        <w:pStyle w:val="ListBullet"/>
        <w:spacing w:after="120"/>
      </w:pPr>
      <w:r>
        <w:rPr>
          <w:b/>
        </w:rPr>
        <w:t>SaaS business model</w:t>
      </w:r>
      <w:r>
        <w:t>- Any subscription-based software service</w:t>
      </w:r>
    </w:p>
    <w:p>
      <w:pPr>
        <w:pStyle w:val="ListBullet"/>
        <w:spacing w:after="120"/>
      </w:pPr>
      <w:r>
        <w:rPr>
          <w:b/>
        </w:rPr>
        <w:t>Customer onboarding</w:t>
      </w:r>
      <w:r>
        <w:t>- Presented during account creation</w:t>
      </w:r>
    </w:p>
    <w:p>
      <w:pPr>
        <w:pStyle w:val="ListBullet"/>
        <w:spacing w:after="120"/>
      </w:pPr>
      <w:r>
        <w:rPr>
          <w:b/>
        </w:rPr>
        <w:t>Contract negotiations</w:t>
      </w:r>
      <w:r>
        <w:t>- Forms basis of customer agreements</w:t>
      </w:r>
    </w:p>
    <w:p>
      <w:pPr>
        <w:pStyle w:val="ListBullet"/>
        <w:spacing w:after="120"/>
      </w:pPr>
      <w:r>
        <w:rPr>
          <w:b/>
        </w:rPr>
        <w:t>Legal protection</w:t>
      </w:r>
      <w:r>
        <w:t>- Protects company from liability and misuse</w:t>
      </w:r>
    </w:p>
    <w:p>
      <w:pPr>
        <w:pStyle w:val="ListBullet"/>
        <w:spacing w:after="120"/>
      </w:pPr>
      <w:r>
        <w:rPr>
          <w:b/>
        </w:rPr>
        <w:t>SOC 2 audit</w:t>
      </w:r>
      <w:r>
        <w:t>- Demonstrates customer obligations and acceptable use</w:t>
      </w:r>
    </w:p>
    <w:p>
      <w:pPr>
        <w:pStyle w:val="ListBullet"/>
        <w:spacing w:after="120"/>
      </w:pPr>
      <w:r>
        <w:rPr>
          <w:b/>
        </w:rPr>
        <w:t>Investor due diligence</w:t>
      </w:r>
      <w:r>
        <w:t>- Shows proper legal framework</w:t>
      </w:r>
    </w:p>
    <w:p>
      <w:pPr>
        <w:pStyle w:val="ListBullet"/>
        <w:spacing w:after="120"/>
      </w:pPr>
      <w:r>
        <w:rPr>
          <w:b/>
        </w:rPr>
        <w:t>Payment processing</w:t>
      </w:r>
      <w:r>
        <w:t>- Required by payment processors</w:t>
      </w:r>
    </w:p>
    <w:p>
      <w:pPr>
        <w:pStyle w:val="ListBullet"/>
        <w:spacing w:after="240"/>
      </w:pPr>
      <w:r>
        <w:rPr>
          <w:b/>
        </w:rPr>
        <w:t>App stores</w:t>
      </w:r>
      <w:r>
        <w:t>- Required for mobile app distribution</w:t>
      </w:r>
    </w:p>
    <w:p>
      <w:pPr>
        <w:pStyle w:val="Heading3"/>
        <w:spacing w:after="240"/>
      </w:pPr>
      <w:r>
        <w:t>How to Customize This Template</w:t>
      </w:r>
    </w:p>
    <w:p>
      <w:pPr>
        <w:pStyle w:val="ListNumber"/>
        <w:spacing w:after="120"/>
      </w:pPr>
      <w:r>
        <w:rPr>
          <w:b/>
        </w:rPr>
        <w:t>LEGAL REVIEW MANDATORY</w:t>
      </w:r>
      <w:r>
        <w:t>- Attorney MUST review before use</w:t>
      </w:r>
    </w:p>
    <w:p>
      <w:pPr>
        <w:pStyle w:val="ListNumber"/>
        <w:spacing w:after="120"/>
      </w:pPr>
      <w:r>
        <w:rPr>
          <w:b/>
        </w:rPr>
        <w:t>Jurisdiction-specific</w:t>
      </w:r>
      <w:r>
        <w:t>- Laws vary by location; customize for your jurisdiction</w:t>
      </w:r>
    </w:p>
    <w:p>
      <w:pPr>
        <w:pStyle w:val="ListNumber"/>
        <w:spacing w:after="120"/>
      </w:pPr>
      <w:r>
        <w:rPr>
          <w:b/>
        </w:rPr>
        <w:t>Industry-specific</w:t>
      </w:r>
      <w:r>
        <w:t>- Healthcare (HIPAA), finance (regulations), etc. have special requirements</w:t>
      </w:r>
    </w:p>
    <w:p>
      <w:pPr>
        <w:pStyle w:val="ListNumber"/>
        <w:spacing w:after="120"/>
      </w:pPr>
      <w:r>
        <w:rPr>
          <w:b/>
        </w:rPr>
        <w:t>Service-specific</w:t>
      </w:r>
      <w:r>
        <w:t>- Describe YOUR actual service and features</w:t>
      </w:r>
    </w:p>
    <w:p>
      <w:pPr>
        <w:pStyle w:val="ListNumber"/>
        <w:spacing w:after="120"/>
      </w:pPr>
      <w:r>
        <w:rPr>
          <w:b/>
        </w:rPr>
        <w:t>Pricing model</w:t>
      </w:r>
      <w:r>
        <w:t>- Match YOUR subscription tiers and billing</w:t>
      </w:r>
    </w:p>
    <w:p>
      <w:pPr>
        <w:pStyle w:val="ListNumber"/>
        <w:spacing w:after="120"/>
      </w:pPr>
      <w:r>
        <w:rPr>
          <w:b/>
        </w:rPr>
        <w:t>Data handling</w:t>
      </w:r>
      <w:r>
        <w:t>- Reflect YOUR actual data practices</w:t>
      </w:r>
    </w:p>
    <w:p>
      <w:pPr>
        <w:pStyle w:val="ListNumber"/>
        <w:spacing w:after="120"/>
      </w:pPr>
      <w:r>
        <w:rPr>
          <w:b/>
        </w:rPr>
        <w:t>SLA commitments</w:t>
      </w:r>
      <w:r>
        <w:t>- Only commit to what you can deliver</w:t>
      </w:r>
    </w:p>
    <w:p>
      <w:pPr>
        <w:pStyle w:val="ListNumber"/>
        <w:spacing w:after="120"/>
      </w:pPr>
      <w:r>
        <w:rPr>
          <w:b/>
        </w:rPr>
        <w:t>Support terms</w:t>
      </w:r>
      <w:r>
        <w:t>- Match YOUR actual support offerings</w:t>
      </w:r>
    </w:p>
    <w:p>
      <w:pPr>
        <w:pStyle w:val="ListNumber"/>
        <w:spacing w:after="120"/>
      </w:pPr>
      <w:r>
        <w:rPr>
          <w:b/>
        </w:rPr>
        <w:t>International considerations</w:t>
      </w:r>
      <w:r>
        <w:t>- GDPR (EU), PIPEDA (Canada), etc.</w:t>
      </w:r>
    </w:p>
    <w:p>
      <w:pPr>
        <w:pStyle w:val="ListNumber"/>
        <w:spacing w:after="240"/>
      </w:pPr>
      <w:r>
        <w:rPr>
          <w:b/>
        </w:rPr>
        <w:t>Plain language</w:t>
      </w:r>
      <w:r>
        <w:t>- Make terms understandable while legally sound</w:t>
      </w:r>
    </w:p>
    <w:p>
      <w:pPr>
        <w:pStyle w:val="Heading3"/>
        <w:spacing w:after="240"/>
      </w:pPr>
      <w:r>
        <w:t>ToS vs. Privacy Policy vs. Acceptable Use Policy</w:t>
      </w:r>
    </w:p>
    <w:p>
      <w:pPr>
        <w:spacing w:after="240"/>
      </w:pPr>
      <w:r>
        <w:rPr>
          <w:b/>
        </w:rPr>
        <w:t>Terms of Service (ToS):</w:t>
      </w:r>
      <w:r>
        <w:t>(This document)</w:t>
        <w:br/>
        <w:t>- Legal contract between company and customer</w:t>
        <w:br/>
        <w:t>- Service description, access rights, payment</w:t>
        <w:br/>
        <w:t>- Warranties, liability, termination</w:t>
        <w:br/>
        <w:t>- Dispute resolution</w:t>
        <w:br/>
        <w:t>- Comprehensive service agreement</w:t>
      </w:r>
    </w:p>
    <w:p>
      <w:pPr>
        <w:spacing w:after="240"/>
      </w:pPr>
      <w:r>
        <w:rPr>
          <w:b/>
        </w:rPr>
        <w:t>Privacy Policy:</w:t>
      </w:r>
      <w:r>
        <w:t>(Separate document)</w:t>
        <w:br/>
        <w:t>- How personal data is collected, used, shared</w:t>
        <w:br/>
        <w:t>- User privacy rights</w:t>
        <w:br/>
        <w:t>- Compliance with GDPR, CCPA, etc.</w:t>
        <w:br/>
        <w:t>- Data retention and deletion</w:t>
      </w:r>
    </w:p>
    <w:p>
      <w:pPr>
        <w:spacing w:after="240"/>
      </w:pPr>
      <w:r>
        <w:rPr>
          <w:b/>
        </w:rPr>
        <w:t>Acceptable Use Policy (AUP):</w:t>
      </w:r>
      <w:r>
        <w:t>(Often part of ToS or separate)</w:t>
        <w:br/>
        <w:t>- Rules for using the service</w:t>
        <w:br/>
        <w:t>- Prohibited activities</w:t>
        <w:br/>
        <w:t>- Consequences of violations</w:t>
        <w:br/>
        <w:t>- Can be incorporated into ToS or standalone</w:t>
      </w:r>
    </w:p>
    <w:p>
      <w:pPr>
        <w:spacing w:after="240"/>
      </w:pPr>
      <w:r>
        <w:rPr>
          <w:b/>
        </w:rPr>
        <w:t>Relationship:</w:t>
      </w:r>
      <w:r>
        <w:t>All three work together; reference each other</w:t>
      </w:r>
    </w:p>
    <w:p>
      <w:pPr>
        <w:pStyle w:val="Heading3"/>
        <w:spacing w:after="240"/>
      </w:pPr>
      <w:r>
        <w:t>Key Sections of ToS</w:t>
      </w:r>
    </w:p>
    <w:p>
      <w:pPr>
        <w:spacing w:after="240"/>
      </w:pPr>
      <w:r>
        <w:rPr>
          <w:b/>
        </w:rPr>
        <w:t>1. Service Description</w:t>
      </w:r>
      <w:r>
        <w:t>- What the service is and does</w:t>
        <w:br/>
        <w:t>- Features and functionality</w:t>
        <w:br/>
        <w:t>- Service levels and availability</w:t>
      </w:r>
    </w:p>
    <w:p>
      <w:pPr>
        <w:spacing w:after="240"/>
      </w:pPr>
      <w:r>
        <w:rPr>
          <w:b/>
        </w:rPr>
        <w:t>2. Account and Access</w:t>
      </w:r>
      <w:r>
        <w:t>- Registration requirements</w:t>
        <w:br/>
        <w:t>- Account credentials and security</w:t>
        <w:br/>
        <w:t>- User responsibilities</w:t>
      </w:r>
    </w:p>
    <w:p>
      <w:pPr>
        <w:spacing w:after="240"/>
      </w:pPr>
      <w:r>
        <w:rPr>
          <w:b/>
        </w:rPr>
        <w:t>3. Subscription and Billing</w:t>
      </w:r>
      <w:r>
        <w:t>- Pricing and payment terms</w:t>
        <w:br/>
        <w:t>- Billing cycles and renewals</w:t>
        <w:br/>
        <w:t>- Cancellation and refunds</w:t>
      </w:r>
    </w:p>
    <w:p>
      <w:pPr>
        <w:spacing w:after="240"/>
      </w:pPr>
      <w:r>
        <w:rPr>
          <w:b/>
        </w:rPr>
        <w:t>4. Acceptable Use</w:t>
      </w:r>
      <w:r>
        <w:t>- Permitted uses</w:t>
        <w:br/>
        <w:t>- Prohibited activities</w:t>
        <w:br/>
        <w:t>- Enforcement</w:t>
      </w:r>
    </w:p>
    <w:p>
      <w:pPr>
        <w:spacing w:after="240"/>
      </w:pPr>
      <w:r>
        <w:rPr>
          <w:b/>
        </w:rPr>
        <w:t>5. Intellectual Property</w:t>
      </w:r>
      <w:r>
        <w:t>- Company IP ownership</w:t>
        <w:br/>
        <w:t>- Customer data ownership</w:t>
        <w:br/>
        <w:t>- License grants</w:t>
      </w:r>
    </w:p>
    <w:p>
      <w:pPr>
        <w:spacing w:after="240"/>
      </w:pPr>
      <w:r>
        <w:rPr>
          <w:b/>
        </w:rPr>
        <w:t>6. Data and Privacy</w:t>
      </w:r>
      <w:r>
        <w:t>- Data handling practices</w:t>
        <w:br/>
        <w:t>- Privacy Policy reference</w:t>
        <w:br/>
        <w:t>- Security commitments</w:t>
      </w:r>
    </w:p>
    <w:p>
      <w:pPr>
        <w:spacing w:after="240"/>
      </w:pPr>
      <w:r>
        <w:rPr>
          <w:b/>
        </w:rPr>
        <w:t>7. Warranties and Disclaimers</w:t>
      </w:r>
      <w:r>
        <w:t>- Service provided "as is" or with limited warranties</w:t>
        <w:br/>
        <w:t>- Disclaimer of implied warranties</w:t>
      </w:r>
    </w:p>
    <w:p>
      <w:pPr>
        <w:spacing w:after="240"/>
      </w:pPr>
      <w:r>
        <w:rPr>
          <w:b/>
        </w:rPr>
        <w:t>8. Limitation of Liability</w:t>
      </w:r>
      <w:r>
        <w:t>- Cap on company liability</w:t>
        <w:br/>
        <w:t>- Exclusion of certain damages</w:t>
        <w:br/>
        <w:t>- Critical for company protection</w:t>
      </w:r>
    </w:p>
    <w:p>
      <w:pPr>
        <w:spacing w:after="240"/>
      </w:pPr>
      <w:r>
        <w:rPr>
          <w:b/>
        </w:rPr>
        <w:t>9. Indemnification</w:t>
      </w:r>
      <w:r>
        <w:t>- Customer indemnifies company for certain claims</w:t>
      </w:r>
    </w:p>
    <w:p>
      <w:pPr>
        <w:spacing w:after="240"/>
      </w:pPr>
      <w:r>
        <w:rPr>
          <w:b/>
        </w:rPr>
        <w:t>10. Termination</w:t>
      </w:r>
      <w:r>
        <w:t>- How either party can terminate</w:t>
        <w:br/>
        <w:t>- Effects of termination</w:t>
        <w:br/>
        <w:t>- Survival of certain provisions</w:t>
      </w:r>
    </w:p>
    <w:p>
      <w:pPr>
        <w:spacing w:after="240"/>
      </w:pPr>
      <w:r>
        <w:rPr>
          <w:b/>
        </w:rPr>
        <w:t>11. Dispute Resolution</w:t>
      </w:r>
      <w:r>
        <w:t>- Governing law</w:t>
        <w:br/>
        <w:t>- Arbitration vs. litigation</w:t>
        <w:br/>
        <w:t>- Class action waiver (if applicable)</w:t>
      </w:r>
    </w:p>
    <w:p>
      <w:pPr>
        <w:spacing w:after="240"/>
      </w:pPr>
      <w:r>
        <w:rPr>
          <w:b/>
        </w:rPr>
        <w:t>12. General Provisions</w:t>
      </w:r>
      <w:r>
        <w:t>- Entire agreement, amendments, notices, etc.</w:t>
      </w:r>
    </w:p>
    <w:p>
      <w:pPr>
        <w:pStyle w:val="Heading3"/>
        <w:spacing w:after="240"/>
      </w:pPr>
      <w:r>
        <w:t>Legal Considerations</w:t>
      </w:r>
    </w:p>
    <w:p>
      <w:pPr>
        <w:spacing w:after="240"/>
      </w:pPr>
      <w:r>
        <w:rPr>
          <w:b/>
        </w:rPr>
        <w:t>THIS TEMPLATE IS NOT LEGAL ADVICE:</w:t>
      </w:r>
      <w:r>
        <w:t>- You MUST have an attorney review before use</w:t>
        <w:br/>
        <w:t>- Laws vary by jurisdiction and industry</w:t>
        <w:br/>
        <w:t>- Template provides starting point only</w:t>
        <w:br/>
        <w:t>- Attorney can customize for your specific needs</w:t>
      </w:r>
    </w:p>
    <w:p>
      <w:pPr>
        <w:spacing w:after="240"/>
      </w:pPr>
      <w:r>
        <w:rPr>
          <w:b/>
        </w:rPr>
        <w:t>Critical Legal Issues:</w:t>
      </w:r>
    </w:p>
    <w:p>
      <w:pPr>
        <w:spacing w:after="240"/>
      </w:pPr>
      <w:r>
        <w:rPr>
          <w:b/>
        </w:rPr>
        <w:t>Jurisdiction and Governing Law:</w:t>
      </w:r>
      <w:r>
        <w:t>- Which state/country law governs?</w:t>
        <w:br/>
        <w:t>- Where can lawsuits be filed?</w:t>
        <w:br/>
        <w:t>- For US companies: Often choose Delaware, California, or state of incorporation</w:t>
        <w:br/>
        <w:t>- International: Consider where most customers located</w:t>
      </w:r>
    </w:p>
    <w:p>
      <w:pPr>
        <w:spacing w:after="240"/>
      </w:pPr>
      <w:r>
        <w:rPr>
          <w:b/>
        </w:rPr>
        <w:t>Limitation of Liability:</w:t>
      </w:r>
      <w:r>
        <w:t>- MOST IMPORTANT protection for company</w:t>
        <w:br/>
        <w:t>- Caps total liability (typically to fees paid)</w:t>
        <w:br/>
        <w:t>- Excludes consequential damages</w:t>
        <w:br/>
        <w:t>- Some jurisdictions limit enforceability</w:t>
      </w:r>
    </w:p>
    <w:p>
      <w:pPr>
        <w:spacing w:after="240"/>
      </w:pPr>
      <w:r>
        <w:rPr>
          <w:b/>
        </w:rPr>
        <w:t>Warranty Disclaimers:</w:t>
      </w:r>
      <w:r>
        <w:t>- "AS IS" disclaimer</w:t>
        <w:br/>
        <w:t>- No implied warranties</w:t>
        <w:br/>
        <w:t>- Required language varies by jurisdiction</w:t>
        <w:br/>
        <w:t>- Must be conspicuous (CAPS or bold)</w:t>
      </w:r>
    </w:p>
    <w:p>
      <w:pPr>
        <w:spacing w:after="240"/>
      </w:pPr>
      <w:r>
        <w:rPr>
          <w:b/>
        </w:rPr>
        <w:t>Indemnification:</w:t>
      </w:r>
      <w:r>
        <w:t>- Customer agrees to defend company against certain claims</w:t>
        <w:br/>
        <w:t>- May not be enforceable in all jurisdictions (especially B2C)</w:t>
      </w:r>
    </w:p>
    <w:p>
      <w:pPr>
        <w:spacing w:after="240"/>
      </w:pPr>
      <w:r>
        <w:rPr>
          <w:b/>
        </w:rPr>
        <w:t>Arbitration and Class Action Waiver:</w:t>
      </w:r>
      <w:r>
        <w:t>- Increasingly common in consumer contracts</w:t>
        <w:br/>
        <w:t>- Can reduce litigation costs</w:t>
        <w:br/>
        <w:t>- Controversial and may face legal challenges</w:t>
        <w:br/>
        <w:t>- Some jurisdictions prohibit or limit</w:t>
        <w:br/>
        <w:t>- Attorney should advise on enforceability</w:t>
      </w:r>
    </w:p>
    <w:p>
      <w:pPr>
        <w:spacing w:after="240"/>
      </w:pPr>
      <w:r>
        <w:rPr>
          <w:b/>
        </w:rPr>
        <w:t>International Considerations:</w:t>
      </w:r>
      <w:r>
        <w:t>-</w:t>
      </w:r>
      <w:r>
        <w:rPr>
          <w:b/>
        </w:rPr>
        <w:t>GDPR (EU):</w:t>
      </w:r>
      <w:r>
        <w:t>Affects data processing, user rights, transfers</w:t>
        <w:br/>
        <w:t>-</w:t>
      </w:r>
      <w:r>
        <w:rPr>
          <w:b/>
        </w:rPr>
        <w:t>CCPA (California):</w:t>
      </w:r>
      <w:r>
        <w:t>Privacy rights for California residents</w:t>
        <w:br/>
        <w:t>-</w:t>
      </w:r>
      <w:r>
        <w:rPr>
          <w:b/>
        </w:rPr>
        <w:t>Other:</w:t>
      </w:r>
      <w:r>
        <w:t>Consider local laws where customers located</w:t>
      </w:r>
    </w:p>
    <w:p>
      <w:pPr>
        <w:spacing w:after="240"/>
      </w:pPr>
      <w:r>
        <w:rPr>
          <w:b/>
        </w:rPr>
        <w:t>B2B vs. B2C:</w:t>
      </w:r>
      <w:r>
        <w:t>- Business-to-business (B2B) terms can be more aggressive</w:t>
        <w:br/>
        <w:t>- Business-to-consumer (B2C) must be more user-friendly</w:t>
        <w:br/>
        <w:t>- Consumer protection laws stricter</w:t>
        <w:br/>
        <w:t>- Some provisions (like indemnification) harder to enforce B2C</w:t>
      </w:r>
    </w:p>
    <w:p>
      <w:pPr>
        <w:pStyle w:val="Heading3"/>
        <w:spacing w:after="240"/>
      </w:pPr>
      <w:r>
        <w:t>Common Mistakes to Avoid</w:t>
      </w:r>
    </w:p>
    <w:p>
      <w:pPr>
        <w:spacing w:after="240"/>
      </w:pPr>
      <w:r>
        <w:t>❌</w:t>
      </w:r>
      <w:r>
        <w:rPr>
          <w:b/>
        </w:rPr>
        <w:t>Using without legal review</w:t>
      </w:r>
      <w:r>
        <w:t>- Different jurisdictions, industries have specific requirements</w:t>
      </w:r>
      <w:r>
        <w:t>❌</w:t>
      </w:r>
      <w:r>
        <w:rPr>
          <w:b/>
        </w:rPr>
        <w:t>Copying competitor's ToS</w:t>
      </w:r>
      <w:r>
        <w:t>- Their terms may not fit your business; may have errors</w:t>
      </w:r>
      <w:r>
        <w:t>❌</w:t>
      </w:r>
      <w:r>
        <w:rPr>
          <w:b/>
        </w:rPr>
        <w:t>Overpromising</w:t>
      </w:r>
      <w:r>
        <w:t>- Committing to SLAs or features you can't deliver</w:t>
      </w:r>
      <w:r>
        <w:t>❌</w:t>
      </w:r>
      <w:r>
        <w:rPr>
          <w:b/>
        </w:rPr>
        <w:t>Unclear language</w:t>
      </w:r>
      <w:r>
        <w:t>- Confusing terms lead to disputes</w:t>
      </w:r>
      <w:r>
        <w:t>❌</w:t>
      </w:r>
      <w:r>
        <w:rPr>
          <w:b/>
        </w:rPr>
        <w:t>Not updating</w:t>
      </w:r>
      <w:r>
        <w:t>- Terms become outdated as service evolves</w:t>
      </w:r>
      <w:r>
        <w:t>❌</w:t>
      </w:r>
      <w:r>
        <w:rPr>
          <w:b/>
        </w:rPr>
        <w:t>Burying key terms</w:t>
      </w:r>
      <w:r>
        <w:t>- Important terms should be clear and conspicuous</w:t>
      </w:r>
      <w:r>
        <w:t>❌</w:t>
      </w:r>
      <w:r>
        <w:rPr>
          <w:b/>
        </w:rPr>
        <w:t>No version control</w:t>
      </w:r>
      <w:r>
        <w:t>- Not tracking which version customer agreed to</w:t>
      </w:r>
      <w:r>
        <w:t>❌</w:t>
      </w:r>
      <w:r>
        <w:rPr>
          <w:b/>
        </w:rPr>
        <w:t>Unfair terms</w:t>
      </w:r>
      <w:r>
        <w:t>- Overly one-sided terms may not be enforceable</w:t>
      </w:r>
      <w:r>
        <w:t>❌</w:t>
      </w:r>
      <w:r>
        <w:rPr>
          <w:b/>
        </w:rPr>
        <w:t>Ignoring international laws</w:t>
      </w:r>
      <w:r>
        <w:t>- Especially GDPR if you have EU customers</w:t>
      </w:r>
      <w:r>
        <w:t>❌</w:t>
      </w:r>
      <w:r>
        <w:rPr>
          <w:b/>
        </w:rPr>
        <w:t>No mechanism to accept</w:t>
      </w:r>
      <w:r>
        <w:t>- Customers must affirmatively agree</w:t>
      </w:r>
    </w:p>
    <w:p>
      <w:pPr>
        <w:pStyle w:val="Heading3"/>
        <w:spacing w:after="240"/>
      </w:pPr>
      <w:r>
        <w:t>Enforceability Considerations</w:t>
      </w:r>
    </w:p>
    <w:p>
      <w:pPr>
        <w:spacing w:after="240"/>
      </w:pPr>
      <w:r>
        <w:rPr>
          <w:b/>
        </w:rPr>
        <w:t>For ToS to be enforceable:</w:t>
      </w:r>
    </w:p>
    <w:p>
      <w:pPr>
        <w:spacing w:after="240"/>
      </w:pPr>
      <w:r>
        <w:rPr>
          <w:b/>
        </w:rPr>
        <w:t>1. Proper Formation:</w:t>
      </w:r>
      <w:r>
        <w:t>- Customer must manifest assent (click "I agree", check box)</w:t>
        <w:br/>
        <w:t>- "Browsewrap" (just posting ToS) often not enforceable</w:t>
        <w:br/>
        <w:t>- "Clickwrap" (require click to agree) generally enforceable</w:t>
        <w:br/>
        <w:t>- Must be presented before or during signup</w:t>
      </w:r>
    </w:p>
    <w:p>
      <w:pPr>
        <w:spacing w:after="240"/>
      </w:pPr>
      <w:r>
        <w:rPr>
          <w:b/>
        </w:rPr>
        <w:t>2. Reasonable Terms:</w:t>
      </w:r>
      <w:r>
        <w:t>- Terms must be reasonable and not unconscionable</w:t>
        <w:br/>
        <w:t>- Can't enforce illegal or highly unfair terms</w:t>
        <w:br/>
        <w:t>- Courts review B2C terms more strictly</w:t>
      </w:r>
    </w:p>
    <w:p>
      <w:pPr>
        <w:spacing w:after="240"/>
      </w:pPr>
      <w:r>
        <w:rPr>
          <w:b/>
        </w:rPr>
        <w:t>3. Notice:</w:t>
      </w:r>
      <w:r>
        <w:t>- Customer must have reasonable opportunity to review</w:t>
        <w:br/>
        <w:t>- Link to ToS must be clear and conspicuous</w:t>
        <w:br/>
        <w:t>- Font size, color, placement matters</w:t>
      </w:r>
    </w:p>
    <w:p>
      <w:pPr>
        <w:spacing w:after="240"/>
      </w:pPr>
      <w:r>
        <w:rPr>
          <w:b/>
        </w:rPr>
        <w:t>4. Amendments:</w:t>
      </w:r>
      <w:r>
        <w:t>- Clearly state how ToS can be amended</w:t>
        <w:br/>
        <w:t>- Provide notice of material changes</w:t>
        <w:br/>
        <w:t>- Consider requiring re-acceptance</w:t>
      </w:r>
    </w:p>
    <w:p>
      <w:pPr>
        <w:pStyle w:val="Heading3"/>
        <w:spacing w:after="240"/>
      </w:pPr>
      <w:r>
        <w:t>SaaS-Specific Considerations</w:t>
      </w:r>
    </w:p>
    <w:p>
      <w:pPr>
        <w:spacing w:after="240"/>
      </w:pPr>
      <w:r>
        <w:rPr>
          <w:b/>
        </w:rPr>
        <w:t>Service Level Agreement (SLA):</w:t>
      </w:r>
      <w:r>
        <w:t>- Uptime commitment (e.g., 99.9%)</w:t>
        <w:br/>
        <w:t>- Measuring methodology</w:t>
        <w:br/>
        <w:t>- Service credits for breaches</w:t>
        <w:br/>
        <w:t>- Exclusions (scheduled maintenance, customer-caused, force majeure)</w:t>
        <w:br/>
        <w:t>- Be realistic - only commit to what you can achieve</w:t>
      </w:r>
    </w:p>
    <w:p>
      <w:pPr>
        <w:spacing w:after="240"/>
      </w:pPr>
      <w:r>
        <w:rPr>
          <w:b/>
        </w:rPr>
        <w:t>Data Ownership and Portability:</w:t>
      </w:r>
      <w:r>
        <w:t>- Customer owns their data</w:t>
        <w:br/>
        <w:t>- Right to export data</w:t>
        <w:br/>
        <w:t>- What happens to data upon termination</w:t>
        <w:br/>
        <w:t>- Data deletion timelines</w:t>
      </w:r>
    </w:p>
    <w:p>
      <w:pPr>
        <w:spacing w:after="240"/>
      </w:pPr>
      <w:r>
        <w:rPr>
          <w:b/>
        </w:rPr>
        <w:t>API and Integration Terms:</w:t>
      </w:r>
      <w:r>
        <w:t>- Rate limiting</w:t>
        <w:br/>
        <w:t>- API usage guidelines</w:t>
        <w:br/>
        <w:t>- Deprecation policies</w:t>
      </w:r>
    </w:p>
    <w:p>
      <w:pPr>
        <w:spacing w:after="240"/>
      </w:pPr>
      <w:r>
        <w:rPr>
          <w:b/>
        </w:rPr>
        <w:t>Beta/Trial Terms:</w:t>
      </w:r>
      <w:r>
        <w:t>- Free trial duration and limitations</w:t>
        <w:br/>
        <w:t>- Automatic conversion to paid</w:t>
        <w:br/>
        <w:t>- Beta feature disclaimers</w:t>
      </w:r>
    </w:p>
    <w:p>
      <w:pPr>
        <w:spacing w:after="240"/>
      </w:pPr>
      <w:r>
        <w:rPr>
          <w:b/>
        </w:rPr>
        <w:t>Enterprise Features:</w:t>
      </w:r>
      <w:r>
        <w:t>- SSO, SAML</w:t>
        <w:br/>
        <w:t>- Custom integrations</w:t>
        <w:br/>
        <w:t>- Dedicated support</w:t>
        <w:br/>
        <w:t>- May require separate Enterprise Agreement</w:t>
      </w:r>
    </w:p>
    <w:p>
      <w:pPr>
        <w:pStyle w:val="Heading3"/>
        <w:spacing w:after="240"/>
      </w:pPr>
      <w:r>
        <w:t>Payment and Billing Terms</w:t>
      </w:r>
    </w:p>
    <w:p>
      <w:pPr>
        <w:spacing w:after="240"/>
      </w:pPr>
      <w:r>
        <w:rPr>
          <w:b/>
        </w:rPr>
        <w:t>Key Elements:</w:t>
      </w:r>
    </w:p>
    <w:p>
      <w:pPr>
        <w:spacing w:after="240"/>
      </w:pPr>
      <w:r>
        <w:rPr>
          <w:b/>
        </w:rPr>
        <w:t>Pricing:</w:t>
      </w:r>
      <w:r>
        <w:t>- Subscription tiers and features</w:t>
        <w:br/>
        <w:t>- Pricing page (incorporate by reference or include)</w:t>
        <w:br/>
        <w:t>- Currency</w:t>
        <w:br/>
        <w:t>- Taxes (customer responsible or included)</w:t>
      </w:r>
    </w:p>
    <w:p>
      <w:pPr>
        <w:spacing w:after="240"/>
      </w:pPr>
      <w:r>
        <w:rPr>
          <w:b/>
        </w:rPr>
        <w:t>Billing:</w:t>
      </w:r>
      <w:r>
        <w:t>- Billing cycle (monthly, annually)</w:t>
        <w:br/>
        <w:t>- Payment methods accepted</w:t>
        <w:br/>
        <w:t>- Auto-renewal</w:t>
        <w:br/>
        <w:t>- Failed payment handling</w:t>
      </w:r>
    </w:p>
    <w:p>
      <w:pPr>
        <w:spacing w:after="240"/>
      </w:pPr>
      <w:r>
        <w:rPr>
          <w:b/>
        </w:rPr>
        <w:t>Refunds:</w:t>
      </w:r>
      <w:r>
        <w:t>- Refund policy (pro-rata, no refunds, money-back guarantee)</w:t>
        <w:br/>
        <w:t>- Cancellation timing</w:t>
        <w:br/>
        <w:t>- Chargebacks prohibited</w:t>
      </w:r>
    </w:p>
    <w:p>
      <w:pPr>
        <w:spacing w:after="240"/>
      </w:pPr>
      <w:r>
        <w:rPr>
          <w:b/>
        </w:rPr>
        <w:t>Price Changes:</w:t>
      </w:r>
      <w:r>
        <w:t>- Right to change prices</w:t>
        <w:br/>
        <w:t>- Notice period for changes</w:t>
        <w:br/>
        <w:t>- Grandfathering existing customers (optional)</w:t>
      </w:r>
    </w:p>
    <w:p>
      <w:pPr>
        <w:pStyle w:val="Heading3"/>
        <w:spacing w:after="240"/>
      </w:pPr>
      <w:r>
        <w:t>Termination Provisions</w:t>
      </w:r>
    </w:p>
    <w:p>
      <w:pPr>
        <w:spacing w:after="240"/>
      </w:pPr>
      <w:r>
        <w:rPr>
          <w:b/>
        </w:rPr>
        <w:t>Critical to address:</w:t>
      </w:r>
    </w:p>
    <w:p>
      <w:pPr>
        <w:spacing w:after="240"/>
      </w:pPr>
      <w:r>
        <w:rPr>
          <w:b/>
        </w:rPr>
        <w:t>Termination by Customer:</w:t>
      </w:r>
      <w:r>
        <w:t>- How customer can cancel (self-service, email, etc.)</w:t>
        <w:br/>
        <w:t>- Effective date</w:t>
        <w:br/>
        <w:t>- Refund policy</w:t>
      </w:r>
    </w:p>
    <w:p>
      <w:pPr>
        <w:spacing w:after="240"/>
      </w:pPr>
      <w:r>
        <w:rPr>
          <w:b/>
        </w:rPr>
        <w:t>Termination by Company:</w:t>
      </w:r>
      <w:r>
        <w:t>- Reasons company can terminate (violation, non-payment, business reasons)</w:t>
        <w:br/>
        <w:t>- Notice requirements</w:t>
        <w:br/>
        <w:t>- Immediate termination for material breach</w:t>
      </w:r>
    </w:p>
    <w:p>
      <w:pPr>
        <w:spacing w:after="240"/>
      </w:pPr>
      <w:r>
        <w:rPr>
          <w:b/>
        </w:rPr>
        <w:t>Effects of Termination:</w:t>
      </w:r>
      <w:r>
        <w:t>- Access to service ends</w:t>
        <w:br/>
        <w:t>- Data access and deletion</w:t>
        <w:br/>
        <w:t>- Survival of certain provisions (payment, IP, liability, etc.)</w:t>
        <w:br/>
        <w:t>- No refund of prepaid fees</w:t>
      </w:r>
    </w:p>
    <w:p>
      <w:pPr>
        <w:pStyle w:val="Heading3"/>
        <w:spacing w:after="240"/>
      </w:pPr>
      <w:r>
        <w:t>Intellectual Property</w:t>
      </w:r>
    </w:p>
    <w:p>
      <w:pPr>
        <w:spacing w:after="240"/>
      </w:pPr>
      <w:r>
        <w:rPr>
          <w:b/>
        </w:rPr>
        <w:t>Company IP:</w:t>
      </w:r>
      <w:r>
        <w:t>- Company owns service, code, algorithms, brand</w:t>
        <w:br/>
        <w:t>- Customer gets limited license to use during subscription</w:t>
        <w:br/>
        <w:t>- No transfer of ownership</w:t>
        <w:br/>
        <w:t>- Restrictions on reverse engineering</w:t>
      </w:r>
    </w:p>
    <w:p>
      <w:pPr>
        <w:spacing w:after="240"/>
      </w:pPr>
      <w:r>
        <w:rPr>
          <w:b/>
        </w:rPr>
        <w:t>Customer Data:</w:t>
      </w:r>
      <w:r>
        <w:t>- Customer owns data they upload</w:t>
        <w:br/>
        <w:t>- Customer grants license to company to process data (to provide service)</w:t>
        <w:br/>
        <w:t>- Limited to providing service</w:t>
      </w:r>
    </w:p>
    <w:p>
      <w:pPr>
        <w:spacing w:after="240"/>
      </w:pPr>
      <w:r>
        <w:rPr>
          <w:b/>
        </w:rPr>
        <w:t>Feedback:</w:t>
      </w:r>
      <w:r>
        <w:t>- Customer feedback/suggestions become company property</w:t>
        <w:br/>
        <w:t>- Allows company to use ideas without obligation</w:t>
      </w:r>
    </w:p>
    <w:p>
      <w:pPr>
        <w:pStyle w:val="Heading3"/>
        <w:spacing w:after="240"/>
      </w:pPr>
      <w:r>
        <w:t>Data Security and Privacy</w:t>
      </w:r>
    </w:p>
    <w:p>
      <w:pPr>
        <w:spacing w:after="240"/>
      </w:pPr>
      <w:r>
        <w:rPr>
          <w:b/>
        </w:rPr>
        <w:t>Reference Privacy Policy:</w:t>
      </w:r>
      <w:r>
        <w:t>- Detailed in separate Privacy Policy</w:t>
        <w:br/>
        <w:t>- Incorporate by reference</w:t>
        <w:br/>
        <w:t>- Compliance with GDPR, CCPA, etc.</w:t>
      </w:r>
    </w:p>
    <w:p>
      <w:pPr>
        <w:spacing w:after="240"/>
      </w:pPr>
      <w:r>
        <w:rPr>
          <w:b/>
        </w:rPr>
        <w:t>Security Commitments:</w:t>
      </w:r>
      <w:r>
        <w:t>- Industry-standard security measures</w:t>
        <w:br/>
        <w:t>- Avoid overpromising specific security</w:t>
        <w:br/>
        <w:t>- Reference security documentation if SOC 2</w:t>
      </w:r>
    </w:p>
    <w:p>
      <w:pPr>
        <w:spacing w:after="240"/>
      </w:pPr>
      <w:r>
        <w:rPr>
          <w:b/>
        </w:rPr>
        <w:t>Data Breaches:</w:t>
      </w:r>
      <w:r>
        <w:t>- Notification obligations</w:t>
        <w:br/>
        <w:t>- Timelines for notification</w:t>
        <w:br/>
        <w:t>- Cooperation with investigations</w:t>
      </w:r>
    </w:p>
    <w:p>
      <w:pPr>
        <w:pStyle w:val="Heading3"/>
        <w:spacing w:after="240"/>
      </w:pPr>
      <w:r>
        <w:t>Dispute Resolution</w:t>
      </w:r>
    </w:p>
    <w:p>
      <w:pPr>
        <w:spacing w:after="240"/>
      </w:pPr>
      <w:r>
        <w:rPr>
          <w:b/>
        </w:rPr>
        <w:t>Options:</w:t>
      </w:r>
    </w:p>
    <w:p>
      <w:pPr>
        <w:spacing w:after="240"/>
      </w:pPr>
      <w:r>
        <w:rPr>
          <w:b/>
        </w:rPr>
        <w:t>1. Litigation:</w:t>
      </w:r>
      <w:r>
        <w:t>- Traditional court process</w:t>
        <w:br/>
        <w:t>- Specify jurisdiction and venue</w:t>
        <w:br/>
        <w:t>- Choice of law</w:t>
      </w:r>
    </w:p>
    <w:p>
      <w:pPr>
        <w:spacing w:after="240"/>
      </w:pPr>
      <w:r>
        <w:rPr>
          <w:b/>
        </w:rPr>
        <w:t>2. Arbitration:</w:t>
      </w:r>
      <w:r>
        <w:t>- Private dispute resolution</w:t>
        <w:br/>
        <w:t>- Faster and cheaper than court</w:t>
        <w:br/>
        <w:t>- Binding decision</w:t>
        <w:br/>
        <w:t>- Individual arbitration (no class action)</w:t>
        <w:br/>
        <w:t>- Must specify arbitration rules (AAA, JAMS, etc.)</w:t>
      </w:r>
    </w:p>
    <w:p>
      <w:pPr>
        <w:spacing w:after="240"/>
      </w:pPr>
      <w:r>
        <w:rPr>
          <w:b/>
        </w:rPr>
        <w:t>3. Mediation:</w:t>
      </w:r>
      <w:r>
        <w:t>- Non-binding negotiation with mediator</w:t>
        <w:br/>
        <w:t>- Often required before arbitration/litigation</w:t>
      </w:r>
    </w:p>
    <w:p>
      <w:pPr>
        <w:spacing w:after="240"/>
      </w:pPr>
      <w:r>
        <w:rPr>
          <w:b/>
        </w:rPr>
        <w:t>Considerations:</w:t>
      </w:r>
      <w:r>
        <w:t>- Arbitration common in US SaaS agreements</w:t>
        <w:br/>
        <w:t>- May not be enforceable internationally</w:t>
        <w:br/>
        <w:t>- Attorney advises based on your business</w:t>
      </w:r>
    </w:p>
    <w:p>
      <w:pPr>
        <w:pStyle w:val="Heading3"/>
        <w:spacing w:after="240"/>
      </w:pPr>
      <w:r>
        <w:t>Changes and Updates</w:t>
      </w:r>
    </w:p>
    <w:p>
      <w:pPr>
        <w:spacing w:after="240"/>
      </w:pPr>
      <w:r>
        <w:rPr>
          <w:b/>
        </w:rPr>
        <w:t>Amendment Process:</w:t>
      </w:r>
      <w:r>
        <w:t>- Right to modify ToS with notice</w:t>
        <w:br/>
        <w:t>- Notice period (e.g., 30 days)</w:t>
        <w:br/>
        <w:t>- Continued use constitutes acceptance OR require re-acceptance</w:t>
        <w:br/>
        <w:t>- Material changes may require explicit agreement</w:t>
        <w:br/>
        <w:t>- Post updated ToS with "Last Updated" date</w:t>
        <w:br/>
        <w:t>- Version control and changelog helpful</w:t>
      </w:r>
    </w:p>
    <w:p>
      <w:pPr>
        <w:pStyle w:val="Heading3"/>
        <w:spacing w:after="240"/>
      </w:pPr>
      <w:r>
        <w:t>Accessibility and Readability</w:t>
      </w:r>
    </w:p>
    <w:p>
      <w:pPr>
        <w:spacing w:after="240"/>
      </w:pPr>
      <w:r>
        <w:rPr>
          <w:b/>
        </w:rPr>
        <w:t>Best Practices:</w:t>
      </w:r>
    </w:p>
    <w:p>
      <w:pPr>
        <w:spacing w:after="240"/>
      </w:pPr>
      <w:r>
        <w:t>✓</w:t>
      </w:r>
      <w:r>
        <w:rPr>
          <w:b/>
        </w:rPr>
        <w:t>Plain language</w:t>
      </w:r>
      <w:r>
        <w:t>- Avoid legalese where possible</w:t>
      </w:r>
      <w:r>
        <w:t>✓</w:t>
      </w:r>
      <w:r>
        <w:rPr>
          <w:b/>
        </w:rPr>
        <w:t>Short sentences</w:t>
      </w:r>
      <w:r>
        <w:t>- Easy to read</w:t>
      </w:r>
      <w:r>
        <w:t>✓</w:t>
      </w:r>
      <w:r>
        <w:rPr>
          <w:b/>
        </w:rPr>
        <w:t>Organized</w:t>
      </w:r>
      <w:r>
        <w:t>- Table of contents, headers, numbering</w:t>
      </w:r>
      <w:r>
        <w:t>✓</w:t>
      </w:r>
      <w:r>
        <w:rPr>
          <w:b/>
        </w:rPr>
        <w:t>Key terms highlighted</w:t>
      </w:r>
      <w:r>
        <w:t>- Bold or CAPS for important disclaimers</w:t>
      </w:r>
      <w:r>
        <w:t>✓</w:t>
      </w:r>
      <w:r>
        <w:rPr>
          <w:b/>
        </w:rPr>
        <w:t>Definitions</w:t>
      </w:r>
      <w:r>
        <w:t>- Define key terms upfront</w:t>
      </w:r>
      <w:r>
        <w:t>✓</w:t>
      </w:r>
      <w:r>
        <w:rPr>
          <w:b/>
        </w:rPr>
        <w:t>Summary available</w:t>
      </w:r>
      <w:r>
        <w:t>- Consider plain-language summary (not substitute for full terms)</w:t>
      </w:r>
    </w:p>
    <w:p>
      <w:pPr>
        <w:pStyle w:val="Heading3"/>
        <w:spacing w:after="240"/>
      </w:pPr>
      <w:r>
        <w:t>International Considerations</w:t>
      </w:r>
    </w:p>
    <w:p>
      <w:pPr>
        <w:spacing w:after="240"/>
      </w:pPr>
      <w:r>
        <w:rPr>
          <w:b/>
        </w:rPr>
        <w:t>If serving international customers:</w:t>
      </w:r>
    </w:p>
    <w:p>
      <w:pPr>
        <w:spacing w:after="240"/>
      </w:pPr>
      <w:r>
        <w:rPr>
          <w:b/>
        </w:rPr>
        <w:t>GDPR (European Union):</w:t>
      </w:r>
      <w:r>
        <w:t>- Must comply if EU customers</w:t>
        <w:br/>
        <w:t>- Data processing terms</w:t>
        <w:br/>
        <w:t>- User rights (access, deletion, portability)</w:t>
        <w:br/>
        <w:t>- Cross-border transfer mechanisms</w:t>
        <w:br/>
        <w:t>- May need Data Processing Agreement (DPA)</w:t>
      </w:r>
    </w:p>
    <w:p>
      <w:pPr>
        <w:spacing w:after="240"/>
      </w:pPr>
      <w:r>
        <w:rPr>
          <w:b/>
        </w:rPr>
        <w:t>Other Jurisdictions:</w:t>
      </w:r>
      <w:r>
        <w:t>- Canada: PIPEDA</w:t>
        <w:br/>
        <w:t>- Australia: Privacy Act</w:t>
        <w:br/>
        <w:t>- Brazil: LGPD</w:t>
        <w:br/>
        <w:t>- Other: Research local requirements</w:t>
      </w:r>
    </w:p>
    <w:p>
      <w:pPr>
        <w:spacing w:after="240"/>
      </w:pPr>
      <w:r>
        <w:rPr>
          <w:b/>
        </w:rPr>
        <w:t>Multi-Language:</w:t>
      </w:r>
      <w:r>
        <w:t>- Consider translating ToS for major markets</w:t>
        <w:br/>
        <w:t>- English version prevails in disputes (typically)</w:t>
      </w:r>
    </w:p>
    <w:p>
      <w:pPr>
        <w:pStyle w:val="Heading3"/>
        <w:spacing w:after="240"/>
      </w:pPr>
      <w:r>
        <w:t>Related Documents</w:t>
      </w:r>
    </w:p>
    <w:p>
      <w:pPr>
        <w:pStyle w:val="ListBullet"/>
        <w:spacing w:after="120"/>
      </w:pPr>
      <w:r>
        <w:t>Privacy Policy</w:t>
      </w:r>
    </w:p>
    <w:p>
      <w:pPr>
        <w:pStyle w:val="ListBullet"/>
        <w:spacing w:after="120"/>
      </w:pPr>
      <w:r>
        <w:t>Acceptable Use Policy</w:t>
      </w:r>
    </w:p>
    <w:p>
      <w:pPr>
        <w:pStyle w:val="ListBullet"/>
        <w:spacing w:after="120"/>
      </w:pPr>
      <w:r>
        <w:t>Service Level Agreement (SLA)</w:t>
      </w:r>
    </w:p>
    <w:p>
      <w:pPr>
        <w:pStyle w:val="ListBullet"/>
        <w:spacing w:after="120"/>
      </w:pPr>
      <w:r>
        <w:t>Data Processing Agreement (DPA) - for GDPR</w:t>
      </w:r>
    </w:p>
    <w:p>
      <w:pPr>
        <w:pStyle w:val="ListBullet"/>
        <w:spacing w:after="120"/>
      </w:pPr>
      <w:r>
        <w:t>Cookie Policy</w:t>
      </w:r>
    </w:p>
    <w:p>
      <w:pPr>
        <w:pStyle w:val="ListBullet"/>
        <w:spacing w:after="240"/>
      </w:pPr>
      <w:r>
        <w:t>Enterprise Subscription Agreement (for large customers)</w:t>
      </w:r>
    </w:p>
    <w:p>
      <w:pPr>
        <w:spacing w:after="240"/>
      </w:pPr>
      <w:r>
        <w:rPr>
          <w:b/>
        </w:rPr>
        <w:t>DELETE EVERYTHING ABOVE THIS LINE AFTER CUSTOMIZING</w:t>
      </w:r>
    </w:p>
    <w:p>
      <w:pPr>
        <w:pStyle w:val="Heading1"/>
        <w:spacing w:after="240"/>
      </w:pPr>
      <w:r>
        <w:t>TERMS OF SERVICE</w:t>
      </w:r>
    </w:p>
    <w:p>
      <w:pPr>
        <w:pStyle w:val="Heading2"/>
        <w:spacing w:after="240"/>
      </w:pPr>
      <w:r>
        <w:t>[Company Name] Subscription Agreement</w:t>
      </w:r>
    </w:p>
    <w:p>
      <w:pPr>
        <w:spacing w:after="240"/>
      </w:pPr>
      <w:r>
        <w:rPr>
          <w:b/>
        </w:rPr>
        <w:t>Effective Date:</w:t>
      </w:r>
      <w:r>
        <w:t>[Date]</w:t>
      </w:r>
      <w:r>
        <w:rPr>
          <w:b/>
        </w:rPr>
        <w:t>Last Updated:</w:t>
      </w:r>
      <w:r>
        <w:t>[Date]</w:t>
      </w:r>
      <w:r>
        <w:rPr>
          <w:b/>
        </w:rPr>
        <w:t>Version:</w:t>
      </w:r>
      <w:r>
        <w:t>1.0</w:t>
      </w:r>
    </w:p>
    <w:p>
      <w:pPr>
        <w:pStyle w:val="Heading2"/>
        <w:spacing w:after="240"/>
      </w:pPr>
      <w:r>
        <w:t>IMPORTANT - PLEASE READ CAREFULLY</w:t>
      </w:r>
    </w:p>
    <w:p>
      <w:pPr>
        <w:spacing w:after="240"/>
      </w:pPr>
      <w:r>
        <w:t>These Terms of Service ("</w:t>
      </w:r>
      <w:r>
        <w:rPr>
          <w:b/>
        </w:rPr>
        <w:t>Terms</w:t>
      </w:r>
      <w:r>
        <w:t>", "</w:t>
      </w:r>
      <w:r>
        <w:rPr>
          <w:b/>
        </w:rPr>
        <w:t>Agreement</w:t>
      </w:r>
      <w:r>
        <w:t>") constitute a legal agreement between you ("</w:t>
      </w:r>
      <w:r>
        <w:rPr>
          <w:b/>
        </w:rPr>
        <w:t>you</w:t>
      </w:r>
      <w:r>
        <w:t>", "</w:t>
      </w:r>
      <w:r>
        <w:rPr>
          <w:b/>
        </w:rPr>
        <w:t>your</w:t>
      </w:r>
      <w:r>
        <w:t>", "</w:t>
      </w:r>
      <w:r>
        <w:rPr>
          <w:b/>
        </w:rPr>
        <w:t>Customer</w:t>
      </w:r>
      <w:r>
        <w:t>") and [Company Name], Inc. ("</w:t>
      </w:r>
      <w:r>
        <w:rPr>
          <w:b/>
        </w:rPr>
        <w:t>Company</w:t>
      </w:r>
      <w:r>
        <w:t>", "</w:t>
      </w:r>
      <w:r>
        <w:rPr>
          <w:b/>
        </w:rPr>
        <w:t>we</w:t>
      </w:r>
      <w:r>
        <w:t>", "</w:t>
      </w:r>
      <w:r>
        <w:rPr>
          <w:b/>
        </w:rPr>
        <w:t>us</w:t>
      </w:r>
      <w:r>
        <w:t>", "</w:t>
      </w:r>
      <w:r>
        <w:rPr>
          <w:b/>
        </w:rPr>
        <w:t>our</w:t>
      </w:r>
      <w:r>
        <w:t>") governing your access to and use of the [Company Name] service (the "</w:t>
      </w:r>
      <w:r>
        <w:rPr>
          <w:b/>
        </w:rPr>
        <w:t>Service</w:t>
      </w:r>
      <w:r>
        <w:t>").</w:t>
      </w:r>
    </w:p>
    <w:p>
      <w:pPr>
        <w:spacing w:after="240"/>
      </w:pPr>
      <w:r>
        <w:rPr>
          <w:b/>
        </w:rPr>
        <w:t>BY CLICKING "I AGREE," CREATING AN ACCOUNT, OR USING THE SERVICE, YOU AGREE TO BE BOUND BY THESE TERMS. IF YOU DO NOT AGREE TO THESE TERMS, DO NOT USE THE SERVICE.</w:t>
      </w:r>
    </w:p>
    <w:p>
      <w:pPr>
        <w:spacing w:after="240"/>
      </w:pPr>
      <w:r>
        <w:t>If you are accepting these Terms on behalf of a company or other legal entity, you represent that you have the authority to bind such entity to these Terms, and "you" and "Customer" will refer to such entity.</w:t>
      </w:r>
    </w:p>
    <w:p>
      <w:pPr>
        <w:pStyle w:val="Heading2"/>
        <w:spacing w:after="240"/>
      </w:pPr>
      <w:r>
        <w:t>Table of Contents</w:t>
      </w:r>
    </w:p>
    <w:p>
      <w:pPr>
        <w:pStyle w:val="ListNumber2"/>
        <w:spacing w:after="120"/>
      </w:pPr>
      <w:r>
        <w:t>Service Description</w:t>
      </w:r>
    </w:p>
    <w:p>
      <w:pPr>
        <w:pStyle w:val="ListNumber2"/>
        <w:spacing w:after="120"/>
      </w:pPr>
      <w:r>
        <w:t>Account Registration and Access</w:t>
      </w:r>
    </w:p>
    <w:p>
      <w:pPr>
        <w:pStyle w:val="ListNumber2"/>
        <w:spacing w:after="120"/>
      </w:pPr>
      <w:r>
        <w:t>Subscription Plans and Billing</w:t>
      </w:r>
    </w:p>
    <w:p>
      <w:pPr>
        <w:pStyle w:val="ListNumber2"/>
        <w:spacing w:after="120"/>
      </w:pPr>
      <w:r>
        <w:t>Acceptable Use Policy</w:t>
      </w:r>
    </w:p>
    <w:p>
      <w:pPr>
        <w:pStyle w:val="ListNumber2"/>
        <w:spacing w:after="120"/>
      </w:pPr>
      <w:r>
        <w:t>Intellectual Property Rights</w:t>
      </w:r>
    </w:p>
    <w:p>
      <w:pPr>
        <w:pStyle w:val="ListNumber2"/>
        <w:spacing w:after="120"/>
      </w:pPr>
      <w:r>
        <w:t>Customer Data</w:t>
      </w:r>
    </w:p>
    <w:p>
      <w:pPr>
        <w:pStyle w:val="ListNumber2"/>
        <w:spacing w:after="120"/>
      </w:pPr>
      <w:r>
        <w:t>Privacy and Data Security</w:t>
      </w:r>
    </w:p>
    <w:p>
      <w:pPr>
        <w:pStyle w:val="ListNumber2"/>
        <w:spacing w:after="120"/>
      </w:pPr>
      <w:r>
        <w:t>Service Level and Support</w:t>
      </w:r>
    </w:p>
    <w:p>
      <w:pPr>
        <w:pStyle w:val="ListNumber2"/>
        <w:spacing w:after="120"/>
      </w:pPr>
      <w:r>
        <w:t>Warranties and Disclaimers</w:t>
      </w:r>
    </w:p>
    <w:p>
      <w:pPr>
        <w:pStyle w:val="ListNumber2"/>
        <w:spacing w:after="120"/>
      </w:pPr>
      <w:r>
        <w:t>Limitation of Liability</w:t>
      </w:r>
    </w:p>
    <w:p>
      <w:pPr>
        <w:pStyle w:val="ListNumber2"/>
        <w:spacing w:after="120"/>
      </w:pPr>
      <w:r>
        <w:t>Indemnification</w:t>
      </w:r>
    </w:p>
    <w:p>
      <w:pPr>
        <w:pStyle w:val="ListNumber2"/>
        <w:spacing w:after="120"/>
      </w:pPr>
      <w:r>
        <w:t>Term and Termination</w:t>
      </w:r>
    </w:p>
    <w:p>
      <w:pPr>
        <w:pStyle w:val="ListNumber2"/>
        <w:spacing w:after="120"/>
      </w:pPr>
      <w:r>
        <w:t>Confidentiality</w:t>
      </w:r>
    </w:p>
    <w:p>
      <w:pPr>
        <w:pStyle w:val="ListNumber2"/>
        <w:spacing w:after="120"/>
      </w:pPr>
      <w:r>
        <w:t>Dispute Resolution</w:t>
      </w:r>
    </w:p>
    <w:p>
      <w:pPr>
        <w:pStyle w:val="ListNumber2"/>
        <w:spacing w:after="240"/>
      </w:pPr>
      <w:r>
        <w:t>General Provisions</w:t>
      </w:r>
    </w:p>
    <w:p>
      <w:pPr>
        <w:pStyle w:val="Heading2"/>
        <w:spacing w:after="240"/>
      </w:pPr>
      <w:r>
        <w:t>1. Service Description</w:t>
      </w:r>
    </w:p>
    <w:p>
      <w:pPr>
        <w:pStyle w:val="Heading3"/>
        <w:spacing w:after="240"/>
      </w:pPr>
      <w:r>
        <w:t>1.1 The Service</w:t>
      </w:r>
    </w:p>
    <w:p>
      <w:pPr>
        <w:spacing w:after="240"/>
      </w:pPr>
      <w:r>
        <w:t>[Company Name] provides [brief description of service: a cloud-based software platform for X, enabling users to Y]. The Service includes features and functionality described on our website at [www.company.com] and in our product documentation.</w:t>
      </w:r>
    </w:p>
    <w:p>
      <w:pPr>
        <w:spacing w:after="240"/>
      </w:pPr>
      <w:r>
        <w:t>The Service is provided on a subscription basis as described in Section 3 (Subscription Plans and Billing).</w:t>
      </w:r>
    </w:p>
    <w:p>
      <w:pPr>
        <w:pStyle w:val="Heading3"/>
        <w:spacing w:after="240"/>
      </w:pPr>
      <w:r>
        <w:t>1.2 Modifications to Service</w:t>
      </w:r>
    </w:p>
    <w:p>
      <w:pPr>
        <w:spacing w:after="240"/>
      </w:pPr>
      <w:r>
        <w:t>We reserve the right to modify, suspend, or discontinue the Service (or any part thereof) at any time, with or without notice. We will use reasonable efforts to notify you of material changes to the Service. We will not be liable to you or any third party for any modification, suspension, or discontinuation of the Service.</w:t>
      </w:r>
    </w:p>
    <w:p>
      <w:pPr>
        <w:pStyle w:val="Heading3"/>
        <w:spacing w:after="240"/>
      </w:pPr>
      <w:r>
        <w:t>1.3 Beta Features</w:t>
      </w:r>
    </w:p>
    <w:p>
      <w:pPr>
        <w:spacing w:after="240"/>
      </w:pPr>
      <w:r>
        <w:t>From time to time, we may offer beta, pilot, or pre-release features or services ("</w:t>
      </w:r>
      <w:r>
        <w:rPr>
          <w:b/>
        </w:rPr>
        <w:t>Beta Features</w:t>
      </w:r>
      <w:r>
        <w:t>"). Beta Features are provided "AS IS" and may contain bugs or errors. Beta Features are not subject to any service level commitments and may be discontinued at any time. Use of Beta Features is at your sole risk.</w:t>
      </w:r>
    </w:p>
    <w:p>
      <w:pPr>
        <w:pStyle w:val="Heading3"/>
        <w:spacing w:after="240"/>
      </w:pPr>
      <w:r>
        <w:t>1.4 Third-Party Services</w:t>
      </w:r>
    </w:p>
    <w:p>
      <w:pPr>
        <w:spacing w:after="240"/>
      </w:pPr>
      <w:r>
        <w:t>The Service may integrate with or contain links to third-party services, applications, or websites ("</w:t>
      </w:r>
      <w:r>
        <w:rPr>
          <w:b/>
        </w:rPr>
        <w:t>Third-Party Services</w:t>
      </w:r>
      <w:r>
        <w:t>"). Your use of Third-Party Services is subject to the third party's terms and privacy policy. We are not responsible for Third-Party Services and do not endorse or assume any responsibility for any Third-Party Services.</w:t>
      </w:r>
    </w:p>
    <w:p>
      <w:pPr>
        <w:pStyle w:val="Heading2"/>
        <w:spacing w:after="240"/>
      </w:pPr>
      <w:r>
        <w:t>2. Account Registration and Access</w:t>
      </w:r>
    </w:p>
    <w:p>
      <w:pPr>
        <w:pStyle w:val="Heading3"/>
        <w:spacing w:after="240"/>
      </w:pPr>
      <w:r>
        <w:t>2.1 Account Registration</w:t>
      </w:r>
    </w:p>
    <w:p>
      <w:pPr>
        <w:spacing w:after="240"/>
      </w:pPr>
      <w:r>
        <w:t>To use the Service, you must create an account by providing accurate and complete registration information, including your name, email address, and payment information. You agree to keep your account information current and accurate.</w:t>
      </w:r>
    </w:p>
    <w:p>
      <w:pPr>
        <w:spacing w:after="240"/>
      </w:pPr>
      <w:r>
        <w:t>You must be at least 18 years old (or the age of majority in your jurisdiction) to create an account. If you are creating an account on behalf of a company or organization, you represent that you are authorized to do so.</w:t>
      </w:r>
    </w:p>
    <w:p>
      <w:pPr>
        <w:pStyle w:val="Heading3"/>
        <w:spacing w:after="240"/>
      </w:pPr>
      <w:r>
        <w:t>2.2 Account Credentials</w:t>
      </w:r>
    </w:p>
    <w:p>
      <w:pPr>
        <w:spacing w:after="240"/>
      </w:pPr>
      <w:r>
        <w:t>You are responsible for maintaining the confidentiality of your account credentials (username and password). You are responsible for all activities that occur under your account, whether or not authorized by you.</w:t>
      </w:r>
    </w:p>
    <w:p>
      <w:pPr>
        <w:spacing w:after="240"/>
      </w:pPr>
      <w:r>
        <w:t>You agree to:</w:t>
        <w:br/>
        <w:t>- Use a strong, unique password</w:t>
        <w:br/>
        <w:t>- Not share your credentials with others</w:t>
        <w:br/>
        <w:t>- Notify us immediately of any unauthorized access to your account</w:t>
        <w:br/>
        <w:t>- Log out of your account at the end of each session on shared computers</w:t>
      </w:r>
    </w:p>
    <w:p>
      <w:pPr>
        <w:spacing w:after="240"/>
      </w:pPr>
      <w:r>
        <w:t>We are not liable for any loss or damage arising from your failure to protect your account credentials.</w:t>
      </w:r>
    </w:p>
    <w:p>
      <w:pPr>
        <w:pStyle w:val="Heading3"/>
        <w:spacing w:after="240"/>
      </w:pPr>
      <w:r>
        <w:t>2.3 Account Security</w:t>
      </w:r>
    </w:p>
    <w:p>
      <w:pPr>
        <w:spacing w:after="240"/>
      </w:pPr>
      <w:r>
        <w:t>You agree to enable multi-factor authentication (MFA) if required by your subscription plan or if we recommend it for security reasons.</w:t>
      </w:r>
    </w:p>
    <w:p>
      <w:pPr>
        <w:pStyle w:val="Heading3"/>
        <w:spacing w:after="240"/>
      </w:pPr>
      <w:r>
        <w:t>2.4 Multiple Users</w:t>
      </w:r>
    </w:p>
    <w:p>
      <w:pPr>
        <w:spacing w:after="240"/>
      </w:pPr>
      <w:r>
        <w:t>Depending on your subscription plan, you may be able to add additional users to your account. You are responsible for the actions of all users under your account and ensuring they comply with these Terms.</w:t>
      </w:r>
    </w:p>
    <w:p>
      <w:pPr>
        <w:pStyle w:val="Heading3"/>
        <w:spacing w:after="240"/>
      </w:pPr>
      <w:r>
        <w:t>2.5 Accounts for Minors</w:t>
      </w:r>
    </w:p>
    <w:p>
      <w:pPr>
        <w:spacing w:after="240"/>
      </w:pPr>
      <w:r>
        <w:t>The Service is not intended for use by individuals under the age of 13 (or 16 in the European Union). We do not knowingly collect personal information from children. If you believe a child has created an account, please contact us immediately at [support@company.com].</w:t>
      </w:r>
    </w:p>
    <w:p>
      <w:pPr>
        <w:pStyle w:val="Heading2"/>
        <w:spacing w:after="240"/>
      </w:pPr>
      <w:r>
        <w:t>3. Subscription Plans and Billing</w:t>
      </w:r>
    </w:p>
    <w:p>
      <w:pPr>
        <w:pStyle w:val="Heading3"/>
        <w:spacing w:after="240"/>
      </w:pPr>
      <w:r>
        <w:t>3.1 Subscription Plans</w:t>
      </w:r>
    </w:p>
    <w:p>
      <w:pPr>
        <w:spacing w:after="240"/>
      </w:pPr>
      <w:r>
        <w:t>The Service is offered under various subscription plans with different features and pricing ("</w:t>
      </w:r>
      <w:r>
        <w:rPr>
          <w:b/>
        </w:rPr>
        <w:t>Plans</w:t>
      </w:r>
      <w:r>
        <w:t>"). Plan details, features, and pricing are described on our website at [www.company.com/pricing] (the "</w:t>
      </w:r>
      <w:r>
        <w:rPr>
          <w:b/>
        </w:rPr>
        <w:t>Pricing Page</w:t>
      </w:r>
      <w:r>
        <w:t>"), which is incorporated into these Terms by reference.</w:t>
      </w:r>
    </w:p>
    <w:p>
      <w:pPr>
        <w:spacing w:after="240"/>
      </w:pPr>
      <w:r>
        <w:t>You may upgrade or downgrade your Plan at any time. Changes take effect at the start of your next billing cycle unless otherwise specified.</w:t>
      </w:r>
    </w:p>
    <w:p>
      <w:pPr>
        <w:pStyle w:val="Heading3"/>
        <w:spacing w:after="240"/>
      </w:pPr>
      <w:r>
        <w:t>3.2 Billing Cycle</w:t>
      </w:r>
    </w:p>
    <w:p>
      <w:pPr>
        <w:spacing w:after="240"/>
      </w:pPr>
      <w:r>
        <w:t>Subscriptions are billed on a recurring basis (monthly or annually, depending on your selected Plan) (the "</w:t>
      </w:r>
      <w:r>
        <w:rPr>
          <w:b/>
        </w:rPr>
        <w:t>Billing Cycle</w:t>
      </w:r>
      <w:r>
        <w:t>"). Your first payment is due upon account creation.</w:t>
      </w:r>
    </w:p>
    <w:p>
      <w:pPr>
        <w:pStyle w:val="Heading3"/>
        <w:spacing w:after="240"/>
      </w:pPr>
      <w:r>
        <w:t>3.3 Payment</w:t>
      </w:r>
    </w:p>
    <w:p>
      <w:pPr>
        <w:spacing w:after="240"/>
      </w:pPr>
      <w:r>
        <w:t>You agree to pay all fees for your selected Plan. You authorize us to charge your payment method on file for all fees. Payment methods accepted include [credit card, ACH, wire transfer, etc.].</w:t>
      </w:r>
    </w:p>
    <w:p>
      <w:pPr>
        <w:spacing w:after="240"/>
      </w:pPr>
      <w:r>
        <w:t>All fees are:</w:t>
        <w:br/>
        <w:t>- Non-refundable except as expressly stated in these Terms</w:t>
        <w:br/>
        <w:t>- Exclusive of taxes, which you are responsible for paying</w:t>
        <w:br/>
        <w:t>- Due immediately upon billing</w:t>
        <w:br/>
        <w:t>- Subject to late fees [X%] per month on overdue amounts</w:t>
      </w:r>
    </w:p>
    <w:p>
      <w:pPr>
        <w:pStyle w:val="Heading3"/>
        <w:spacing w:after="240"/>
      </w:pPr>
      <w:r>
        <w:t>3.4 Automatic Renewal</w:t>
      </w:r>
    </w:p>
    <w:p>
      <w:pPr>
        <w:spacing w:after="240"/>
      </w:pPr>
      <w:r>
        <w:rPr>
          <w:b/>
        </w:rPr>
        <w:t>YOUR SUBSCRIPTION WILL AUTOMATICALLY RENEW AT THE END OF EACH BILLING CYCLE UNLESS YOU CANCEL BEFORE THE RENEWAL DATE.</w:t>
      </w:r>
      <w:r>
        <w:t>You authorize us to charge your payment method for renewal fees.</w:t>
      </w:r>
    </w:p>
    <w:p>
      <w:pPr>
        <w:pStyle w:val="Heading3"/>
        <w:spacing w:after="240"/>
      </w:pPr>
      <w:r>
        <w:t>3.5 Free Trials</w:t>
      </w:r>
    </w:p>
    <w:p>
      <w:pPr>
        <w:spacing w:after="240"/>
      </w:pPr>
      <w:r>
        <w:t>We may offer a free trial period for the Service ("</w:t>
      </w:r>
      <w:r>
        <w:rPr>
          <w:b/>
        </w:rPr>
        <w:t>Free Trial</w:t>
      </w:r>
      <w:r>
        <w:t>"). If you start a Free Trial:</w:t>
        <w:br/>
        <w:t>- You must provide payment information, which will be charged automatically if you don't cancel before the Free Trial ends</w:t>
        <w:br/>
        <w:t>- Your Free Trial will convert to a paid subscription on the date specified during signup unless you cancel</w:t>
        <w:br/>
        <w:t>- We reserve the right to limit or revoke Free Trials</w:t>
      </w:r>
    </w:p>
    <w:p>
      <w:pPr>
        <w:pStyle w:val="Heading3"/>
        <w:spacing w:after="240"/>
      </w:pPr>
      <w:r>
        <w:t>3.6 Price Changes</w:t>
      </w:r>
    </w:p>
    <w:p>
      <w:pPr>
        <w:spacing w:after="240"/>
      </w:pPr>
      <w:r>
        <w:t>We may change our pricing at any time. Price changes for existing customers will take effect at the start of your next Billing Cycle after we provide at least 30 days' notice. Continued use of the Service after a price change constitutes acceptance of the new pricing.</w:t>
      </w:r>
    </w:p>
    <w:p>
      <w:pPr>
        <w:pStyle w:val="Heading3"/>
        <w:spacing w:after="240"/>
      </w:pPr>
      <w:r>
        <w:t>3.7 Failed Payments</w:t>
      </w:r>
    </w:p>
    <w:p>
      <w:pPr>
        <w:spacing w:after="240"/>
      </w:pPr>
      <w:r>
        <w:t>If payment fails:</w:t>
        <w:br/>
        <w:t>- We will attempt to charge your payment method up to [3] times</w:t>
        <w:br/>
        <w:t>- We will notify you of the failed payment</w:t>
        <w:br/>
        <w:t>- Your account may be suspended until payment is received</w:t>
        <w:br/>
        <w:t>- We may charge a failed payment fee of $[X]</w:t>
      </w:r>
    </w:p>
    <w:p>
      <w:pPr>
        <w:spacing w:after="240"/>
      </w:pPr>
      <w:r>
        <w:t>If payment remains outstanding for [15] days, we may terminate your account and delete your data.</w:t>
      </w:r>
    </w:p>
    <w:p>
      <w:pPr>
        <w:pStyle w:val="Heading3"/>
        <w:spacing w:after="240"/>
      </w:pPr>
      <w:r>
        <w:t>3.8 Refunds</w:t>
      </w:r>
    </w:p>
    <w:p>
      <w:pPr>
        <w:spacing w:after="240"/>
      </w:pPr>
      <w:r>
        <w:t>Except as required by law or expressly stated in these Terms,</w:t>
      </w:r>
      <w:r>
        <w:rPr>
          <w:b/>
        </w:rPr>
        <w:t>all fees are non-refundable</w:t>
      </w:r>
      <w:r>
        <w:t>. We do not provide refunds or credits for:</w:t>
        <w:br/>
        <w:t>- Partial months or years of service</w:t>
        <w:br/>
        <w:t>- Unused time on a subscription</w:t>
        <w:br/>
        <w:t>- Accounts that are suspended or terminated for violating these Terms</w:t>
      </w:r>
    </w:p>
    <w:p>
      <w:pPr>
        <w:spacing w:after="240"/>
      </w:pPr>
      <w:r>
        <w:t>[Optional: Money-Back Guarantee]: We offer a [30]-day money-back guarantee for new customers. If you are not satisfied with the Service within [30] days of your initial purchase, you may request a full refund by contacting [support@company.com].</w:t>
      </w:r>
    </w:p>
    <w:p>
      <w:pPr>
        <w:pStyle w:val="Heading3"/>
        <w:spacing w:after="240"/>
      </w:pPr>
      <w:r>
        <w:t>3.9 Downgrades and Cancellations</w:t>
      </w:r>
    </w:p>
    <w:p>
      <w:pPr>
        <w:spacing w:after="240"/>
      </w:pPr>
      <w:r>
        <w:t>You may downgrade or cancel your subscription at any time through your account settings or by contacting [support@company.com].</w:t>
      </w:r>
    </w:p>
    <w:p>
      <w:pPr>
        <w:pStyle w:val="ListBullet"/>
        <w:spacing w:after="120"/>
      </w:pPr>
      <w:r>
        <w:rPr>
          <w:b/>
        </w:rPr>
        <w:t>Downgrades</w:t>
      </w:r>
      <w:r>
        <w:t>take effect at the start of your next Billing Cycle. You will continue to have access to your current Plan features until then. No refunds or credits for the difference.</w:t>
      </w:r>
    </w:p>
    <w:p>
      <w:pPr>
        <w:pStyle w:val="ListBullet"/>
        <w:spacing w:after="240"/>
      </w:pPr>
      <w:r>
        <w:rPr>
          <w:b/>
        </w:rPr>
        <w:t>Cancellations</w:t>
      </w:r>
      <w:r>
        <w:t>take effect at the end of your current Billing Cycle. You will continue to have access to the Service until then. No refunds for unused time.</w:t>
      </w:r>
    </w:p>
    <w:p>
      <w:pPr>
        <w:pStyle w:val="Heading3"/>
        <w:spacing w:after="240"/>
      </w:pPr>
      <w:r>
        <w:t>3.10 Taxes</w:t>
      </w:r>
    </w:p>
    <w:p>
      <w:pPr>
        <w:spacing w:after="240"/>
      </w:pPr>
      <w:r>
        <w:t>All fees are exclusive of applicable taxes, duties, and levies (collectively, "</w:t>
      </w:r>
      <w:r>
        <w:rPr>
          <w:b/>
        </w:rPr>
        <w:t>Taxes</w:t>
      </w:r>
      <w:r>
        <w:t>"). You are responsible for paying all Taxes associated with your subscription. If we are required to collect or pay Taxes, the Taxes will be charged to you.</w:t>
      </w:r>
    </w:p>
    <w:p>
      <w:pPr>
        <w:pStyle w:val="Heading2"/>
        <w:spacing w:after="240"/>
      </w:pPr>
      <w:r>
        <w:t>4. Acceptable Use Policy</w:t>
      </w:r>
    </w:p>
    <w:p>
      <w:pPr>
        <w:pStyle w:val="Heading3"/>
        <w:spacing w:after="240"/>
      </w:pPr>
      <w:r>
        <w:t>4.1 Permitted Use</w:t>
      </w:r>
    </w:p>
    <w:p>
      <w:pPr>
        <w:spacing w:after="240"/>
      </w:pPr>
      <w:r>
        <w:t>You may use the Service only for lawful purposes and in accordance with these Terms. You are responsible for your use of the Service and for any content you submit or actions you take through the Service.</w:t>
      </w:r>
    </w:p>
    <w:p>
      <w:pPr>
        <w:pStyle w:val="Heading3"/>
        <w:spacing w:after="240"/>
      </w:pPr>
      <w:r>
        <w:t>4.2 Prohibited Activities</w:t>
      </w:r>
    </w:p>
    <w:p>
      <w:pPr>
        <w:spacing w:after="240"/>
      </w:pPr>
      <w:r>
        <w:t>You agree</w:t>
      </w:r>
      <w:r>
        <w:rPr>
          <w:b/>
        </w:rPr>
        <w:t>NOT</w:t>
      </w:r>
      <w:r>
        <w:t>to:</w:t>
      </w:r>
    </w:p>
    <w:p>
      <w:pPr>
        <w:spacing w:after="240"/>
      </w:pPr>
      <w:r>
        <w:rPr>
          <w:b/>
        </w:rPr>
        <w:t>Illegal Activities:</w:t>
      </w:r>
      <w:r>
        <w:t>- Use the Service for any unlawful purpose or in violation of any laws</w:t>
        <w:br/>
        <w:t>- Engage in fraudulent, deceptive, or misleading activities</w:t>
        <w:br/>
        <w:t>- Violate intellectual property rights of others</w:t>
        <w:br/>
        <w:t>- Distribute illegal content (child exploitation material, etc.)</w:t>
      </w:r>
    </w:p>
    <w:p>
      <w:pPr>
        <w:spacing w:after="240"/>
      </w:pPr>
      <w:r>
        <w:rPr>
          <w:b/>
        </w:rPr>
        <w:t>Security and Abuse:</w:t>
      </w:r>
      <w:r>
        <w:t>- Attempt to gain unauthorized access to the Service or related systems</w:t>
        <w:br/>
        <w:t>- Interfere with or disrupt the Service or servers or networks connected to the Service</w:t>
        <w:br/>
        <w:t>- Introduce viruses, malware, or other malicious code</w:t>
        <w:br/>
        <w:t>- Conduct penetration testing or security scanning without written permission</w:t>
        <w:br/>
        <w:t>- Use automated tools (bots, scrapers) to access the Service without permission</w:t>
        <w:br/>
        <w:t>- Create accounts by automated means or under false pretenses</w:t>
      </w:r>
    </w:p>
    <w:p>
      <w:pPr>
        <w:spacing w:after="240"/>
      </w:pPr>
      <w:r>
        <w:rPr>
          <w:b/>
        </w:rPr>
        <w:t>Harmful Content:</w:t>
      </w:r>
      <w:r>
        <w:t>- Upload, post, or transmit content that is illegal, harmful, threatening, abusive, harassing, defamatory, vulgar, obscene, libelous, invasive of another's privacy, hateful, or racially or ethnically objectionable</w:t>
        <w:br/>
        <w:t>- Harass, stalk, threaten, or harm others</w:t>
        <w:br/>
        <w:t>- Impersonate any person or entity or falsely represent your affiliation</w:t>
      </w:r>
    </w:p>
    <w:p>
      <w:pPr>
        <w:spacing w:after="240"/>
      </w:pPr>
      <w:r>
        <w:rPr>
          <w:b/>
        </w:rPr>
        <w:t>Service Abuse:</w:t>
      </w:r>
      <w:r>
        <w:t>- Use the Service in a way that exceeds reasonable usage levels or degrades service for other users</w:t>
        <w:br/>
        <w:t>- Resell or redistribute the Service without authorization</w:t>
        <w:br/>
        <w:t>- Reverse engineer, decompile, disassemble, or attempt to derive the source code of the Service</w:t>
        <w:br/>
        <w:t>- Remove or obscure any proprietary notices from the Service</w:t>
        <w:br/>
        <w:t>- Use the Service to compete with [Company Name]</w:t>
      </w:r>
    </w:p>
    <w:p>
      <w:pPr>
        <w:spacing w:after="240"/>
      </w:pPr>
      <w:r>
        <w:rPr>
          <w:b/>
        </w:rPr>
        <w:t>Spam and Unsolicited Communications:</w:t>
      </w:r>
      <w:r>
        <w:t>- Send spam, unsolicited bulk email, or other unsolicited communications</w:t>
        <w:br/>
        <w:t>- Use the Service for phishing, pyramid schemes, or chain letters</w:t>
      </w:r>
    </w:p>
    <w:p>
      <w:pPr>
        <w:pStyle w:val="Heading3"/>
        <w:spacing w:after="240"/>
      </w:pPr>
      <w:r>
        <w:t>4.3 Enforcement</w:t>
      </w:r>
    </w:p>
    <w:p>
      <w:pPr>
        <w:spacing w:after="240"/>
      </w:pPr>
      <w:r>
        <w:t>We reserve the right to investigate violations of these Terms and take appropriate action, including:</w:t>
        <w:br/>
        <w:t>- Warning you of the violation</w:t>
        <w:br/>
        <w:t>- Suspending or terminating your account</w:t>
        <w:br/>
        <w:t>- Removing content that violates these Terms</w:t>
        <w:br/>
        <w:t>- Reporting illegal activity to law enforcement</w:t>
        <w:br/>
        <w:t>- Taking legal action</w:t>
      </w:r>
    </w:p>
    <w:p>
      <w:pPr>
        <w:spacing w:after="240"/>
      </w:pPr>
      <w:r>
        <w:t>We are not obligated to monitor the Service but reserve the right to do so.</w:t>
      </w:r>
    </w:p>
    <w:p>
      <w:pPr>
        <w:pStyle w:val="Heading3"/>
        <w:spacing w:after="240"/>
      </w:pPr>
      <w:r>
        <w:t>4.4 Reporting Violations</w:t>
      </w:r>
    </w:p>
    <w:p>
      <w:pPr>
        <w:spacing w:after="240"/>
      </w:pPr>
      <w:r>
        <w:t>If you become aware of any violation of these Terms, please report it to [abuse@company.com].</w:t>
      </w:r>
    </w:p>
    <w:p>
      <w:pPr>
        <w:pStyle w:val="Heading2"/>
        <w:spacing w:after="240"/>
      </w:pPr>
      <w:r>
        <w:t>5. Intellectual Property Rights</w:t>
      </w:r>
    </w:p>
    <w:p>
      <w:pPr>
        <w:pStyle w:val="Heading3"/>
        <w:spacing w:after="240"/>
      </w:pPr>
      <w:r>
        <w:t>5.1 Company Ownership</w:t>
      </w:r>
    </w:p>
    <w:p>
      <w:pPr>
        <w:spacing w:after="240"/>
      </w:pPr>
      <w:r>
        <w:t>The Service, including all content, features, functionality, software, source code, algorithms, user interface, design, trademarks, logos, and all intellectual property rights therein, is owned by [Company Name], its licensors, or other providers of such material. The Service is protected by copyright, trademark, patent, trade secret, and other intellectual property laws.</w:t>
      </w:r>
    </w:p>
    <w:p>
      <w:pPr>
        <w:pStyle w:val="Heading3"/>
        <w:spacing w:after="240"/>
      </w:pPr>
      <w:r>
        <w:t>5.2 Limited License to You</w:t>
      </w:r>
    </w:p>
    <w:p>
      <w:pPr>
        <w:spacing w:after="240"/>
      </w:pPr>
      <w:r>
        <w:t>Subject to your compliance with these Terms, we grant you a limited, non-exclusive, non-transferable, non-sublicensable, revocable license to access and use the Service for your internal business purposes during your subscription term.</w:t>
      </w:r>
    </w:p>
    <w:p>
      <w:pPr>
        <w:spacing w:after="240"/>
      </w:pPr>
      <w:r>
        <w:t>This license does not grant you any rights to:</w:t>
        <w:br/>
        <w:t>- Reproduce, distribute, modify, or create derivative works of the Service</w:t>
        <w:br/>
        <w:t>- Reverse engineer, decompile, or disassemble the Service</w:t>
        <w:br/>
        <w:t>- Remove or alter any proprietary notices</w:t>
        <w:br/>
        <w:t>- Use the Service for competitive purposes</w:t>
      </w:r>
    </w:p>
    <w:p>
      <w:pPr>
        <w:pStyle w:val="Heading3"/>
        <w:spacing w:after="240"/>
      </w:pPr>
      <w:r>
        <w:t>5.3 Customer Data Ownership</w:t>
      </w:r>
    </w:p>
    <w:p>
      <w:pPr>
        <w:spacing w:after="240"/>
      </w:pPr>
      <w:r>
        <w:t>You retain all ownership rights to data, content, and materials you upload, submit, or transmit through the Service ("</w:t>
      </w:r>
      <w:r>
        <w:rPr>
          <w:b/>
        </w:rPr>
        <w:t>Customer Data</w:t>
      </w:r>
      <w:r>
        <w:t>"). See Section 6 for more details on Customer Data.</w:t>
      </w:r>
    </w:p>
    <w:p>
      <w:pPr>
        <w:pStyle w:val="Heading3"/>
        <w:spacing w:after="240"/>
      </w:pPr>
      <w:r>
        <w:t>5.4 Feedback</w:t>
      </w:r>
    </w:p>
    <w:p>
      <w:pPr>
        <w:spacing w:after="240"/>
      </w:pPr>
      <w:r>
        <w:t>If you provide us with feedback, suggestions, or ideas about the Service ("</w:t>
      </w:r>
      <w:r>
        <w:rPr>
          <w:b/>
        </w:rPr>
        <w:t>Feedback</w:t>
      </w:r>
      <w:r>
        <w:t>"), you grant us a worldwide, perpetual, irrevocable, royalty-free license to use and incorporate such Feedback into the Service without compensation or attribution to you.</w:t>
      </w:r>
    </w:p>
    <w:p>
      <w:pPr>
        <w:pStyle w:val="Heading3"/>
        <w:spacing w:after="240"/>
      </w:pPr>
      <w:r>
        <w:t>5.5 Trademarks</w:t>
      </w:r>
    </w:p>
    <w:p>
      <w:pPr>
        <w:spacing w:after="240"/>
      </w:pPr>
      <w:r>
        <w:t>[Company Name], the [Company Name] logo, and other [Company Name] trademarks, service marks, graphics, and logos are trademarks or registered trademarks of [Company Name]. You may not use our trademarks without our prior written permission.</w:t>
      </w:r>
    </w:p>
    <w:p>
      <w:pPr>
        <w:pStyle w:val="Heading2"/>
        <w:spacing w:after="240"/>
      </w:pPr>
      <w:r>
        <w:t>6. Customer Data</w:t>
      </w:r>
    </w:p>
    <w:p>
      <w:pPr>
        <w:pStyle w:val="Heading3"/>
        <w:spacing w:after="240"/>
      </w:pPr>
      <w:r>
        <w:t>6.1 Your Data</w:t>
      </w:r>
    </w:p>
    <w:p>
      <w:pPr>
        <w:spacing w:after="240"/>
      </w:pPr>
      <w:r>
        <w:t>You retain all ownership rights to your Customer Data. You are solely responsible for the accuracy, quality, integrity, legality, reliability, and appropriateness of your Customer Data.</w:t>
      </w:r>
    </w:p>
    <w:p>
      <w:pPr>
        <w:pStyle w:val="Heading3"/>
        <w:spacing w:after="240"/>
      </w:pPr>
      <w:r>
        <w:t>6.2 License to Company</w:t>
      </w:r>
    </w:p>
    <w:p>
      <w:pPr>
        <w:spacing w:after="240"/>
      </w:pPr>
      <w:r>
        <w:t>You grant us a limited license to access, use, process, store, and transmit your Customer Data solely to provide the Service to you and as permitted by our Privacy Policy. We will not access, use, or disclose your Customer Data except:</w:t>
        <w:br/>
        <w:t>- To provide the Service</w:t>
        <w:br/>
        <w:t>- To prevent or address technical problems</w:t>
        <w:br/>
        <w:t>- As required by law</w:t>
        <w:br/>
        <w:t>- As authorized by you</w:t>
      </w:r>
    </w:p>
    <w:p>
      <w:pPr>
        <w:pStyle w:val="Heading3"/>
        <w:spacing w:after="240"/>
      </w:pPr>
      <w:r>
        <w:t>6.3 Data Security</w:t>
      </w:r>
    </w:p>
    <w:p>
      <w:pPr>
        <w:spacing w:after="240"/>
      </w:pPr>
      <w:r>
        <w:t>We implement reasonable security measures to protect your Customer Data, as described in our [Security Documentation / SOC 2 report]. However, no security system is impenetrable, and we cannot guarantee the absolute security of your data.</w:t>
      </w:r>
    </w:p>
    <w:p>
      <w:pPr>
        <w:pStyle w:val="Heading3"/>
        <w:spacing w:after="240"/>
      </w:pPr>
      <w:r>
        <w:t>6.4 Data Privacy</w:t>
      </w:r>
    </w:p>
    <w:p>
      <w:pPr>
        <w:spacing w:after="240"/>
      </w:pPr>
      <w:r>
        <w:t>Our collection, use, and disclosure of personal information is governed by our Privacy Policy, available at [www.company.com/privacy], which is incorporated into these Terms by reference. By using the Service, you consent to our privacy practices as described in the Privacy Policy.</w:t>
      </w:r>
    </w:p>
    <w:p>
      <w:pPr>
        <w:pStyle w:val="Heading3"/>
        <w:spacing w:after="240"/>
      </w:pPr>
      <w:r>
        <w:t>6.5 Data Location</w:t>
      </w:r>
    </w:p>
    <w:p>
      <w:pPr>
        <w:spacing w:after="240"/>
      </w:pPr>
      <w:r>
        <w:t>Customer Data is stored on servers located in [geographic region: United States, Europe, etc.]. By using the Service, you consent to the transfer and processing of your data in these locations.</w:t>
      </w:r>
    </w:p>
    <w:p>
      <w:pPr>
        <w:spacing w:after="240"/>
      </w:pPr>
      <w:r>
        <w:t>[If EU customers:] For European customers, data processing is conducted in accordance with GDPR. We provide Standard Contractual Clauses for cross-border data transfers as necessary.</w:t>
      </w:r>
    </w:p>
    <w:p>
      <w:pPr>
        <w:pStyle w:val="Heading3"/>
        <w:spacing w:after="240"/>
      </w:pPr>
      <w:r>
        <w:t>6.6 Data Backup</w:t>
      </w:r>
    </w:p>
    <w:p>
      <w:pPr>
        <w:spacing w:after="240"/>
      </w:pPr>
      <w:r>
        <w:t>We perform regular backups of Customer Data. However, we are not responsible for loss of data due to your actions, third-party actions, or circumstances beyond our control. You are responsible for maintaining your own backups of Customer Data.</w:t>
      </w:r>
    </w:p>
    <w:p>
      <w:pPr>
        <w:pStyle w:val="Heading3"/>
        <w:spacing w:after="240"/>
      </w:pPr>
      <w:r>
        <w:t>6.7 Data Portability</w:t>
      </w:r>
    </w:p>
    <w:p>
      <w:pPr>
        <w:spacing w:after="240"/>
      </w:pPr>
      <w:r>
        <w:t>You may export your Customer Data at any time through the Service's export features or by contacting [support@company.com]. We will provide Customer Data in a commonly used format.</w:t>
      </w:r>
    </w:p>
    <w:p>
      <w:pPr>
        <w:pStyle w:val="Heading3"/>
        <w:spacing w:after="240"/>
      </w:pPr>
      <w:r>
        <w:t>6.8 Data Retention and Deletion</w:t>
      </w:r>
    </w:p>
    <w:p>
      <w:pPr>
        <w:spacing w:after="240"/>
      </w:pPr>
      <w:r>
        <w:t>Upon termination of your account:</w:t>
        <w:br/>
        <w:t>- We will retain your Customer Data for [30] days to allow you to retrieve it</w:t>
        <w:br/>
        <w:t>- After [30] days, we will delete your Customer Data from our active systems</w:t>
        <w:br/>
        <w:t>- Data may remain in backups for up to [90] days</w:t>
        <w:br/>
        <w:t>- You can request immediate deletion by contacting [support@company.com]</w:t>
      </w:r>
    </w:p>
    <w:p>
      <w:pPr>
        <w:spacing w:after="240"/>
      </w:pPr>
      <w:r>
        <w:t>We may retain certain information as required by law or for legitimate business purposes (e.g., billing records, logs).</w:t>
      </w:r>
    </w:p>
    <w:p>
      <w:pPr>
        <w:pStyle w:val="Heading3"/>
        <w:spacing w:after="240"/>
      </w:pPr>
      <w:r>
        <w:t>6.9 Prohibited Data</w:t>
      </w:r>
    </w:p>
    <w:p>
      <w:pPr>
        <w:spacing w:after="240"/>
      </w:pPr>
      <w:r>
        <w:t>You agree not to upload to the Service:</w:t>
        <w:br/>
        <w:t>- Sensitive personal data (social security numbers, financial account numbers, health information) unless specifically permitted by your Plan</w:t>
        <w:br/>
        <w:t>- Data you do not have the right to upload</w:t>
        <w:br/>
        <w:t>- Illegal or infringing content</w:t>
      </w:r>
    </w:p>
    <w:p>
      <w:pPr>
        <w:pStyle w:val="Heading2"/>
        <w:spacing w:after="240"/>
      </w:pPr>
      <w:r>
        <w:t>7. Privacy and Data Security</w:t>
      </w:r>
    </w:p>
    <w:p>
      <w:pPr>
        <w:pStyle w:val="Heading3"/>
        <w:spacing w:after="240"/>
      </w:pPr>
      <w:r>
        <w:t>7.1 Privacy Policy</w:t>
      </w:r>
    </w:p>
    <w:p>
      <w:pPr>
        <w:spacing w:after="240"/>
      </w:pPr>
      <w:r>
        <w:t>Our collection, use, and disclosure of personal information is governed by our Privacy Policy at [www.company.com/privacy]. The Privacy Policy is incorporated into these Terms by reference.</w:t>
      </w:r>
    </w:p>
    <w:p>
      <w:pPr>
        <w:pStyle w:val="Heading3"/>
        <w:spacing w:after="240"/>
      </w:pPr>
      <w:r>
        <w:t>7.2 GDPR Compliance (If Applicable)</w:t>
      </w:r>
    </w:p>
    <w:p>
      <w:pPr>
        <w:spacing w:after="240"/>
      </w:pPr>
      <w:r>
        <w:t>If you are located in the European Economic Area (EEA), the processing of your personal data is subject to the General Data Protection Regulation (GDPR). We are committed to GDPR compliance, and our Privacy Policy describes your rights and our obligations under GDPR.</w:t>
      </w:r>
    </w:p>
    <w:p>
      <w:pPr>
        <w:spacing w:after="240"/>
      </w:pPr>
      <w:r>
        <w:t>For GDPR data processing terms, see our Data Processing Agreement at [www.company.com/dpa].</w:t>
      </w:r>
    </w:p>
    <w:p>
      <w:pPr>
        <w:pStyle w:val="Heading3"/>
        <w:spacing w:after="240"/>
      </w:pPr>
      <w:r>
        <w:t>7.3 Security Measures</w:t>
      </w:r>
    </w:p>
    <w:p>
      <w:pPr>
        <w:spacing w:after="240"/>
      </w:pPr>
      <w:r>
        <w:t>We implement industry-standard technical and organizational security measures to protect Customer Data, including:</w:t>
        <w:br/>
        <w:t>- Encryption in transit and at rest</w:t>
        <w:br/>
        <w:t>- Access controls and authentication</w:t>
        <w:br/>
        <w:t>- Regular security assessments</w:t>
        <w:br/>
        <w:t>- Employee security training</w:t>
        <w:br/>
        <w:t>- Incident response procedures</w:t>
      </w:r>
    </w:p>
    <w:p>
      <w:pPr>
        <w:spacing w:after="240"/>
      </w:pPr>
      <w:r>
        <w:t>For more details, see our [Security Documentation / SOC 2 report].</w:t>
      </w:r>
    </w:p>
    <w:p>
      <w:pPr>
        <w:pStyle w:val="Heading3"/>
        <w:spacing w:after="240"/>
      </w:pPr>
      <w:r>
        <w:t>7.4 Data Breach Notification</w:t>
      </w:r>
    </w:p>
    <w:p>
      <w:pPr>
        <w:spacing w:after="240"/>
      </w:pPr>
      <w:r>
        <w:t>In the event of a data breach affecting your Customer Data, we will notify you in accordance with applicable law and our internal procedures, typically within [72 hours] of becoming aware of the breach.</w:t>
      </w:r>
    </w:p>
    <w:p>
      <w:pPr>
        <w:pStyle w:val="Heading3"/>
        <w:spacing w:after="240"/>
      </w:pPr>
      <w:r>
        <w:t>7.5 Compliance Certifications</w:t>
      </w:r>
    </w:p>
    <w:p>
      <w:pPr>
        <w:spacing w:after="240"/>
      </w:pPr>
      <w:r>
        <w:t>[If applicable:] [Company Name] maintains [SOC 2 Type II, ISO 27001, HIPAA, PCI DSS, other] certifications. Reports and documentation are available upon request.</w:t>
      </w:r>
    </w:p>
    <w:p>
      <w:pPr>
        <w:pStyle w:val="Heading2"/>
        <w:spacing w:after="240"/>
      </w:pPr>
      <w:r>
        <w:t>8. Service Level and Support</w:t>
      </w:r>
    </w:p>
    <w:p>
      <w:pPr>
        <w:pStyle w:val="Heading3"/>
        <w:spacing w:after="240"/>
      </w:pPr>
      <w:r>
        <w:t>8.1 Service Availability</w:t>
      </w:r>
    </w:p>
    <w:p>
      <w:pPr>
        <w:spacing w:after="240"/>
      </w:pPr>
      <w:r>
        <w:t>We strive to provide reliable service, but we do not guarantee uninterrupted or error-free operation of the Service.</w:t>
      </w:r>
    </w:p>
    <w:p>
      <w:pPr>
        <w:spacing w:after="240"/>
      </w:pPr>
      <w:r>
        <w:t>[If offering SLA:] For customers on [Enterprise/Premium] Plans, we commit to [99.9%] uptime as measured monthly, excluding scheduled maintenance and circumstances beyond our control. Full Service Level Agreement terms are available at [www.company.com/sla].</w:t>
      </w:r>
    </w:p>
    <w:p>
      <w:pPr>
        <w:pStyle w:val="Heading3"/>
        <w:spacing w:after="240"/>
      </w:pPr>
      <w:r>
        <w:t>8.2 Scheduled Maintenance</w:t>
      </w:r>
    </w:p>
    <w:p>
      <w:pPr>
        <w:spacing w:after="240"/>
      </w:pPr>
      <w:r>
        <w:t>We may perform scheduled maintenance that temporarily makes the Service unavailable. We will provide advance notice of scheduled maintenance when practicable, typically [24-48] hours in advance.</w:t>
      </w:r>
    </w:p>
    <w:p>
      <w:pPr>
        <w:pStyle w:val="Heading3"/>
        <w:spacing w:after="240"/>
      </w:pPr>
      <w:r>
        <w:t>8.3 Support</w:t>
      </w:r>
    </w:p>
    <w:p>
      <w:pPr>
        <w:spacing w:after="240"/>
      </w:pPr>
      <w:r>
        <w:t>Support is provided based on your subscription Plan:</w:t>
      </w:r>
    </w:p>
    <w:p>
      <w:pPr>
        <w:spacing w:after="240"/>
      </w:pPr>
      <w:r>
        <w:rPr>
          <w:b/>
        </w:rPr>
        <w:t>[Basic Plan]:</w:t>
      </w:r>
      <w:r>
        <w:t>- Email support: [support@company.com]</w:t>
        <w:br/>
        <w:t>- Response time: [2 business days]</w:t>
        <w:br/>
        <w:t>- Self-service resources: Knowledge base, documentation</w:t>
      </w:r>
    </w:p>
    <w:p>
      <w:pPr>
        <w:spacing w:after="240"/>
      </w:pPr>
      <w:r>
        <w:rPr>
          <w:b/>
        </w:rPr>
        <w:t>[Pro Plan]:</w:t>
      </w:r>
      <w:r>
        <w:t>- Email and chat support</w:t>
        <w:br/>
        <w:t>- Response time: [1 business day]</w:t>
        <w:br/>
        <w:t>- Extended self-service resources</w:t>
      </w:r>
    </w:p>
    <w:p>
      <w:pPr>
        <w:spacing w:after="240"/>
      </w:pPr>
      <w:r>
        <w:rPr>
          <w:b/>
        </w:rPr>
        <w:t>[Enterprise Plan]:</w:t>
      </w:r>
      <w:r>
        <w:t>- Priority email, chat, and phone support</w:t>
        <w:br/>
        <w:t>- Response time: [4 hours] for critical issues</w:t>
        <w:br/>
        <w:t>- Dedicated account manager</w:t>
        <w:br/>
        <w:t>- Custom SLA available</w:t>
      </w:r>
    </w:p>
    <w:p>
      <w:pPr>
        <w:spacing w:after="240"/>
      </w:pPr>
      <w:r>
        <w:t>Support hours: [9 AM - 5 PM Pacific Time, Monday-Friday, excluding holidays] (unless otherwise specified for your Plan)</w:t>
      </w:r>
    </w:p>
    <w:p>
      <w:pPr>
        <w:pStyle w:val="Heading3"/>
        <w:spacing w:after="240"/>
      </w:pPr>
      <w:r>
        <w:t>8.4 Service Credits</w:t>
      </w:r>
    </w:p>
    <w:p>
      <w:pPr>
        <w:spacing w:after="240"/>
      </w:pPr>
      <w:r>
        <w:t>[If offering SLA with credits:] If we fail to meet our uptime commitment, you may be eligible for service credits as described in our SLA at [www.company.com/sla]. Service credits are your sole and exclusive remedy for service unavailability.</w:t>
      </w:r>
    </w:p>
    <w:p>
      <w:pPr>
        <w:pStyle w:val="Heading2"/>
        <w:spacing w:after="240"/>
      </w:pPr>
      <w:r>
        <w:t>9. Warranties and Disclaimers</w:t>
      </w:r>
    </w:p>
    <w:p>
      <w:pPr>
        <w:pStyle w:val="Heading3"/>
        <w:spacing w:after="240"/>
      </w:pPr>
      <w:r>
        <w:t>9.1 Warranty by Customer</w:t>
      </w:r>
    </w:p>
    <w:p>
      <w:pPr>
        <w:spacing w:after="240"/>
      </w:pPr>
      <w:r>
        <w:t>You represent and warrant that:</w:t>
        <w:br/>
        <w:t>- You have the authority to enter into this Agreement</w:t>
        <w:br/>
        <w:t>- Your use of the Service complies with all applicable laws</w:t>
        <w:br/>
        <w:t>- Your Customer Data does not violate any third-party rights or applicable laws</w:t>
        <w:br/>
        <w:t>- You have obtained all necessary consents and permissions for your use of the Service</w:t>
      </w:r>
    </w:p>
    <w:p>
      <w:pPr>
        <w:pStyle w:val="Heading3"/>
        <w:spacing w:after="240"/>
      </w:pPr>
      <w:r>
        <w:t>9.2 Disclaimer of Warranties</w:t>
      </w:r>
    </w:p>
    <w:p>
      <w:pPr>
        <w:spacing w:after="240"/>
      </w:pPr>
      <w:r>
        <w:rPr>
          <w:b/>
        </w:rPr>
        <w:t>TO THE FULLEST EXTENT PERMITTED BY LAW, THE SERVICE IS PROVIDED "AS IS" AND "AS AVAILABLE" WITHOUT WARRANTIES OF ANY KIND, EITHER EXPRESS OR IMPLIED.</w:t>
      </w:r>
    </w:p>
    <w:p>
      <w:pPr>
        <w:spacing w:after="240"/>
      </w:pPr>
      <w:r>
        <w:rPr>
          <w:b/>
        </w:rPr>
        <w:t>WE DISCLAIM ALL WARRANTIES, INCLUDING IMPLIED WARRANTIES OF MERCHANTABILITY, FITNESS FOR A PARTICULAR PURPOSE, TITLE, AND NON-INFRINGEMENT. WE DO NOT WARRANT THAT:</w:t>
      </w:r>
      <w:r>
        <w:t>-</w:t>
      </w:r>
      <w:r>
        <w:rPr>
          <w:b/>
        </w:rPr>
        <w:t>THE SERVICE WILL MEET YOUR REQUIREMENTS</w:t>
      </w:r>
      <w:r>
        <w:t>-</w:t>
      </w:r>
      <w:r>
        <w:rPr>
          <w:b/>
        </w:rPr>
        <w:t>THE SERVICE WILL BE UNINTERRUPTED, TIMELY, SECURE, OR ERROR-FREE</w:t>
      </w:r>
      <w:r>
        <w:t>-</w:t>
      </w:r>
      <w:r>
        <w:rPr>
          <w:b/>
        </w:rPr>
        <w:t>THE RESULTS OBTAINED FROM THE SERVICE WILL BE ACCURATE OR RELIABLE</w:t>
      </w:r>
      <w:r>
        <w:t>-</w:t>
      </w:r>
      <w:r>
        <w:rPr>
          <w:b/>
        </w:rPr>
        <w:t>ANY ERRORS IN THE SERVICE WILL BE CORRECTED</w:t>
      </w:r>
    </w:p>
    <w:p>
      <w:pPr>
        <w:spacing w:after="240"/>
      </w:pPr>
      <w:r>
        <w:rPr>
          <w:b/>
        </w:rPr>
        <w:t>NO ADVICE OR INFORMATION, WHETHER ORAL OR WRITTEN, OBTAINED FROM US OR THROUGH THE SERVICE WILL CREATE ANY WARRANTY NOT EXPRESSLY STATED IN THESE TERMS.</w:t>
      </w:r>
    </w:p>
    <w:p>
      <w:pPr>
        <w:spacing w:after="240"/>
      </w:pPr>
      <w:r>
        <w:rPr>
          <w:b/>
        </w:rPr>
        <w:t>SOME JURISDICTIONS DO NOT ALLOW THE EXCLUSION OF IMPLIED WARRANTIES, SO SOME OF THE ABOVE EXCLUSIONS MAY NOT APPLY TO YOU. YOU MAY HAVE OTHER RIGHTS WHICH VARY BY JURISDICTION.</w:t>
      </w:r>
    </w:p>
    <w:p>
      <w:pPr>
        <w:pStyle w:val="Heading2"/>
        <w:spacing w:after="240"/>
      </w:pPr>
      <w:r>
        <w:t>10. Limitation of Liability</w:t>
      </w:r>
    </w:p>
    <w:p>
      <w:pPr>
        <w:pStyle w:val="Heading3"/>
        <w:spacing w:after="240"/>
      </w:pPr>
      <w:r>
        <w:t>10.1 Limitation of Liability</w:t>
      </w:r>
    </w:p>
    <w:p>
      <w:pPr>
        <w:spacing w:after="240"/>
      </w:pPr>
      <w:r>
        <w:rPr>
          <w:b/>
        </w:rPr>
        <w:t>TO THE FULLEST EXTENT PERMITTED BY LAW:</w:t>
      </w:r>
    </w:p>
    <w:p>
      <w:pPr>
        <w:spacing w:after="240"/>
      </w:pPr>
      <w:r>
        <w:rPr>
          <w:b/>
        </w:rPr>
        <w:t>IN NO EVENT WILL [COMPANY NAME], ITS OFFICERS, DIRECTORS, EMPLOYEES, AGENTS, LICENSORS, OR SERVICE PROVIDERS BE LIABLE FOR:</w:t>
      </w:r>
      <w:r>
        <w:t>-</w:t>
      </w:r>
      <w:r>
        <w:rPr>
          <w:b/>
        </w:rPr>
        <w:t>ANY INDIRECT, INCIDENTAL, SPECIAL, CONSEQUENTIAL, OR PUNITIVE DAMAGES</w:t>
      </w:r>
      <w:r>
        <w:t>-</w:t>
      </w:r>
      <w:r>
        <w:rPr>
          <w:b/>
        </w:rPr>
        <w:t>ANY LOSS OF PROFITS, REVENUE, DATA, OR USE</w:t>
      </w:r>
      <w:r>
        <w:t>-</w:t>
      </w:r>
      <w:r>
        <w:rPr>
          <w:b/>
        </w:rPr>
        <w:t>ANY LOSS OF GOODWILL OR REPUTATION</w:t>
      </w:r>
      <w:r>
        <w:t>-</w:t>
      </w:r>
      <w:r>
        <w:rPr>
          <w:b/>
        </w:rPr>
        <w:t>ANY OTHER INTANGIBLE LOSSES</w:t>
      </w:r>
    </w:p>
    <w:p>
      <w:pPr>
        <w:spacing w:after="240"/>
      </w:pPr>
      <w:r>
        <w:rPr>
          <w:b/>
        </w:rPr>
        <w:t>WHETHER BASED ON WARRANTY, CONTRACT, TORT (INCLUDING NEGLIGENCE), STATUTE, OR ANY OTHER LEGAL THEORY, AND WHETHER OR NOT WE HAVE BEEN ADVISED OF THE POSSIBILITY OF SUCH DAMAGES.</w:t>
      </w:r>
    </w:p>
    <w:p>
      <w:pPr>
        <w:pStyle w:val="Heading3"/>
        <w:spacing w:after="240"/>
      </w:pPr>
      <w:r>
        <w:t>10.2 Cap on Liability</w:t>
      </w:r>
    </w:p>
    <w:p>
      <w:pPr>
        <w:spacing w:after="240"/>
      </w:pPr>
      <w:r>
        <w:rPr>
          <w:b/>
        </w:rPr>
        <w:t>OUR TOTAL LIABILITY TO YOU FOR ALL CLAIMS ARISING FROM OR RELATED TO THE SERVICE OR THESE TERMS WILL NOT EXCEED THE GREATER OF:</w:t>
      </w:r>
      <w:r>
        <w:t>-</w:t>
      </w:r>
      <w:r>
        <w:rPr>
          <w:b/>
        </w:rPr>
        <w:t>THE FEES YOU PAID TO US IN THE 12 MONTHS PRECEDING THE EVENT GIVING RISE TO LIABILITY, OR</w:t>
      </w:r>
      <w:r>
        <w:t>-</w:t>
      </w:r>
      <w:r>
        <w:rPr>
          <w:b/>
        </w:rPr>
        <w:t>$[100 OR $1,000 - SET REASONABLE AMOUNT]</w:t>
      </w:r>
    </w:p>
    <w:p>
      <w:pPr>
        <w:pStyle w:val="Heading3"/>
        <w:spacing w:after="240"/>
      </w:pPr>
      <w:r>
        <w:t>10.3 Exceptions</w:t>
      </w:r>
    </w:p>
    <w:p>
      <w:pPr>
        <w:spacing w:after="240"/>
      </w:pPr>
      <w:r>
        <w:t>The limitations in this Section 10 do not apply to:</w:t>
        <w:br/>
        <w:t>- Our indemnification obligations under Section 11</w:t>
        <w:br/>
        <w:t>- Liability for fraud, gross negligence, or willful misconduct</w:t>
        <w:br/>
        <w:t>- Liabilities that cannot be excluded or limited by law</w:t>
      </w:r>
    </w:p>
    <w:p>
      <w:pPr>
        <w:pStyle w:val="Heading3"/>
        <w:spacing w:after="240"/>
      </w:pPr>
      <w:r>
        <w:t>10.4 Basis of the Bargain</w:t>
      </w:r>
    </w:p>
    <w:p>
      <w:pPr>
        <w:spacing w:after="240"/>
      </w:pPr>
      <w:r>
        <w:t>You acknowledge that the fees reflect the allocation of risk set forth in these Terms and that we would not enter into this Agreement without these limitations on liability.</w:t>
      </w:r>
    </w:p>
    <w:p>
      <w:pPr>
        <w:spacing w:after="240"/>
      </w:pPr>
      <w:r>
        <w:rPr>
          <w:b/>
        </w:rPr>
        <w:t>SOME JURISDICTIONS DO NOT ALLOW THE LIMITATION OR EXCLUSION OF LIABILITY FOR INCIDENTAL OR CONSEQUENTIAL DAMAGES, SO SOME OF THE ABOVE LIMITATIONS MAY NOT APPLY TO YOU.</w:t>
      </w:r>
    </w:p>
    <w:p>
      <w:pPr>
        <w:pStyle w:val="Heading2"/>
        <w:spacing w:after="240"/>
      </w:pPr>
      <w:r>
        <w:t>11. Indemnification</w:t>
      </w:r>
    </w:p>
    <w:p>
      <w:pPr>
        <w:pStyle w:val="Heading3"/>
        <w:spacing w:after="240"/>
      </w:pPr>
      <w:r>
        <w:t>11.1 Your Indemnification</w:t>
      </w:r>
    </w:p>
    <w:p>
      <w:pPr>
        <w:spacing w:after="240"/>
      </w:pPr>
      <w:r>
        <w:t>You agree to indemnify, defend, and hold harmless [Company Name], its officers, directors, employees, agents, licensors, and service providers from and against any and all claims, liabilities, damages, losses, costs, expenses, or fees (including reasonable attorneys' fees) arising from:</w:t>
        <w:br/>
        <w:t>- Your use or misuse of the Service</w:t>
        <w:br/>
        <w:t>- Your violation of these Terms</w:t>
        <w:br/>
        <w:t>- Your violation of any law or rights of a third party</w:t>
        <w:br/>
        <w:t>- Your Customer Data, including any claim that your Customer Data infringes or violates any third-party rights</w:t>
      </w:r>
    </w:p>
    <w:p>
      <w:pPr>
        <w:pStyle w:val="Heading3"/>
        <w:spacing w:after="240"/>
      </w:pPr>
      <w:r>
        <w:t>11.2 Defense of Claims</w:t>
      </w:r>
    </w:p>
    <w:p>
      <w:pPr>
        <w:spacing w:after="240"/>
      </w:pPr>
      <w:r>
        <w:t>We reserve the right to assume the exclusive defense and control of any matter subject to indemnification by you, and you agree to cooperate with our defense of these claims. You will not settle any claim without our prior written consent.</w:t>
      </w:r>
    </w:p>
    <w:p>
      <w:pPr>
        <w:pStyle w:val="Heading2"/>
        <w:spacing w:after="240"/>
      </w:pPr>
      <w:r>
        <w:t>12. Term and Termination</w:t>
      </w:r>
    </w:p>
    <w:p>
      <w:pPr>
        <w:pStyle w:val="Heading3"/>
        <w:spacing w:after="240"/>
      </w:pPr>
      <w:r>
        <w:t>12.1 Term</w:t>
      </w:r>
    </w:p>
    <w:p>
      <w:pPr>
        <w:spacing w:after="240"/>
      </w:pPr>
      <w:r>
        <w:t>These Terms commence when you accept them (by clicking "I Agree" or using the Service) and continue until terminated as provided below.</w:t>
      </w:r>
    </w:p>
    <w:p>
      <w:pPr>
        <w:spacing w:after="240"/>
      </w:pPr>
      <w:r>
        <w:t>Your subscription continues for the duration of your Billing Cycle and automatically renews unless canceled.</w:t>
      </w:r>
    </w:p>
    <w:p>
      <w:pPr>
        <w:pStyle w:val="Heading3"/>
        <w:spacing w:after="240"/>
      </w:pPr>
      <w:r>
        <w:t>12.2 Termination by You</w:t>
      </w:r>
    </w:p>
    <w:p>
      <w:pPr>
        <w:spacing w:after="240"/>
      </w:pPr>
      <w:r>
        <w:t>You may terminate these Terms by:</w:t>
        <w:br/>
        <w:t>- Canceling your subscription through your account settings</w:t>
        <w:br/>
        <w:t>- Contacting [support@company.com] to request cancellation</w:t>
      </w:r>
    </w:p>
    <w:p>
      <w:pPr>
        <w:spacing w:after="240"/>
      </w:pPr>
      <w:r>
        <w:t>Cancellation takes effect at the end of your current Billing Cycle. You will not receive a refund for the remainder of your current Billing Cycle.</w:t>
      </w:r>
    </w:p>
    <w:p>
      <w:pPr>
        <w:pStyle w:val="Heading3"/>
        <w:spacing w:after="240"/>
      </w:pPr>
      <w:r>
        <w:t>12.3 Termination by Us</w:t>
      </w:r>
    </w:p>
    <w:p>
      <w:pPr>
        <w:spacing w:after="240"/>
      </w:pPr>
      <w:r>
        <w:t>We may suspend or terminate your account and access to the Service:</w:t>
      </w:r>
    </w:p>
    <w:p>
      <w:pPr>
        <w:spacing w:after="240"/>
      </w:pPr>
      <w:r>
        <w:rPr>
          <w:b/>
        </w:rPr>
        <w:t>Immediately and without notice for:</w:t>
      </w:r>
      <w:r>
        <w:t>- Violation of these Terms</w:t>
        <w:br/>
        <w:t>- Non-payment of fees</w:t>
        <w:br/>
        <w:t>- Fraudulent or illegal activity</w:t>
        <w:br/>
        <w:t>- Harm to the Service or other users</w:t>
        <w:br/>
        <w:t>- At our discretion for any reason with [30] days' notice</w:t>
      </w:r>
    </w:p>
    <w:p>
      <w:pPr>
        <w:pStyle w:val="Heading3"/>
        <w:spacing w:after="240"/>
      </w:pPr>
      <w:r>
        <w:t>12.4 Effect of Termination</w:t>
      </w:r>
    </w:p>
    <w:p>
      <w:pPr>
        <w:spacing w:after="240"/>
      </w:pPr>
      <w:r>
        <w:t>Upon termination:</w:t>
        <w:br/>
        <w:t>- Your right to access and use the Service immediately ceases</w:t>
        <w:br/>
        <w:t>- We will delete your Customer Data after [30] days (see Section 6.8)</w:t>
        <w:br/>
        <w:t>- You remain responsible for any fees incurred before termination</w:t>
        <w:br/>
        <w:t>- Sections that by their nature should survive termination will survive (including Sections 5, 6, 9, 10, 11, 14, and 15)</w:t>
      </w:r>
    </w:p>
    <w:p>
      <w:pPr>
        <w:spacing w:after="240"/>
      </w:pPr>
      <w:r>
        <w:t>You may retrieve your Customer Data within [30] days of termination by contacting [support@company.com].</w:t>
      </w:r>
    </w:p>
    <w:p>
      <w:pPr>
        <w:pStyle w:val="Heading3"/>
        <w:spacing w:after="240"/>
      </w:pPr>
      <w:r>
        <w:t>12.5 No Refunds</w:t>
      </w:r>
    </w:p>
    <w:p>
      <w:pPr>
        <w:spacing w:after="240"/>
      </w:pPr>
      <w:r>
        <w:t>Termination does not entitle you to a refund of prepaid fees, except as required by law.</w:t>
      </w:r>
    </w:p>
    <w:p>
      <w:pPr>
        <w:pStyle w:val="Heading2"/>
        <w:spacing w:after="240"/>
      </w:pPr>
      <w:r>
        <w:t>13. Confidentiality</w:t>
      </w:r>
    </w:p>
    <w:p>
      <w:pPr>
        <w:pStyle w:val="Heading3"/>
        <w:spacing w:after="240"/>
      </w:pPr>
      <w:r>
        <w:t>13.1 Confidential Information</w:t>
      </w:r>
    </w:p>
    <w:p>
      <w:pPr>
        <w:spacing w:after="240"/>
      </w:pPr>
      <w:r>
        <w:t>"</w:t>
      </w:r>
      <w:r>
        <w:rPr>
          <w:b/>
        </w:rPr>
        <w:t>Confidential Information</w:t>
      </w:r>
      <w:r>
        <w:t>" means non-public information disclosed by one party to the other, including business plans, technical data, customer information, pricing, and other proprietary information.</w:t>
      </w:r>
    </w:p>
    <w:p>
      <w:pPr>
        <w:pStyle w:val="Heading3"/>
        <w:spacing w:after="240"/>
      </w:pPr>
      <w:r>
        <w:t>13.2 Obligations</w:t>
      </w:r>
    </w:p>
    <w:p>
      <w:pPr>
        <w:spacing w:after="240"/>
      </w:pPr>
      <w:r>
        <w:t>Each party agrees to:</w:t>
        <w:br/>
        <w:t>- Maintain the confidentiality of the other party's Confidential Information</w:t>
        <w:br/>
        <w:t>- Use Confidential Information only to perform obligations or exercise rights under these Terms</w:t>
        <w:br/>
        <w:t>- Not disclose Confidential Information to third parties without prior written consent</w:t>
        <w:br/>
        <w:t>- Protect Confidential Information using at least the same care used to protect its own confidential information</w:t>
      </w:r>
    </w:p>
    <w:p>
      <w:pPr>
        <w:pStyle w:val="Heading3"/>
        <w:spacing w:after="240"/>
      </w:pPr>
      <w:r>
        <w:t>13.3 Exceptions</w:t>
      </w:r>
    </w:p>
    <w:p>
      <w:pPr>
        <w:spacing w:after="240"/>
      </w:pPr>
      <w:r>
        <w:t>Confidential Information does not include information that:</w:t>
        <w:br/>
        <w:t>- Is publicly available through no fault of the receiving party</w:t>
        <w:br/>
        <w:t>- Was known to the receiving party before disclosure</w:t>
        <w:br/>
        <w:t>- Is independently developed by the receiving party</w:t>
        <w:br/>
        <w:t>- Is disclosed with the disclosing party's written consent</w:t>
        <w:br/>
        <w:t>- Must be disclosed by law (with notice to the disclosing party if permitted)</w:t>
      </w:r>
    </w:p>
    <w:p>
      <w:pPr>
        <w:pStyle w:val="Heading3"/>
        <w:spacing w:after="240"/>
      </w:pPr>
      <w:r>
        <w:t>13.4 Duration</w:t>
      </w:r>
    </w:p>
    <w:p>
      <w:pPr>
        <w:spacing w:after="240"/>
      </w:pPr>
      <w:r>
        <w:t>Confidentiality obligations continue for [3 years] after termination of these Terms.</w:t>
      </w:r>
    </w:p>
    <w:p>
      <w:pPr>
        <w:pStyle w:val="Heading2"/>
        <w:spacing w:after="240"/>
      </w:pPr>
      <w:r>
        <w:t>14. Dispute Resolution</w:t>
      </w:r>
    </w:p>
    <w:p>
      <w:pPr>
        <w:pStyle w:val="Heading3"/>
        <w:spacing w:after="240"/>
      </w:pPr>
      <w:r>
        <w:t>14.1 Governing Law</w:t>
      </w:r>
    </w:p>
    <w:p>
      <w:pPr>
        <w:spacing w:after="240"/>
      </w:pPr>
      <w:r>
        <w:t>These Terms are governed by the laws of [State/Country: Delaware, California, etc.], without regard to its conflict of law principles. The United Nations Convention on Contracts for the International Sale of Goods does not apply.</w:t>
      </w:r>
    </w:p>
    <w:p>
      <w:pPr>
        <w:pStyle w:val="Heading3"/>
        <w:spacing w:after="240"/>
      </w:pPr>
      <w:r>
        <w:t>14.2 Informal Resolution</w:t>
      </w:r>
    </w:p>
    <w:p>
      <w:pPr>
        <w:spacing w:after="240"/>
      </w:pPr>
      <w:r>
        <w:t>Before filing a claim, you agree to try to resolve the dispute informally by contacting us at [legal@company.com]. We will try to resolve the dispute informally by contacting you. If we cannot resolve the dispute within [60] days, either party may pursue formal resolution.</w:t>
      </w:r>
    </w:p>
    <w:p>
      <w:pPr>
        <w:pStyle w:val="Heading3"/>
        <w:spacing w:after="240"/>
      </w:pPr>
      <w:r>
        <w:t>14.3 Arbitration Agreement</w:t>
      </w:r>
    </w:p>
    <w:p>
      <w:pPr>
        <w:spacing w:after="240"/>
      </w:pPr>
      <w:r>
        <w:t>[OPTION A: ARBITRATION - Common in US consumer SaaS]</w:t>
      </w:r>
    </w:p>
    <w:p>
      <w:pPr>
        <w:spacing w:after="240"/>
      </w:pPr>
      <w:r>
        <w:rPr>
          <w:b/>
        </w:rPr>
        <w:t>PLEASE READ THIS SECTION CAREFULLY. IT AFFECTS YOUR LEGAL RIGHTS, INCLUDING YOUR RIGHT TO FILE A LAWSUIT IN COURT.</w:t>
      </w:r>
    </w:p>
    <w:p>
      <w:pPr>
        <w:spacing w:after="240"/>
      </w:pPr>
      <w:r>
        <w:rPr>
          <w:b/>
        </w:rPr>
        <w:t>You and [Company Name] agree to resolve any disputes through binding individual arbitration, except as provided below.</w:t>
      </w:r>
    </w:p>
    <w:p>
      <w:pPr>
        <w:spacing w:after="240"/>
      </w:pPr>
      <w:r>
        <w:rPr>
          <w:b/>
        </w:rPr>
        <w:t>Arbitration Process:</w:t>
      </w:r>
      <w:r>
        <w:t>- Any dispute arising from or relating to these Terms or the Service will be resolved through binding arbitration administered by [American Arbitration Association (AAA) / JAMS] under its rules</w:t>
        <w:br/>
        <w:t>- Arbitration will be conducted in [location: county of your billing address or San Francisco, CA]</w:t>
        <w:br/>
        <w:t>- Arbitration will be conducted by a single arbitrator</w:t>
        <w:br/>
        <w:t>- The arbitrator's decision is final and binding</w:t>
        <w:br/>
        <w:t>- Judgment on the award may be entered in any court of competent jurisdiction</w:t>
      </w:r>
    </w:p>
    <w:p>
      <w:pPr>
        <w:spacing w:after="240"/>
      </w:pPr>
      <w:r>
        <w:rPr>
          <w:b/>
        </w:rPr>
        <w:t>Exceptions:</w:t>
      </w:r>
      <w:r>
        <w:t>- Either party may seek injunctive or other equitable relief in court to protect intellectual property rights</w:t>
        <w:br/>
        <w:t>- Either party may bring a claim in small claims court if it qualifies</w:t>
      </w:r>
    </w:p>
    <w:p>
      <w:pPr>
        <w:spacing w:after="240"/>
      </w:pPr>
      <w:r>
        <w:rPr>
          <w:b/>
        </w:rPr>
        <w:t>Costs:</w:t>
      </w:r>
      <w:r>
        <w:t>- Each party pays its own attorneys' fees and expenses</w:t>
        <w:br/>
        <w:t>- The arbitrator may award fees and costs to the prevailing party</w:t>
      </w:r>
    </w:p>
    <w:p>
      <w:pPr>
        <w:spacing w:after="240"/>
      </w:pPr>
      <w:r>
        <w:rPr>
          <w:b/>
        </w:rPr>
        <w:t>Class Action Waiver:</w:t>
      </w:r>
      <w:r>
        <w:rPr>
          <w:b/>
        </w:rPr>
        <w:t>YOU AND [COMPANY NAME] AGREE THAT DISPUTES WILL BE RESOLVED ONLY ON AN INDIVIDUAL BASIS AND NOT AS A CLASS ACTION, CONSOLIDATED ACTION, OR REPRESENTATIVE ACTION. YOU WAIVE YOUR RIGHT TO PARTICIPATE IN A CLASS ACTION LAWSUIT OR CLASS-WIDE ARBITRATION.</w:t>
      </w:r>
    </w:p>
    <w:p>
      <w:pPr>
        <w:spacing w:after="240"/>
      </w:pPr>
      <w:r>
        <w:rPr>
          <w:b/>
        </w:rPr>
        <w:t>Opt-Out:</w:t>
      </w:r>
      <w:r>
        <w:t>You may opt out of this arbitration agreement by sending written notice to [legal@company.com] within [30] days of first accepting these Terms. Your notice must include your name, address, and a clear statement that you wish to opt out of this arbitration agreement.</w:t>
      </w:r>
    </w:p>
    <w:p>
      <w:pPr>
        <w:spacing w:after="240"/>
      </w:pPr>
      <w:r>
        <w:rPr>
          <w:b/>
        </w:rPr>
        <w:t>Severability:</w:t>
      </w:r>
      <w:r>
        <w:t>If the class action waiver is found to be unenforceable, the entire arbitration provision will be void, and disputes will be resolved in court.</w:t>
      </w:r>
    </w:p>
    <w:p>
      <w:pPr>
        <w:spacing w:after="240"/>
      </w:pPr>
      <w:r>
        <w:t>[OPTION B: LITIGATION - Simpler, may be required in some jurisdictions]</w:t>
      </w:r>
    </w:p>
    <w:p>
      <w:pPr>
        <w:spacing w:after="240"/>
      </w:pPr>
      <w:r>
        <w:rPr>
          <w:b/>
        </w:rPr>
        <w:t>Jurisdiction and Venue:</w:t>
      </w:r>
      <w:r>
        <w:t>You agree that any legal action or proceeding arising from or relating to these Terms or the Service will be brought exclusively in the state or federal courts located in [County, State], and you irrevocably consent to the personal jurisdiction of such courts.</w:t>
      </w:r>
    </w:p>
    <w:p>
      <w:pPr>
        <w:spacing w:after="240"/>
      </w:pPr>
      <w:r>
        <w:rPr>
          <w:b/>
        </w:rPr>
        <w:t>Waiver of Jury Trial:</w:t>
      </w:r>
      <w:r>
        <w:t>You and [Company Name] waive the right to a jury trial for any disputes arising from these Terms.</w:t>
      </w:r>
    </w:p>
    <w:p>
      <w:pPr>
        <w:pStyle w:val="Heading3"/>
        <w:spacing w:after="240"/>
      </w:pPr>
      <w:r>
        <w:t>14.4 Time Limit for Claims</w:t>
      </w:r>
    </w:p>
    <w:p>
      <w:pPr>
        <w:spacing w:after="240"/>
      </w:pPr>
      <w:r>
        <w:t>You must bring any claim within [1 year] after the claim arises, or the claim is permanently barred.</w:t>
      </w:r>
    </w:p>
    <w:p>
      <w:pPr>
        <w:pStyle w:val="Heading2"/>
        <w:spacing w:after="240"/>
      </w:pPr>
      <w:r>
        <w:t>15. General Provisions</w:t>
      </w:r>
    </w:p>
    <w:p>
      <w:pPr>
        <w:pStyle w:val="Heading3"/>
        <w:spacing w:after="240"/>
      </w:pPr>
      <w:r>
        <w:t>15.1 Entire Agreement</w:t>
      </w:r>
    </w:p>
    <w:p>
      <w:pPr>
        <w:spacing w:after="240"/>
      </w:pPr>
      <w:r>
        <w:t>These Terms, together with our Privacy Policy and any other policies or agreements referenced herein, constitute the entire agreement between you and [Company Name] regarding the Service and supersede all prior agreements and understandings.</w:t>
      </w:r>
    </w:p>
    <w:p>
      <w:pPr>
        <w:pStyle w:val="Heading3"/>
        <w:spacing w:after="240"/>
      </w:pPr>
      <w:r>
        <w:t>15.2 Amendments</w:t>
      </w:r>
    </w:p>
    <w:p>
      <w:pPr>
        <w:spacing w:after="240"/>
      </w:pPr>
      <w:r>
        <w:t>We may modify these Terms at any time by posting the revised Terms on our website with an updated "Last Updated" date. Material changes will be communicated to you by email or through the Service at least [30] days before they take effect.</w:t>
      </w:r>
    </w:p>
    <w:p>
      <w:pPr>
        <w:spacing w:after="240"/>
      </w:pPr>
      <w:r>
        <w:t>Continued use of the Service after changes take effect constitutes acceptance of the revised Terms. If you do not agree to the changes, you must cancel your subscription.</w:t>
      </w:r>
    </w:p>
    <w:p>
      <w:pPr>
        <w:pStyle w:val="Heading3"/>
        <w:spacing w:after="240"/>
      </w:pPr>
      <w:r>
        <w:t>15.3 Waiver</w:t>
      </w:r>
    </w:p>
    <w:p>
      <w:pPr>
        <w:spacing w:after="240"/>
      </w:pPr>
      <w:r>
        <w:t>Our failure to enforce any provision of these Terms does not constitute a waiver of that provision or any other provision. A waiver of any breach or default does not waive any subsequent breach or default.</w:t>
      </w:r>
    </w:p>
    <w:p>
      <w:pPr>
        <w:pStyle w:val="Heading3"/>
        <w:spacing w:after="240"/>
      </w:pPr>
      <w:r>
        <w:t>15.4 Severability</w:t>
      </w:r>
    </w:p>
    <w:p>
      <w:pPr>
        <w:spacing w:after="240"/>
      </w:pPr>
      <w:r>
        <w:t>If any provision of these Terms is found to be invalid or unenforceable, that provision will be enforced to the maximum extent possible, and the remaining provisions will remain in full force and effect.</w:t>
      </w:r>
    </w:p>
    <w:p>
      <w:pPr>
        <w:pStyle w:val="Heading3"/>
        <w:spacing w:after="240"/>
      </w:pPr>
      <w:r>
        <w:t>15.5 Assignment</w:t>
      </w:r>
    </w:p>
    <w:p>
      <w:pPr>
        <w:spacing w:after="240"/>
      </w:pPr>
      <w:r>
        <w:t>You may not assign or transfer these Terms or your rights under these Terms without our prior written consent. We may assign these Terms without your consent. Any attempted assignment in violation of this section is void.</w:t>
      </w:r>
    </w:p>
    <w:p>
      <w:pPr>
        <w:pStyle w:val="Heading3"/>
        <w:spacing w:after="240"/>
      </w:pPr>
      <w:r>
        <w:t>15.6 No Third-Party Beneficiaries</w:t>
      </w:r>
    </w:p>
    <w:p>
      <w:pPr>
        <w:spacing w:after="240"/>
      </w:pPr>
      <w:r>
        <w:t>These Terms do not create any third-party beneficiary rights except as expressly stated.</w:t>
      </w:r>
    </w:p>
    <w:p>
      <w:pPr>
        <w:pStyle w:val="Heading3"/>
        <w:spacing w:after="240"/>
      </w:pPr>
      <w:r>
        <w:t>15.7 Force Majeure</w:t>
      </w:r>
    </w:p>
    <w:p>
      <w:pPr>
        <w:spacing w:after="240"/>
      </w:pPr>
      <w:r>
        <w:t>Neither party will be liable for any failure or delay in performance due to causes beyond its reasonable control, including acts of God, natural disasters, war, terrorism, riots, labor disputes, government actions, or internet or telecommunications failures.</w:t>
      </w:r>
    </w:p>
    <w:p>
      <w:pPr>
        <w:pStyle w:val="Heading3"/>
        <w:spacing w:after="240"/>
      </w:pPr>
      <w:r>
        <w:t>15.8 Notices</w:t>
      </w:r>
    </w:p>
    <w:p>
      <w:pPr>
        <w:spacing w:after="240"/>
      </w:pPr>
      <w:r>
        <w:rPr>
          <w:b/>
        </w:rPr>
        <w:t>To You:</w:t>
      </w:r>
      <w:r>
        <w:t>We may provide notices to you:</w:t>
        <w:br/>
        <w:t>- By email to the address associated with your account</w:t>
        <w:br/>
        <w:t>- By posting on the Service or our website</w:t>
        <w:br/>
        <w:t>- By any other method we choose</w:t>
      </w:r>
    </w:p>
    <w:p>
      <w:pPr>
        <w:spacing w:after="240"/>
      </w:pPr>
      <w:r>
        <w:t>Notices are effective when sent or posted.</w:t>
      </w:r>
    </w:p>
    <w:p>
      <w:pPr>
        <w:spacing w:after="240"/>
      </w:pPr>
      <w:r>
        <w:rPr>
          <w:b/>
        </w:rPr>
        <w:t>To Us:</w:t>
      </w:r>
      <w:r>
        <w:t>You may provide notices to us:</w:t>
        <w:br/>
        <w:t>- By email to [legal@company.com]</w:t>
        <w:br/>
        <w:t>- By mail to:</w:t>
      </w:r>
    </w:p>
    <w:p>
      <w:pPr>
        <w:spacing w:after="240"/>
      </w:pPr>
      <w:r>
        <w:t>[Company Name]</w:t>
      </w:r>
      <w:r>
        <w:t>Attn: Legal Department</w:t>
      </w:r>
      <w:r>
        <w:t>[Street Address]</w:t>
      </w:r>
      <w:r>
        <w:t>[City, State ZIP]</w:t>
      </w:r>
      <w:r>
        <w:t>[Country]</w:t>
      </w:r>
    </w:p>
    <w:p>
      <w:pPr>
        <w:spacing w:after="240"/>
      </w:pPr>
      <w:r>
        <w:t>Notices to us are effective when received.</w:t>
      </w:r>
    </w:p>
    <w:p>
      <w:pPr>
        <w:pStyle w:val="Heading3"/>
        <w:spacing w:after="240"/>
      </w:pPr>
      <w:r>
        <w:t>15.9 Relationship of Parties</w:t>
      </w:r>
    </w:p>
    <w:p>
      <w:pPr>
        <w:spacing w:after="240"/>
      </w:pPr>
      <w:r>
        <w:t>You and [Company Name] are independent contractors. These Terms do not create a partnership, joint venture, employment, or agency relationship.</w:t>
      </w:r>
    </w:p>
    <w:p>
      <w:pPr>
        <w:pStyle w:val="Heading3"/>
        <w:spacing w:after="240"/>
      </w:pPr>
      <w:r>
        <w:t>15.10 Export Compliance</w:t>
      </w:r>
    </w:p>
    <w:p>
      <w:pPr>
        <w:spacing w:after="240"/>
      </w:pPr>
      <w:r>
        <w:t>The Service may be subject to export control laws of the United States and other countries. You agree to comply with all applicable export and import laws and regulations. You represent that you are not located in a country subject to a U.S. government embargo or designated as a "terrorist supporting" country, and you are not on any U.S. government list of prohibited or restricted parties.</w:t>
      </w:r>
    </w:p>
    <w:p>
      <w:pPr>
        <w:pStyle w:val="Heading3"/>
        <w:spacing w:after="240"/>
      </w:pPr>
      <w:r>
        <w:t>15.11 Government Use</w:t>
      </w:r>
    </w:p>
    <w:p>
      <w:pPr>
        <w:spacing w:after="240"/>
      </w:pPr>
      <w:r>
        <w:t>If you are a U.S. government entity, the Service is "commercial computer software" and "commercial computer software documentation" as defined in FAR 12.212 and DFARS 227.7202. Use, reproduction, and disclosure are subject to the terms of these Terms.</w:t>
      </w:r>
    </w:p>
    <w:p>
      <w:pPr>
        <w:pStyle w:val="Heading3"/>
        <w:spacing w:after="240"/>
      </w:pPr>
      <w:r>
        <w:t>15.12 Language</w:t>
      </w:r>
    </w:p>
    <w:p>
      <w:pPr>
        <w:spacing w:after="240"/>
      </w:pPr>
      <w:r>
        <w:t>These Terms are written in English. Any translated version is provided for convenience only. In the event of conflict between the English version and a translated version, the English version controls.</w:t>
      </w:r>
    </w:p>
    <w:p>
      <w:pPr>
        <w:pStyle w:val="Heading3"/>
        <w:spacing w:after="240"/>
      </w:pPr>
      <w:r>
        <w:t>15.13 Headings</w:t>
      </w:r>
    </w:p>
    <w:p>
      <w:pPr>
        <w:spacing w:after="240"/>
      </w:pPr>
      <w:r>
        <w:t>Section headings are for convenience only and do not affect the interpretation of these Terms.</w:t>
      </w:r>
    </w:p>
    <w:p>
      <w:pPr>
        <w:pStyle w:val="Heading3"/>
        <w:spacing w:after="240"/>
      </w:pPr>
      <w:r>
        <w:t>15.14 Survival</w:t>
      </w:r>
    </w:p>
    <w:p>
      <w:pPr>
        <w:spacing w:after="240"/>
      </w:pPr>
      <w:r>
        <w:t>Provisions that by their nature should survive termination will survive, including Sections 5 (Intellectual Property), 6 (Customer Data), 9 (Warranties and Disclaimers), 10 (Limitation of Liability), 11 (Indemnification), 13 (Confidentiality), 14 (Dispute Resolution), and 15 (General Provisions).</w:t>
      </w:r>
    </w:p>
    <w:p>
      <w:pPr>
        <w:pStyle w:val="Heading2"/>
        <w:spacing w:after="240"/>
      </w:pPr>
      <w:r>
        <w:t>Contact Information</w:t>
      </w:r>
    </w:p>
    <w:p>
      <w:pPr>
        <w:spacing w:after="240"/>
      </w:pPr>
      <w:r>
        <w:t>If you have questions about these Terms, please contact us:</w:t>
      </w:r>
    </w:p>
    <w:p>
      <w:pPr>
        <w:spacing w:after="240"/>
      </w:pPr>
      <w:r>
        <w:rPr>
          <w:b/>
        </w:rPr>
        <w:t>[Company Name], Inc.</w:t>
      </w:r>
      <w:r>
        <w:rPr>
          <w:b/>
        </w:rPr>
        <w:t>Email:</w:t>
      </w:r>
      <w:r>
        <w:t>[legal@company.com]</w:t>
      </w:r>
      <w:r>
        <w:rPr>
          <w:b/>
        </w:rPr>
        <w:t>Website:</w:t>
      </w:r>
      <w:r>
        <w:t>[www.company.com]</w:t>
      </w:r>
      <w:r>
        <w:rPr>
          <w:b/>
        </w:rPr>
        <w:t>Address:</w:t>
      </w:r>
      <w:r>
        <w:t>[Street Address]</w:t>
      </w:r>
      <w:r>
        <w:t>[City, State ZIP]</w:t>
      </w:r>
      <w:r>
        <w:t>[Country]</w:t>
      </w:r>
    </w:p>
    <w:p>
      <w:pPr>
        <w:spacing w:after="240"/>
      </w:pPr>
      <w:r>
        <w:rPr>
          <w:b/>
        </w:rPr>
        <w:t>Support:</w:t>
      </w:r>
      <w:r>
        <w:t>[support@company.com]</w:t>
      </w:r>
      <w:r>
        <w:rPr>
          <w:b/>
        </w:rPr>
        <w:t>Abuse Reports:</w:t>
      </w:r>
      <w:r>
        <w:t>[abuse@company.com]</w:t>
      </w:r>
    </w:p>
    <w:p>
      <w:pPr>
        <w:spacing w:after="240"/>
      </w:pPr>
      <w:r>
        <w:rPr>
          <w:b/>
        </w:rPr>
        <w:t>BY USING THE SERVICE, YOU ACKNOWLEDGE THAT YOU HAVE READ, UNDERSTOOD, AND AGREE TO BE BOUND BY THESE TERMS.</w:t>
      </w:r>
    </w:p>
    <w:p>
      <w:pPr>
        <w:spacing w:after="240"/>
      </w:pPr>
      <w:r>
        <w:rPr>
          <w:b/>
        </w:rPr>
        <w:t>END OF TERMS OF SERVICE</w:t>
      </w:r>
    </w:p>
    <w:sectPr w:rsidR="002A763D" w:rsidRPr="00F51FDA" w:rsidSect="00F4103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9F88E" w14:textId="77777777" w:rsidR="00256AF1" w:rsidRDefault="00256AF1" w:rsidP="00B824FE">
      <w:r>
        <w:separator/>
      </w:r>
    </w:p>
  </w:endnote>
  <w:endnote w:type="continuationSeparator" w:id="0">
    <w:p w14:paraId="08728783" w14:textId="77777777" w:rsidR="00256AF1" w:rsidRDefault="00256AF1"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7898795"/>
      <w:docPartObj>
        <w:docPartGallery w:val="Page Numbers (Bottom of Page)"/>
        <w:docPartUnique/>
      </w:docPartObj>
    </w:sdtPr>
    <w:sdtContent>
      <w:p w14:paraId="6E78B6F1" w14:textId="6B6B8D2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B5F5F3" w14:textId="77777777" w:rsidR="00F41032" w:rsidRDefault="00F41032" w:rsidP="00F410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8158671"/>
      <w:docPartObj>
        <w:docPartGallery w:val="Page Numbers (Bottom of Page)"/>
        <w:docPartUnique/>
      </w:docPartObj>
    </w:sdtPr>
    <w:sdtContent>
      <w:p w14:paraId="5291F7E6" w14:textId="2EAA34C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1744D0" w14:textId="0D96F09C" w:rsidR="00F41032" w:rsidRPr="00F41032" w:rsidRDefault="00460CD4" w:rsidP="00F41032">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50B1F6D7" w:rsidR="00514566" w:rsidRPr="00514566" w:rsidRDefault="00460CD4" w:rsidP="00BA7709">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4A81B" w14:textId="77777777" w:rsidR="00256AF1" w:rsidRDefault="00256AF1" w:rsidP="00B824FE">
      <w:r>
        <w:separator/>
      </w:r>
    </w:p>
  </w:footnote>
  <w:footnote w:type="continuationSeparator" w:id="0">
    <w:p w14:paraId="095172D0" w14:textId="77777777" w:rsidR="00256AF1" w:rsidRDefault="00256AF1"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25092" w14:textId="77777777" w:rsidR="00F41032" w:rsidRDefault="00F410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373C" w14:textId="77777777" w:rsidR="00F41032" w:rsidRDefault="00F41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56ABBA29" w:rsidR="00B824FE" w:rsidRDefault="00460CD4" w:rsidP="00514566">
    <w:pPr>
      <w:pStyle w:val="Header"/>
      <w:ind w:left="-450"/>
    </w:pPr>
    <w:r>
      <w:rPr>
        <w:noProof/>
      </w:rPr>
      <w:drawing>
        <wp:inline distT="0" distB="0" distL="0" distR="0" wp14:anchorId="1511A38B" wp14:editId="683DF46B">
          <wp:extent cx="1799811" cy="520700"/>
          <wp:effectExtent l="0" t="0" r="3810" b="0"/>
          <wp:docPr id="228130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3092" name="Graphic 22813092"/>
                  <pic:cNvPicPr/>
                </pic:nvPicPr>
                <pic:blipFill>
                  <a:blip r:embed="rId1">
                    <a:extLst>
                      <a:ext uri="{96DAC541-7B7A-43D3-8B79-37D633B846F1}">
                        <asvg:svgBlip xmlns:asvg="http://schemas.microsoft.com/office/drawing/2016/SVG/main" r:embed="rId2"/>
                      </a:ext>
                    </a:extLst>
                  </a:blip>
                  <a:stretch>
                    <a:fillRect/>
                  </a:stretch>
                </pic:blipFill>
                <pic:spPr>
                  <a:xfrm>
                    <a:off x="0" y="0"/>
                    <a:ext cx="1843134" cy="53323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FE032F2"/>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10366DF6"/>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0F12A7A6"/>
    <w:lvl w:ilvl="0">
      <w:start w:val="1"/>
      <w:numFmt w:val="bullet"/>
      <w:pStyle w:val="ListBullet"/>
      <w:lvlText w:val=""/>
      <w:lvlJc w:val="left"/>
      <w:pPr>
        <w:tabs>
          <w:tab w:val="num" w:pos="360"/>
        </w:tabs>
        <w:ind w:left="360" w:hanging="360"/>
      </w:pPr>
      <w:rPr>
        <w:rFonts w:ascii="Wingdings" w:hAnsi="Wingdings" w:hint="default"/>
      </w:rPr>
    </w:lvl>
  </w:abstractNum>
  <w:abstractNum w:abstractNumId="3"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3FE73E8"/>
    <w:multiLevelType w:val="hybridMultilevel"/>
    <w:tmpl w:val="CE226340"/>
    <w:lvl w:ilvl="0" w:tplc="669A91F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0C3FDD"/>
    <w:multiLevelType w:val="hybridMultilevel"/>
    <w:tmpl w:val="AB4CF26C"/>
    <w:lvl w:ilvl="0" w:tplc="CE52BF6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AE1384"/>
    <w:multiLevelType w:val="hybridMultilevel"/>
    <w:tmpl w:val="316E9460"/>
    <w:lvl w:ilvl="0" w:tplc="9070A07C">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3"/>
  </w:num>
  <w:num w:numId="2" w16cid:durableId="234437838">
    <w:abstractNumId w:val="2"/>
  </w:num>
  <w:num w:numId="3" w16cid:durableId="814950308">
    <w:abstractNumId w:val="7"/>
  </w:num>
  <w:num w:numId="4" w16cid:durableId="320043107">
    <w:abstractNumId w:val="4"/>
  </w:num>
  <w:num w:numId="5" w16cid:durableId="1138062238">
    <w:abstractNumId w:val="5"/>
  </w:num>
  <w:num w:numId="6" w16cid:durableId="417681212">
    <w:abstractNumId w:val="6"/>
  </w:num>
  <w:num w:numId="7" w16cid:durableId="493882995">
    <w:abstractNumId w:val="1"/>
  </w:num>
  <w:num w:numId="8" w16cid:durableId="196565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869DF"/>
    <w:rsid w:val="000877E2"/>
    <w:rsid w:val="00141DEC"/>
    <w:rsid w:val="00146103"/>
    <w:rsid w:val="00162083"/>
    <w:rsid w:val="00200FF4"/>
    <w:rsid w:val="0021237B"/>
    <w:rsid w:val="002446C2"/>
    <w:rsid w:val="00256AF1"/>
    <w:rsid w:val="00293E82"/>
    <w:rsid w:val="002A763D"/>
    <w:rsid w:val="002A7662"/>
    <w:rsid w:val="002B6640"/>
    <w:rsid w:val="002E53F2"/>
    <w:rsid w:val="0039617A"/>
    <w:rsid w:val="003B55D1"/>
    <w:rsid w:val="00402C19"/>
    <w:rsid w:val="00433E33"/>
    <w:rsid w:val="00436966"/>
    <w:rsid w:val="0045320E"/>
    <w:rsid w:val="00460CD4"/>
    <w:rsid w:val="004760B7"/>
    <w:rsid w:val="004C782D"/>
    <w:rsid w:val="004C7B44"/>
    <w:rsid w:val="00502530"/>
    <w:rsid w:val="00514566"/>
    <w:rsid w:val="005478AC"/>
    <w:rsid w:val="005653CD"/>
    <w:rsid w:val="0058441E"/>
    <w:rsid w:val="005856CA"/>
    <w:rsid w:val="005F2D72"/>
    <w:rsid w:val="00674E94"/>
    <w:rsid w:val="006C6BE7"/>
    <w:rsid w:val="00702F18"/>
    <w:rsid w:val="00750F91"/>
    <w:rsid w:val="00761A62"/>
    <w:rsid w:val="007803A1"/>
    <w:rsid w:val="00782957"/>
    <w:rsid w:val="0081307D"/>
    <w:rsid w:val="00864D28"/>
    <w:rsid w:val="0086728D"/>
    <w:rsid w:val="008F0E63"/>
    <w:rsid w:val="00910787"/>
    <w:rsid w:val="00913EB6"/>
    <w:rsid w:val="009272A3"/>
    <w:rsid w:val="00945BFC"/>
    <w:rsid w:val="009564B0"/>
    <w:rsid w:val="00994EBB"/>
    <w:rsid w:val="009B61F3"/>
    <w:rsid w:val="009C62D4"/>
    <w:rsid w:val="00A20DF6"/>
    <w:rsid w:val="00A47091"/>
    <w:rsid w:val="00A93307"/>
    <w:rsid w:val="00AA07D8"/>
    <w:rsid w:val="00AC584E"/>
    <w:rsid w:val="00AE0061"/>
    <w:rsid w:val="00B07EF5"/>
    <w:rsid w:val="00B20756"/>
    <w:rsid w:val="00B26390"/>
    <w:rsid w:val="00B745BF"/>
    <w:rsid w:val="00B824FE"/>
    <w:rsid w:val="00BA7709"/>
    <w:rsid w:val="00C1104A"/>
    <w:rsid w:val="00C13D35"/>
    <w:rsid w:val="00C2094E"/>
    <w:rsid w:val="00C33925"/>
    <w:rsid w:val="00C524F7"/>
    <w:rsid w:val="00C57042"/>
    <w:rsid w:val="00C8448A"/>
    <w:rsid w:val="00D343BC"/>
    <w:rsid w:val="00D54D07"/>
    <w:rsid w:val="00DE0B58"/>
    <w:rsid w:val="00E73328"/>
    <w:rsid w:val="00EA3736"/>
    <w:rsid w:val="00EF2FC1"/>
    <w:rsid w:val="00EF6320"/>
    <w:rsid w:val="00F22AF1"/>
    <w:rsid w:val="00F41032"/>
    <w:rsid w:val="00F51FDA"/>
    <w:rsid w:val="00F71888"/>
    <w:rsid w:val="00F82F06"/>
    <w:rsid w:val="00F91377"/>
    <w:rsid w:val="00FE7F68"/>
    <w:rsid w:val="00FF1F7A"/>
    <w:rsid w:val="00FF5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B55D1"/>
    <w:rPr>
      <w:rFonts w:ascii="Arial" w:hAnsi="Arial" w:cs="Times New Roman"/>
    </w:rPr>
  </w:style>
  <w:style w:type="paragraph" w:styleId="Heading1">
    <w:name w:val="heading 1"/>
    <w:basedOn w:val="Normal"/>
    <w:next w:val="Normal"/>
    <w:link w:val="Heading1Char"/>
    <w:autoRedefine/>
    <w:uiPriority w:val="9"/>
    <w:qFormat/>
    <w:rsid w:val="00436966"/>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A20DF6"/>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436966"/>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436966"/>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B82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4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4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4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4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966"/>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A20DF6"/>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E73328"/>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73328"/>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436966"/>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436966"/>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B82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4FE"/>
    <w:rPr>
      <w:rFonts w:eastAsiaTheme="majorEastAsia" w:cstheme="majorBidi"/>
      <w:color w:val="272727" w:themeColor="text1" w:themeTint="D8"/>
    </w:rPr>
  </w:style>
  <w:style w:type="paragraph" w:styleId="Subtitle">
    <w:name w:val="Subtitle"/>
    <w:basedOn w:val="Normal"/>
    <w:next w:val="Normal"/>
    <w:link w:val="SubtitleChar"/>
    <w:autoRedefine/>
    <w:uiPriority w:val="11"/>
    <w:qFormat/>
    <w:rsid w:val="00436966"/>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436966"/>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B824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24FE"/>
    <w:rPr>
      <w:rFonts w:cs="Times New Roman"/>
      <w:i/>
      <w:iCs/>
      <w:color w:val="404040" w:themeColor="text1" w:themeTint="BF"/>
    </w:rPr>
  </w:style>
  <w:style w:type="paragraph" w:styleId="ListParagraph">
    <w:name w:val="List Paragraph"/>
    <w:basedOn w:val="Normal"/>
    <w:uiPriority w:val="34"/>
    <w:qFormat/>
    <w:rsid w:val="00B824FE"/>
    <w:pPr>
      <w:ind w:left="720"/>
      <w:contextualSpacing/>
    </w:pPr>
  </w:style>
  <w:style w:type="character" w:styleId="IntenseEmphasis">
    <w:name w:val="Intense Emphasis"/>
    <w:basedOn w:val="DefaultParagraphFont"/>
    <w:uiPriority w:val="21"/>
    <w:qFormat/>
    <w:rsid w:val="00B824FE"/>
    <w:rPr>
      <w:i/>
      <w:iCs/>
      <w:color w:val="0F4761" w:themeColor="accent1" w:themeShade="BF"/>
    </w:rPr>
  </w:style>
  <w:style w:type="paragraph" w:styleId="IntenseQuote">
    <w:name w:val="Intense Quote"/>
    <w:basedOn w:val="Normal"/>
    <w:next w:val="Normal"/>
    <w:link w:val="IntenseQuoteChar"/>
    <w:uiPriority w:val="30"/>
    <w:qFormat/>
    <w:rsid w:val="00B82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4FE"/>
    <w:rPr>
      <w:rFonts w:cs="Times New Roman"/>
      <w:i/>
      <w:iCs/>
      <w:color w:val="0F4761" w:themeColor="accent1" w:themeShade="BF"/>
    </w:rPr>
  </w:style>
  <w:style w:type="character" w:styleId="IntenseReference">
    <w:name w:val="Intense Reference"/>
    <w:basedOn w:val="DefaultParagraphFont"/>
    <w:uiPriority w:val="32"/>
    <w:qFormat/>
    <w:rsid w:val="00B824FE"/>
    <w:rPr>
      <w:b/>
      <w:bCs/>
      <w:smallCaps/>
      <w:color w:val="0F4761" w:themeColor="accent1" w:themeShade="BF"/>
      <w:spacing w:val="5"/>
    </w:rPr>
  </w:style>
  <w:style w:type="paragraph" w:styleId="Header">
    <w:name w:val="header"/>
    <w:basedOn w:val="Normal"/>
    <w:link w:val="HeaderChar"/>
    <w:uiPriority w:val="99"/>
    <w:unhideWhenUsed/>
    <w:rsid w:val="00B824FE"/>
    <w:pPr>
      <w:tabs>
        <w:tab w:val="center" w:pos="4680"/>
        <w:tab w:val="right" w:pos="9360"/>
      </w:tabs>
    </w:pPr>
  </w:style>
  <w:style w:type="character" w:customStyle="1" w:styleId="HeaderChar">
    <w:name w:val="Header Char"/>
    <w:basedOn w:val="DefaultParagraphFont"/>
    <w:link w:val="Header"/>
    <w:uiPriority w:val="99"/>
    <w:rsid w:val="00B824FE"/>
    <w:rPr>
      <w:rFonts w:cs="Times New Roman"/>
    </w:rPr>
  </w:style>
  <w:style w:type="paragraph" w:styleId="Footer">
    <w:name w:val="footer"/>
    <w:basedOn w:val="Normal"/>
    <w:link w:val="FooterChar"/>
    <w:uiPriority w:val="99"/>
    <w:unhideWhenUsed/>
    <w:rsid w:val="00B824FE"/>
    <w:pPr>
      <w:tabs>
        <w:tab w:val="center" w:pos="4680"/>
        <w:tab w:val="right" w:pos="9360"/>
      </w:tabs>
    </w:pPr>
  </w:style>
  <w:style w:type="character" w:customStyle="1" w:styleId="FooterChar">
    <w:name w:val="Footer Char"/>
    <w:basedOn w:val="DefaultParagraphFont"/>
    <w:link w:val="Footer"/>
    <w:uiPriority w:val="99"/>
    <w:rsid w:val="00B824FE"/>
    <w:rPr>
      <w:rFonts w:cs="Times New Roman"/>
    </w:rPr>
  </w:style>
  <w:style w:type="character" w:styleId="PageNumber">
    <w:name w:val="page number"/>
    <w:basedOn w:val="DefaultParagraphFont"/>
    <w:uiPriority w:val="99"/>
    <w:semiHidden/>
    <w:unhideWhenUsed/>
    <w:rsid w:val="00BA7709"/>
  </w:style>
  <w:style w:type="paragraph" w:styleId="BodyText">
    <w:name w:val="Body Text"/>
    <w:basedOn w:val="Normal"/>
    <w:link w:val="BodyTextChar"/>
    <w:uiPriority w:val="99"/>
    <w:semiHidden/>
    <w:unhideWhenUsed/>
    <w:rsid w:val="00436966"/>
    <w:pPr>
      <w:spacing w:after="120"/>
    </w:pPr>
  </w:style>
  <w:style w:type="character" w:customStyle="1" w:styleId="BodyTextChar">
    <w:name w:val="Body Text Char"/>
    <w:basedOn w:val="DefaultParagraphFont"/>
    <w:link w:val="BodyText"/>
    <w:uiPriority w:val="99"/>
    <w:semiHidden/>
    <w:rsid w:val="00436966"/>
    <w:rPr>
      <w:rFonts w:ascii="Arial" w:hAnsi="Arial" w:cs="Times New Roman"/>
    </w:rPr>
  </w:style>
  <w:style w:type="paragraph" w:customStyle="1" w:styleId="Code">
    <w:name w:val="Code"/>
    <w:basedOn w:val="Normal"/>
    <w:autoRedefine/>
    <w:qFormat/>
    <w:rsid w:val="00436966"/>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436966"/>
  </w:style>
  <w:style w:type="paragraph" w:styleId="ListBullet">
    <w:name w:val="List Bullet"/>
    <w:basedOn w:val="Normal"/>
    <w:autoRedefine/>
    <w:uiPriority w:val="99"/>
    <w:unhideWhenUsed/>
    <w:qFormat/>
    <w:rsid w:val="00F22AF1"/>
    <w:pPr>
      <w:numPr>
        <w:numId w:val="2"/>
      </w:numPr>
      <w:contextualSpacing/>
    </w:pPr>
  </w:style>
  <w:style w:type="numbering" w:customStyle="1" w:styleId="CurrentList1">
    <w:name w:val="Current List1"/>
    <w:uiPriority w:val="99"/>
    <w:rsid w:val="00BA7709"/>
    <w:pPr>
      <w:numPr>
        <w:numId w:val="4"/>
      </w:numPr>
    </w:pPr>
  </w:style>
  <w:style w:type="paragraph" w:styleId="ListNumber">
    <w:name w:val="List Number"/>
    <w:basedOn w:val="Normal"/>
    <w:autoRedefine/>
    <w:uiPriority w:val="99"/>
    <w:unhideWhenUsed/>
    <w:qFormat/>
    <w:rsid w:val="00F22AF1"/>
    <w:pPr>
      <w:numPr>
        <w:numId w:val="7"/>
      </w:numPr>
      <w:contextualSpacing/>
    </w:pPr>
  </w:style>
  <w:style w:type="paragraph" w:styleId="ListNumber2">
    <w:name w:val="List Number 2"/>
    <w:basedOn w:val="Normal"/>
    <w:autoRedefine/>
    <w:uiPriority w:val="99"/>
    <w:unhideWhenUsed/>
    <w:qFormat/>
    <w:rsid w:val="002A763D"/>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6</Words>
  <Characters>37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10</cp:revision>
  <dcterms:created xsi:type="dcterms:W3CDTF">2025-10-08T19:40:00Z</dcterms:created>
  <dcterms:modified xsi:type="dcterms:W3CDTF">2025-10-08T23:51:00Z</dcterms:modified>
</cp:coreProperties>
</file>