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72E1A56E" w:rsidR="00030E6A" w:rsidRPr="00643ABB" w:rsidRDefault="00030E6A" w:rsidP="00643ABB">
      <w:pPr>
        <w:spacing w:line="276" w:lineRule="auto"/>
        <w:rPr>
          <w:rFonts w:ascii="Arial" w:hAnsi="Arial" w:cs="Arial"/>
        </w:rPr>
      </w:pPr>
      <w:r w:rsidRPr="00643ABB">
        <w:rPr>
          <w:rFonts w:ascii="Arial" w:hAnsi="Arial" w:cs="Arial"/>
          <w:b/>
        </w:rPr>
        <w:t xml:space="preserve">Computer challenges for the </w:t>
      </w:r>
      <w:r w:rsidR="00A67891">
        <w:rPr>
          <w:rFonts w:ascii="Arial" w:hAnsi="Arial" w:cs="Arial"/>
          <w:b/>
        </w:rPr>
        <w:t xml:space="preserve">spike-field </w:t>
      </w:r>
      <w:proofErr w:type="spellStart"/>
      <w:r w:rsidR="00A67891">
        <w:rPr>
          <w:rFonts w:ascii="Arial" w:hAnsi="Arial" w:cs="Arial"/>
          <w:b/>
        </w:rPr>
        <w:t>cohernece</w:t>
      </w:r>
      <w:proofErr w:type="spellEnd"/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3A99F117" w14:textId="3C70D6CB" w:rsidR="00A67891" w:rsidRPr="003D0F6C" w:rsidRDefault="00A67891" w:rsidP="003D0F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7E6EC4">
        <w:rPr>
          <w:rFonts w:ascii="Arial" w:hAnsi="Arial" w:cs="Arial"/>
          <w:b/>
          <w:highlight w:val="yellow"/>
        </w:rPr>
        <w:t>spikes-LFP-2.mat</w:t>
      </w:r>
      <w:r w:rsidRPr="00A67891">
        <w:rPr>
          <w:rFonts w:ascii="Arial" w:hAnsi="Arial" w:cs="Arial"/>
        </w:rPr>
        <w:t xml:space="preserve"> available at</w:t>
      </w:r>
      <w:r w:rsidR="003D0F6C" w:rsidRPr="003D0F6C">
        <w:rPr>
          <w:rFonts w:ascii="Arial" w:hAnsi="Arial" w:cs="Arial"/>
        </w:rPr>
        <w:t xml:space="preserve"> </w:t>
      </w:r>
      <w:r w:rsidR="003D0F6C">
        <w:rPr>
          <w:rFonts w:ascii="Arial" w:hAnsi="Arial" w:cs="Arial"/>
        </w:rPr>
        <w:t xml:space="preserve">the </w:t>
      </w:r>
      <w:hyperlink r:id="rId5" w:history="1">
        <w:r w:rsidR="003D0F6C">
          <w:rPr>
            <w:rStyle w:val="Hyperlink"/>
            <w:rFonts w:ascii="Arial" w:hAnsi="Arial" w:cs="Arial"/>
          </w:rPr>
          <w:t>GitHub repository</w:t>
        </w:r>
      </w:hyperlink>
      <w:r w:rsidR="003D0F6C">
        <w:rPr>
          <w:rFonts w:ascii="Arial" w:hAnsi="Arial" w:cs="Arial"/>
        </w:rPr>
        <w:t xml:space="preserve"> </w:t>
      </w:r>
      <w:r w:rsidR="003D0F6C" w:rsidRPr="00F06232">
        <w:rPr>
          <w:rFonts w:ascii="Arial" w:hAnsi="Arial" w:cs="Arial"/>
        </w:rPr>
        <w:t xml:space="preserve">into </w:t>
      </w:r>
      <w:r w:rsidR="003D0F6C">
        <w:rPr>
          <w:rFonts w:ascii="Arial" w:hAnsi="Arial" w:cs="Arial"/>
        </w:rPr>
        <w:t>Python</w:t>
      </w:r>
      <w:r w:rsidR="003D0F6C" w:rsidRPr="00F06232">
        <w:rPr>
          <w:rFonts w:ascii="Arial" w:hAnsi="Arial" w:cs="Arial"/>
        </w:rPr>
        <w:t>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You will find three variables. The variable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corresponds to the LFP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data, in units of millivolts. The variable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corresponds to simultaneously recorded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binary spiking events. The variable </w:t>
      </w:r>
      <w:r w:rsidRPr="003D0F6C">
        <w:rPr>
          <w:rFonts w:ascii="Arial" w:hAnsi="Arial" w:cs="Arial"/>
          <w:i/>
        </w:rPr>
        <w:t>t</w:t>
      </w:r>
      <w:r w:rsidRPr="003D0F6C">
        <w:rPr>
          <w:rFonts w:ascii="Arial" w:hAnsi="Arial" w:cs="Arial"/>
        </w:rPr>
        <w:t xml:space="preserve"> corresponds to the time axis, in units of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seconds.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Both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and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are matrices, in which each row indicates a separate trial,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and each column indicates a point in time. Use these data to answer the following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questions.</w:t>
      </w:r>
    </w:p>
    <w:p w14:paraId="472EDD8F" w14:textId="26F17A1E" w:rsidR="003D0F6C" w:rsidRPr="003D0F6C" w:rsidRDefault="003D0F6C" w:rsidP="00154B09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a. Visualize the data. What rhythms do you observe? Do you detect associations</w:t>
      </w:r>
      <w:r w:rsidR="00154B09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between the LFP and spikes?</w:t>
      </w:r>
    </w:p>
    <w:p w14:paraId="6F790BE5" w14:textId="40EFFEF2" w:rsidR="003D0F6C" w:rsidRPr="003D0F6C" w:rsidRDefault="003D0F6C" w:rsidP="003D0F6C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b. 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the spectrum consistent with your visual inspection of the data?</w:t>
      </w:r>
    </w:p>
    <w:p w14:paraId="11CA3A85" w14:textId="77777777" w:rsidR="003D0F6C" w:rsidRPr="003D0F6C" w:rsidRDefault="003D0F6C" w:rsidP="003D0F6C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c. Compute and display the STA and FTA. Do you find evidence for associations</w:t>
      </w:r>
    </w:p>
    <w:p w14:paraId="6DBE4B45" w14:textId="52145BCF" w:rsidR="00905194" w:rsidRDefault="003D0F6C" w:rsidP="003D0F6C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between the two types of data?</w:t>
      </w:r>
    </w:p>
    <w:p w14:paraId="4155B6BA" w14:textId="5402DA88" w:rsidR="003D0F6C" w:rsidRPr="003D0F6C" w:rsidRDefault="003D0F6C" w:rsidP="003D0F6C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d. Compute and display the spike-field. Do you find evidence for spike-field coherence?</w:t>
      </w:r>
    </w:p>
    <w:p w14:paraId="7213027E" w14:textId="11518948" w:rsidR="003D0F6C" w:rsidRPr="00905194" w:rsidRDefault="003D0F6C" w:rsidP="003D0F6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D0F6C">
        <w:rPr>
          <w:rFonts w:ascii="Arial" w:hAnsi="Arial" w:cs="Arial"/>
        </w:rPr>
        <w:t>. Describe your results, as you would to a colleague or collaborator.</w:t>
      </w:r>
    </w:p>
    <w:p w14:paraId="4258F9C5" w14:textId="474F1919" w:rsidR="002D5FF0" w:rsidRDefault="002D5FF0" w:rsidP="00F06232">
      <w:pPr>
        <w:spacing w:line="276" w:lineRule="auto"/>
        <w:rPr>
          <w:rFonts w:ascii="Arial" w:hAnsi="Arial" w:cs="Arial"/>
        </w:rPr>
      </w:pPr>
    </w:p>
    <w:p w14:paraId="6F5FD387" w14:textId="0CB0C837" w:rsidR="00154B09" w:rsidRPr="003D0F6C" w:rsidRDefault="00154B09" w:rsidP="00154B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7E6EC4">
        <w:rPr>
          <w:rFonts w:ascii="Arial" w:hAnsi="Arial" w:cs="Arial"/>
          <w:b/>
          <w:highlight w:val="yellow"/>
        </w:rPr>
        <w:t>spikes-LFP-</w:t>
      </w:r>
      <w:r>
        <w:rPr>
          <w:rFonts w:ascii="Arial" w:hAnsi="Arial" w:cs="Arial"/>
          <w:b/>
          <w:highlight w:val="yellow"/>
        </w:rPr>
        <w:t>3</w:t>
      </w:r>
      <w:r w:rsidRPr="007E6EC4">
        <w:rPr>
          <w:rFonts w:ascii="Arial" w:hAnsi="Arial" w:cs="Arial"/>
          <w:b/>
          <w:highlight w:val="yellow"/>
        </w:rPr>
        <w:t>.mat</w:t>
      </w:r>
      <w:r w:rsidRPr="00A67891">
        <w:rPr>
          <w:rFonts w:ascii="Arial" w:hAnsi="Arial" w:cs="Arial"/>
        </w:rPr>
        <w:t xml:space="preserve"> available at</w:t>
      </w:r>
      <w:r w:rsidRPr="003D0F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hyperlink r:id="rId6" w:history="1">
        <w:r>
          <w:rPr>
            <w:rStyle w:val="Hyperlink"/>
            <w:rFonts w:ascii="Arial" w:hAnsi="Arial" w:cs="Arial"/>
          </w:rPr>
          <w:t>GitHub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You will find three variables. The variable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corresponds to the LFP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data, in units of millivolts. The variable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corresponds to simultaneously recorded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binary spiking events. The variable </w:t>
      </w:r>
      <w:r w:rsidRPr="003D0F6C">
        <w:rPr>
          <w:rFonts w:ascii="Arial" w:hAnsi="Arial" w:cs="Arial"/>
          <w:i/>
        </w:rPr>
        <w:t>t</w:t>
      </w:r>
      <w:r w:rsidRPr="003D0F6C">
        <w:rPr>
          <w:rFonts w:ascii="Arial" w:hAnsi="Arial" w:cs="Arial"/>
        </w:rPr>
        <w:t xml:space="preserve"> corresponds to the time axis, in units of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seconds.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Both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and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are matrices, in which each row indicates a separate trial,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and each column indicates a point in time. Use these data to answer the following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questions.</w:t>
      </w:r>
    </w:p>
    <w:p w14:paraId="4A42C493" w14:textId="77777777" w:rsidR="00154B09" w:rsidRPr="003D0F6C" w:rsidRDefault="00154B09" w:rsidP="00154B09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a. Visualize the data. What rhythms do you observe? Do you detect associations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between the LFP and spikes?</w:t>
      </w:r>
    </w:p>
    <w:p w14:paraId="7E7C0FD8" w14:textId="77777777" w:rsidR="00154B09" w:rsidRPr="003D0F6C" w:rsidRDefault="00154B09" w:rsidP="00154B09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b. 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the spectrum consistent with your visual inspection of the data?</w:t>
      </w:r>
    </w:p>
    <w:p w14:paraId="3BDB4707" w14:textId="31561A4D" w:rsidR="00154B09" w:rsidRPr="003D0F6C" w:rsidRDefault="00A66BEF" w:rsidP="00154B0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54B09" w:rsidRPr="003D0F6C">
        <w:rPr>
          <w:rFonts w:ascii="Arial" w:hAnsi="Arial" w:cs="Arial"/>
        </w:rPr>
        <w:t>. Compute and display the spike-field. Do you find evidence for spike-field coherence?</w:t>
      </w:r>
    </w:p>
    <w:p w14:paraId="6640B966" w14:textId="468ED256" w:rsidR="00154B09" w:rsidRPr="00905194" w:rsidRDefault="00A66BEF" w:rsidP="00154B0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="00154B09" w:rsidRPr="003D0F6C">
        <w:rPr>
          <w:rFonts w:ascii="Arial" w:hAnsi="Arial" w:cs="Arial"/>
        </w:rPr>
        <w:t>. Describe your results, as you would to a colleague or collaborator.</w:t>
      </w:r>
    </w:p>
    <w:p w14:paraId="4082A77A" w14:textId="7ED5FD00" w:rsidR="00154B09" w:rsidRDefault="00154B09" w:rsidP="00F06232">
      <w:pPr>
        <w:spacing w:line="276" w:lineRule="auto"/>
        <w:rPr>
          <w:rFonts w:ascii="Arial" w:hAnsi="Arial" w:cs="Arial"/>
        </w:rPr>
      </w:pPr>
    </w:p>
    <w:p w14:paraId="3C0DB89F" w14:textId="1F04C1B8" w:rsidR="00907FE6" w:rsidRDefault="00907FE6" w:rsidP="00907FE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907FE6">
        <w:rPr>
          <w:rFonts w:ascii="Arial" w:hAnsi="Arial" w:cs="Arial"/>
        </w:rPr>
        <w:t>In this question, we consider a simple example that illustrates the fundamental features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of spike-field coherence. Let’s consider the case in which the field is a sinusoid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plus Gaussian noise, and the spike train is drawn from a Bernoulli distribution. For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a Bernoulli distribution, the probability of a spike at any time is not related to previous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spiking behavior. In this case, we also assume no relation between the field and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point process. Therefore, we expect to find no spike-field coherence. Let’s simulate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some synthetic data in </w:t>
      </w:r>
      <w:r>
        <w:rPr>
          <w:rFonts w:ascii="Arial" w:hAnsi="Arial" w:cs="Arial"/>
        </w:rPr>
        <w:t>Python</w:t>
      </w:r>
      <w:r w:rsidRPr="00907FE6">
        <w:rPr>
          <w:rFonts w:ascii="Arial" w:hAnsi="Arial" w:cs="Arial"/>
        </w:rPr>
        <w:t>, compute the spike-field coherence, and see what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we find.</w:t>
      </w:r>
      <w:r>
        <w:rPr>
          <w:rFonts w:ascii="Arial" w:hAnsi="Arial" w:cs="Arial"/>
        </w:rPr>
        <w:br/>
      </w:r>
    </w:p>
    <w:p w14:paraId="617435BB" w14:textId="71A8C2BA" w:rsidR="00907FE6" w:rsidRPr="00907FE6" w:rsidRDefault="00907FE6" w:rsidP="00907FE6">
      <w:pPr>
        <w:pStyle w:val="ListParagraph"/>
        <w:spacing w:line="276" w:lineRule="auto"/>
        <w:rPr>
          <w:rFonts w:ascii="Arial" w:hAnsi="Arial" w:cs="Arial"/>
        </w:rPr>
      </w:pPr>
      <w:r w:rsidRPr="00907FE6">
        <w:rPr>
          <w:rFonts w:ascii="Arial" w:hAnsi="Arial" w:cs="Arial"/>
        </w:rPr>
        <w:t>As a first step, create 100 trials of multiscale data, each trial of 1 s duration</w:t>
      </w:r>
    </w:p>
    <w:p w14:paraId="7E504647" w14:textId="56BBC358" w:rsidR="00907FE6" w:rsidRDefault="00907FE6" w:rsidP="00907FE6">
      <w:pPr>
        <w:pStyle w:val="ListParagraph"/>
        <w:spacing w:line="276" w:lineRule="auto"/>
        <w:rPr>
          <w:rFonts w:ascii="Arial" w:hAnsi="Arial" w:cs="Arial"/>
        </w:rPr>
      </w:pPr>
      <w:r w:rsidRPr="00907FE6">
        <w:rPr>
          <w:rFonts w:ascii="Arial" w:hAnsi="Arial" w:cs="Arial"/>
        </w:rPr>
        <w:t>with a sampling rate of 1000 Hz.</w:t>
      </w:r>
      <w:r>
        <w:rPr>
          <w:rFonts w:ascii="Arial" w:hAnsi="Arial" w:cs="Arial"/>
        </w:rPr>
        <w:t xml:space="preserve"> Then</w:t>
      </w:r>
      <w:r w:rsidRPr="00907FE6">
        <w:rPr>
          <w:rFonts w:ascii="Arial" w:hAnsi="Arial" w:cs="Arial"/>
        </w:rPr>
        <w:t xml:space="preserve"> define the synthetic data.</w:t>
      </w:r>
      <w:r>
        <w:rPr>
          <w:rFonts w:ascii="Arial" w:hAnsi="Arial" w:cs="Arial"/>
        </w:rPr>
        <w:t xml:space="preserve"> To do so,</w:t>
      </w:r>
      <w:r w:rsidRPr="00907FE6">
        <w:rPr>
          <w:rFonts w:ascii="Arial" w:hAnsi="Arial" w:cs="Arial"/>
        </w:rPr>
        <w:t xml:space="preserve"> create in each trial a field, which here will be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a sinusoid; and a spike train, which here will be drawn from a </w:t>
      </w:r>
      <w:r w:rsidR="00CE5532">
        <w:rPr>
          <w:rFonts w:ascii="Arial" w:hAnsi="Arial" w:cs="Arial"/>
        </w:rPr>
        <w:t>binomi</w:t>
      </w:r>
      <w:r w:rsidR="00A66BEF">
        <w:rPr>
          <w:rFonts w:ascii="Arial" w:hAnsi="Arial" w:cs="Arial"/>
        </w:rPr>
        <w:t>a</w:t>
      </w:r>
      <w:r w:rsidR="00CE5532">
        <w:rPr>
          <w:rFonts w:ascii="Arial" w:hAnsi="Arial" w:cs="Arial"/>
        </w:rPr>
        <w:t>l</w:t>
      </w:r>
      <w:r w:rsidRPr="00907FE6">
        <w:rPr>
          <w:rFonts w:ascii="Arial" w:hAnsi="Arial" w:cs="Arial"/>
        </w:rPr>
        <w:t xml:space="preserve"> distribution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with a probability </w:t>
      </w:r>
      <w:r w:rsidRPr="00907FE6">
        <w:rPr>
          <w:rFonts w:ascii="Arial" w:hAnsi="Arial" w:cs="Arial"/>
          <w:i/>
        </w:rPr>
        <w:t xml:space="preserve">p </w:t>
      </w:r>
      <w:r w:rsidRPr="00907FE6">
        <w:rPr>
          <w:rFonts w:ascii="Arial" w:hAnsi="Arial" w:cs="Arial"/>
        </w:rPr>
        <w:t>of a spike in each sampling interval</w:t>
      </w:r>
      <w:r w:rsidR="00A66BEF">
        <w:rPr>
          <w:rFonts w:ascii="Arial" w:hAnsi="Arial" w:cs="Arial"/>
        </w:rPr>
        <w:t>:</w:t>
      </w:r>
    </w:p>
    <w:p w14:paraId="76DCFC66" w14:textId="235CE877" w:rsidR="00CE5532" w:rsidRDefault="00CE5532" w:rsidP="00907FE6">
      <w:pPr>
        <w:pStyle w:val="ListParagraph"/>
        <w:spacing w:line="276" w:lineRule="auto"/>
        <w:rPr>
          <w:rFonts w:ascii="Arial" w:hAnsi="Arial" w:cs="Arial"/>
        </w:rPr>
      </w:pPr>
    </w:p>
    <w:p w14:paraId="3E4ED19B" w14:textId="58DCB478" w:rsidR="00A66BEF" w:rsidRDefault="00A66BEF" w:rsidP="00907FE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 = 1</w:t>
      </w:r>
    </w:p>
    <w:p w14:paraId="64511505" w14:textId="52C48343" w:rsidR="00A66BEF" w:rsidRDefault="00A66BEF" w:rsidP="00907FE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 = 0.01</w:t>
      </w:r>
    </w:p>
    <w:p w14:paraId="2342C800" w14:textId="7C41F556" w:rsidR="00CE5532" w:rsidRDefault="00CE5532" w:rsidP="00907FE6">
      <w:pPr>
        <w:pStyle w:val="ListParagraph"/>
        <w:spacing w:line="276" w:lineRule="auto"/>
        <w:rPr>
          <w:rFonts w:ascii="Arial" w:hAnsi="Arial" w:cs="Arial"/>
        </w:rPr>
      </w:pPr>
      <w:proofErr w:type="spellStart"/>
      <w:r w:rsidRPr="00CE5532">
        <w:rPr>
          <w:rFonts w:ascii="Arial" w:hAnsi="Arial" w:cs="Arial"/>
        </w:rPr>
        <w:t>s = np.random.binomial</w:t>
      </w:r>
      <w:proofErr w:type="spellEnd"/>
      <w:r w:rsidRPr="00CE5532">
        <w:rPr>
          <w:rFonts w:ascii="Arial" w:hAnsi="Arial" w:cs="Arial"/>
        </w:rPr>
        <w:t>(n, p, 1000)</w:t>
      </w:r>
    </w:p>
    <w:p w14:paraId="096DD370" w14:textId="55553871" w:rsidR="00A66BEF" w:rsidRDefault="00A66BEF" w:rsidP="00907FE6">
      <w:pPr>
        <w:pStyle w:val="ListParagraph"/>
        <w:spacing w:line="276" w:lineRule="auto"/>
        <w:rPr>
          <w:rFonts w:ascii="Arial" w:hAnsi="Arial" w:cs="Arial"/>
        </w:rPr>
      </w:pPr>
    </w:p>
    <w:p w14:paraId="69431FB5" w14:textId="0E91ECB7" w:rsidR="00A66BEF" w:rsidRDefault="00A66BEF" w:rsidP="00A66BEF">
      <w:pPr>
        <w:pStyle w:val="ListParagraph"/>
        <w:spacing w:line="276" w:lineRule="auto"/>
        <w:rPr>
          <w:rFonts w:ascii="Arial" w:hAnsi="Arial" w:cs="Arial"/>
        </w:rPr>
      </w:pPr>
      <w:r w:rsidRPr="00A66BEF">
        <w:rPr>
          <w:rFonts w:ascii="Arial" w:hAnsi="Arial" w:cs="Arial"/>
        </w:rPr>
        <w:t xml:space="preserve">With these synthetic multiscale data defined, repeat the analysis </w:t>
      </w:r>
      <w:r>
        <w:rPr>
          <w:rFonts w:ascii="Arial" w:hAnsi="Arial" w:cs="Arial"/>
        </w:rPr>
        <w:t xml:space="preserve">we </w:t>
      </w:r>
      <w:r w:rsidRPr="00A66BEF">
        <w:rPr>
          <w:rFonts w:ascii="Arial" w:hAnsi="Arial" w:cs="Arial"/>
        </w:rPr>
        <w:t xml:space="preserve">performed in </w:t>
      </w:r>
      <w:r>
        <w:rPr>
          <w:rFonts w:ascii="Arial" w:hAnsi="Arial" w:cs="Arial"/>
        </w:rPr>
        <w:t>class</w:t>
      </w:r>
      <w:r w:rsidRPr="00A66BEF">
        <w:rPr>
          <w:rFonts w:ascii="Arial" w:hAnsi="Arial" w:cs="Arial"/>
        </w:rPr>
        <w:t>. In particular,</w:t>
      </w:r>
    </w:p>
    <w:p w14:paraId="0F32CED9" w14:textId="77777777" w:rsidR="00A66BEF" w:rsidRPr="00A66BEF" w:rsidRDefault="00A66BEF" w:rsidP="00A66BEF">
      <w:pPr>
        <w:pStyle w:val="ListParagraph"/>
        <w:spacing w:line="276" w:lineRule="auto"/>
        <w:rPr>
          <w:rFonts w:ascii="Arial" w:hAnsi="Arial" w:cs="Arial"/>
        </w:rPr>
      </w:pPr>
    </w:p>
    <w:p w14:paraId="1C1CA61F" w14:textId="77777777" w:rsidR="00A66BEF" w:rsidRPr="003D0F6C" w:rsidRDefault="00A66BEF" w:rsidP="00A66BEF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a. Visualize the data. What rhythms do you observe? Do you detect associations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between the LFP and spikes?</w:t>
      </w:r>
    </w:p>
    <w:p w14:paraId="121DAEAF" w14:textId="77777777" w:rsidR="00A66BEF" w:rsidRPr="003D0F6C" w:rsidRDefault="00A66BEF" w:rsidP="00A66BEF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b. 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the spectrum consistent with your visual inspection of the data?</w:t>
      </w:r>
    </w:p>
    <w:p w14:paraId="17C324A0" w14:textId="77777777" w:rsidR="00A66BEF" w:rsidRPr="003D0F6C" w:rsidRDefault="00A66BEF" w:rsidP="00A66BE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D0F6C">
        <w:rPr>
          <w:rFonts w:ascii="Arial" w:hAnsi="Arial" w:cs="Arial"/>
        </w:rPr>
        <w:t>. Compute and display the spike-field. Do you find evidence for spike-field coherence?</w:t>
      </w:r>
    </w:p>
    <w:p w14:paraId="3460D8AE" w14:textId="77777777" w:rsidR="00A66BEF" w:rsidRPr="00905194" w:rsidRDefault="00A66BEF" w:rsidP="00A66BE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D0F6C">
        <w:rPr>
          <w:rFonts w:ascii="Arial" w:hAnsi="Arial" w:cs="Arial"/>
        </w:rPr>
        <w:t>. Describe your results, as you would to a colleague or collaborator.</w:t>
      </w:r>
    </w:p>
    <w:p w14:paraId="29AF258A" w14:textId="77777777" w:rsidR="00A66BEF" w:rsidRDefault="00A66BEF" w:rsidP="00A66BEF">
      <w:pPr>
        <w:pStyle w:val="ListParagraph"/>
        <w:spacing w:line="276" w:lineRule="auto"/>
        <w:rPr>
          <w:rFonts w:ascii="Arial" w:hAnsi="Arial" w:cs="Arial"/>
        </w:rPr>
      </w:pPr>
    </w:p>
    <w:p w14:paraId="41632F34" w14:textId="2386DBA0" w:rsidR="00A66BEF" w:rsidRPr="00A66BEF" w:rsidRDefault="00A66BEF" w:rsidP="00A66BEF">
      <w:pPr>
        <w:pStyle w:val="ListParagraph"/>
        <w:spacing w:line="276" w:lineRule="auto"/>
        <w:rPr>
          <w:rFonts w:ascii="Arial" w:hAnsi="Arial" w:cs="Arial"/>
        </w:rPr>
      </w:pPr>
      <w:r w:rsidRPr="00A66BEF">
        <w:rPr>
          <w:rFonts w:ascii="Arial" w:hAnsi="Arial" w:cs="Arial"/>
        </w:rPr>
        <w:t>Do the results of each method match your expectations? In particular, do you expect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A66BEF">
        <w:rPr>
          <w:rFonts w:ascii="Arial" w:hAnsi="Arial" w:cs="Arial"/>
        </w:rPr>
        <w:t>to observe spike-field coherence between these simulated data?</w:t>
      </w:r>
    </w:p>
    <w:sectPr w:rsidR="00A66BEF" w:rsidRPr="00A66BEF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7EF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54B09"/>
    <w:rsid w:val="0016537D"/>
    <w:rsid w:val="001C5559"/>
    <w:rsid w:val="001E15A0"/>
    <w:rsid w:val="00244242"/>
    <w:rsid w:val="002D5FF0"/>
    <w:rsid w:val="003D0F6C"/>
    <w:rsid w:val="00441687"/>
    <w:rsid w:val="005C28D7"/>
    <w:rsid w:val="00643ABB"/>
    <w:rsid w:val="00792DF8"/>
    <w:rsid w:val="007A151D"/>
    <w:rsid w:val="007E6EC4"/>
    <w:rsid w:val="00807D8C"/>
    <w:rsid w:val="008163C9"/>
    <w:rsid w:val="00857F97"/>
    <w:rsid w:val="00905194"/>
    <w:rsid w:val="00907FE6"/>
    <w:rsid w:val="00A44359"/>
    <w:rsid w:val="00A66BEF"/>
    <w:rsid w:val="00A67891"/>
    <w:rsid w:val="00B303AF"/>
    <w:rsid w:val="00CE5532"/>
    <w:rsid w:val="00D301B9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Case-Studies-Python/tree/master/5.%20Cross-Frequency%20Coupling" TargetMode="External"/><Relationship Id="rId5" Type="http://schemas.openxmlformats.org/officeDocument/2006/relationships/hyperlink" Target="https://github.com/Mark-Kramer/Case-Studies-Python/tree/master/5.%20Cross-Frequency%20Coup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18</cp:revision>
  <dcterms:created xsi:type="dcterms:W3CDTF">2018-10-22T13:39:00Z</dcterms:created>
  <dcterms:modified xsi:type="dcterms:W3CDTF">2018-11-26T02:40:00Z</dcterms:modified>
</cp:coreProperties>
</file>