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ПРОФЕСИОНАЛНА ГИМНАЗИЯ ПО ЕЛЕКТРОТЕХНИКА И ЕЛЕКТРОНИКА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-249554</wp:posOffset>
            </wp:positionH>
            <wp:positionV relativeFrom="paragraph">
              <wp:posOffset>-74294</wp:posOffset>
            </wp:positionV>
            <wp:extent cx="539750" cy="506730"/>
            <wp:effectExtent b="0" l="0" r="0" t="0"/>
            <wp:wrapSquare wrapText="bothSides" distB="0" distT="0" distL="114300" distR="114300"/>
            <wp:docPr descr="emblemaoficial" id="2" name="image1.png"/>
            <a:graphic>
              <a:graphicData uri="http://schemas.openxmlformats.org/drawingml/2006/picture">
                <pic:pic>
                  <pic:nvPicPr>
                    <pic:cNvPr descr="emblemaofici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06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„КОНСТАНТИН ФОТИНОВ“ – БУРГАС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76200</wp:posOffset>
                </wp:positionV>
                <wp:extent cx="66236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158" y="378000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76200</wp:posOffset>
                </wp:positionV>
                <wp:extent cx="662368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6"/>
          <w:szCs w:val="16"/>
          <w:rtl w:val="0"/>
        </w:rPr>
        <w:t xml:space="preserve">Адрес: бул ”Хр.Ботев” №42, тел. 056/ 81 76 91 – директор, 056/ 81 76 96 ЗАТС и зам.-директори, e-mail: pgeeburgas@gmail.com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31i1oxnbtbmj" w:id="0"/>
      <w:bookmarkEnd w:id="0"/>
      <w:r w:rsidDel="00000000" w:rsidR="00000000" w:rsidRPr="00000000">
        <w:rPr>
          <w:rtl w:val="0"/>
        </w:rPr>
        <w:t xml:space="preserve">Бройни системи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Име: ………………………………………………………………………………………………………………..Номер: ……….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Клас: ………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Тема: Бройни системи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Решете задачите: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Преобразувайте в двоична бройна система следните числа. Запишете целия процес на преобразвауне: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1928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Преобразувайте следните двоични числа в десетична бройна система: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100000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1001001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101000111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Преобразувайте следните десетични числа към 16-ична бройна система: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4096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20383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Преобразувайте следните 16-ични числа към десетични: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ABAB45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44A86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Оценяване: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 всяка задача получавате точки според следната табличка: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(1 за всеки пример)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(1 за всеки пример)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(1 за всеки пример)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(2 за всеки пример)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Оценка: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0 - 7 т. - Слаб (2)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8т. - Среден (3)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9т. - Добър (4)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10-11т. - Мн. Добър (5)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12-13т. - Отличен (6)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Негативно оценяване: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Взети „назаем” решения от съученици или Интернет се оценяват негативно (10т.)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