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202E744" w:rsidR="003E2A3C" w:rsidRPr="00A069D9" w:rsidRDefault="008B4E54" w:rsidP="006463E7">
      <w:pPr>
        <w:pStyle w:val="Heading1"/>
        <w:spacing w:before="0"/>
        <w:jc w:val="center"/>
        <w:rPr>
          <w:sz w:val="36"/>
          <w:szCs w:val="36"/>
        </w:rPr>
      </w:pPr>
      <w:r w:rsidRPr="00A069D9">
        <w:rPr>
          <w:sz w:val="36"/>
          <w:szCs w:val="36"/>
          <w:lang w:val="bg-BG"/>
        </w:rPr>
        <w:t>Контролна работа</w:t>
      </w:r>
      <w:r w:rsidR="000B310C" w:rsidRPr="00A069D9">
        <w:rPr>
          <w:sz w:val="36"/>
          <w:szCs w:val="36"/>
          <w:lang w:val="bg-BG"/>
        </w:rPr>
        <w:t>:</w:t>
      </w:r>
      <w:r w:rsidR="000B310C" w:rsidRPr="00A069D9">
        <w:rPr>
          <w:sz w:val="36"/>
          <w:szCs w:val="36"/>
        </w:rPr>
        <w:t xml:space="preserve"> </w:t>
      </w:r>
      <w:r w:rsidR="00A069D9" w:rsidRPr="00A069D9">
        <w:rPr>
          <w:bCs/>
          <w:sz w:val="36"/>
          <w:szCs w:val="36"/>
          <w:lang w:val="bg-BG"/>
        </w:rPr>
        <w:t>Проектиране и графичен дизайн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B914565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02479755" w:rsidR="00C873A5" w:rsidRPr="00896DF7" w:rsidRDefault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се </w:t>
      </w:r>
      <w:r w:rsidRPr="00124B44">
        <w:rPr>
          <w:b/>
          <w:bCs/>
          <w:lang w:val="bg-BG"/>
        </w:rPr>
        <w:t>определя</w:t>
      </w:r>
      <w:r>
        <w:rPr>
          <w:lang w:val="bg-BG"/>
        </w:rPr>
        <w:t xml:space="preserve"> по време на </w:t>
      </w:r>
      <w:r w:rsidRPr="00124B44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уеб сайт</w:t>
      </w:r>
      <w:r w:rsidR="00896DF7">
        <w:rPr>
          <w:lang w:val="bg-BG"/>
        </w:rPr>
        <w:t>?</w:t>
      </w:r>
    </w:p>
    <w:p w14:paraId="6F10F704" w14:textId="4724AB61" w:rsidR="007628F8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Бюджетът и сроковете за изработка</w:t>
      </w:r>
    </w:p>
    <w:p w14:paraId="2E0A5BC9" w14:textId="52E754FB" w:rsidR="00896DF7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Структурата на страниците и връзките между тях</w:t>
      </w:r>
    </w:p>
    <w:p w14:paraId="450153D3" w14:textId="3EF5A438" w:rsidR="00896DF7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Рекламната стратегия на уеб сайта</w:t>
      </w:r>
    </w:p>
    <w:p w14:paraId="60E2EFE1" w14:textId="10D6BA00" w:rsidR="00896DF7" w:rsidRPr="00124B44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Целевата аудитория</w:t>
      </w:r>
    </w:p>
    <w:p w14:paraId="0B9B8EDE" w14:textId="5B7DCE8E" w:rsidR="00124B44" w:rsidRPr="00124B44" w:rsidRDefault="00124B44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основната </w:t>
      </w:r>
      <w:r w:rsidRPr="00124B44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архитектурата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715CB5B9" w14:textId="7D65C025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направи сайта по-цветен и модерен</w:t>
      </w:r>
    </w:p>
    <w:p w14:paraId="06279F1B" w14:textId="6C2FA558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определи съдържанието на текстовете</w:t>
      </w:r>
    </w:p>
    <w:p w14:paraId="0D8F0227" w14:textId="15F32CCD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организира логично страниците и навигацията</w:t>
      </w:r>
    </w:p>
    <w:p w14:paraId="04C9955D" w14:textId="54B382E1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избере подходящ хостинг</w:t>
      </w:r>
    </w:p>
    <w:p w14:paraId="35C42CE6" w14:textId="59E183FC" w:rsidR="00124B44" w:rsidRPr="00124B44" w:rsidRDefault="00124B44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124B44">
        <w:rPr>
          <w:b/>
          <w:bCs/>
          <w:lang w:val="bg-BG"/>
        </w:rPr>
        <w:t>ролята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навигацията</w:t>
      </w:r>
      <w:r>
        <w:rPr>
          <w:lang w:val="bg-BG"/>
        </w:rPr>
        <w:t xml:space="preserve"> при </w:t>
      </w:r>
      <w:r w:rsidRPr="00124B44">
        <w:rPr>
          <w:b/>
          <w:bCs/>
          <w:lang w:val="bg-BG"/>
        </w:rPr>
        <w:t>проектирането</w:t>
      </w:r>
      <w:r>
        <w:rPr>
          <w:b/>
          <w:bCs/>
          <w:lang w:val="bg-BG"/>
        </w:rPr>
        <w:t xml:space="preserve"> </w:t>
      </w:r>
      <w:r w:rsidRPr="00124B44">
        <w:rPr>
          <w:lang w:val="bg-BG"/>
        </w:rPr>
        <w:t xml:space="preserve">на </w:t>
      </w:r>
      <w:r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4D5E39A5" w14:textId="23DA60B9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улеснява ориентацията на потребителя</w:t>
      </w:r>
    </w:p>
    <w:p w14:paraId="781128CB" w14:textId="7921B7CA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замества съдържанието в уеб сайта</w:t>
      </w:r>
    </w:p>
    <w:p w14:paraId="6AB659D0" w14:textId="32C236C6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увеличи броя на страниците в уеб сайта</w:t>
      </w:r>
    </w:p>
    <w:p w14:paraId="4FB7EE1C" w14:textId="6712AEAB" w:rsidR="00124B44" w:rsidRPr="006D04AA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украсява уеб сайта</w:t>
      </w:r>
    </w:p>
    <w:p w14:paraId="71A72A6C" w14:textId="0879740E" w:rsidR="006D04AA" w:rsidRPr="006D04AA" w:rsidRDefault="006D04AA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 w:rsidRPr="006D04AA">
        <w:rPr>
          <w:b/>
          <w:bCs/>
          <w:lang w:val="bg-BG"/>
        </w:rPr>
        <w:t>структура</w:t>
      </w:r>
      <w:r>
        <w:rPr>
          <w:lang w:val="bg-BG"/>
        </w:rPr>
        <w:t xml:space="preserve"> е </w:t>
      </w:r>
      <w:r w:rsidRPr="006D04AA">
        <w:rPr>
          <w:b/>
          <w:bCs/>
          <w:lang w:val="bg-BG"/>
        </w:rPr>
        <w:t>най-подходяща</w:t>
      </w:r>
      <w:r>
        <w:rPr>
          <w:lang w:val="bg-BG"/>
        </w:rPr>
        <w:t xml:space="preserve"> за </w:t>
      </w:r>
      <w:r w:rsidRPr="006D04AA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с </w:t>
      </w:r>
      <w:r w:rsidRPr="006D04AA">
        <w:rPr>
          <w:b/>
          <w:bCs/>
          <w:lang w:val="bg-BG"/>
        </w:rPr>
        <w:t>много страници</w:t>
      </w:r>
      <w:r>
        <w:rPr>
          <w:lang w:val="bg-BG"/>
        </w:rPr>
        <w:t>?</w:t>
      </w:r>
    </w:p>
    <w:p w14:paraId="67A96743" w14:textId="453F4160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Йерархична</w:t>
      </w:r>
      <w:r>
        <w:t xml:space="preserve"> </w:t>
      </w:r>
      <w:r>
        <w:rPr>
          <w:lang w:val="bg-BG"/>
        </w:rPr>
        <w:t>структура</w:t>
      </w:r>
    </w:p>
    <w:p w14:paraId="1150FF7F" w14:textId="0DA42B74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Линейна структура</w:t>
      </w:r>
    </w:p>
    <w:p w14:paraId="6A258AF5" w14:textId="1A378D99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Мрежова структура</w:t>
      </w:r>
    </w:p>
    <w:p w14:paraId="0FE1BD7E" w14:textId="712ECD0E" w:rsidR="006D04AA" w:rsidRPr="00E164E3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Хибридна структура</w:t>
      </w:r>
    </w:p>
    <w:p w14:paraId="279BD7C7" w14:textId="77777777" w:rsidR="00E164E3" w:rsidRPr="008D7E11" w:rsidRDefault="00E164E3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основната </w:t>
      </w:r>
      <w:r w:rsidRPr="008D7E11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уеб страници</w:t>
      </w:r>
      <w:r>
        <w:rPr>
          <w:lang w:val="bg-BG"/>
        </w:rPr>
        <w:t>?</w:t>
      </w:r>
    </w:p>
    <w:p w14:paraId="20B1C2B7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напише програмния код на уеб сайта</w:t>
      </w:r>
    </w:p>
    <w:p w14:paraId="5E879CA7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публикува уеб сайтът в интернет</w:t>
      </w:r>
    </w:p>
    <w:p w14:paraId="13919906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определи визуалното оформление</w:t>
      </w:r>
    </w:p>
    <w:p w14:paraId="53A8334D" w14:textId="77777777" w:rsidR="00E164E3" w:rsidRPr="00896DF7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оптимизира уеб сайтът за търсачки</w:t>
      </w:r>
    </w:p>
    <w:p w14:paraId="5432455D" w14:textId="26A4A66F" w:rsidR="00E164E3" w:rsidRDefault="00E164E3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</w:t>
      </w:r>
      <w:r w:rsidRPr="00E164E3">
        <w:rPr>
          <w:b/>
          <w:bCs/>
          <w:lang w:val="bg-BG"/>
        </w:rPr>
        <w:t>не е</w:t>
      </w:r>
      <w:r>
        <w:rPr>
          <w:lang w:val="bg-BG"/>
        </w:rPr>
        <w:t xml:space="preserve"> основен </w:t>
      </w:r>
      <w:r w:rsidRPr="00E164E3">
        <w:rPr>
          <w:b/>
          <w:bCs/>
          <w:lang w:val="bg-BG"/>
        </w:rPr>
        <w:t>елемент</w:t>
      </w:r>
      <w:r>
        <w:rPr>
          <w:lang w:val="bg-BG"/>
        </w:rPr>
        <w:t xml:space="preserve"> на </w:t>
      </w:r>
      <w:r w:rsidRPr="00E164E3">
        <w:rPr>
          <w:b/>
          <w:bCs/>
          <w:lang w:val="bg-BG"/>
        </w:rPr>
        <w:t>схематичния дизайн</w:t>
      </w:r>
      <w:r>
        <w:rPr>
          <w:lang w:val="bg-BG"/>
        </w:rPr>
        <w:t xml:space="preserve"> (</w:t>
      </w:r>
      <w:r>
        <w:t>wireframe</w:t>
      </w:r>
      <w:r>
        <w:rPr>
          <w:lang w:val="bg-BG"/>
        </w:rPr>
        <w:t>)</w:t>
      </w:r>
      <w:r>
        <w:t>?</w:t>
      </w:r>
    </w:p>
    <w:p w14:paraId="62895D9C" w14:textId="6136EF71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Навигационно меню</w:t>
      </w:r>
    </w:p>
    <w:p w14:paraId="1841BD98" w14:textId="16391E96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Цветове и изображения</w:t>
      </w:r>
    </w:p>
    <w:p w14:paraId="3018DD98" w14:textId="6A5162D7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Основна зона със съдържание</w:t>
      </w:r>
    </w:p>
    <w:p w14:paraId="5DFEF367" w14:textId="193038AF" w:rsidR="00E164E3" w:rsidRPr="006E56BE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Бутон за действие</w:t>
      </w:r>
    </w:p>
    <w:p w14:paraId="39752B9A" w14:textId="03D5D575" w:rsidR="006E56BE" w:rsidRPr="006E56BE" w:rsidRDefault="006E56BE" w:rsidP="006E56B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основното </w:t>
      </w:r>
      <w:r w:rsidRPr="006E56BE">
        <w:rPr>
          <w:b/>
          <w:bCs/>
          <w:lang w:val="bg-BG"/>
        </w:rPr>
        <w:t>предназначение</w:t>
      </w:r>
      <w:r>
        <w:rPr>
          <w:lang w:val="bg-BG"/>
        </w:rPr>
        <w:t xml:space="preserve"> на </w:t>
      </w:r>
      <w:r w:rsidRPr="006E56BE">
        <w:rPr>
          <w:b/>
          <w:bCs/>
          <w:lang w:val="bg-BG"/>
        </w:rPr>
        <w:t>началната уеб страница</w:t>
      </w:r>
      <w:r>
        <w:rPr>
          <w:lang w:val="bg-BG"/>
        </w:rPr>
        <w:t>?</w:t>
      </w:r>
    </w:p>
    <w:p w14:paraId="3B0FDDA5" w14:textId="3490192B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представя цялото съдържание на уеб сайта</w:t>
      </w:r>
    </w:p>
    <w:p w14:paraId="5F23E12A" w14:textId="54A2630F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показва единствено контактната информация</w:t>
      </w:r>
    </w:p>
    <w:p w14:paraId="647B6F0A" w14:textId="6B82110D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информира за целта на уеб сайта и да насочва потребителя</w:t>
      </w:r>
    </w:p>
    <w:p w14:paraId="44BB29EA" w14:textId="3AE78B7C" w:rsidR="006E56BE" w:rsidRPr="003B4088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служи като декоративна уеб страница</w:t>
      </w:r>
    </w:p>
    <w:p w14:paraId="47AC37C9" w14:textId="77777777" w:rsidR="003B4088" w:rsidRDefault="003B4088" w:rsidP="003B4088"/>
    <w:p w14:paraId="0F842F95" w14:textId="77777777" w:rsidR="003B4088" w:rsidRDefault="003B4088" w:rsidP="003B4088"/>
    <w:p w14:paraId="030F9F34" w14:textId="77777777" w:rsidR="003B4088" w:rsidRPr="003B4088" w:rsidRDefault="003B4088" w:rsidP="003B4088"/>
    <w:p w14:paraId="6E7BE78D" w14:textId="58DBA152" w:rsidR="003B4088" w:rsidRP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lastRenderedPageBreak/>
        <w:t xml:space="preserve">Какво представлява </w:t>
      </w:r>
      <w:r w:rsidRPr="003B4088">
        <w:rPr>
          <w:b/>
          <w:bCs/>
          <w:lang w:val="bg-BG"/>
        </w:rPr>
        <w:t xml:space="preserve">графичният модел </w:t>
      </w:r>
      <w:r w:rsidRPr="003B4088">
        <w:rPr>
          <w:lang w:val="bg-BG"/>
        </w:rPr>
        <w:t>(</w:t>
      </w:r>
      <w:r w:rsidRPr="003B4088">
        <w:t>mockup)</w:t>
      </w:r>
      <w:r>
        <w:t xml:space="preserve"> н</w:t>
      </w:r>
      <w:r>
        <w:rPr>
          <w:lang w:val="bg-BG"/>
        </w:rPr>
        <w:t xml:space="preserve">а </w:t>
      </w:r>
      <w:r w:rsidRPr="003B4088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6AFA75A1" w14:textId="67FA855E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Визуално представяне на уеб страницата с цветове и елементи</w:t>
      </w:r>
    </w:p>
    <w:p w14:paraId="36396201" w14:textId="0FBB7B3A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Документ с техническите изисквания на уеб сайта</w:t>
      </w:r>
    </w:p>
    <w:p w14:paraId="2A1798A2" w14:textId="1678F07C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Схематичното представяне на уеб сайта без визуален дизайн</w:t>
      </w:r>
    </w:p>
    <w:p w14:paraId="1A85E502" w14:textId="0CEE958A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Работещата версия на уеб сайта написана с код</w:t>
      </w:r>
    </w:p>
    <w:p w14:paraId="3B47E9D0" w14:textId="12ECDB0C" w:rsid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9A1F93">
        <w:rPr>
          <w:b/>
          <w:bCs/>
          <w:lang w:val="bg-BG"/>
        </w:rPr>
        <w:t>прототипът</w:t>
      </w:r>
      <w:r>
        <w:rPr>
          <w:lang w:val="bg-BG"/>
        </w:rPr>
        <w:t xml:space="preserve"> </w:t>
      </w:r>
      <w:r w:rsidR="009A1F93">
        <w:t xml:space="preserve">(prototype) </w:t>
      </w:r>
      <w:r>
        <w:rPr>
          <w:lang w:val="bg-BG"/>
        </w:rPr>
        <w:t xml:space="preserve">на </w:t>
      </w:r>
      <w:r w:rsidRPr="009A1F93">
        <w:rPr>
          <w:b/>
          <w:bCs/>
          <w:lang w:val="bg-BG"/>
        </w:rPr>
        <w:t>уеб сайт</w:t>
      </w:r>
      <w:r w:rsidR="009A1F93">
        <w:t>?</w:t>
      </w:r>
    </w:p>
    <w:p w14:paraId="38F9EAFD" w14:textId="437E1C84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Финалният визуален дизайн на уеб сайта</w:t>
      </w:r>
    </w:p>
    <w:p w14:paraId="49DDFEF4" w14:textId="0A66986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Интерактивният модел на уеб сайта</w:t>
      </w:r>
    </w:p>
    <w:p w14:paraId="1A4EC7BE" w14:textId="080D89A8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Статична схема на уеб страниците</w:t>
      </w:r>
    </w:p>
    <w:p w14:paraId="6C791713" w14:textId="122558E8" w:rsidR="009A1F93" w:rsidRPr="003B4088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Списък с използваните графични елементи</w:t>
      </w:r>
    </w:p>
    <w:p w14:paraId="62BCA774" w14:textId="1890CBFF" w:rsid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9A1F93">
        <w:rPr>
          <w:b/>
          <w:bCs/>
          <w:lang w:val="bg-BG"/>
        </w:rPr>
        <w:t>ролята</w:t>
      </w:r>
      <w:r>
        <w:rPr>
          <w:lang w:val="bg-BG"/>
        </w:rPr>
        <w:t xml:space="preserve"> на </w:t>
      </w:r>
      <w:r w:rsidRPr="009A1F93">
        <w:rPr>
          <w:b/>
          <w:bCs/>
          <w:lang w:val="bg-BG"/>
        </w:rPr>
        <w:t>цветовата схема</w:t>
      </w:r>
      <w:r>
        <w:rPr>
          <w:lang w:val="bg-BG"/>
        </w:rPr>
        <w:t xml:space="preserve"> в </w:t>
      </w:r>
      <w:r w:rsidRPr="009A1F93">
        <w:rPr>
          <w:b/>
          <w:bCs/>
          <w:lang w:val="bg-BG"/>
        </w:rPr>
        <w:t>уеб дизайна</w:t>
      </w:r>
      <w:r w:rsidR="009A1F93">
        <w:t>?</w:t>
      </w:r>
    </w:p>
    <w:p w14:paraId="2EE07A76" w14:textId="131D514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определя структурата на уеб сайта</w:t>
      </w:r>
    </w:p>
    <w:p w14:paraId="79E99AD0" w14:textId="48089F11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създава визуална идентичност</w:t>
      </w:r>
    </w:p>
    <w:p w14:paraId="43B269FE" w14:textId="4DE99884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оптимизира уеб сайта за търсачки</w:t>
      </w:r>
    </w:p>
    <w:p w14:paraId="5A57D237" w14:textId="6065F0E5" w:rsidR="009A1F93" w:rsidRPr="003B4088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замества съдържанието на уеб страниците</w:t>
      </w:r>
    </w:p>
    <w:p w14:paraId="41D28F46" w14:textId="23B91478" w:rsidR="003B4088" w:rsidRPr="00300076" w:rsidRDefault="00300076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представляват </w:t>
      </w:r>
      <w:r w:rsidRPr="00300076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300076">
        <w:rPr>
          <w:b/>
          <w:bCs/>
          <w:lang w:val="bg-BG"/>
        </w:rPr>
        <w:t>уеб страницата</w:t>
      </w:r>
      <w:r>
        <w:rPr>
          <w:lang w:val="bg-BG"/>
        </w:rPr>
        <w:t>?</w:t>
      </w:r>
    </w:p>
    <w:p w14:paraId="21D60D99" w14:textId="07C7B031" w:rsidR="00300076" w:rsidRPr="00300076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Логически части от съдържанието</w:t>
      </w:r>
    </w:p>
    <w:p w14:paraId="41FD1883" w14:textId="677C600E" w:rsidR="00300076" w:rsidRPr="00300076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Самостоятелни уеб сайтове</w:t>
      </w:r>
    </w:p>
    <w:p w14:paraId="5FFCA720" w14:textId="34F35F4B" w:rsidR="00300076" w:rsidRPr="00300076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Вид навигационно меню</w:t>
      </w:r>
    </w:p>
    <w:p w14:paraId="249050E7" w14:textId="36CE3721" w:rsidR="00300076" w:rsidRPr="003B4088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Отделни файлове на уеб сайта</w:t>
      </w:r>
    </w:p>
    <w:p w14:paraId="320C1954" w14:textId="13668AD1" w:rsidR="003B4088" w:rsidRPr="009A1F93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</w:t>
      </w:r>
      <w:r w:rsidRPr="009A1F93">
        <w:rPr>
          <w:b/>
          <w:bCs/>
          <w:lang w:val="bg-BG"/>
        </w:rPr>
        <w:t>роля</w:t>
      </w:r>
      <w:r>
        <w:rPr>
          <w:lang w:val="bg-BG"/>
        </w:rPr>
        <w:t xml:space="preserve"> има </w:t>
      </w:r>
      <w:r w:rsidRPr="009A1F93">
        <w:rPr>
          <w:b/>
          <w:bCs/>
          <w:lang w:val="bg-BG"/>
        </w:rPr>
        <w:t>логото</w:t>
      </w:r>
      <w:r>
        <w:rPr>
          <w:lang w:val="bg-BG"/>
        </w:rPr>
        <w:t xml:space="preserve"> в </w:t>
      </w:r>
      <w:r w:rsidRPr="009A1F93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02A2FBD8" w14:textId="5880ED7C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Улеснява ориентирането на потребителя в съдържанието</w:t>
      </w:r>
    </w:p>
    <w:p w14:paraId="397CF8EC" w14:textId="46AF742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Използва се като основен навигационен елемент в уеб сайта</w:t>
      </w:r>
    </w:p>
    <w:p w14:paraId="05504199" w14:textId="035744E8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Допринася за разпознаваемостта на уеб сайта</w:t>
      </w:r>
    </w:p>
    <w:p w14:paraId="5C86E789" w14:textId="593E720A" w:rsidR="009A1F93" w:rsidRPr="00896DF7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Определя структурата и съдържанието на уеб страниците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078F2050" w14:textId="77777777" w:rsidR="00B71EB4" w:rsidRDefault="00B71EB4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Pr="00D81637">
        <w:rPr>
          <w:lang w:val="bg-BG"/>
        </w:rPr>
        <w:t xml:space="preserve"> (</w:t>
      </w:r>
      <w:r>
        <w:t>Wireframe</w:t>
      </w:r>
      <w:r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40C3E56B" w14:textId="5AD5682A" w:rsidR="00575400" w:rsidRPr="00B71EB4" w:rsidRDefault="00B71EB4" w:rsidP="006504F5">
      <w:pPr>
        <w:rPr>
          <w:lang w:val="bg-BG"/>
        </w:rPr>
      </w:pPr>
      <w:r>
        <w:rPr>
          <w:lang w:val="bg-BG"/>
        </w:rPr>
        <w:t xml:space="preserve">С помощта на </w:t>
      </w:r>
      <w:hyperlink r:id="rId9" w:history="1">
        <w:r w:rsidRPr="00A8089B">
          <w:rPr>
            <w:rStyle w:val="Hyperlink"/>
            <w:lang w:val="en-GB"/>
          </w:rPr>
          <w:t>excal</w:t>
        </w:r>
        <w:r w:rsidRPr="00A8089B">
          <w:rPr>
            <w:rStyle w:val="Hyperlink"/>
            <w:lang w:val="en-GB"/>
          </w:rPr>
          <w:t>i</w:t>
        </w:r>
        <w:r w:rsidRPr="00A8089B">
          <w:rPr>
            <w:rStyle w:val="Hyperlink"/>
            <w:lang w:val="en-GB"/>
          </w:rPr>
          <w:t>draw</w:t>
        </w:r>
        <w:r w:rsidRPr="00D81637">
          <w:rPr>
            <w:rStyle w:val="Hyperlink"/>
            <w:lang w:val="bg-BG"/>
          </w:rPr>
          <w:t>.</w:t>
        </w:r>
        <w:r w:rsidRPr="00A8089B">
          <w:rPr>
            <w:rStyle w:val="Hyperlink"/>
            <w:lang w:val="en-GB"/>
          </w:rPr>
          <w:t>com</w:t>
        </w:r>
      </w:hyperlink>
      <w:r>
        <w:rPr>
          <w:lang w:val="bg-BG"/>
        </w:rPr>
        <w:t xml:space="preserve"> с</w:t>
      </w:r>
      <w:r w:rsidRPr="00D345A0">
        <w:rPr>
          <w:lang w:val="bg-BG"/>
        </w:rPr>
        <w:t xml:space="preserve">ъздайте </w:t>
      </w:r>
      <w:r w:rsidRPr="00D345A0">
        <w:rPr>
          <w:b/>
          <w:bCs/>
          <w:lang w:val="bg-BG"/>
        </w:rPr>
        <w:t>схематич</w:t>
      </w:r>
      <w:r>
        <w:rPr>
          <w:b/>
          <w:bCs/>
          <w:lang w:val="bg-BG"/>
        </w:rPr>
        <w:t>ен</w:t>
      </w:r>
      <w:r w:rsidRPr="00D345A0">
        <w:rPr>
          <w:b/>
          <w:bCs/>
          <w:lang w:val="bg-BG"/>
        </w:rPr>
        <w:t xml:space="preserve">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</w:t>
      </w:r>
      <w:r>
        <w:rPr>
          <w:lang w:val="bg-BG"/>
        </w:rPr>
        <w:t xml:space="preserve">на </w:t>
      </w:r>
      <w:r w:rsidRPr="00B71EB4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Pr="00B71EB4">
        <w:rPr>
          <w:b/>
          <w:bCs/>
          <w:lang w:val="bg-BG"/>
        </w:rPr>
        <w:t>за спорт и здравословен начин на живот</w:t>
      </w:r>
      <w:r>
        <w:rPr>
          <w:lang w:val="bg-BG"/>
        </w:rPr>
        <w:t xml:space="preserve">. Запазете готовата схема в </w:t>
      </w:r>
      <w:r w:rsidRPr="00B71EB4">
        <w:rPr>
          <w:b/>
          <w:bCs/>
        </w:rPr>
        <w:t xml:space="preserve">PNG </w:t>
      </w:r>
      <w:r w:rsidRPr="00B71EB4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sectPr w:rsidR="00575400" w:rsidRPr="00B71EB4" w:rsidSect="00E36D46">
      <w:headerReference w:type="default" r:id="rId10"/>
      <w:footerReference w:type="default" r:id="rId11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B36075" w14:textId="77777777" w:rsidR="005B6344" w:rsidRDefault="005B6344" w:rsidP="008068A2">
      <w:pPr>
        <w:spacing w:after="0" w:line="240" w:lineRule="auto"/>
      </w:pPr>
      <w:r>
        <w:separator/>
      </w:r>
    </w:p>
  </w:endnote>
  <w:endnote w:type="continuationSeparator" w:id="0">
    <w:p w14:paraId="0E2FB51F" w14:textId="77777777" w:rsidR="005B6344" w:rsidRDefault="005B6344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6C34B" w14:textId="77777777" w:rsidR="005B6344" w:rsidRDefault="005B6344" w:rsidP="008068A2">
      <w:pPr>
        <w:spacing w:after="0" w:line="240" w:lineRule="auto"/>
      </w:pPr>
      <w:r>
        <w:separator/>
      </w:r>
    </w:p>
  </w:footnote>
  <w:footnote w:type="continuationSeparator" w:id="0">
    <w:p w14:paraId="1C2C2808" w14:textId="77777777" w:rsidR="005B6344" w:rsidRDefault="005B6344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FA8"/>
    <w:rsid w:val="00F45894"/>
    <w:rsid w:val="00F46918"/>
    <w:rsid w:val="00F46DDE"/>
    <w:rsid w:val="00F56E46"/>
    <w:rsid w:val="00F655ED"/>
    <w:rsid w:val="00F7033C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2214</TotalTime>
  <Pages>2</Pages>
  <Words>447</Words>
  <Characters>2339</Characters>
  <Application>Microsoft Office Word</Application>
  <DocSecurity>0</DocSecurity>
  <Lines>70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Проектиране и графичен дизайн на уеб сайт</vt:lpstr>
    </vt:vector>
  </TitlesOfParts>
  <Manager/>
  <Company>BG-IT-Edu</Company>
  <LinksUpToDate>false</LinksUpToDate>
  <CharactersWithSpaces>2711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Проектиране и графичен дизайн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104</cp:revision>
  <cp:lastPrinted>2015-10-26T22:35:00Z</cp:lastPrinted>
  <dcterms:created xsi:type="dcterms:W3CDTF">2019-11-12T12:29:00Z</dcterms:created>
  <dcterms:modified xsi:type="dcterms:W3CDTF">2026-01-09T11:37:00Z</dcterms:modified>
  <cp:category/>
</cp:coreProperties>
</file>