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202E744" w:rsidR="003E2A3C" w:rsidRPr="00A069D9" w:rsidRDefault="008B4E54" w:rsidP="006463E7">
      <w:pPr>
        <w:pStyle w:val="Heading1"/>
        <w:spacing w:before="0"/>
        <w:jc w:val="center"/>
        <w:rPr>
          <w:sz w:val="36"/>
          <w:szCs w:val="36"/>
        </w:rPr>
      </w:pPr>
      <w:r w:rsidRPr="00A069D9">
        <w:rPr>
          <w:sz w:val="36"/>
          <w:szCs w:val="36"/>
          <w:lang w:val="bg-BG"/>
        </w:rPr>
        <w:t>Контролна работа</w:t>
      </w:r>
      <w:r w:rsidR="000B310C" w:rsidRPr="00A069D9">
        <w:rPr>
          <w:sz w:val="36"/>
          <w:szCs w:val="36"/>
          <w:lang w:val="bg-BG"/>
        </w:rPr>
        <w:t>:</w:t>
      </w:r>
      <w:r w:rsidR="000B310C" w:rsidRPr="00A069D9">
        <w:rPr>
          <w:sz w:val="36"/>
          <w:szCs w:val="36"/>
        </w:rPr>
        <w:t xml:space="preserve"> </w:t>
      </w:r>
      <w:r w:rsidR="00A069D9" w:rsidRPr="00A069D9">
        <w:rPr>
          <w:bCs/>
          <w:sz w:val="36"/>
          <w:szCs w:val="36"/>
          <w:lang w:val="bg-BG"/>
        </w:rPr>
        <w:t>Проектиране и 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4CB6A5F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23810F96" w:rsidR="00C873A5" w:rsidRPr="00896DF7" w:rsidRDefault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AE209E">
        <w:rPr>
          <w:b/>
          <w:bCs/>
          <w:lang w:val="bg-BG"/>
        </w:rPr>
        <w:t>част</w:t>
      </w:r>
      <w:r>
        <w:rPr>
          <w:lang w:val="bg-BG"/>
        </w:rPr>
        <w:t xml:space="preserve"> от </w:t>
      </w:r>
      <w:r w:rsidRPr="00AE209E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AE209E">
        <w:rPr>
          <w:b/>
          <w:bCs/>
          <w:lang w:val="bg-BG"/>
        </w:rPr>
        <w:t>уеб сайт</w:t>
      </w:r>
      <w:r w:rsidR="00896DF7">
        <w:rPr>
          <w:lang w:val="bg-BG"/>
        </w:rPr>
        <w:t>?</w:t>
      </w:r>
    </w:p>
    <w:p w14:paraId="60E2EFE1" w14:textId="60167840" w:rsidR="00896DF7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Създаване на рекламни банери</w:t>
      </w:r>
    </w:p>
    <w:p w14:paraId="5C584E0E" w14:textId="7EB229C9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Подреждане на менюта и секции</w:t>
      </w:r>
    </w:p>
    <w:p w14:paraId="779B063B" w14:textId="3FAF2A4E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Анализ на пазара</w:t>
      </w:r>
    </w:p>
    <w:p w14:paraId="4153FCE3" w14:textId="7E0F7B78" w:rsidR="00AE209E" w:rsidRPr="00AE209E" w:rsidRDefault="00AE209E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Определяне на ценова политика</w:t>
      </w:r>
    </w:p>
    <w:p w14:paraId="6D645D12" w14:textId="0686975E" w:rsidR="00AE209E" w:rsidRPr="00AE209E" w:rsidRDefault="00AE209E" w:rsidP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AE209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AE209E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164A43DE" w14:textId="276CE70F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Визуалният стил и цветовата схема</w:t>
      </w:r>
    </w:p>
    <w:p w14:paraId="5E11E230" w14:textId="12568B34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Планът за поддръжка на уеб сайта</w:t>
      </w:r>
    </w:p>
    <w:p w14:paraId="7CB5E69A" w14:textId="0E690DC3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Списъкът с използвани технологии</w:t>
      </w:r>
    </w:p>
    <w:p w14:paraId="460533DD" w14:textId="0E5DDD95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Взаимовръзките между страниците</w:t>
      </w:r>
    </w:p>
    <w:p w14:paraId="434DCB5B" w14:textId="68521BFE" w:rsidR="00AE209E" w:rsidRPr="00AE209E" w:rsidRDefault="00AE209E" w:rsidP="00AE209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AE209E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AE209E">
        <w:rPr>
          <w:b/>
          <w:bCs/>
          <w:lang w:val="bg-BG"/>
        </w:rPr>
        <w:t>главната навигация</w:t>
      </w:r>
      <w:r>
        <w:rPr>
          <w:lang w:val="bg-BG"/>
        </w:rPr>
        <w:t xml:space="preserve"> в </w:t>
      </w:r>
      <w:r w:rsidRPr="00AE209E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1C3C3435" w14:textId="4169E9D6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Появява се само в рамките на конкретен раздел</w:t>
      </w:r>
    </w:p>
    <w:p w14:paraId="6E349AEB" w14:textId="00CB3CCB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Намира се в най-долната част на уеб сайта</w:t>
      </w:r>
    </w:p>
    <w:p w14:paraId="31D49CC1" w14:textId="4F2CCD43" w:rsidR="00AE209E" w:rsidRPr="00AE209E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единствено за допълнителни връзки</w:t>
      </w:r>
    </w:p>
    <w:p w14:paraId="4F3A9B40" w14:textId="43DAD4AB" w:rsidR="00AE209E" w:rsidRPr="009F06EA" w:rsidRDefault="00AE209E" w:rsidP="00AE209E">
      <w:pPr>
        <w:pStyle w:val="ListParagraph"/>
        <w:numPr>
          <w:ilvl w:val="1"/>
          <w:numId w:val="2"/>
        </w:numPr>
      </w:pPr>
      <w:r>
        <w:rPr>
          <w:lang w:val="bg-BG"/>
        </w:rPr>
        <w:t>Съдържа основното меню на уеб сайта</w:t>
      </w:r>
    </w:p>
    <w:p w14:paraId="2C98D3AE" w14:textId="3439BA38" w:rsidR="009F06EA" w:rsidRPr="006D04AA" w:rsidRDefault="009F06EA" w:rsidP="009F06E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Pr="006D04AA">
        <w:rPr>
          <w:b/>
          <w:bCs/>
          <w:lang w:val="bg-BG"/>
        </w:rPr>
        <w:t>структура</w:t>
      </w:r>
      <w:r>
        <w:rPr>
          <w:lang w:val="bg-BG"/>
        </w:rPr>
        <w:t xml:space="preserve"> е </w:t>
      </w:r>
      <w:r w:rsidRPr="006D04AA">
        <w:rPr>
          <w:b/>
          <w:bCs/>
          <w:lang w:val="bg-BG"/>
        </w:rPr>
        <w:t>най-подходяща</w:t>
      </w:r>
      <w:r>
        <w:rPr>
          <w:lang w:val="bg-BG"/>
        </w:rPr>
        <w:t xml:space="preserve"> за </w:t>
      </w:r>
      <w:r w:rsidRPr="009F06EA">
        <w:rPr>
          <w:b/>
          <w:bCs/>
          <w:lang w:val="bg-BG"/>
        </w:rPr>
        <w:t>малък</w:t>
      </w:r>
      <w:r>
        <w:rPr>
          <w:lang w:val="bg-BG"/>
        </w:rPr>
        <w:t xml:space="preserve"> </w:t>
      </w:r>
      <w:r w:rsidRPr="006D04AA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с </w:t>
      </w:r>
      <w:r w:rsidRPr="009F06EA">
        <w:rPr>
          <w:b/>
          <w:bCs/>
          <w:lang w:val="bg-BG"/>
        </w:rPr>
        <w:t>последователна навигация</w:t>
      </w:r>
      <w:r>
        <w:rPr>
          <w:lang w:val="bg-BG"/>
        </w:rPr>
        <w:t>?</w:t>
      </w:r>
    </w:p>
    <w:p w14:paraId="7DFD7C98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Йерархична</w:t>
      </w:r>
      <w:r>
        <w:t xml:space="preserve"> </w:t>
      </w:r>
      <w:r>
        <w:rPr>
          <w:lang w:val="bg-BG"/>
        </w:rPr>
        <w:t>структура</w:t>
      </w:r>
    </w:p>
    <w:p w14:paraId="00A1D0E1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Линейна структура</w:t>
      </w:r>
    </w:p>
    <w:p w14:paraId="5AD6EC60" w14:textId="77777777" w:rsidR="009F06EA" w:rsidRPr="006D04AA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Мрежова структура</w:t>
      </w:r>
    </w:p>
    <w:p w14:paraId="02371844" w14:textId="77777777" w:rsidR="009F06EA" w:rsidRPr="00896DF7" w:rsidRDefault="009F06EA" w:rsidP="009F06EA">
      <w:pPr>
        <w:pStyle w:val="ListParagraph"/>
        <w:numPr>
          <w:ilvl w:val="1"/>
          <w:numId w:val="2"/>
        </w:numPr>
      </w:pPr>
      <w:r>
        <w:rPr>
          <w:lang w:val="bg-BG"/>
        </w:rPr>
        <w:t>Хибридна структура</w:t>
      </w:r>
    </w:p>
    <w:p w14:paraId="672FB753" w14:textId="32684D63" w:rsidR="009F06EA" w:rsidRPr="008D7E11" w:rsidRDefault="008D7E11" w:rsidP="009F06E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</w:t>
      </w:r>
      <w:r w:rsidRPr="00707565">
        <w:rPr>
          <w:b/>
          <w:bCs/>
          <w:lang w:val="bg-BG"/>
        </w:rPr>
        <w:t>етапи</w:t>
      </w:r>
      <w:r>
        <w:rPr>
          <w:lang w:val="bg-BG"/>
        </w:rPr>
        <w:t xml:space="preserve"> е </w:t>
      </w:r>
      <w:r w:rsidRPr="008D7E11">
        <w:rPr>
          <w:b/>
          <w:bCs/>
          <w:lang w:val="bg-BG"/>
        </w:rPr>
        <w:t>част</w:t>
      </w:r>
      <w:r>
        <w:rPr>
          <w:lang w:val="bg-BG"/>
        </w:rPr>
        <w:t xml:space="preserve"> от </w:t>
      </w:r>
      <w:r w:rsidRPr="008D7E11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уеб страници</w:t>
      </w:r>
      <w:r>
        <w:rPr>
          <w:lang w:val="bg-BG"/>
        </w:rPr>
        <w:t>?</w:t>
      </w:r>
    </w:p>
    <w:p w14:paraId="296BEE6F" w14:textId="50B8FA52" w:rsid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Създаване на схематичен дизайн </w:t>
      </w:r>
      <w:r>
        <w:t>(wireframe)</w:t>
      </w:r>
    </w:p>
    <w:p w14:paraId="276F114E" w14:textId="06408FDC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Закупуването на домейн</w:t>
      </w:r>
    </w:p>
    <w:p w14:paraId="030B3B3E" w14:textId="559BDAA1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Настройването на уеб сървър</w:t>
      </w:r>
    </w:p>
    <w:p w14:paraId="64196B7C" w14:textId="6F99EA46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Качване на файловете в хостинг</w:t>
      </w:r>
    </w:p>
    <w:p w14:paraId="12C3B8ED" w14:textId="5062BFA5" w:rsidR="008D7E11" w:rsidRDefault="008D7E11" w:rsidP="008D7E1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707565">
        <w:rPr>
          <w:b/>
          <w:bCs/>
          <w:lang w:val="bg-BG"/>
        </w:rPr>
        <w:t>основната</w:t>
      </w:r>
      <w:r>
        <w:rPr>
          <w:lang w:val="bg-BG"/>
        </w:rPr>
        <w:t xml:space="preserve"> </w:t>
      </w:r>
      <w:r w:rsidRPr="008D7E11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достъпността на уеб страниците</w:t>
      </w:r>
      <w:r>
        <w:rPr>
          <w:lang w:val="bg-BG"/>
        </w:rPr>
        <w:t xml:space="preserve"> (</w:t>
      </w:r>
      <w:r>
        <w:t>Web Accessibility</w:t>
      </w:r>
      <w:r>
        <w:rPr>
          <w:lang w:val="bg-BG"/>
        </w:rPr>
        <w:t>)</w:t>
      </w:r>
      <w:r>
        <w:t>?</w:t>
      </w:r>
    </w:p>
    <w:p w14:paraId="5D1C2FFA" w14:textId="65F32678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изглеждат модерно и красиво</w:t>
      </w:r>
    </w:p>
    <w:p w14:paraId="75DF3D36" w14:textId="3C84A4C9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бъдат удобни за всички потребители</w:t>
      </w:r>
    </w:p>
    <w:p w14:paraId="24CD6862" w14:textId="1E2B0948" w:rsidR="008D7E11" w:rsidRPr="008D7E11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съдържат богато мултимедийно съдържание</w:t>
      </w:r>
    </w:p>
    <w:p w14:paraId="1F59681B" w14:textId="07CC9EDB" w:rsidR="008D7E11" w:rsidRPr="00A207FD" w:rsidRDefault="008D7E11" w:rsidP="008D7E11">
      <w:pPr>
        <w:pStyle w:val="ListParagraph"/>
        <w:numPr>
          <w:ilvl w:val="1"/>
          <w:numId w:val="2"/>
        </w:numPr>
      </w:pPr>
      <w:r>
        <w:rPr>
          <w:lang w:val="bg-BG"/>
        </w:rPr>
        <w:t>Уеб страниците да се зареждат по-бързо</w:t>
      </w:r>
    </w:p>
    <w:p w14:paraId="01D01CBD" w14:textId="0EBA6132" w:rsidR="00A207FD" w:rsidRPr="00A207FD" w:rsidRDefault="00A207FD" w:rsidP="00A207FD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Защо при създаване на </w:t>
      </w:r>
      <w:r w:rsidRPr="00A207FD">
        <w:rPr>
          <w:b/>
          <w:bCs/>
          <w:lang w:val="bg-BG"/>
        </w:rPr>
        <w:t>схематичен дизайн</w:t>
      </w:r>
      <w:r>
        <w:rPr>
          <w:lang w:val="bg-BG"/>
        </w:rPr>
        <w:t xml:space="preserve"> </w:t>
      </w:r>
      <w:r>
        <w:t>(wireframe)</w:t>
      </w:r>
      <w:r>
        <w:rPr>
          <w:lang w:val="bg-BG"/>
        </w:rPr>
        <w:t xml:space="preserve"> </w:t>
      </w:r>
      <w:r w:rsidRPr="00A207FD">
        <w:rPr>
          <w:b/>
          <w:bCs/>
          <w:lang w:val="bg-BG"/>
        </w:rPr>
        <w:t>не се</w:t>
      </w:r>
      <w:r>
        <w:rPr>
          <w:lang w:val="bg-BG"/>
        </w:rPr>
        <w:t xml:space="preserve"> използват </w:t>
      </w:r>
      <w:r w:rsidRPr="00A207FD">
        <w:rPr>
          <w:b/>
          <w:bCs/>
          <w:lang w:val="bg-BG"/>
        </w:rPr>
        <w:t>цветове</w:t>
      </w:r>
      <w:r>
        <w:rPr>
          <w:lang w:val="bg-BG"/>
        </w:rPr>
        <w:t xml:space="preserve"> и </w:t>
      </w:r>
      <w:r w:rsidRPr="00A207FD">
        <w:rPr>
          <w:b/>
          <w:bCs/>
          <w:lang w:val="bg-BG"/>
        </w:rPr>
        <w:t>шрифтове</w:t>
      </w:r>
      <w:r>
        <w:rPr>
          <w:lang w:val="bg-BG"/>
        </w:rPr>
        <w:t>?</w:t>
      </w:r>
    </w:p>
    <w:p w14:paraId="7B83266D" w14:textId="2A4758DA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намали размерът на уеб страницата</w:t>
      </w:r>
    </w:p>
    <w:p w14:paraId="41857D20" w14:textId="0B7588AF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фокусира вниманието върху структурата</w:t>
      </w:r>
    </w:p>
    <w:p w14:paraId="7A4A79D3" w14:textId="505067BF" w:rsidR="00A207FD" w:rsidRPr="00A207FD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се избегнат грешки в кода</w:t>
      </w:r>
    </w:p>
    <w:p w14:paraId="6847D436" w14:textId="75ECEFD3" w:rsidR="00A207FD" w:rsidRPr="00707565" w:rsidRDefault="00A207FD" w:rsidP="00A207FD">
      <w:pPr>
        <w:pStyle w:val="ListParagraph"/>
        <w:numPr>
          <w:ilvl w:val="1"/>
          <w:numId w:val="2"/>
        </w:numPr>
      </w:pPr>
      <w:r>
        <w:rPr>
          <w:lang w:val="bg-BG"/>
        </w:rPr>
        <w:t>За да бъде уеб страницата готова за публикуване</w:t>
      </w:r>
    </w:p>
    <w:p w14:paraId="08AFC08D" w14:textId="77777777" w:rsidR="00707565" w:rsidRDefault="00707565" w:rsidP="00707565"/>
    <w:p w14:paraId="4B513126" w14:textId="77777777" w:rsidR="00707565" w:rsidRDefault="00707565" w:rsidP="00707565"/>
    <w:p w14:paraId="56A6CA23" w14:textId="77777777" w:rsidR="00707565" w:rsidRPr="00F25631" w:rsidRDefault="00707565" w:rsidP="00707565"/>
    <w:p w14:paraId="3C2F0BB7" w14:textId="5E834F59" w:rsidR="00F25631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lastRenderedPageBreak/>
        <w:t xml:space="preserve">Кой е </w:t>
      </w:r>
      <w:r w:rsidRPr="00707565">
        <w:rPr>
          <w:b/>
          <w:bCs/>
          <w:lang w:val="bg-BG"/>
        </w:rPr>
        <w:t>основният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етап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след</w:t>
      </w:r>
      <w:r>
        <w:rPr>
          <w:lang w:val="bg-BG"/>
        </w:rPr>
        <w:t xml:space="preserve"> </w:t>
      </w:r>
      <w:r w:rsidRPr="00F25631">
        <w:rPr>
          <w:b/>
          <w:bCs/>
          <w:lang w:val="bg-BG"/>
        </w:rPr>
        <w:t>създаването</w:t>
      </w:r>
      <w:r w:rsidRPr="00F25631">
        <w:rPr>
          <w:lang w:val="bg-BG"/>
        </w:rPr>
        <w:t xml:space="preserve"> на</w:t>
      </w:r>
      <w:r w:rsidRPr="00F25631">
        <w:rPr>
          <w:b/>
          <w:bCs/>
          <w:lang w:val="bg-BG"/>
        </w:rPr>
        <w:t xml:space="preserve"> графичен модел</w:t>
      </w:r>
      <w:r>
        <w:rPr>
          <w:lang w:val="bg-BG"/>
        </w:rPr>
        <w:t xml:space="preserve"> </w:t>
      </w:r>
      <w:r>
        <w:t>(mockup)?</w:t>
      </w:r>
    </w:p>
    <w:p w14:paraId="560C6A99" w14:textId="1E74265F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Утвърждаване на дизайна чрез прототип</w:t>
      </w:r>
    </w:p>
    <w:p w14:paraId="76F4A1BC" w14:textId="546489A2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Оптимизирането на уеб сайта за търсачки</w:t>
      </w:r>
    </w:p>
    <w:p w14:paraId="2CCC10BC" w14:textId="7A9383EB" w:rsidR="00F25631" w:rsidRPr="00F25631" w:rsidRDefault="00F25631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Публикуването на уеб сайта онлайн</w:t>
      </w:r>
    </w:p>
    <w:p w14:paraId="06904C9F" w14:textId="16EED3B0" w:rsidR="00F25631" w:rsidRDefault="00707565" w:rsidP="00F25631">
      <w:pPr>
        <w:pStyle w:val="ListParagraph"/>
        <w:numPr>
          <w:ilvl w:val="1"/>
          <w:numId w:val="2"/>
        </w:numPr>
      </w:pPr>
      <w:r>
        <w:rPr>
          <w:lang w:val="bg-BG"/>
        </w:rPr>
        <w:t>Закупуването на домейн и хостинг</w:t>
      </w:r>
    </w:p>
    <w:p w14:paraId="6FF1ABD5" w14:textId="615523CA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707565">
        <w:rPr>
          <w:b/>
          <w:bCs/>
          <w:lang w:val="bg-BG"/>
        </w:rPr>
        <w:t>елемент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графичния дизайн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015B96C6" w14:textId="2CF058D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Домейн името</w:t>
      </w:r>
    </w:p>
    <w:p w14:paraId="0A17395E" w14:textId="6D3587A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Хостинг услугата</w:t>
      </w:r>
    </w:p>
    <w:p w14:paraId="217C8DA9" w14:textId="6A36B33A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Цветовата схема</w:t>
      </w:r>
    </w:p>
    <w:p w14:paraId="7D6C71B4" w14:textId="7421E433" w:rsidR="00707565" w:rsidRPr="00F25631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Програмният език</w:t>
      </w:r>
    </w:p>
    <w:p w14:paraId="43F7DB28" w14:textId="29CF1F87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707565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707565">
        <w:rPr>
          <w:b/>
          <w:bCs/>
          <w:lang w:val="bg-BG"/>
        </w:rPr>
        <w:t>типографията</w:t>
      </w:r>
      <w:r w:rsidR="00707565">
        <w:rPr>
          <w:lang w:val="bg-BG"/>
        </w:rPr>
        <w:t xml:space="preserve"> (шрифтовете</w:t>
      </w:r>
      <w:r w:rsidR="00707565">
        <w:t>)</w:t>
      </w:r>
      <w:r>
        <w:rPr>
          <w:lang w:val="bg-BG"/>
        </w:rPr>
        <w:t xml:space="preserve"> в </w:t>
      </w:r>
      <w:r w:rsidRPr="00707565">
        <w:rPr>
          <w:b/>
          <w:bCs/>
          <w:lang w:val="bg-BG"/>
        </w:rPr>
        <w:t>уеб сайта</w:t>
      </w:r>
      <w:r w:rsidR="00707565">
        <w:rPr>
          <w:lang w:val="bg-BG"/>
        </w:rPr>
        <w:t>?</w:t>
      </w:r>
    </w:p>
    <w:p w14:paraId="3C151D23" w14:textId="18946F97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само за заглавията на уеб сайта</w:t>
      </w:r>
    </w:p>
    <w:p w14:paraId="0EB0E1F2" w14:textId="5072E032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Няма влияние върху четимостта</w:t>
      </w:r>
    </w:p>
    <w:p w14:paraId="0EA000B9" w14:textId="1154B7D3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Помага за визуалното приемане на информация</w:t>
      </w:r>
    </w:p>
    <w:p w14:paraId="4051E181" w14:textId="187A25C6" w:rsidR="00707565" w:rsidRPr="00F25631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Зависи единствено от браузъра</w:t>
      </w:r>
    </w:p>
    <w:p w14:paraId="2349E02F" w14:textId="7B3BB02A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707565">
        <w:rPr>
          <w:b/>
          <w:bCs/>
          <w:lang w:val="bg-BG"/>
        </w:rPr>
        <w:t>целта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подредбата</w:t>
      </w:r>
      <w:r>
        <w:rPr>
          <w:lang w:val="bg-BG"/>
        </w:rPr>
        <w:t xml:space="preserve"> и </w:t>
      </w:r>
      <w:r w:rsidRPr="00707565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707565">
        <w:rPr>
          <w:b/>
          <w:bCs/>
          <w:lang w:val="bg-BG"/>
        </w:rPr>
        <w:t>уеб страницата</w:t>
      </w:r>
      <w:r w:rsidR="00707565">
        <w:rPr>
          <w:lang w:val="bg-BG"/>
        </w:rPr>
        <w:t>?</w:t>
      </w:r>
    </w:p>
    <w:p w14:paraId="6F04C726" w14:textId="5302B73A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Да направят уеб сайта по-тежък за зареждане</w:t>
      </w:r>
    </w:p>
    <w:p w14:paraId="5DC995A6" w14:textId="0A927E7E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Да организират съдържанието по ясен начин</w:t>
      </w:r>
    </w:p>
    <w:p w14:paraId="39FF0AD2" w14:textId="492D2DD6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заместят навигацията във вътрешните уеб страници</w:t>
      </w:r>
    </w:p>
    <w:p w14:paraId="7AC00318" w14:textId="784CA55B" w:rsidR="00707565" w:rsidRPr="00F25631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Да добавят декоративни статични елементи</w:t>
      </w:r>
    </w:p>
    <w:p w14:paraId="563B94E5" w14:textId="0722C4C4" w:rsidR="00F25631" w:rsidRPr="00707565" w:rsidRDefault="00F25631" w:rsidP="00F25631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</w:t>
      </w:r>
      <w:r w:rsidRPr="00707565">
        <w:rPr>
          <w:b/>
          <w:bCs/>
          <w:lang w:val="bg-BG"/>
        </w:rPr>
        <w:t>включва</w:t>
      </w:r>
      <w:r>
        <w:rPr>
          <w:lang w:val="bg-BG"/>
        </w:rPr>
        <w:t xml:space="preserve"> </w:t>
      </w:r>
      <w:r w:rsidRPr="00707565">
        <w:rPr>
          <w:b/>
          <w:bCs/>
          <w:lang w:val="bg-BG"/>
        </w:rPr>
        <w:t>бранд идентичността</w:t>
      </w:r>
      <w:r>
        <w:rPr>
          <w:lang w:val="bg-BG"/>
        </w:rPr>
        <w:t xml:space="preserve"> на </w:t>
      </w:r>
      <w:r w:rsidRPr="00707565">
        <w:rPr>
          <w:b/>
          <w:bCs/>
          <w:lang w:val="bg-BG"/>
        </w:rPr>
        <w:t>уеб сайта</w:t>
      </w:r>
      <w:r w:rsidR="00707565">
        <w:rPr>
          <w:lang w:val="bg-BG"/>
        </w:rPr>
        <w:t>?</w:t>
      </w:r>
    </w:p>
    <w:p w14:paraId="38AE17CC" w14:textId="464B8A06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Само логото</w:t>
      </w:r>
    </w:p>
    <w:p w14:paraId="64703A7D" w14:textId="198D224E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Само цветовата схема и комбинацията от шрифтове</w:t>
      </w:r>
    </w:p>
    <w:p w14:paraId="11F63490" w14:textId="6EDC77A1" w:rsidR="00707565" w:rsidRPr="00707565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Само съдържанието на уеб страниците</w:t>
      </w:r>
    </w:p>
    <w:p w14:paraId="0EDA6F32" w14:textId="440A1AFD" w:rsidR="00707565" w:rsidRPr="00896DF7" w:rsidRDefault="00707565" w:rsidP="00707565">
      <w:pPr>
        <w:pStyle w:val="ListParagraph"/>
        <w:numPr>
          <w:ilvl w:val="1"/>
          <w:numId w:val="2"/>
        </w:numPr>
      </w:pPr>
      <w:r>
        <w:rPr>
          <w:lang w:val="bg-BG"/>
        </w:rPr>
        <w:t>Визуалните елементи за разпознаваем облик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34F3147A" w14:textId="77777777" w:rsidR="005E283D" w:rsidRDefault="005E283D" w:rsidP="005E283D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19FF7B4D" w:rsidR="00575400" w:rsidRPr="005E283D" w:rsidRDefault="005E283D" w:rsidP="005E283D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</w:t>
        </w:r>
        <w:r w:rsidRPr="00A8089B">
          <w:rPr>
            <w:rStyle w:val="Hyperlink"/>
            <w:lang w:val="en-GB"/>
          </w:rPr>
          <w:t>i</w:t>
        </w:r>
        <w:r w:rsidRPr="00A8089B">
          <w:rPr>
            <w:rStyle w:val="Hyperlink"/>
            <w:lang w:val="en-GB"/>
          </w:rPr>
          <w:t>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 спорт и здравословен начин на живот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sectPr w:rsidR="00575400" w:rsidRPr="005E283D" w:rsidSect="00E36D46">
      <w:headerReference w:type="default" r:id="rId10"/>
      <w:footerReference w:type="default" r:id="rId1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3BF80" w14:textId="77777777" w:rsidR="00986879" w:rsidRDefault="00986879" w:rsidP="008068A2">
      <w:pPr>
        <w:spacing w:after="0" w:line="240" w:lineRule="auto"/>
      </w:pPr>
      <w:r>
        <w:separator/>
      </w:r>
    </w:p>
  </w:endnote>
  <w:endnote w:type="continuationSeparator" w:id="0">
    <w:p w14:paraId="154FDC7B" w14:textId="77777777" w:rsidR="00986879" w:rsidRDefault="0098687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18AE1" w14:textId="77777777" w:rsidR="00986879" w:rsidRDefault="00986879" w:rsidP="008068A2">
      <w:pPr>
        <w:spacing w:after="0" w:line="240" w:lineRule="auto"/>
      </w:pPr>
      <w:r>
        <w:separator/>
      </w:r>
    </w:p>
  </w:footnote>
  <w:footnote w:type="continuationSeparator" w:id="0">
    <w:p w14:paraId="1184AF5D" w14:textId="77777777" w:rsidR="00986879" w:rsidRDefault="0098687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75B9"/>
    <w:rsid w:val="00131B53"/>
    <w:rsid w:val="00133C3E"/>
    <w:rsid w:val="00134438"/>
    <w:rsid w:val="001359B1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50AE"/>
    <w:rsid w:val="001E09D2"/>
    <w:rsid w:val="001E1161"/>
    <w:rsid w:val="001E1B3B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C6"/>
    <w:rsid w:val="002D07CA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1410"/>
    <w:rsid w:val="00575400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C131C"/>
    <w:rsid w:val="005C6A24"/>
    <w:rsid w:val="005E04CE"/>
    <w:rsid w:val="005E283D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239A"/>
    <w:rsid w:val="006D3FF4"/>
    <w:rsid w:val="006E1302"/>
    <w:rsid w:val="006E2245"/>
    <w:rsid w:val="006E55B4"/>
    <w:rsid w:val="006E7E50"/>
    <w:rsid w:val="00704432"/>
    <w:rsid w:val="007051DF"/>
    <w:rsid w:val="00707565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D7E11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6879"/>
    <w:rsid w:val="009A147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9F06EA"/>
    <w:rsid w:val="00A02545"/>
    <w:rsid w:val="00A025E6"/>
    <w:rsid w:val="00A05555"/>
    <w:rsid w:val="00A069D9"/>
    <w:rsid w:val="00A06D89"/>
    <w:rsid w:val="00A207FD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09E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631"/>
    <w:rsid w:val="00F258BA"/>
    <w:rsid w:val="00F27E9C"/>
    <w:rsid w:val="00F325E2"/>
    <w:rsid w:val="00F402D6"/>
    <w:rsid w:val="00F41F41"/>
    <w:rsid w:val="00F42FA8"/>
    <w:rsid w:val="00F45894"/>
    <w:rsid w:val="00F46918"/>
    <w:rsid w:val="00F46DDE"/>
    <w:rsid w:val="00F56E46"/>
    <w:rsid w:val="00F655ED"/>
    <w:rsid w:val="00F7033C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2195</TotalTime>
  <Pages>2</Pages>
  <Words>468</Words>
  <Characters>2442</Characters>
  <Application>Microsoft Office Word</Application>
  <DocSecurity>0</DocSecurity>
  <Lines>71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Проектиране и графичен дизайн на уеб сайт</vt:lpstr>
    </vt:vector>
  </TitlesOfParts>
  <Manager/>
  <Company>BG-IT-Edu</Company>
  <LinksUpToDate>false</LinksUpToDate>
  <CharactersWithSpaces>2844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Проектиране и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102</cp:revision>
  <cp:lastPrinted>2015-10-26T22:35:00Z</cp:lastPrinted>
  <dcterms:created xsi:type="dcterms:W3CDTF">2019-11-12T12:29:00Z</dcterms:created>
  <dcterms:modified xsi:type="dcterms:W3CDTF">2026-01-09T11:43:00Z</dcterms:modified>
  <cp:category/>
</cp:coreProperties>
</file>