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753A16B" w:rsidR="0057138C" w:rsidRPr="0085638E" w:rsidRDefault="00ED6DF3" w:rsidP="003B37BD">
      <w:pPr>
        <w:pStyle w:val="Heading1"/>
        <w:spacing w:before="0"/>
        <w:jc w:val="center"/>
        <w:rPr>
          <w:lang w:val="bg-BG"/>
        </w:rPr>
      </w:pPr>
      <w:r w:rsidRPr="0085638E">
        <w:rPr>
          <w:szCs w:val="44"/>
          <w:lang w:val="bg-BG"/>
        </w:rPr>
        <w:t>Проект –</w:t>
      </w:r>
      <w:r w:rsidR="00C905F2" w:rsidRPr="0085638E">
        <w:rPr>
          <w:szCs w:val="44"/>
          <w:lang w:val="bg-BG"/>
        </w:rPr>
        <w:t xml:space="preserve"> </w:t>
      </w:r>
      <w:r w:rsidR="00CD75F1">
        <w:rPr>
          <w:bCs/>
          <w:szCs w:val="44"/>
          <w:lang w:val="bg-BG"/>
        </w:rPr>
        <w:t>Калкулатор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6CA61F9" w:rsidR="00C86D2C" w:rsidRPr="0085638E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E287" w14:textId="3CB3D2E9" w:rsidR="00D34F56" w:rsidRPr="0085638E" w:rsidRDefault="00D34F56" w:rsidP="00D34F56">
      <w:pPr>
        <w:rPr>
          <w:lang w:val="bg-BG"/>
        </w:rPr>
      </w:pPr>
      <w:r w:rsidRPr="0085638E">
        <w:rPr>
          <w:lang w:val="bg-BG"/>
        </w:rPr>
        <w:t xml:space="preserve">В този проект ще разгледаме стъпките за създаване на </w:t>
      </w:r>
      <w:r w:rsidRPr="0085638E">
        <w:rPr>
          <w:b/>
          <w:lang w:val="bg-BG"/>
        </w:rPr>
        <w:t>калкулатор</w:t>
      </w:r>
      <w:r w:rsidRPr="0085638E">
        <w:rPr>
          <w:lang w:val="bg-BG"/>
        </w:rPr>
        <w:t xml:space="preserve"> в </w:t>
      </w:r>
      <w:r w:rsidRPr="0085638E">
        <w:rPr>
          <w:b/>
          <w:bCs/>
          <w:lang w:val="bg-BG"/>
        </w:rPr>
        <w:t>MS</w:t>
      </w:r>
      <w:r w:rsidRPr="0085638E">
        <w:rPr>
          <w:lang w:val="bg-BG"/>
        </w:rPr>
        <w:t xml:space="preserve"> </w:t>
      </w:r>
      <w:r w:rsidRPr="0085638E">
        <w:rPr>
          <w:b/>
          <w:lang w:val="bg-BG"/>
        </w:rPr>
        <w:t>Excel</w:t>
      </w:r>
      <w:r w:rsidRPr="0085638E">
        <w:rPr>
          <w:lang w:val="bg-BG"/>
        </w:rPr>
        <w:t xml:space="preserve">. Целта на проекта е да разработим </w:t>
      </w:r>
      <w:r w:rsidRPr="00180BF0">
        <w:rPr>
          <w:b/>
          <w:lang w:val="bg-BG"/>
        </w:rPr>
        <w:t>функционален инструмент</w:t>
      </w:r>
      <w:r w:rsidRPr="0085638E">
        <w:rPr>
          <w:lang w:val="bg-BG"/>
        </w:rPr>
        <w:t xml:space="preserve">, който да може да извършва </w:t>
      </w:r>
      <w:r w:rsidRPr="00180BF0">
        <w:rPr>
          <w:b/>
          <w:lang w:val="bg-BG"/>
        </w:rPr>
        <w:t>основни</w:t>
      </w:r>
      <w:r w:rsidRPr="0085638E">
        <w:rPr>
          <w:lang w:val="bg-BG"/>
        </w:rPr>
        <w:t xml:space="preserve"> </w:t>
      </w:r>
      <w:r w:rsidRPr="00180BF0">
        <w:rPr>
          <w:b/>
          <w:lang w:val="bg-BG"/>
        </w:rPr>
        <w:t>математически операции</w:t>
      </w:r>
      <w:r w:rsidRPr="0085638E">
        <w:rPr>
          <w:lang w:val="bg-BG"/>
        </w:rPr>
        <w:t xml:space="preserve">, както и някои </w:t>
      </w:r>
      <w:r w:rsidRPr="00180BF0">
        <w:rPr>
          <w:b/>
          <w:lang w:val="bg-BG"/>
        </w:rPr>
        <w:t>по-сложни изчисления</w:t>
      </w:r>
      <w:r w:rsidRPr="0085638E">
        <w:rPr>
          <w:lang w:val="bg-BG"/>
        </w:rPr>
        <w:t>.</w:t>
      </w:r>
    </w:p>
    <w:p w14:paraId="59AF1899" w14:textId="71F5C52C" w:rsidR="0085638E" w:rsidRDefault="0085638E" w:rsidP="0085638E">
      <w:pPr>
        <w:pStyle w:val="Heading2"/>
      </w:pPr>
      <w:r w:rsidRPr="0085638E">
        <w:t>Основни функции на Excel калкулатора</w:t>
      </w:r>
    </w:p>
    <w:p w14:paraId="7C9A21B1" w14:textId="6D4A1299" w:rsidR="0085638E" w:rsidRDefault="0085638E" w:rsidP="0085638E">
      <w:pPr>
        <w:rPr>
          <w:lang w:val="bg-BG"/>
        </w:rPr>
      </w:pPr>
      <w:r>
        <w:rPr>
          <w:lang w:val="bg-BG"/>
        </w:rPr>
        <w:t xml:space="preserve">Основните </w:t>
      </w:r>
      <w:r w:rsidRPr="007F52D1">
        <w:rPr>
          <w:b/>
          <w:lang w:val="bg-BG"/>
        </w:rPr>
        <w:t>функционалности</w:t>
      </w:r>
      <w:r>
        <w:rPr>
          <w:lang w:val="bg-BG"/>
        </w:rPr>
        <w:t>, които ще добавим на нашия калкулатор</w:t>
      </w:r>
      <w:r w:rsidR="001F5533">
        <w:rPr>
          <w:lang w:val="bg-BG"/>
        </w:rPr>
        <w:t>,</w:t>
      </w:r>
      <w:r>
        <w:rPr>
          <w:lang w:val="bg-BG"/>
        </w:rPr>
        <w:t xml:space="preserve"> ще бъдат:</w:t>
      </w:r>
    </w:p>
    <w:p w14:paraId="22E2B203" w14:textId="1DC51369" w:rsidR="0085638E" w:rsidRDefault="0085638E" w:rsidP="0085638E">
      <w:pPr>
        <w:pStyle w:val="ListParagraph"/>
        <w:numPr>
          <w:ilvl w:val="0"/>
          <w:numId w:val="17"/>
        </w:numPr>
        <w:rPr>
          <w:lang w:val="bg-BG"/>
        </w:rPr>
      </w:pPr>
      <w:r w:rsidRPr="00CC7AA8">
        <w:rPr>
          <w:b/>
          <w:lang w:val="bg-BG"/>
        </w:rPr>
        <w:t xml:space="preserve">Аритметични </w:t>
      </w:r>
      <w:r w:rsidR="00CC762B" w:rsidRPr="00CC7AA8">
        <w:rPr>
          <w:b/>
          <w:lang w:val="bg-BG"/>
        </w:rPr>
        <w:t>изчисления</w:t>
      </w:r>
      <w:r>
        <w:rPr>
          <w:lang w:val="bg-BG"/>
        </w:rPr>
        <w:t>:</w:t>
      </w:r>
    </w:p>
    <w:p w14:paraId="6858D211" w14:textId="7B265C4D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Събиране</w:t>
      </w:r>
    </w:p>
    <w:p w14:paraId="09AFEB9D" w14:textId="1C279DBE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Изваждане</w:t>
      </w:r>
    </w:p>
    <w:p w14:paraId="36DB39FF" w14:textId="4C21BBC7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Умножение</w:t>
      </w:r>
    </w:p>
    <w:p w14:paraId="452DA758" w14:textId="5E0C3D6E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Деление</w:t>
      </w:r>
    </w:p>
    <w:p w14:paraId="693D7EA6" w14:textId="0361BEC7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Изчисляване на проценти</w:t>
      </w:r>
    </w:p>
    <w:p w14:paraId="57E08420" w14:textId="58561146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 xml:space="preserve">Изчисляване на </w:t>
      </w:r>
      <w:r w:rsidR="0052033E">
        <w:rPr>
          <w:lang w:val="bg-BG"/>
        </w:rPr>
        <w:t>питагоровата теорема</w:t>
      </w:r>
    </w:p>
    <w:p w14:paraId="7742ECAE" w14:textId="6BC651B6" w:rsidR="0085638E" w:rsidRDefault="0085638E" w:rsidP="0085638E">
      <w:pPr>
        <w:pStyle w:val="ListParagraph"/>
        <w:numPr>
          <w:ilvl w:val="0"/>
          <w:numId w:val="17"/>
        </w:numPr>
        <w:rPr>
          <w:lang w:val="bg-BG"/>
        </w:rPr>
      </w:pPr>
      <w:r w:rsidRPr="00CC7AA8">
        <w:rPr>
          <w:b/>
          <w:lang w:val="bg-BG"/>
        </w:rPr>
        <w:t xml:space="preserve">Геометрични </w:t>
      </w:r>
      <w:r w:rsidR="00CC762B" w:rsidRPr="00CC7AA8">
        <w:rPr>
          <w:b/>
          <w:lang w:val="bg-BG"/>
        </w:rPr>
        <w:t>изчисления</w:t>
      </w:r>
      <w:r>
        <w:rPr>
          <w:lang w:val="bg-BG"/>
        </w:rPr>
        <w:t>:</w:t>
      </w:r>
    </w:p>
    <w:p w14:paraId="565D5DF0" w14:textId="42EB2989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Намиране на обиколка на различни геометрични фигури</w:t>
      </w:r>
    </w:p>
    <w:p w14:paraId="38BC194F" w14:textId="4DA84EEF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Намиране на лице на</w:t>
      </w:r>
      <w:r w:rsidRPr="0085638E">
        <w:rPr>
          <w:lang w:val="bg-BG"/>
        </w:rPr>
        <w:t xml:space="preserve"> </w:t>
      </w:r>
      <w:r>
        <w:rPr>
          <w:lang w:val="bg-BG"/>
        </w:rPr>
        <w:t>различни геометрични фигури</w:t>
      </w:r>
    </w:p>
    <w:p w14:paraId="4CE9108C" w14:textId="10A3FE2F" w:rsidR="0085638E" w:rsidRDefault="00F577F1" w:rsidP="0085638E">
      <w:pPr>
        <w:pStyle w:val="Heading2"/>
      </w:pPr>
      <w:r>
        <w:t>Създаване на нов файл</w:t>
      </w:r>
    </w:p>
    <w:p w14:paraId="4BBC1A69" w14:textId="77777777" w:rsidR="002C4CE3" w:rsidRDefault="00F577F1" w:rsidP="00F577F1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713C29">
        <w:rPr>
          <w:b/>
        </w:rPr>
        <w:t>MS</w:t>
      </w:r>
      <w:r w:rsidRPr="00713C29">
        <w:rPr>
          <w:b/>
          <w:lang w:val="bg-BG"/>
        </w:rPr>
        <w:t xml:space="preserve"> </w:t>
      </w:r>
      <w:r w:rsidRPr="00713C29">
        <w:rPr>
          <w:b/>
        </w:rPr>
        <w:t>Excel</w:t>
      </w:r>
      <w:r w:rsidRPr="00F577F1">
        <w:rPr>
          <w:lang w:val="bg-BG"/>
        </w:rPr>
        <w:t xml:space="preserve"> </w:t>
      </w:r>
      <w:r>
        <w:rPr>
          <w:lang w:val="bg-BG"/>
        </w:rPr>
        <w:t xml:space="preserve">и създайте нов файл с име </w:t>
      </w:r>
      <w:r w:rsidRPr="00713C29">
        <w:rPr>
          <w:b/>
        </w:rPr>
        <w:t>calculator</w:t>
      </w:r>
      <w:r w:rsidRPr="00713C29">
        <w:rPr>
          <w:b/>
          <w:lang w:val="bg-BG"/>
        </w:rPr>
        <w:t>_{вашето име}</w:t>
      </w:r>
      <w:r w:rsidR="00713C29" w:rsidRPr="00713C29">
        <w:rPr>
          <w:lang w:val="bg-BG"/>
        </w:rPr>
        <w:t>.</w:t>
      </w:r>
      <w:r w:rsidR="00713C29" w:rsidRPr="00713C29">
        <w:rPr>
          <w:b/>
        </w:rPr>
        <w:t>xlsx</w:t>
      </w:r>
      <w:r>
        <w:rPr>
          <w:lang w:val="bg-BG"/>
        </w:rPr>
        <w:t xml:space="preserve">. </w:t>
      </w:r>
    </w:p>
    <w:p w14:paraId="7E5AFCFB" w14:textId="7060C6EB" w:rsidR="00F577F1" w:rsidRDefault="00290216" w:rsidP="00F577F1">
      <w:pPr>
        <w:rPr>
          <w:lang w:val="bg-BG"/>
        </w:rPr>
      </w:pPr>
      <w:r>
        <w:rPr>
          <w:lang w:val="bg-BG"/>
        </w:rPr>
        <w:t xml:space="preserve">В един файл може да има </w:t>
      </w:r>
      <w:r w:rsidRPr="007D216E">
        <w:rPr>
          <w:b/>
          <w:bCs/>
          <w:lang w:val="bg-BG"/>
        </w:rPr>
        <w:t>множество работни листове</w:t>
      </w:r>
      <w:r>
        <w:rPr>
          <w:lang w:val="bg-BG"/>
        </w:rPr>
        <w:t xml:space="preserve"> за </w:t>
      </w:r>
      <w:r w:rsidRPr="00B11D67">
        <w:rPr>
          <w:b/>
          <w:bCs/>
          <w:lang w:val="bg-BG"/>
        </w:rPr>
        <w:t>по-добра организация на данните</w:t>
      </w:r>
      <w:r>
        <w:rPr>
          <w:lang w:val="bg-BG"/>
        </w:rPr>
        <w:t>.</w:t>
      </w:r>
      <w:r w:rsidRPr="00290216">
        <w:rPr>
          <w:lang w:val="bg-BG"/>
        </w:rPr>
        <w:t xml:space="preserve"> </w:t>
      </w:r>
      <w:r w:rsidR="00F577F1">
        <w:rPr>
          <w:lang w:val="bg-BG"/>
        </w:rPr>
        <w:t>За да разграничим различните видове сметки (</w:t>
      </w:r>
      <w:r w:rsidR="00F577F1" w:rsidRPr="006C3EEE">
        <w:rPr>
          <w:b/>
          <w:lang w:val="bg-BG"/>
        </w:rPr>
        <w:t>аритметични</w:t>
      </w:r>
      <w:r w:rsidR="00F577F1">
        <w:rPr>
          <w:lang w:val="bg-BG"/>
        </w:rPr>
        <w:t xml:space="preserve"> и </w:t>
      </w:r>
      <w:r w:rsidR="00F577F1" w:rsidRPr="006C3EEE">
        <w:rPr>
          <w:b/>
          <w:lang w:val="bg-BG"/>
        </w:rPr>
        <w:t>геометрични</w:t>
      </w:r>
      <w:r w:rsidR="00F577F1">
        <w:rPr>
          <w:lang w:val="bg-BG"/>
        </w:rPr>
        <w:t xml:space="preserve">) ще създадем </w:t>
      </w:r>
      <w:r w:rsidR="00F577F1" w:rsidRPr="006C3EEE">
        <w:rPr>
          <w:b/>
          <w:lang w:val="bg-BG"/>
        </w:rPr>
        <w:t>2 работни листа</w:t>
      </w:r>
      <w:r w:rsidR="00F577F1">
        <w:rPr>
          <w:lang w:val="bg-BG"/>
        </w:rPr>
        <w:t>.</w:t>
      </w:r>
      <w:r w:rsidR="0052033E">
        <w:rPr>
          <w:lang w:val="bg-BG"/>
        </w:rPr>
        <w:t xml:space="preserve"> </w:t>
      </w:r>
      <w:r w:rsidR="00F577F1">
        <w:rPr>
          <w:lang w:val="bg-BG"/>
        </w:rPr>
        <w:t xml:space="preserve">За целта трябва да натиснем </w:t>
      </w:r>
      <w:r w:rsidR="00F577F1" w:rsidRPr="00500E34">
        <w:rPr>
          <w:b/>
          <w:lang w:val="bg-BG"/>
        </w:rPr>
        <w:t>плюса</w:t>
      </w:r>
      <w:r w:rsidR="00F577F1">
        <w:rPr>
          <w:lang w:val="bg-BG"/>
        </w:rPr>
        <w:t xml:space="preserve"> в </w:t>
      </w:r>
      <w:r w:rsidR="00F577F1" w:rsidRPr="00500E34">
        <w:rPr>
          <w:b/>
          <w:lang w:val="bg-BG"/>
        </w:rPr>
        <w:t>долния ляв ъгъл</w:t>
      </w:r>
      <w:r w:rsidR="00F577F1">
        <w:rPr>
          <w:lang w:val="bg-BG"/>
        </w:rPr>
        <w:t xml:space="preserve"> на програмата. </w:t>
      </w:r>
      <w:r w:rsidR="00CD75F1">
        <w:rPr>
          <w:lang w:val="bg-BG"/>
        </w:rPr>
        <w:t>Така се създава нов работен лист.</w:t>
      </w:r>
    </w:p>
    <w:p w14:paraId="23ED99D4" w14:textId="307A4815" w:rsidR="00F577F1" w:rsidRDefault="00CD75F1" w:rsidP="00F577F1">
      <w:pPr>
        <w:jc w:val="center"/>
        <w:rPr>
          <w:b/>
          <w:sz w:val="96"/>
          <w:lang w:val="bg-BG"/>
        </w:rPr>
      </w:pPr>
      <w:r w:rsidRPr="00CD75F1">
        <w:rPr>
          <w:noProof/>
        </w:rPr>
        <w:drawing>
          <wp:inline distT="0" distB="0" distL="0" distR="0" wp14:anchorId="50F5E2B7" wp14:editId="0205AF5A">
            <wp:extent cx="2400635" cy="752580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52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 w:rsidRPr="00CD75F1">
        <w:rPr>
          <w:b/>
          <w:sz w:val="96"/>
          <w:lang w:val="bg-BG"/>
        </w:rPr>
        <w:t>→</w:t>
      </w:r>
      <w:r w:rsidRPr="00CD75F1">
        <w:rPr>
          <w:noProof/>
        </w:rPr>
        <w:drawing>
          <wp:inline distT="0" distB="0" distL="0" distR="0" wp14:anchorId="653C2249" wp14:editId="020D0392">
            <wp:extent cx="2332525" cy="769848"/>
            <wp:effectExtent l="19050" t="1905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366" cy="7740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2C266B" w14:textId="7D35494E" w:rsidR="00CD75F1" w:rsidRPr="00CD75F1" w:rsidRDefault="00500E34" w:rsidP="00CD75F1">
      <w:pPr>
        <w:rPr>
          <w:lang w:val="bg-BG"/>
        </w:rPr>
      </w:pPr>
      <w:r>
        <w:rPr>
          <w:lang w:val="bg-BG"/>
        </w:rPr>
        <w:t>За да преименувам</w:t>
      </w:r>
      <w:r w:rsidR="009B0409">
        <w:rPr>
          <w:lang w:val="bg-BG"/>
        </w:rPr>
        <w:t>е раб</w:t>
      </w:r>
      <w:r w:rsidR="003A390E">
        <w:rPr>
          <w:lang w:val="bg-BG"/>
        </w:rPr>
        <w:t>о</w:t>
      </w:r>
      <w:r w:rsidR="009B0409">
        <w:rPr>
          <w:lang w:val="bg-BG"/>
        </w:rPr>
        <w:t>тен лист, н</w:t>
      </w:r>
      <w:r w:rsidR="00CD75F1">
        <w:rPr>
          <w:lang w:val="bg-BG"/>
        </w:rPr>
        <w:t>атис</w:t>
      </w:r>
      <w:r>
        <w:rPr>
          <w:lang w:val="bg-BG"/>
        </w:rPr>
        <w:t>кам</w:t>
      </w:r>
      <w:r w:rsidR="00CD75F1">
        <w:rPr>
          <w:lang w:val="bg-BG"/>
        </w:rPr>
        <w:t xml:space="preserve">е </w:t>
      </w:r>
      <w:r w:rsidR="00CD75F1" w:rsidRPr="00500E34">
        <w:rPr>
          <w:b/>
          <w:lang w:val="bg-BG"/>
        </w:rPr>
        <w:t>десен бутон</w:t>
      </w:r>
      <w:r w:rsidR="00CD75F1">
        <w:rPr>
          <w:lang w:val="bg-BG"/>
        </w:rPr>
        <w:t xml:space="preserve"> върху листа, който иск</w:t>
      </w:r>
      <w:r w:rsidR="0025156C">
        <w:rPr>
          <w:lang w:val="bg-BG"/>
        </w:rPr>
        <w:t>ам</w:t>
      </w:r>
      <w:r w:rsidR="00CD75F1">
        <w:rPr>
          <w:lang w:val="bg-BG"/>
        </w:rPr>
        <w:t>е да преимен</w:t>
      </w:r>
      <w:r>
        <w:rPr>
          <w:lang w:val="bg-BG"/>
        </w:rPr>
        <w:t>увам</w:t>
      </w:r>
      <w:r w:rsidR="00CD75F1">
        <w:rPr>
          <w:lang w:val="bg-BG"/>
        </w:rPr>
        <w:t>е</w:t>
      </w:r>
      <w:r w:rsidR="003248B9">
        <w:rPr>
          <w:lang w:val="bg-BG"/>
        </w:rPr>
        <w:t xml:space="preserve">, </w:t>
      </w:r>
      <w:r w:rsidR="00CD75F1">
        <w:rPr>
          <w:lang w:val="bg-BG"/>
        </w:rPr>
        <w:t>избира</w:t>
      </w:r>
      <w:r>
        <w:rPr>
          <w:lang w:val="bg-BG"/>
        </w:rPr>
        <w:t>м</w:t>
      </w:r>
      <w:r w:rsidR="00CD75F1">
        <w:rPr>
          <w:lang w:val="bg-BG"/>
        </w:rPr>
        <w:t xml:space="preserve">е </w:t>
      </w:r>
      <w:r w:rsidR="00B46B50" w:rsidRPr="002F6293">
        <w:rPr>
          <w:lang w:val="bg-BG"/>
        </w:rPr>
        <w:t>[</w:t>
      </w:r>
      <w:r w:rsidR="00CD75F1" w:rsidRPr="009B0409">
        <w:rPr>
          <w:b/>
        </w:rPr>
        <w:t>Rename</w:t>
      </w:r>
      <w:r w:rsidR="00B46B50" w:rsidRPr="002F6293">
        <w:rPr>
          <w:bCs/>
          <w:lang w:val="bg-BG"/>
        </w:rPr>
        <w:t>]</w:t>
      </w:r>
      <w:r w:rsidR="003248B9">
        <w:rPr>
          <w:b/>
          <w:lang w:val="bg-BG"/>
        </w:rPr>
        <w:t xml:space="preserve"> </w:t>
      </w:r>
      <w:r w:rsidR="003248B9">
        <w:rPr>
          <w:lang w:val="bg-BG"/>
        </w:rPr>
        <w:t>и изписва</w:t>
      </w:r>
      <w:r>
        <w:rPr>
          <w:lang w:val="bg-BG"/>
        </w:rPr>
        <w:t>м</w:t>
      </w:r>
      <w:r w:rsidR="003248B9">
        <w:rPr>
          <w:lang w:val="bg-BG"/>
        </w:rPr>
        <w:t xml:space="preserve">е </w:t>
      </w:r>
      <w:r w:rsidR="003248B9" w:rsidRPr="00733CD0">
        <w:rPr>
          <w:b/>
          <w:bCs/>
          <w:lang w:val="bg-BG"/>
        </w:rPr>
        <w:t>новот</w:t>
      </w:r>
      <w:r w:rsidR="00A64BE9" w:rsidRPr="00733CD0">
        <w:rPr>
          <w:b/>
          <w:bCs/>
          <w:lang w:val="bg-BG"/>
        </w:rPr>
        <w:t>о</w:t>
      </w:r>
      <w:r w:rsidR="003248B9" w:rsidRPr="00733CD0">
        <w:rPr>
          <w:b/>
          <w:bCs/>
          <w:lang w:val="bg-BG"/>
        </w:rPr>
        <w:t xml:space="preserve"> име</w:t>
      </w:r>
      <w:r w:rsidR="003248B9">
        <w:rPr>
          <w:lang w:val="bg-BG"/>
        </w:rPr>
        <w:t xml:space="preserve"> на листа</w:t>
      </w:r>
      <w:r w:rsidR="00CD75F1" w:rsidRPr="00CD75F1">
        <w:rPr>
          <w:lang w:val="bg-BG"/>
        </w:rPr>
        <w:t>.</w:t>
      </w:r>
      <w:r w:rsidR="003248B9">
        <w:rPr>
          <w:lang w:val="bg-BG"/>
        </w:rPr>
        <w:t xml:space="preserve"> В случая ще ги наименуваме </w:t>
      </w:r>
      <w:r w:rsidR="003248B9" w:rsidRPr="005059F1">
        <w:rPr>
          <w:b/>
          <w:lang w:val="bg-BG"/>
        </w:rPr>
        <w:t xml:space="preserve">Аритметични </w:t>
      </w:r>
      <w:r w:rsidR="00F97BB3">
        <w:rPr>
          <w:b/>
          <w:lang w:val="bg-BG"/>
        </w:rPr>
        <w:t>изчисления</w:t>
      </w:r>
      <w:r w:rsidR="003248B9">
        <w:rPr>
          <w:lang w:val="bg-BG"/>
        </w:rPr>
        <w:t xml:space="preserve"> и </w:t>
      </w:r>
      <w:r w:rsidR="003248B9" w:rsidRPr="005059F1">
        <w:rPr>
          <w:b/>
          <w:lang w:val="bg-BG"/>
        </w:rPr>
        <w:t xml:space="preserve">Геометрични </w:t>
      </w:r>
      <w:r w:rsidR="00F97BB3">
        <w:rPr>
          <w:b/>
          <w:lang w:val="bg-BG"/>
        </w:rPr>
        <w:t>изчисления</w:t>
      </w:r>
      <w:r w:rsidR="003248B9">
        <w:rPr>
          <w:lang w:val="bg-BG"/>
        </w:rPr>
        <w:t>.</w:t>
      </w:r>
    </w:p>
    <w:p w14:paraId="29C8007D" w14:textId="72F7A37E" w:rsidR="005059F1" w:rsidRDefault="00CD75F1" w:rsidP="005059F1">
      <w:pPr>
        <w:jc w:val="center"/>
        <w:rPr>
          <w:lang w:val="bg-BG"/>
        </w:rPr>
      </w:pPr>
      <w:r w:rsidRPr="00CD75F1">
        <w:rPr>
          <w:noProof/>
        </w:rPr>
        <w:lastRenderedPageBreak/>
        <w:drawing>
          <wp:inline distT="0" distB="0" distL="0" distR="0" wp14:anchorId="406024C9" wp14:editId="028C7F95">
            <wp:extent cx="2392070" cy="3174519"/>
            <wp:effectExtent l="19050" t="19050" r="2730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600" cy="32256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81E39" w14:textId="091BFFDB" w:rsidR="002F6293" w:rsidRDefault="002F6293" w:rsidP="005059F1">
      <w:pPr>
        <w:jc w:val="center"/>
        <w:rPr>
          <w:lang w:val="bg-BG"/>
        </w:rPr>
      </w:pPr>
      <w:r w:rsidRPr="002F6293">
        <w:rPr>
          <w:lang w:val="bg-BG"/>
        </w:rPr>
        <w:drawing>
          <wp:inline distT="0" distB="0" distL="0" distR="0" wp14:anchorId="123323B1" wp14:editId="687B06AF">
            <wp:extent cx="4315427" cy="724001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24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0D9FFA" w14:textId="0CCB13FD" w:rsidR="0052033E" w:rsidRDefault="0052033E" w:rsidP="0052033E">
      <w:pPr>
        <w:pStyle w:val="Heading2"/>
      </w:pPr>
      <w:r>
        <w:t xml:space="preserve">Аритметични </w:t>
      </w:r>
      <w:r w:rsidR="00CC762B">
        <w:t>изчисления</w:t>
      </w:r>
    </w:p>
    <w:p w14:paraId="56661287" w14:textId="156C4B98" w:rsidR="0052033E" w:rsidRDefault="0052033E" w:rsidP="0052033E">
      <w:pPr>
        <w:rPr>
          <w:lang w:val="bg-BG"/>
        </w:rPr>
      </w:pPr>
      <w:r>
        <w:rPr>
          <w:lang w:val="bg-BG"/>
        </w:rPr>
        <w:t xml:space="preserve">В работния лист с </w:t>
      </w:r>
      <w:r w:rsidRPr="00500E34">
        <w:rPr>
          <w:b/>
          <w:lang w:val="bg-BG"/>
        </w:rPr>
        <w:t>аритметичните сметки</w:t>
      </w:r>
      <w:r>
        <w:rPr>
          <w:lang w:val="bg-BG"/>
        </w:rPr>
        <w:t xml:space="preserve"> трябва да направите изброените по-горе </w:t>
      </w:r>
      <w:r w:rsidR="00293AB9">
        <w:rPr>
          <w:lang w:val="bg-BG"/>
        </w:rPr>
        <w:t>функционалности</w:t>
      </w:r>
      <w:r w:rsidR="00301894">
        <w:rPr>
          <w:lang w:val="bg-BG"/>
        </w:rPr>
        <w:t xml:space="preserve"> в </w:t>
      </w:r>
      <w:r w:rsidR="00301894" w:rsidRPr="00301894">
        <w:rPr>
          <w:b/>
          <w:lang w:val="bg-BG"/>
        </w:rPr>
        <w:t>отделни таблички</w:t>
      </w:r>
      <w:r w:rsidR="00293AB9">
        <w:rPr>
          <w:lang w:val="bg-BG"/>
        </w:rPr>
        <w:t xml:space="preserve">, като следвате </w:t>
      </w:r>
      <w:r w:rsidR="00293AB9" w:rsidRPr="00500E34">
        <w:rPr>
          <w:b/>
          <w:lang w:val="bg-BG"/>
        </w:rPr>
        <w:t>примера</w:t>
      </w:r>
      <w:r w:rsidR="00293AB9">
        <w:rPr>
          <w:lang w:val="bg-BG"/>
        </w:rPr>
        <w:t>:</w:t>
      </w:r>
    </w:p>
    <w:p w14:paraId="6C0C7FBC" w14:textId="6712A293" w:rsidR="00293AB9" w:rsidRDefault="00F314D4" w:rsidP="00A32819">
      <w:pPr>
        <w:spacing w:before="0"/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6A210" wp14:editId="477FC4FB">
                <wp:simplePos x="0" y="0"/>
                <wp:positionH relativeFrom="column">
                  <wp:posOffset>2923540</wp:posOffset>
                </wp:positionH>
                <wp:positionV relativeFrom="paragraph">
                  <wp:posOffset>1001000</wp:posOffset>
                </wp:positionV>
                <wp:extent cx="771954" cy="307890"/>
                <wp:effectExtent l="12700" t="38100" r="15875" b="35560"/>
                <wp:wrapNone/>
                <wp:docPr id="299412730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54" cy="30789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4050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30.2pt;margin-top:78.8pt;width:60.8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jOegIAAHMFAAAOAAAAZHJzL2Uyb0RvYy54bWysVE1v2zAMvQ/YfxB0X+1k6dIGdYqgRYcB&#10;XRusHXpWZSk2IIsapcTJfv0o2XGCfuww7CKTIvkoPpO8uNw2hm0U+hpswUcnOWfKSihruyr4z8eb&#10;T2ec+SBsKQxYVfCd8vxy/vHDRetmagwVmFIhIxDrZ60reBWCm2WZl5VqhD8BpywZNWAjAqm4ykoU&#10;LaE3Jhvn+ZesBSwdglTe0+11Z+TzhK+1kuFea68CMwWnt4V0Yjqf45nNL8RshcJVteyfIf7hFY2o&#10;LSUdoK5FEGyN9SuoppYIHnQ4kdBkoHUtVaqBqhnlL6p5qIRTqRYix7uBJv//YOXd5sEtkWhonZ95&#10;EmMVW41N/NL72DaRtRvIUtvAJF1Op6Pz0wlnkkyf8+nZeSIzOwQ79OGrgoZFoeBYr6qwQIQ2ESU2&#10;tz5QWgrYO8aMHkxd3tTGJCV2gboyyDaC/p+QUtkwSuFm3XyHsrufnub5PnlqnBiSkI/QskN9SQo7&#10;o2IOY38ozeqSKhon5AHhdVJfiVJ116N3cybAiKypigG7e/U72B0NvX8MValzh+D8bw/rgoeIlBls&#10;GIKb2gK+BWCIyj5z50+UHVETxWcod0tkCN3ceCdvavqZt8KHpUAaFBopGv5wT4c20BYceomzCvD3&#10;W/fRn/qXrJy1NHgF97/WAhVn5pulzj4fTSZxUpMyOZ2OScFjy/Oxxa6bK6DeGNGacTKJ0T+YvagR&#10;mifaEYuYlUzCSspdcBlwr1yFbiHQlpFqsUhuNJ1OhFv74GQEj6zGNn3cPgl0fUcHGoU72A+pmL1o&#10;6c43RlpYrAPoOvX7gdeeb5rs1Kz9Foqr41hPXoddOf8DAAD//wMAUEsDBBQABgAIAAAAIQD+Hp+J&#10;5AAAABABAAAPAAAAZHJzL2Rvd25yZXYueG1sTI/BasMwEETvhf6D2EJvjWSTqMaxHExLaaCnOoVc&#10;15Zqm1iSsZTE+ftuT+1lYZnZ2XnFbrEju5g5DN4pSFYCmHGt14PrFHwd3p4yYCGi0zh6ZxTcTIBd&#10;eX9XYK791X2aSx07RiEu5Kigj3HKOQ9tbyyGlZ+MI+3bzxYjrXPH9YxXCrcjT4WQ3OLg6EOPk3np&#10;TXuqz1ZBe5qPEnl1bKr3jyS71XsZ+F6px4fldUuj2gKLZol/F/DLQP2hpGKNPzsd2KhgLcWarCRs&#10;niUwcmyylBAbBamQCfCy4P9Byh8AAAD//wMAUEsBAi0AFAAGAAgAAAAhALaDOJL+AAAA4QEAABMA&#10;AAAAAAAAAAAAAAAAAAAAAFtDb250ZW50X1R5cGVzXS54bWxQSwECLQAUAAYACAAAACEAOP0h/9YA&#10;AACUAQAACwAAAAAAAAAAAAAAAAAvAQAAX3JlbHMvLnJlbHNQSwECLQAUAAYACAAAACEAhY4IznoC&#10;AABzBQAADgAAAAAAAAAAAAAAAAAuAgAAZHJzL2Uyb0RvYy54bWxQSwECLQAUAAYACAAAACEA/h6f&#10;ieQAAAAQAQAADwAAAAAAAAAAAAAAAADUBAAAZHJzL2Rvd25yZXYueG1sUEsFBgAAAAAEAAQA8wAA&#10;AOUFAAAAAA==&#10;" adj="17292" fillcolor="#365f91 [2404]" strokecolor="#0a121c [484]" strokeweight="2pt"/>
            </w:pict>
          </mc:Fallback>
        </mc:AlternateContent>
      </w:r>
      <w:r w:rsidR="00293AB9" w:rsidRPr="00293AB9">
        <w:rPr>
          <w:noProof/>
        </w:rPr>
        <w:drawing>
          <wp:inline distT="0" distB="0" distL="0" distR="0" wp14:anchorId="476F8817" wp14:editId="738918D9">
            <wp:extent cx="2742449" cy="2087799"/>
            <wp:effectExtent l="19050" t="19050" r="2032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647" b="12862"/>
                    <a:stretch/>
                  </pic:blipFill>
                  <pic:spPr bwMode="auto">
                    <a:xfrm>
                      <a:off x="0" y="0"/>
                      <a:ext cx="2761945" cy="21026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6293">
        <w:rPr>
          <w:lang w:val="bg-BG"/>
        </w:rPr>
        <w:t xml:space="preserve">   </w:t>
      </w:r>
      <w:r w:rsidRPr="002F6293">
        <w:rPr>
          <w:lang w:val="bg-BG"/>
        </w:rPr>
        <w:tab/>
      </w:r>
      <w:r w:rsidRPr="002F6293">
        <w:rPr>
          <w:lang w:val="bg-BG"/>
        </w:rPr>
        <w:tab/>
      </w:r>
      <w:r w:rsidR="00A32819">
        <w:rPr>
          <w:lang w:val="bg-BG"/>
        </w:rPr>
        <w:t xml:space="preserve"> </w:t>
      </w:r>
      <w:r w:rsidR="00A32819" w:rsidRPr="00A32819">
        <w:rPr>
          <w:noProof/>
        </w:rPr>
        <w:drawing>
          <wp:inline distT="0" distB="0" distL="0" distR="0" wp14:anchorId="6B15043E" wp14:editId="056D73B4">
            <wp:extent cx="2765146" cy="2110243"/>
            <wp:effectExtent l="19050" t="19050" r="1651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413" cy="2139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43453" w14:textId="158BE528" w:rsidR="002B7D1E" w:rsidRDefault="00662269" w:rsidP="002B7D1E">
      <w:pPr>
        <w:rPr>
          <w:lang w:val="bg-BG"/>
        </w:rPr>
      </w:pPr>
      <w:r>
        <w:rPr>
          <w:lang w:val="bg-BG"/>
        </w:rPr>
        <w:t xml:space="preserve">В клетката срещу </w:t>
      </w:r>
      <w:r w:rsidRPr="00662269">
        <w:rPr>
          <w:b/>
          <w:lang w:val="bg-BG"/>
        </w:rPr>
        <w:t>Р</w:t>
      </w:r>
      <w:r w:rsidR="002B7D1E" w:rsidRPr="00662269">
        <w:rPr>
          <w:b/>
          <w:lang w:val="bg-BG"/>
        </w:rPr>
        <w:t>езултат</w:t>
      </w:r>
      <w:r w:rsidR="002B7D1E">
        <w:rPr>
          <w:lang w:val="bg-BG"/>
        </w:rPr>
        <w:t xml:space="preserve"> трябва да бъде изписана </w:t>
      </w:r>
      <w:r w:rsidR="002B7D1E" w:rsidRPr="00A8357A">
        <w:rPr>
          <w:b/>
          <w:lang w:val="bg-BG"/>
        </w:rPr>
        <w:t>формулата</w:t>
      </w:r>
      <w:r w:rsidR="002B7D1E">
        <w:rPr>
          <w:lang w:val="bg-BG"/>
        </w:rPr>
        <w:t>, която е нужна. Срещу клетк</w:t>
      </w:r>
      <w:r w:rsidR="00D03EC6">
        <w:rPr>
          <w:lang w:val="bg-BG"/>
        </w:rPr>
        <w:t>и</w:t>
      </w:r>
      <w:r w:rsidR="002B7D1E">
        <w:rPr>
          <w:lang w:val="bg-BG"/>
        </w:rPr>
        <w:t xml:space="preserve">те с букви </w:t>
      </w:r>
      <w:r w:rsidR="002B7D1E" w:rsidRPr="00662269">
        <w:rPr>
          <w:b/>
        </w:rPr>
        <w:t>A</w:t>
      </w:r>
      <w:r w:rsidR="002B7D1E" w:rsidRPr="009733D4">
        <w:rPr>
          <w:lang w:val="bg-BG"/>
        </w:rPr>
        <w:t xml:space="preserve"> </w:t>
      </w:r>
      <w:r w:rsidR="002B7D1E">
        <w:rPr>
          <w:lang w:val="bg-BG"/>
        </w:rPr>
        <w:t xml:space="preserve">и </w:t>
      </w:r>
      <w:r w:rsidR="002B7D1E" w:rsidRPr="00662269">
        <w:rPr>
          <w:b/>
        </w:rPr>
        <w:t>B</w:t>
      </w:r>
      <w:r w:rsidR="002B7D1E" w:rsidRPr="009733D4">
        <w:rPr>
          <w:lang w:val="bg-BG"/>
        </w:rPr>
        <w:t xml:space="preserve"> </w:t>
      </w:r>
      <w:r w:rsidR="00512ABE">
        <w:rPr>
          <w:lang w:val="bg-BG"/>
        </w:rPr>
        <w:t>се изписват</w:t>
      </w:r>
      <w:r w:rsidR="002B7D1E">
        <w:rPr>
          <w:lang w:val="bg-BG"/>
        </w:rPr>
        <w:t xml:space="preserve"> </w:t>
      </w:r>
      <w:r w:rsidR="009733D4" w:rsidRPr="009B08A0">
        <w:rPr>
          <w:b/>
          <w:lang w:val="bg-BG"/>
        </w:rPr>
        <w:t>числа</w:t>
      </w:r>
      <w:r w:rsidRPr="009B08A0">
        <w:rPr>
          <w:b/>
          <w:lang w:val="bg-BG"/>
        </w:rPr>
        <w:t>та</w:t>
      </w:r>
      <w:r w:rsidR="009733D4">
        <w:rPr>
          <w:lang w:val="bg-BG"/>
        </w:rPr>
        <w:t>, с които ще правим нашите изчисления.</w:t>
      </w:r>
    </w:p>
    <w:p w14:paraId="539A2F40" w14:textId="0648F1EB" w:rsidR="009733D4" w:rsidRDefault="009733D4" w:rsidP="002B7D1E">
      <w:pPr>
        <w:rPr>
          <w:lang w:val="bg-BG"/>
        </w:rPr>
      </w:pPr>
      <w:r>
        <w:rPr>
          <w:lang w:val="bg-BG"/>
        </w:rPr>
        <w:t xml:space="preserve">По същия модел трябва да </w:t>
      </w:r>
      <w:r w:rsidR="004657E8">
        <w:rPr>
          <w:lang w:val="bg-BG"/>
        </w:rPr>
        <w:t>добавите</w:t>
      </w:r>
      <w:r>
        <w:rPr>
          <w:lang w:val="bg-BG"/>
        </w:rPr>
        <w:t xml:space="preserve"> всички останали функционалности:</w:t>
      </w:r>
    </w:p>
    <w:p w14:paraId="0990334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Събиране</w:t>
      </w:r>
    </w:p>
    <w:p w14:paraId="7C0ACC07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Изваждане</w:t>
      </w:r>
    </w:p>
    <w:p w14:paraId="45422812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Умножение</w:t>
      </w:r>
    </w:p>
    <w:p w14:paraId="16081A6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Деление</w:t>
      </w:r>
    </w:p>
    <w:p w14:paraId="4FE8949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Изчисляване на проценти</w:t>
      </w:r>
    </w:p>
    <w:p w14:paraId="2898414A" w14:textId="172260B5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Изчисляване на питагоровата теорема</w:t>
      </w:r>
    </w:p>
    <w:p w14:paraId="1CE4B508" w14:textId="246EABF7" w:rsidR="00965714" w:rsidRDefault="00965714" w:rsidP="00965714">
      <w:pPr>
        <w:pStyle w:val="Heading2"/>
      </w:pPr>
      <w:r>
        <w:lastRenderedPageBreak/>
        <w:t>Геометрични изчисления</w:t>
      </w:r>
    </w:p>
    <w:p w14:paraId="71EB8CC8" w14:textId="5B4307E5" w:rsidR="00965714" w:rsidRDefault="00965714" w:rsidP="00965714">
      <w:pPr>
        <w:rPr>
          <w:lang w:val="bg-BG"/>
        </w:rPr>
      </w:pPr>
      <w:r>
        <w:rPr>
          <w:lang w:val="bg-BG"/>
        </w:rPr>
        <w:t xml:space="preserve">В другия работен лист – </w:t>
      </w:r>
      <w:r w:rsidRPr="009B08A0">
        <w:rPr>
          <w:b/>
          <w:lang w:val="bg-BG"/>
        </w:rPr>
        <w:t xml:space="preserve">Геометрични </w:t>
      </w:r>
      <w:r w:rsidR="00F97BB3">
        <w:rPr>
          <w:b/>
          <w:lang w:val="bg-BG"/>
        </w:rPr>
        <w:t>изчисления</w:t>
      </w:r>
      <w:r w:rsidR="00F97BB3">
        <w:rPr>
          <w:lang w:val="bg-BG"/>
        </w:rPr>
        <w:t xml:space="preserve"> </w:t>
      </w:r>
      <w:r w:rsidR="00967546">
        <w:rPr>
          <w:lang w:val="bg-BG"/>
        </w:rPr>
        <w:t xml:space="preserve">– </w:t>
      </w:r>
      <w:r>
        <w:rPr>
          <w:lang w:val="bg-BG"/>
        </w:rPr>
        <w:t>трябва да добавите останалата функ</w:t>
      </w:r>
      <w:r w:rsidR="00131BC7">
        <w:rPr>
          <w:lang w:val="bg-BG"/>
        </w:rPr>
        <w:t>ц</w:t>
      </w:r>
      <w:r>
        <w:rPr>
          <w:lang w:val="bg-BG"/>
        </w:rPr>
        <w:t xml:space="preserve">ионалност, отнасяща се до </w:t>
      </w:r>
      <w:r w:rsidRPr="003F1C93">
        <w:rPr>
          <w:b/>
          <w:bCs/>
          <w:lang w:val="bg-BG"/>
        </w:rPr>
        <w:t>геометрията</w:t>
      </w:r>
      <w:r>
        <w:rPr>
          <w:lang w:val="bg-BG"/>
        </w:rPr>
        <w:t>:</w:t>
      </w:r>
    </w:p>
    <w:p w14:paraId="7CDFF8AF" w14:textId="3D7D9C63" w:rsidR="00965714" w:rsidRDefault="0058785F" w:rsidP="00965714">
      <w:pPr>
        <w:pStyle w:val="ListParagraph"/>
        <w:numPr>
          <w:ilvl w:val="0"/>
          <w:numId w:val="17"/>
        </w:numPr>
        <w:rPr>
          <w:lang w:val="bg-BG"/>
        </w:rPr>
      </w:pPr>
      <w:r w:rsidRPr="009B08A0">
        <w:rPr>
          <w:b/>
          <w:lang w:val="bg-BG"/>
        </w:rPr>
        <w:t>Намиране на обиколка на</w:t>
      </w:r>
      <w:r>
        <w:rPr>
          <w:lang w:val="bg-BG"/>
        </w:rPr>
        <w:t>:</w:t>
      </w:r>
    </w:p>
    <w:p w14:paraId="16E55B48" w14:textId="0B105BD9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Правоъгълник</w:t>
      </w:r>
    </w:p>
    <w:p w14:paraId="0DA03A46" w14:textId="1F432F1B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Квадрат</w:t>
      </w:r>
    </w:p>
    <w:p w14:paraId="6F72D0EF" w14:textId="1D292F71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Триъгълник</w:t>
      </w:r>
    </w:p>
    <w:p w14:paraId="62FD5D3F" w14:textId="381EC325" w:rsidR="00965714" w:rsidRDefault="00965714" w:rsidP="00965714">
      <w:pPr>
        <w:pStyle w:val="ListParagraph"/>
        <w:numPr>
          <w:ilvl w:val="0"/>
          <w:numId w:val="17"/>
        </w:numPr>
        <w:rPr>
          <w:lang w:val="bg-BG"/>
        </w:rPr>
      </w:pPr>
      <w:r w:rsidRPr="009B08A0">
        <w:rPr>
          <w:b/>
          <w:lang w:val="bg-BG"/>
        </w:rPr>
        <w:t>Намиране на лице на</w:t>
      </w:r>
      <w:r w:rsidR="009B08A0" w:rsidRPr="009B08A0">
        <w:rPr>
          <w:lang w:val="bg-BG"/>
        </w:rPr>
        <w:t>:</w:t>
      </w:r>
    </w:p>
    <w:p w14:paraId="7088D757" w14:textId="77777777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Правоъгълник</w:t>
      </w:r>
    </w:p>
    <w:p w14:paraId="4CBA0CFB" w14:textId="77777777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Квадрат</w:t>
      </w:r>
    </w:p>
    <w:p w14:paraId="5348B729" w14:textId="3875823F" w:rsidR="0058785F" w:rsidRP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Триъгълник</w:t>
      </w:r>
    </w:p>
    <w:p w14:paraId="44C7D60E" w14:textId="3BF422C0" w:rsidR="00965714" w:rsidRDefault="00965714" w:rsidP="00965714">
      <w:pPr>
        <w:rPr>
          <w:lang w:val="bg-BG"/>
        </w:rPr>
      </w:pPr>
      <w:r>
        <w:rPr>
          <w:lang w:val="bg-BG"/>
        </w:rPr>
        <w:t xml:space="preserve">Използвайте </w:t>
      </w:r>
      <w:r w:rsidRPr="00C81A85">
        <w:rPr>
          <w:b/>
          <w:lang w:val="bg-BG"/>
        </w:rPr>
        <w:t>модела</w:t>
      </w:r>
      <w:r>
        <w:rPr>
          <w:lang w:val="bg-BG"/>
        </w:rPr>
        <w:t xml:space="preserve"> от </w:t>
      </w:r>
      <w:r w:rsidR="00F97BB3">
        <w:rPr>
          <w:b/>
          <w:lang w:val="bg-BG"/>
        </w:rPr>
        <w:t>А</w:t>
      </w:r>
      <w:r w:rsidRPr="00C81A85">
        <w:rPr>
          <w:b/>
          <w:lang w:val="bg-BG"/>
        </w:rPr>
        <w:t xml:space="preserve">ритметични </w:t>
      </w:r>
      <w:r w:rsidR="00F97BB3">
        <w:rPr>
          <w:b/>
          <w:lang w:val="bg-BG"/>
        </w:rPr>
        <w:t>изчисления</w:t>
      </w:r>
      <w:r>
        <w:rPr>
          <w:lang w:val="bg-BG"/>
        </w:rPr>
        <w:t>, като ако е нужно</w:t>
      </w:r>
      <w:r w:rsidR="00C850BD">
        <w:rPr>
          <w:lang w:val="bg-BG"/>
        </w:rPr>
        <w:t>,</w:t>
      </w:r>
      <w:r>
        <w:rPr>
          <w:lang w:val="bg-BG"/>
        </w:rPr>
        <w:t xml:space="preserve"> </w:t>
      </w:r>
      <w:r w:rsidRPr="00C81A85">
        <w:rPr>
          <w:b/>
          <w:lang w:val="bg-BG"/>
        </w:rPr>
        <w:t>добавете</w:t>
      </w:r>
      <w:r>
        <w:rPr>
          <w:lang w:val="bg-BG"/>
        </w:rPr>
        <w:t xml:space="preserve"> повече </w:t>
      </w:r>
      <w:r w:rsidRPr="00C81A85">
        <w:rPr>
          <w:b/>
          <w:lang w:val="bg-BG"/>
        </w:rPr>
        <w:t>полета</w:t>
      </w:r>
      <w:r>
        <w:rPr>
          <w:lang w:val="bg-BG"/>
        </w:rPr>
        <w:t xml:space="preserve"> за числа, които ще участват в изчисленията.</w:t>
      </w:r>
    </w:p>
    <w:p w14:paraId="787013C0" w14:textId="1961DF9A" w:rsidR="00301894" w:rsidRDefault="00301894" w:rsidP="00301894">
      <w:pPr>
        <w:pStyle w:val="Heading2"/>
      </w:pPr>
      <w:r>
        <w:t>Форматиране</w:t>
      </w:r>
    </w:p>
    <w:p w14:paraId="5ACBD4FC" w14:textId="03BEE689" w:rsidR="00301894" w:rsidRPr="00301894" w:rsidRDefault="002535E1" w:rsidP="00301894">
      <w:pPr>
        <w:rPr>
          <w:lang w:val="bg-BG"/>
        </w:rPr>
      </w:pPr>
      <w:r w:rsidRPr="00CD535B">
        <w:rPr>
          <w:b/>
          <w:lang w:val="bg-BG"/>
        </w:rPr>
        <w:t>Всички</w:t>
      </w:r>
      <w:r>
        <w:rPr>
          <w:lang w:val="bg-BG"/>
        </w:rPr>
        <w:t xml:space="preserve"> отделни </w:t>
      </w:r>
      <w:r w:rsidRPr="00CD535B">
        <w:rPr>
          <w:b/>
          <w:lang w:val="bg-BG"/>
        </w:rPr>
        <w:t>таблички</w:t>
      </w:r>
      <w:r w:rsidR="00CD535B">
        <w:rPr>
          <w:lang w:val="bg-BG"/>
        </w:rPr>
        <w:t xml:space="preserve"> с изчисления</w:t>
      </w:r>
      <w:r>
        <w:rPr>
          <w:lang w:val="bg-BG"/>
        </w:rPr>
        <w:t xml:space="preserve"> трябва да</w:t>
      </w:r>
      <w:r w:rsidR="00CD535B">
        <w:rPr>
          <w:lang w:val="bg-BG"/>
        </w:rPr>
        <w:t xml:space="preserve"> бъдат </w:t>
      </w:r>
      <w:r w:rsidR="00CD535B" w:rsidRPr="00CD535B">
        <w:rPr>
          <w:b/>
          <w:lang w:val="bg-BG"/>
        </w:rPr>
        <w:t>оцветени</w:t>
      </w:r>
      <w:r w:rsidR="00CD535B">
        <w:rPr>
          <w:lang w:val="bg-BG"/>
        </w:rPr>
        <w:t xml:space="preserve"> в </w:t>
      </w:r>
      <w:r w:rsidR="00CD535B" w:rsidRPr="00CD535B">
        <w:rPr>
          <w:b/>
          <w:lang w:val="bg-BG"/>
        </w:rPr>
        <w:t>различни цветове</w:t>
      </w:r>
      <w:r w:rsidR="00CD535B">
        <w:rPr>
          <w:lang w:val="bg-BG"/>
        </w:rPr>
        <w:t xml:space="preserve"> и да</w:t>
      </w:r>
      <w:r>
        <w:rPr>
          <w:lang w:val="bg-BG"/>
        </w:rPr>
        <w:t xml:space="preserve"> бъдат </w:t>
      </w:r>
      <w:r w:rsidRPr="00CD535B">
        <w:rPr>
          <w:b/>
          <w:lang w:val="bg-BG"/>
        </w:rPr>
        <w:t>подходящо форматирани</w:t>
      </w:r>
      <w:r>
        <w:rPr>
          <w:lang w:val="bg-BG"/>
        </w:rPr>
        <w:t xml:space="preserve">, за да могат да се използват </w:t>
      </w:r>
      <w:r w:rsidRPr="00CD535B">
        <w:rPr>
          <w:b/>
          <w:lang w:val="bg-BG"/>
        </w:rPr>
        <w:t>лесно</w:t>
      </w:r>
      <w:r w:rsidR="00CD535B">
        <w:rPr>
          <w:lang w:val="bg-BG"/>
        </w:rPr>
        <w:t xml:space="preserve"> и </w:t>
      </w:r>
      <w:r w:rsidR="00CD535B" w:rsidRPr="00CD535B">
        <w:rPr>
          <w:b/>
          <w:lang w:val="bg-BG"/>
        </w:rPr>
        <w:t>безпрепятствено</w:t>
      </w:r>
      <w:r>
        <w:rPr>
          <w:lang w:val="bg-BG"/>
        </w:rPr>
        <w:t xml:space="preserve">. </w:t>
      </w:r>
    </w:p>
    <w:p w14:paraId="22482927" w14:textId="000A35B4" w:rsidR="009733D4" w:rsidRPr="0052033E" w:rsidRDefault="009733D4" w:rsidP="002B7D1E">
      <w:pPr>
        <w:rPr>
          <w:lang w:val="bg-BG"/>
        </w:rPr>
      </w:pPr>
    </w:p>
    <w:p w14:paraId="2AE1796C" w14:textId="0986E2B1" w:rsidR="0052033E" w:rsidRPr="00070080" w:rsidRDefault="00070080" w:rsidP="00070080">
      <w:pPr>
        <w:jc w:val="center"/>
      </w:pPr>
      <w:r>
        <w:rPr>
          <w:noProof/>
        </w:rPr>
        <w:drawing>
          <wp:inline distT="0" distB="0" distL="0" distR="0" wp14:anchorId="3E59C77D" wp14:editId="6B795888">
            <wp:extent cx="3021177" cy="2415285"/>
            <wp:effectExtent l="0" t="0" r="0" b="0"/>
            <wp:docPr id="14" name="Picture 14" descr="C:\Users\PC\Downloads\groovy-lettering-good-luck-retro-slogan-on-a-rainbow-background-trendy-groovy-print-design-for-posters-cards-tshirts-vecto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groovy-lettering-good-luck-retro-slogan-on-a-rainbow-background-trendy-groovy-print-design-for-posters-cards-tshirts-vecto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20" cy="24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4D3" w14:textId="77777777" w:rsidR="003248B9" w:rsidRPr="00CD75F1" w:rsidRDefault="003248B9" w:rsidP="003248B9">
      <w:pPr>
        <w:rPr>
          <w:lang w:val="bg-BG"/>
        </w:rPr>
      </w:pPr>
    </w:p>
    <w:p w14:paraId="67C20E97" w14:textId="73245134" w:rsidR="00CD75F1" w:rsidRDefault="00CD75F1" w:rsidP="00CD75F1">
      <w:pPr>
        <w:rPr>
          <w:lang w:val="bg-BG"/>
        </w:rPr>
      </w:pPr>
    </w:p>
    <w:sectPr w:rsidR="00CD75F1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2900B" w14:textId="77777777" w:rsidR="0026536F" w:rsidRDefault="0026536F" w:rsidP="008068A2">
      <w:pPr>
        <w:spacing w:after="0" w:line="240" w:lineRule="auto"/>
      </w:pPr>
      <w:r>
        <w:separator/>
      </w:r>
    </w:p>
  </w:endnote>
  <w:endnote w:type="continuationSeparator" w:id="0">
    <w:p w14:paraId="1A4B78C3" w14:textId="77777777" w:rsidR="0026536F" w:rsidRDefault="002653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6536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422B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268FA8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629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629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268FA8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629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629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939D5" w14:textId="77777777" w:rsidR="0026536F" w:rsidRDefault="0026536F" w:rsidP="008068A2">
      <w:pPr>
        <w:spacing w:after="0" w:line="240" w:lineRule="auto"/>
      </w:pPr>
      <w:r>
        <w:separator/>
      </w:r>
    </w:p>
  </w:footnote>
  <w:footnote w:type="continuationSeparator" w:id="0">
    <w:p w14:paraId="47414FFA" w14:textId="77777777" w:rsidR="0026536F" w:rsidRDefault="002653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9.15pt;height:59.1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6"/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11"/>
  </w:num>
  <w:num w:numId="12">
    <w:abstractNumId w:val="3"/>
  </w:num>
  <w:num w:numId="13">
    <w:abstractNumId w:val="1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D06"/>
    <w:rsid w:val="00013EE8"/>
    <w:rsid w:val="0001451E"/>
    <w:rsid w:val="00023DC6"/>
    <w:rsid w:val="00025F04"/>
    <w:rsid w:val="00032CF8"/>
    <w:rsid w:val="00045D0D"/>
    <w:rsid w:val="000630BC"/>
    <w:rsid w:val="00064D15"/>
    <w:rsid w:val="0007008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A7452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1BC7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FCD"/>
    <w:rsid w:val="001C53B9"/>
    <w:rsid w:val="001C5C9E"/>
    <w:rsid w:val="001C7DF0"/>
    <w:rsid w:val="001D2464"/>
    <w:rsid w:val="001D50AE"/>
    <w:rsid w:val="001D7311"/>
    <w:rsid w:val="001E008B"/>
    <w:rsid w:val="001E1161"/>
    <w:rsid w:val="001E3FEF"/>
    <w:rsid w:val="001F5533"/>
    <w:rsid w:val="00202165"/>
    <w:rsid w:val="00202683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156C"/>
    <w:rsid w:val="002535E1"/>
    <w:rsid w:val="0025402D"/>
    <w:rsid w:val="00254CAD"/>
    <w:rsid w:val="00264287"/>
    <w:rsid w:val="0026536F"/>
    <w:rsid w:val="0026589D"/>
    <w:rsid w:val="002664E1"/>
    <w:rsid w:val="002674C4"/>
    <w:rsid w:val="002761A6"/>
    <w:rsid w:val="00277061"/>
    <w:rsid w:val="002819B5"/>
    <w:rsid w:val="002853F4"/>
    <w:rsid w:val="00290216"/>
    <w:rsid w:val="00293AB9"/>
    <w:rsid w:val="002A1B31"/>
    <w:rsid w:val="002A2D2D"/>
    <w:rsid w:val="002B7D1E"/>
    <w:rsid w:val="002C4CE3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293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50296"/>
    <w:rsid w:val="00362ACF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390E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E797E"/>
    <w:rsid w:val="003F1864"/>
    <w:rsid w:val="003F1C93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657E8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58B7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0E34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3CCB"/>
    <w:rsid w:val="00554B3F"/>
    <w:rsid w:val="0056065C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24A2"/>
    <w:rsid w:val="00594821"/>
    <w:rsid w:val="00596357"/>
    <w:rsid w:val="00596AA5"/>
    <w:rsid w:val="005B0164"/>
    <w:rsid w:val="005B0E65"/>
    <w:rsid w:val="005C131C"/>
    <w:rsid w:val="005C6A24"/>
    <w:rsid w:val="005D17F0"/>
    <w:rsid w:val="005E04CE"/>
    <w:rsid w:val="005E3207"/>
    <w:rsid w:val="005E3550"/>
    <w:rsid w:val="005E6CC9"/>
    <w:rsid w:val="005F3460"/>
    <w:rsid w:val="005F4A4B"/>
    <w:rsid w:val="00600083"/>
    <w:rsid w:val="00604363"/>
    <w:rsid w:val="00610ACB"/>
    <w:rsid w:val="00614954"/>
    <w:rsid w:val="00621752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2269"/>
    <w:rsid w:val="006640AE"/>
    <w:rsid w:val="00667AB5"/>
    <w:rsid w:val="00670041"/>
    <w:rsid w:val="00671FE2"/>
    <w:rsid w:val="006738AE"/>
    <w:rsid w:val="0067662E"/>
    <w:rsid w:val="00686C0C"/>
    <w:rsid w:val="006875BD"/>
    <w:rsid w:val="006910A1"/>
    <w:rsid w:val="0069321C"/>
    <w:rsid w:val="006933F1"/>
    <w:rsid w:val="00695634"/>
    <w:rsid w:val="0069592B"/>
    <w:rsid w:val="006A2531"/>
    <w:rsid w:val="006A4448"/>
    <w:rsid w:val="006A51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63B3"/>
    <w:rsid w:val="00711977"/>
    <w:rsid w:val="00712A18"/>
    <w:rsid w:val="00713C29"/>
    <w:rsid w:val="00724DA4"/>
    <w:rsid w:val="00726F31"/>
    <w:rsid w:val="00733CD0"/>
    <w:rsid w:val="007400B0"/>
    <w:rsid w:val="00756221"/>
    <w:rsid w:val="00761791"/>
    <w:rsid w:val="00763912"/>
    <w:rsid w:val="00770BBB"/>
    <w:rsid w:val="00774E44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216E"/>
    <w:rsid w:val="007D6858"/>
    <w:rsid w:val="007D742F"/>
    <w:rsid w:val="007E0960"/>
    <w:rsid w:val="007E4824"/>
    <w:rsid w:val="007E4E4F"/>
    <w:rsid w:val="007E6995"/>
    <w:rsid w:val="007F04BF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5B43"/>
    <w:rsid w:val="008F5DD4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67546"/>
    <w:rsid w:val="00972C7F"/>
    <w:rsid w:val="009733D4"/>
    <w:rsid w:val="009764F5"/>
    <w:rsid w:val="00976E46"/>
    <w:rsid w:val="00987B27"/>
    <w:rsid w:val="009926EB"/>
    <w:rsid w:val="009947B4"/>
    <w:rsid w:val="009A1473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4BE9"/>
    <w:rsid w:val="00A66DE2"/>
    <w:rsid w:val="00A6788D"/>
    <w:rsid w:val="00A70227"/>
    <w:rsid w:val="00A70AE3"/>
    <w:rsid w:val="00A8357A"/>
    <w:rsid w:val="00A847D3"/>
    <w:rsid w:val="00A9586E"/>
    <w:rsid w:val="00A9644D"/>
    <w:rsid w:val="00A96A30"/>
    <w:rsid w:val="00AA193B"/>
    <w:rsid w:val="00AA3772"/>
    <w:rsid w:val="00AB0707"/>
    <w:rsid w:val="00AB106E"/>
    <w:rsid w:val="00AB14EF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1D67"/>
    <w:rsid w:val="00B148DD"/>
    <w:rsid w:val="00B2472A"/>
    <w:rsid w:val="00B36201"/>
    <w:rsid w:val="00B37DEE"/>
    <w:rsid w:val="00B422BC"/>
    <w:rsid w:val="00B46B50"/>
    <w:rsid w:val="00B47B0F"/>
    <w:rsid w:val="00B567F6"/>
    <w:rsid w:val="00B56C25"/>
    <w:rsid w:val="00B56DF3"/>
    <w:rsid w:val="00B57A5C"/>
    <w:rsid w:val="00B6185B"/>
    <w:rsid w:val="00B638EB"/>
    <w:rsid w:val="00B63DED"/>
    <w:rsid w:val="00B65B4A"/>
    <w:rsid w:val="00B753E7"/>
    <w:rsid w:val="00B8391E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6852"/>
    <w:rsid w:val="00C81A85"/>
    <w:rsid w:val="00C82862"/>
    <w:rsid w:val="00C84E4D"/>
    <w:rsid w:val="00C850BD"/>
    <w:rsid w:val="00C86D2C"/>
    <w:rsid w:val="00C905F2"/>
    <w:rsid w:val="00C92091"/>
    <w:rsid w:val="00CA2FD0"/>
    <w:rsid w:val="00CA4A15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944"/>
    <w:rsid w:val="00CF76FD"/>
    <w:rsid w:val="00D031AA"/>
    <w:rsid w:val="00D03EC6"/>
    <w:rsid w:val="00D22895"/>
    <w:rsid w:val="00D230DB"/>
    <w:rsid w:val="00D3404A"/>
    <w:rsid w:val="00D34F56"/>
    <w:rsid w:val="00D4354E"/>
    <w:rsid w:val="00D43F69"/>
    <w:rsid w:val="00D472BE"/>
    <w:rsid w:val="00D50F79"/>
    <w:rsid w:val="00D66172"/>
    <w:rsid w:val="00D72666"/>
    <w:rsid w:val="00D73957"/>
    <w:rsid w:val="00D74A88"/>
    <w:rsid w:val="00D8395C"/>
    <w:rsid w:val="00D84CF4"/>
    <w:rsid w:val="00D910AA"/>
    <w:rsid w:val="00D9169B"/>
    <w:rsid w:val="00D9326C"/>
    <w:rsid w:val="00DA028F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5BA"/>
    <w:rsid w:val="00DE7792"/>
    <w:rsid w:val="00DE7AB2"/>
    <w:rsid w:val="00DF00FA"/>
    <w:rsid w:val="00DF2DD9"/>
    <w:rsid w:val="00DF57D8"/>
    <w:rsid w:val="00DF6F6D"/>
    <w:rsid w:val="00E0209C"/>
    <w:rsid w:val="00E032C5"/>
    <w:rsid w:val="00E05571"/>
    <w:rsid w:val="00E055B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3F64"/>
    <w:rsid w:val="00E67BE3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14D4"/>
    <w:rsid w:val="00F347F3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6279"/>
    <w:rsid w:val="00F577F1"/>
    <w:rsid w:val="00F64D12"/>
    <w:rsid w:val="00F655ED"/>
    <w:rsid w:val="00F6794C"/>
    <w:rsid w:val="00F7033C"/>
    <w:rsid w:val="00F70700"/>
    <w:rsid w:val="00F90AA4"/>
    <w:rsid w:val="00F91336"/>
    <w:rsid w:val="00F95389"/>
    <w:rsid w:val="00F96D0D"/>
    <w:rsid w:val="00F976AD"/>
    <w:rsid w:val="00F97BB3"/>
    <w:rsid w:val="00FA173B"/>
    <w:rsid w:val="00FA2C69"/>
    <w:rsid w:val="00FA5025"/>
    <w:rsid w:val="00FA5E97"/>
    <w:rsid w:val="00FA6461"/>
    <w:rsid w:val="00FB0EB2"/>
    <w:rsid w:val="00FB51DA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16DA9-7E93-4D40-93FA-762839DC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– Книжка с приказки и басни</vt:lpstr>
    </vt:vector>
  </TitlesOfParts>
  <Company>BG-IT-Edu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– Калкулатор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330</cp:revision>
  <cp:lastPrinted>2015-10-26T22:35:00Z</cp:lastPrinted>
  <dcterms:created xsi:type="dcterms:W3CDTF">2019-11-12T12:29:00Z</dcterms:created>
  <dcterms:modified xsi:type="dcterms:W3CDTF">2024-06-04T18:12:00Z</dcterms:modified>
</cp:coreProperties>
</file>