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362F95D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 w:rsidRPr="004D6B7D">
        <w:rPr>
          <w:b/>
          <w:bCs/>
          <w:lang w:val="bg-BG"/>
        </w:rPr>
        <w:t xml:space="preserve">не </w:t>
      </w:r>
      <w:r w:rsidRPr="004D6B7D">
        <w:rPr>
          <w:b/>
          <w:bCs/>
          <w:lang w:val="bg-BG"/>
        </w:rPr>
        <w:t>е вярно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ядра</w:t>
      </w:r>
      <w:r>
        <w:rPr>
          <w:lang w:val="bg-BG"/>
        </w:rPr>
        <w:t xml:space="preserve">, </w:t>
      </w:r>
      <w:r w:rsidRPr="004D6B7D">
        <w:rPr>
          <w:b/>
          <w:bCs/>
          <w:lang w:val="bg-BG"/>
        </w:rPr>
        <w:t>тактова честота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4D6B7D">
        <w:rPr>
          <w:b/>
          <w:bCs/>
          <w:lang w:val="bg-BG"/>
        </w:rPr>
        <w:t>памет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основни инструкции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компютъра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не се изтрива</w:t>
      </w:r>
      <w:r>
        <w:rPr>
          <w:lang w:val="bg-BG"/>
        </w:rPr>
        <w:t xml:space="preserve"> при </w:t>
      </w:r>
      <w:r w:rsidRPr="004D6B7D">
        <w:rPr>
          <w:b/>
          <w:bCs/>
          <w:lang w:val="bg-BG"/>
        </w:rPr>
        <w:t>изключване</w:t>
      </w:r>
      <w:r>
        <w:rPr>
          <w:lang w:val="bg-BG"/>
        </w:rPr>
        <w:t>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се използва от </w:t>
      </w:r>
      <w:r w:rsidRPr="004D6B7D">
        <w:rPr>
          <w:b/>
          <w:bCs/>
          <w:lang w:val="bg-BG"/>
        </w:rPr>
        <w:t>потребителя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изпълнение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4D6B7D">
        <w:rPr>
          <w:b/>
          <w:bCs/>
          <w:lang w:val="bg-BG"/>
        </w:rPr>
        <w:t xml:space="preserve">програмата </w:t>
      </w:r>
      <w:r w:rsidRPr="004D6B7D">
        <w:rPr>
          <w:b/>
          <w:bCs/>
        </w:rP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от </w:t>
      </w:r>
      <w:r w:rsidRPr="004D6B7D">
        <w:rPr>
          <w:b/>
          <w:bCs/>
          <w:lang w:val="bg-BG"/>
        </w:rPr>
        <w:t>програмите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Какви </w:t>
      </w:r>
      <w:r w:rsidRPr="004D6B7D">
        <w:rPr>
          <w:b/>
          <w:bCs/>
          <w:lang w:val="bg-BG"/>
        </w:rPr>
        <w:t>съобщения</w:t>
      </w:r>
      <w:r>
        <w:rPr>
          <w:lang w:val="bg-BG"/>
        </w:rPr>
        <w:t xml:space="preserve"> се използват за </w:t>
      </w:r>
      <w:r w:rsidRPr="004D6B7D"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за </w:t>
      </w:r>
      <w:r w:rsidRPr="004D6B7D">
        <w:rPr>
          <w:b/>
          <w:bCs/>
          <w:lang w:val="bg-BG"/>
        </w:rPr>
        <w:t>грешки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 xml:space="preserve">важни събития </w:t>
      </w:r>
      <w:r>
        <w:rPr>
          <w:lang w:val="bg-BG"/>
        </w:rPr>
        <w:t xml:space="preserve">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4D6B7D">
        <w:rPr>
          <w:b/>
          <w:bCs/>
          <w:lang w:val="bg-BG"/>
        </w:rPr>
        <w:t>скриптовете</w:t>
      </w:r>
      <w:r>
        <w:rPr>
          <w:lang w:val="bg-BG"/>
        </w:rPr>
        <w:t xml:space="preserve"> 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4D6B7D">
        <w:rPr>
          <w:b/>
          <w:bCs/>
          <w:lang w:val="bg-BG"/>
        </w:rPr>
        <w:t>ролята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 w:rsidRPr="004D6B7D">
        <w:rPr>
          <w:b/>
          <w:bCs/>
          <w:lang w:val="bg-BG"/>
        </w:rPr>
        <w:t>архивиране</w:t>
      </w:r>
      <w:r w:rsidR="006F300C">
        <w:rPr>
          <w:lang w:val="bg-BG"/>
        </w:rPr>
        <w:t xml:space="preserve"> в </w:t>
      </w:r>
      <w:r w:rsidR="006F300C" w:rsidRPr="004D6B7D">
        <w:rPr>
          <w:b/>
          <w:bCs/>
          <w:lang w:val="bg-BG"/>
        </w:rPr>
        <w:t>контекста</w:t>
      </w:r>
      <w:r w:rsidR="006F300C">
        <w:rPr>
          <w:lang w:val="bg-BG"/>
        </w:rPr>
        <w:t xml:space="preserve"> на </w:t>
      </w:r>
      <w:r w:rsidR="006F300C" w:rsidRPr="004D6B7D">
        <w:rPr>
          <w:b/>
          <w:bCs/>
          <w:lang w:val="bg-BG"/>
        </w:rPr>
        <w:t>компютърните системи</w:t>
      </w:r>
      <w:r w:rsidR="006F300C">
        <w:rPr>
          <w:lang w:val="bg-BG"/>
        </w:rPr>
        <w:t>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2651DB1B" w14:textId="2733E5C2" w:rsidR="00644AAE" w:rsidRPr="00752FCF" w:rsidRDefault="00644AAE" w:rsidP="00C42B65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 xml:space="preserve">Определете </w:t>
      </w:r>
      <w:r w:rsidRPr="004D6B7D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4D6B7D">
        <w:rPr>
          <w:b/>
          <w:bCs/>
          <w:lang w:val="bg-BG"/>
        </w:rPr>
        <w:t>хардуерната карта</w:t>
      </w:r>
      <w:r>
        <w:rPr>
          <w:lang w:val="bg-BG"/>
        </w:rPr>
        <w:t xml:space="preserve"> </w:t>
      </w:r>
      <w:r w:rsidRPr="00D36689">
        <w:rPr>
          <w:lang w:val="bg-BG"/>
        </w:rPr>
        <w:t xml:space="preserve">по </w:t>
      </w:r>
      <w:r w:rsidRPr="004D6B7D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p w14:paraId="024C8F49" w14:textId="7BFA87D2" w:rsidR="00C3328F" w:rsidRPr="00752FCF" w:rsidRDefault="00C3328F" w:rsidP="00D11260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Срещу </w:t>
      </w:r>
      <w:r w:rsidRPr="004D6B7D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4D6B7D">
        <w:rPr>
          <w:b/>
          <w:bCs/>
          <w:lang w:val="bg-BG"/>
        </w:rPr>
        <w:t>вид</w:t>
      </w:r>
      <w:r>
        <w:rPr>
          <w:lang w:val="bg-BG"/>
        </w:rPr>
        <w:t xml:space="preserve">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спада.</w:t>
      </w:r>
    </w:p>
    <w:p w14:paraId="15D249C4" w14:textId="3F08C530" w:rsidR="00DB797E" w:rsidRPr="00752FCF" w:rsidRDefault="00DB797E" w:rsidP="00DB797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Посочете дали </w:t>
      </w:r>
      <w:r w:rsidRPr="004D6B7D">
        <w:rPr>
          <w:b/>
          <w:bCs/>
          <w:lang w:val="bg-BG"/>
        </w:rPr>
        <w:t>характеристиката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команда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sectPr w:rsidR="00DB797E" w:rsidRPr="00752FCF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1ED4" w14:textId="77777777" w:rsidR="00E224F0" w:rsidRDefault="00E224F0" w:rsidP="008068A2">
      <w:pPr>
        <w:spacing w:after="0" w:line="240" w:lineRule="auto"/>
      </w:pPr>
      <w:r>
        <w:separator/>
      </w:r>
    </w:p>
  </w:endnote>
  <w:endnote w:type="continuationSeparator" w:id="0">
    <w:p w14:paraId="63189C67" w14:textId="77777777" w:rsidR="00E224F0" w:rsidRDefault="00E224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B7CF" w14:textId="77777777" w:rsidR="00E224F0" w:rsidRDefault="00E224F0" w:rsidP="008068A2">
      <w:pPr>
        <w:spacing w:after="0" w:line="240" w:lineRule="auto"/>
      </w:pPr>
      <w:r>
        <w:separator/>
      </w:r>
    </w:p>
  </w:footnote>
  <w:footnote w:type="continuationSeparator" w:id="0">
    <w:p w14:paraId="4B6C7871" w14:textId="77777777" w:rsidR="00E224F0" w:rsidRDefault="00E224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52FCF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4F0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329</Words>
  <Characters>1843</Characters>
  <Application>Microsoft Office Word</Application>
  <DocSecurity>0</DocSecurity>
  <Lines>63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2025-05-13T08:29:00Z</dcterms:modified>
  <cp:category/>
</cp:coreProperties>
</file>