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</w:t>
      </w:r>
      <w:r w:rsidR="006904E8">
        <w:rPr>
          <w:rStyle w:val="CodeChar"/>
        </w:rPr>
        <w:t>n</w:t>
      </w:r>
      <w:r w:rsidRPr="00561C3E">
        <w:rPr>
          <w:rStyle w:val="CodeChar"/>
        </w:rPr>
        <w:t xml:space="preserve">k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 xml:space="preserve">"Blank </w:t>
      </w:r>
      <w:r w:rsidR="006904E8" w:rsidRPr="00561C3E">
        <w:rPr>
          <w:rStyle w:val="CodeChar"/>
        </w:rPr>
        <w:t>Solution</w:t>
      </w:r>
      <w:r w:rsidRPr="00561C3E">
        <w:rPr>
          <w:rStyle w:val="CodeChar"/>
        </w:rPr>
        <w:t>"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rPr>
          <w:noProof/>
        </w:rPr>
        <w:t>"</w:t>
      </w:r>
      <w:r w:rsidRPr="00561C3E">
        <w:rPr>
          <w:rStyle w:val="CodeChar"/>
        </w:rPr>
        <w:t>ExcellentResult</w:t>
      </w:r>
      <w:r w:rsidRPr="00561C3E">
        <w:rPr>
          <w:noProof/>
        </w:rPr>
        <w:t>"</w:t>
      </w:r>
      <w:r w:rsidRPr="00561C3E"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561C3E">
        <w:rPr>
          <w:b/>
        </w:rPr>
        <w:t xml:space="preserve">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lastRenderedPageBreak/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5E596D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</w:t>
      </w:r>
      <w:r w:rsidR="005E596D"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D93FF1" w:rsidRPr="00561C3E" w14:paraId="2EDAFECE" w14:textId="77777777" w:rsidTr="00F8451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F84519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2BCD611B" w:rsidR="00D93FF1" w:rsidRPr="00D93FF1" w:rsidRDefault="001661FF" w:rsidP="000F3818">
      <w:pPr>
        <w:ind w:left="357"/>
        <w:rPr>
          <w:lang w:val="bg-BG"/>
        </w:rPr>
      </w:pPr>
      <w:r w:rsidRPr="001661FF">
        <w:rPr>
          <w:noProof/>
          <w:lang w:val="bg-BG"/>
        </w:rPr>
        <w:lastRenderedPageBreak/>
        <w:drawing>
          <wp:inline distT="0" distB="0" distL="0" distR="0" wp14:anchorId="0113080D" wp14:editId="3C518697">
            <wp:extent cx="3222000" cy="1404000"/>
            <wp:effectExtent l="12700" t="12700" r="1651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6E76" w14:textId="77777777" w:rsidR="005E596D" w:rsidRPr="005E596D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4403872D" w14:textId="4DB83F0F" w:rsidR="00C807FC" w:rsidRPr="00C807FC" w:rsidRDefault="00BE7553" w:rsidP="005E596D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1E6CA16B">
            <wp:extent cx="4946400" cy="1386000"/>
            <wp:effectExtent l="12700" t="12700" r="6985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AE15A7" w:rsidRPr="00561C3E" w14:paraId="176C23F8" w14:textId="77777777" w:rsidTr="005E596D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5E596D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74581D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74581D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1212A58A">
            <wp:extent cx="3592800" cy="1764000"/>
            <wp:effectExtent l="12700" t="12700" r="14605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Невалидно </w:t>
      </w:r>
      <w:r>
        <w:rPr>
          <w:lang w:val="bg-BG"/>
        </w:rPr>
        <w:t>число</w:t>
      </w:r>
    </w:p>
    <w:p w14:paraId="125451DF" w14:textId="0B90B10E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>.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B760A5" w:rsidRPr="00561C3E" w14:paraId="69BC902B" w14:textId="77777777" w:rsidTr="00B760A5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B760A5" w:rsidRPr="00561C3E" w14:paraId="13636DA8" w14:textId="77777777" w:rsidTr="00B760A5">
        <w:trPr>
          <w:trHeight w:val="613"/>
        </w:trPr>
        <w:tc>
          <w:tcPr>
            <w:tcW w:w="79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1C4AF0" w:rsidRPr="00561C3E" w14:paraId="16BD3868" w14:textId="77777777" w:rsidTr="00B760A5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B760A5">
        <w:trPr>
          <w:trHeight w:val="576"/>
        </w:trPr>
        <w:tc>
          <w:tcPr>
            <w:tcW w:w="796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561C3E">
        <w:rPr>
          <w:b/>
        </w:rPr>
        <w:t xml:space="preserve">3 </w:t>
      </w:r>
      <w:r w:rsidRPr="00561C3E">
        <w:rPr>
          <w:b/>
          <w:lang w:val="bg-BG"/>
        </w:rPr>
        <w:t>мерни единици</w:t>
      </w:r>
      <w:r w:rsidRPr="00561C3E">
        <w:t xml:space="preserve">: </w:t>
      </w:r>
      <w:r w:rsidRPr="00561C3E">
        <w:rPr>
          <w:rStyle w:val="CodeChar"/>
        </w:rPr>
        <w:t>mm</w:t>
      </w:r>
      <w:r w:rsidRPr="00561C3E">
        <w:t xml:space="preserve">, </w:t>
      </w:r>
      <w:r w:rsidRPr="00561C3E">
        <w:rPr>
          <w:rStyle w:val="CodeChar"/>
        </w:rPr>
        <w:t>cm</w:t>
      </w:r>
      <w:r w:rsidRPr="00561C3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845DBC">
        <w:rPr>
          <w:rStyle w:val="CodeChar"/>
          <w:bCs/>
        </w:rPr>
        <w:t>m</w:t>
      </w:r>
      <w:r w:rsidRPr="00561C3E"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число за преобразуване </w:t>
      </w:r>
      <w:r w:rsidRPr="00561C3E"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входна мерна единица </w:t>
      </w:r>
      <w:r w:rsidRPr="00561C3E"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561C3E">
        <w:rPr>
          <w:b/>
        </w:rPr>
        <w:t>:</w:t>
      </w:r>
      <w:r w:rsidRPr="00561C3E">
        <w:t xml:space="preserve"> </w:t>
      </w:r>
      <w:r w:rsidRPr="00561C3E">
        <w:rPr>
          <w:lang w:val="bg-BG"/>
        </w:rPr>
        <w:t xml:space="preserve">изходна мерна единица </w:t>
      </w:r>
      <w:r w:rsidRPr="00561C3E">
        <w:rPr>
          <w:noProof/>
        </w:rPr>
        <w:t>(</w:t>
      </w:r>
      <w:r w:rsidRPr="00561C3E">
        <w:rPr>
          <w:lang w:val="bg-BG"/>
        </w:rPr>
        <w:t>за резултата</w:t>
      </w:r>
      <w:r w:rsidRPr="00561C3E">
        <w:rPr>
          <w:noProof/>
        </w:rPr>
        <w:t xml:space="preserve">) </w:t>
      </w:r>
      <w:r w:rsidRPr="00561C3E">
        <w:t>-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Default="00D65BC8" w:rsidP="00D65BC8"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561C3E"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2B7CFD">
        <w:t xml:space="preserve">Windows Forms GUI </w:t>
      </w:r>
      <w:r w:rsidRPr="002B7CFD">
        <w:rPr>
          <w:lang w:val="bg-BG"/>
        </w:rPr>
        <w:t>приложение: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0F83594A" w:rsidR="00002169" w:rsidRDefault="00002169" w:rsidP="00002169">
      <w:pPr>
        <w:pStyle w:val="ListParagraph"/>
        <w:numPr>
          <w:ilvl w:val="3"/>
          <w:numId w:val="18"/>
        </w:num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 xml:space="preserve">Windows Forms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>
        <w:t>"</w:t>
      </w:r>
      <w:r w:rsidRPr="00002169">
        <w:rPr>
          <w:b/>
          <w:bCs/>
        </w:rPr>
        <w:t>MetricConverterApp</w:t>
      </w:r>
      <w:r>
        <w:t>"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lastRenderedPageBreak/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drawing>
          <wp:inline distT="0" distB="0" distL="0" distR="0" wp14:anchorId="1ED93F30" wp14:editId="5132D89A">
            <wp:extent cx="3961771" cy="3345154"/>
            <wp:effectExtent l="12700" t="12700" r="13335" b="82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5067" cy="338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Default="00E96DAF" w:rsidP="00B66C69">
      <w:pPr>
        <w:pStyle w:val="ListParagraph"/>
        <w:numPr>
          <w:ilvl w:val="3"/>
          <w:numId w:val="18"/>
        </w:num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>
        <w:t>"</w:t>
      </w:r>
      <w:r w:rsidRPr="00B66C69">
        <w:rPr>
          <w:rFonts w:ascii="Consolas" w:hAnsi="Consolas" w:cs="Consolas"/>
          <w:b/>
          <w:bCs/>
        </w:rPr>
        <w:t>Form1</w:t>
      </w:r>
      <w:r>
        <w:t xml:space="preserve">" </w:t>
      </w:r>
      <w:r w:rsidRPr="0088361C">
        <w:rPr>
          <w:rFonts w:ascii="Calibri" w:hAnsi="Calibri" w:cs="Calibri"/>
        </w:rPr>
        <w:sym w:font="Wingdings" w:char="F0E0"/>
      </w:r>
      <w:r>
        <w:t xml:space="preserve"> "</w:t>
      </w:r>
      <w:r w:rsidRPr="00B66C69">
        <w:rPr>
          <w:rFonts w:ascii="Consolas" w:hAnsi="Consolas" w:cs="Consolas"/>
          <w:b/>
          <w:bCs/>
        </w:rPr>
        <w:t>FormMetricConverter</w:t>
      </w:r>
      <w:r>
        <w:t>"</w:t>
      </w:r>
    </w:p>
    <w:p w14:paraId="5AF261E6" w14:textId="12362F4A" w:rsidR="00E96DAF" w:rsidRPr="00B66C69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>
        <w:t>"</w:t>
      </w:r>
      <w:r w:rsidRPr="00B66C69">
        <w:rPr>
          <w:rFonts w:ascii="Consolas" w:hAnsi="Consolas" w:cs="Consolas"/>
          <w:b/>
          <w:bCs/>
        </w:rPr>
        <w:t>Form1</w:t>
      </w:r>
      <w:r>
        <w:t>"</w:t>
      </w:r>
      <w:r w:rsidRPr="0088361C">
        <w:rPr>
          <w:rFonts w:ascii="Calibri" w:hAnsi="Calibri" w:cs="Calibri"/>
        </w:rPr>
        <w:sym w:font="Wingdings" w:char="F0E0"/>
      </w:r>
      <w:r w:rsidRPr="00B66C69">
        <w:rPr>
          <w:rFonts w:ascii="Calibri" w:hAnsi="Calibri" w:cs="Calibri"/>
        </w:rPr>
        <w:t xml:space="preserve"> "</w:t>
      </w:r>
      <w:r w:rsidRPr="00B66C69">
        <w:rPr>
          <w:rFonts w:ascii="Consolas" w:hAnsi="Consolas" w:cs="Consolas"/>
          <w:b/>
          <w:bCs/>
        </w:rPr>
        <w:t>Metric Converter</w:t>
      </w:r>
      <w:r w:rsidRPr="00B66C69">
        <w:rPr>
          <w:rFonts w:ascii="Calibri" w:hAnsi="Calibri" w:cs="Calibri"/>
        </w:rPr>
        <w:t>"</w:t>
      </w:r>
    </w:p>
    <w:p w14:paraId="32ACF040" w14:textId="48BE6BC6" w:rsidR="00B66C69" w:rsidRPr="00B66C69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>
        <w:rPr>
          <w:rFonts w:ascii="Calibri" w:hAnsi="Calibri" w:cs="Calibri"/>
          <w:b/>
          <w:bCs/>
          <w:lang w:val="bg-BG"/>
        </w:rPr>
        <w:t>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labelConvert</w:t>
      </w:r>
      <w:r>
        <w:t>"</w:t>
      </w:r>
      <w:r w:rsidR="00C708A6">
        <w:t xml:space="preserve"> </w:t>
      </w:r>
      <w:r w:rsidR="00C708A6">
        <w:rPr>
          <w:lang w:val="bg-BG"/>
        </w:rPr>
        <w:t>с текст "</w:t>
      </w:r>
      <w:proofErr w:type="gramStart"/>
      <w:r w:rsidR="00C708A6">
        <w:t>Convert</w:t>
      </w:r>
      <w:proofErr w:type="gramEnd"/>
      <w:r w:rsidR="00C708A6">
        <w:t>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labelFrom</w:t>
      </w:r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C708A6">
        <w:t>labelTo</w:t>
      </w:r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6B6D2006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"labelResult"</w:t>
      </w:r>
      <w:r>
        <w:rPr>
          <w:lang w:val="bg-BG"/>
        </w:rPr>
        <w:t xml:space="preserve"> с текст </w:t>
      </w:r>
      <w:r>
        <w:t>"Result: 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1CA90C0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"textBoxInitialNum</w:t>
      </w:r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comboBox</w:t>
      </w:r>
      <w:r w:rsidR="000920E5">
        <w:t>InitialMetric</w:t>
      </w:r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r w:rsidR="00F0778C">
        <w:t>cobmo</w:t>
      </w:r>
      <w:r w:rsidR="000920E5">
        <w:t>BoxTargetMetric</w:t>
      </w:r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2AA4E76D" w14:textId="34C6D0E7" w:rsidR="0066641B" w:rsidRPr="00B66C69" w:rsidRDefault="0066641B" w:rsidP="0066641B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lang w:val="bg-BG"/>
        </w:rPr>
        <w:lastRenderedPageBreak/>
        <w:t xml:space="preserve"> </w:t>
      </w:r>
      <w:r>
        <w:t xml:space="preserve">"buttonConvert" </w:t>
      </w:r>
      <w:r>
        <w:rPr>
          <w:lang w:val="bg-BG"/>
        </w:rPr>
        <w:t xml:space="preserve">с текст </w:t>
      </w:r>
      <w:r>
        <w:t>"</w:t>
      </w:r>
      <w:proofErr w:type="gramStart"/>
      <w:r>
        <w:t>Convert</w:t>
      </w:r>
      <w:proofErr w:type="gramEnd"/>
      <w:r>
        <w:t>"</w:t>
      </w:r>
    </w:p>
    <w:p w14:paraId="277858C3" w14:textId="2B3B6B8F" w:rsidR="00845DBC" w:rsidRPr="00F0778C" w:rsidRDefault="00845DBC" w:rsidP="00F0778C">
      <w:pPr>
        <w:rPr>
          <w:lang w:val="bg-BG"/>
        </w:rPr>
      </w:pPr>
    </w:p>
    <w:p w14:paraId="1D2F51AC" w14:textId="5F9BFCE7" w:rsidR="00BD08EC" w:rsidRDefault="00BD08EC" w:rsidP="00BD08EC">
      <w:pPr>
        <w:rPr>
          <w:lang w:val="bg-BG"/>
        </w:rPr>
      </w:pPr>
      <w:r>
        <w:rPr>
          <w:lang w:val="bg-BG"/>
        </w:rPr>
        <w:t xml:space="preserve">Контролите трябва да са подредени </w:t>
      </w:r>
      <w:r w:rsidR="00B71D36">
        <w:rPr>
          <w:lang w:val="bg-BG"/>
        </w:rPr>
        <w:t>по следния начин:</w:t>
      </w:r>
    </w:p>
    <w:p w14:paraId="472F28C9" w14:textId="4282CB3E" w:rsidR="00B71D36" w:rsidRDefault="00B71D36" w:rsidP="00BD08EC">
      <w:pPr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2EBBEC21" wp14:editId="0C4AA9A3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56952" w14:textId="77777777" w:rsidR="00BC5B09" w:rsidRDefault="00BC5B09" w:rsidP="00BD08EC">
      <w:pPr>
        <w:rPr>
          <w:lang w:val="bg-BG"/>
        </w:rPr>
      </w:pPr>
    </w:p>
    <w:p w14:paraId="56744CB9" w14:textId="38AFCF26" w:rsidR="00BC5B09" w:rsidRDefault="00BC5B09" w:rsidP="00BC5B09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Добавете възможните </w:t>
      </w:r>
      <w:r w:rsidRPr="008178B3">
        <w:rPr>
          <w:b/>
          <w:bCs/>
          <w:lang w:val="bg-BG"/>
        </w:rPr>
        <w:t>опции</w:t>
      </w:r>
      <w:r>
        <w:rPr>
          <w:lang w:val="bg-BG"/>
        </w:rPr>
        <w:t xml:space="preserve"> </w:t>
      </w:r>
      <w:r w:rsidR="000E15E4">
        <w:rPr>
          <w:lang w:val="bg-BG"/>
        </w:rPr>
        <w:t xml:space="preserve">за </w:t>
      </w:r>
      <w:r w:rsidR="000E15E4">
        <w:rPr>
          <w:b/>
          <w:bCs/>
          <w:lang w:val="bg-BG"/>
        </w:rPr>
        <w:t xml:space="preserve">мерни единици </w:t>
      </w:r>
      <w:r w:rsidR="000E15E4">
        <w:rPr>
          <w:lang w:val="bg-BG"/>
        </w:rPr>
        <w:t>(</w:t>
      </w:r>
      <w:r w:rsidR="000E15E4" w:rsidRPr="000E15E4">
        <w:rPr>
          <w:b/>
          <w:bCs/>
        </w:rPr>
        <w:t>mm</w:t>
      </w:r>
      <w:r w:rsidR="000E15E4">
        <w:t xml:space="preserve">, </w:t>
      </w:r>
      <w:r w:rsidR="000E15E4" w:rsidRPr="000E15E4">
        <w:rPr>
          <w:b/>
          <w:bCs/>
        </w:rPr>
        <w:t>cm</w:t>
      </w:r>
      <w:r w:rsidR="000E15E4">
        <w:t xml:space="preserve">, </w:t>
      </w:r>
      <w:r w:rsidR="000E15E4" w:rsidRPr="000E15E4">
        <w:rPr>
          <w:b/>
          <w:bCs/>
        </w:rPr>
        <w:t>m</w:t>
      </w:r>
      <w:r w:rsidR="000E15E4">
        <w:t xml:space="preserve">) </w:t>
      </w:r>
      <w:r>
        <w:rPr>
          <w:lang w:val="bg-BG"/>
        </w:rPr>
        <w:t xml:space="preserve">към </w:t>
      </w:r>
      <w:r w:rsidRPr="00E972C8">
        <w:rPr>
          <w:b/>
          <w:bCs/>
          <w:lang w:val="bg-BG"/>
        </w:rPr>
        <w:t>двете</w:t>
      </w:r>
      <w:r>
        <w:rPr>
          <w:lang w:val="bg-BG"/>
        </w:rPr>
        <w:t xml:space="preserve"> падащи менюта (</w:t>
      </w:r>
      <w:r w:rsidRPr="000E15E4">
        <w:rPr>
          <w:rFonts w:ascii="Consolas" w:hAnsi="Consolas" w:cs="Consolas"/>
          <w:b/>
          <w:bCs/>
        </w:rPr>
        <w:t>comboBoxInitialMetric</w:t>
      </w:r>
      <w:r>
        <w:t xml:space="preserve"> и</w:t>
      </w:r>
      <w:r>
        <w:rPr>
          <w:lang w:val="bg-BG"/>
        </w:rPr>
        <w:t xml:space="preserve"> </w:t>
      </w:r>
      <w:r w:rsidRPr="0090061C">
        <w:rPr>
          <w:rFonts w:ascii="Consolas" w:hAnsi="Consolas" w:cs="Consolas"/>
          <w:b/>
          <w:bCs/>
        </w:rPr>
        <w:t>comboBoxTargetMetric</w:t>
      </w:r>
      <w:r>
        <w:t>):</w:t>
      </w:r>
    </w:p>
    <w:p w14:paraId="2409A3AA" w14:textId="7E08577C" w:rsidR="00BC5B09" w:rsidRDefault="00BC5B09" w:rsidP="00BC5B09">
      <w:r w:rsidRPr="0007627F">
        <w:rPr>
          <w:noProof/>
          <w:vertAlign w:val="subscript"/>
        </w:rPr>
        <w:drawing>
          <wp:inline distT="0" distB="0" distL="0" distR="0" wp14:anchorId="21111F78" wp14:editId="32506003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3A6FCC" w14:textId="2F8E663F" w:rsidR="00F55F2C" w:rsidRDefault="00F55F2C" w:rsidP="00BC5B0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35F9176A">
                <wp:simplePos x="0" y="0"/>
                <wp:positionH relativeFrom="column">
                  <wp:posOffset>1239692</wp:posOffset>
                </wp:positionH>
                <wp:positionV relativeFrom="paragraph">
                  <wp:posOffset>1504403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D4E69" id="Frame 34" o:spid="_x0000_s1026" style="position:absolute;margin-left:97.6pt;margin-top:118.45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&#13;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177B862E">
                <wp:simplePos x="0" y="0"/>
                <wp:positionH relativeFrom="column">
                  <wp:posOffset>192908</wp:posOffset>
                </wp:positionH>
                <wp:positionV relativeFrom="paragraph">
                  <wp:posOffset>661532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E95E3" id="Frame 32" o:spid="_x0000_s1026" style="position:absolute;margin-left:15.2pt;margin-top:52.1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&#13;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7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534DA" w14:textId="247BAF52" w:rsidR="00F73525" w:rsidRDefault="00F73525" w:rsidP="00F73525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Задайте </w:t>
      </w:r>
      <w:r>
        <w:rPr>
          <w:b/>
          <w:bCs/>
          <w:lang w:val="bg-BG"/>
        </w:rPr>
        <w:t>текст</w:t>
      </w:r>
      <w:r w:rsidR="00E8109C">
        <w:rPr>
          <w:b/>
          <w:bCs/>
        </w:rPr>
        <w:t xml:space="preserve"> </w:t>
      </w:r>
      <w:r>
        <w:rPr>
          <w:lang w:val="bg-BG"/>
        </w:rPr>
        <w:t xml:space="preserve">на </w:t>
      </w:r>
      <w:r w:rsidRPr="0072117F">
        <w:rPr>
          <w:b/>
          <w:bCs/>
          <w:lang w:val="bg-BG"/>
        </w:rPr>
        <w:t>двете</w:t>
      </w:r>
      <w:r>
        <w:rPr>
          <w:lang w:val="bg-BG"/>
        </w:rPr>
        <w:t xml:space="preserve"> падащи менюта (</w:t>
      </w:r>
      <w:r w:rsidRPr="000E15E4">
        <w:rPr>
          <w:rFonts w:ascii="Consolas" w:hAnsi="Consolas" w:cs="Consolas"/>
          <w:b/>
          <w:bCs/>
        </w:rPr>
        <w:t>comboBoxInitialMetric</w:t>
      </w:r>
      <w:r>
        <w:t xml:space="preserve"> и</w:t>
      </w:r>
      <w:r>
        <w:rPr>
          <w:lang w:val="bg-BG"/>
        </w:rPr>
        <w:t xml:space="preserve"> </w:t>
      </w:r>
      <w:r w:rsidRPr="0090061C">
        <w:rPr>
          <w:rFonts w:ascii="Consolas" w:hAnsi="Consolas" w:cs="Consolas"/>
          <w:b/>
          <w:bCs/>
        </w:rPr>
        <w:t>comboBoxTargetMetric</w:t>
      </w:r>
      <w:r>
        <w:t>):</w:t>
      </w:r>
    </w:p>
    <w:p w14:paraId="28D8A46D" w14:textId="044AA6B3" w:rsidR="00F73525" w:rsidRPr="00BC5B09" w:rsidRDefault="00F73525" w:rsidP="00F73525">
      <w:r w:rsidRPr="00F73525">
        <w:rPr>
          <w:noProof/>
        </w:rPr>
        <w:lastRenderedPageBreak/>
        <w:drawing>
          <wp:inline distT="0" distB="0" distL="0" distR="0" wp14:anchorId="64C31EE1" wp14:editId="1C240C33">
            <wp:extent cx="2757661" cy="2367688"/>
            <wp:effectExtent l="12700" t="12700" r="11430" b="762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6684" cy="24183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E17FD" w:rsidRPr="00BE17FD">
        <w:rPr>
          <w:noProof/>
        </w:rPr>
        <w:drawing>
          <wp:anchor distT="0" distB="0" distL="114300" distR="114300" simplePos="0" relativeHeight="251662336" behindDoc="0" locked="0" layoutInCell="1" allowOverlap="1" wp14:anchorId="3EE9D374" wp14:editId="1F0BA0C9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697480" cy="2375535"/>
            <wp:effectExtent l="12700" t="12700" r="7620" b="12065"/>
            <wp:wrapSquare wrapText="bothSides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3755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ACF4887" w14:textId="42FD6A28" w:rsidR="00941874" w:rsidRDefault="00941874" w:rsidP="00941874">
      <w:pPr>
        <w:rPr>
          <w:lang w:val="bg-BG"/>
        </w:rPr>
      </w:pPr>
      <w:r>
        <w:rPr>
          <w:lang w:val="bg-BG"/>
        </w:rPr>
        <w:t xml:space="preserve">След задаването на </w:t>
      </w:r>
      <w:r>
        <w:rPr>
          <w:b/>
          <w:bCs/>
          <w:lang w:val="bg-BG"/>
        </w:rPr>
        <w:t>текст по подразбиране</w:t>
      </w:r>
      <w:r>
        <w:rPr>
          <w:lang w:val="bg-BG"/>
        </w:rPr>
        <w:t xml:space="preserve"> приложението трябва да изглежда така:</w:t>
      </w:r>
    </w:p>
    <w:p w14:paraId="0562C77C" w14:textId="7D78358D" w:rsidR="00941874" w:rsidRDefault="00941874" w:rsidP="00941874">
      <w:r w:rsidRPr="00941874">
        <w:rPr>
          <w:noProof/>
        </w:rPr>
        <w:drawing>
          <wp:inline distT="0" distB="0" distL="0" distR="0" wp14:anchorId="07AB6BDF" wp14:editId="4BEFDA4E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EE43" w14:textId="5768013A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>
        <w:rPr>
          <w:b/>
          <w:bCs/>
        </w:rPr>
        <w:t xml:space="preserve"> </w:t>
      </w:r>
      <w:r w:rsidR="001D08D1" w:rsidRPr="001D08D1">
        <w:t>(</w:t>
      </w:r>
      <w:r w:rsidR="001D08D1">
        <w:rPr>
          <w:lang w:val="bg-BG"/>
        </w:rPr>
        <w:t>чрез двоен клик в празното пространство)</w:t>
      </w:r>
      <w:r w:rsidR="001D08D1"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222D949C" w:rsidR="00A9231F" w:rsidRPr="00A9231F" w:rsidRDefault="007E2DD6" w:rsidP="00C977D2">
      <w:pPr>
        <w:pStyle w:val="ListParagraph"/>
        <w:numPr>
          <w:ilvl w:val="3"/>
          <w:numId w:val="18"/>
        </w:numPr>
        <w:spacing w:before="160"/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>началната мерна единица</w:t>
      </w:r>
      <w:r w:rsidR="00A9231F">
        <w:rPr>
          <w:lang w:val="bg-BG"/>
        </w:rPr>
        <w:t xml:space="preserve"> и тази, към която трябва да се </w:t>
      </w:r>
      <w:r w:rsidR="00A9231F" w:rsidRPr="006B28F3">
        <w:rPr>
          <w:b/>
          <w:bCs/>
          <w:lang w:val="bg-BG"/>
        </w:rPr>
        <w:t>конвертира</w:t>
      </w:r>
      <w:r w:rsidR="0037302A">
        <w:t xml:space="preserve">. </w:t>
      </w:r>
      <w:r w:rsidR="000C59DF">
        <w:rPr>
          <w:lang w:val="bg-BG"/>
        </w:rPr>
        <w:t xml:space="preserve">След това </w:t>
      </w:r>
      <w:r w:rsidR="005C5BA0">
        <w:rPr>
          <w:lang w:val="bg-BG"/>
        </w:rPr>
        <w:t>д</w:t>
      </w:r>
      <w:r w:rsidR="0037302A">
        <w:rPr>
          <w:lang w:val="bg-BG"/>
        </w:rPr>
        <w:t>обавете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if-</w:t>
      </w:r>
      <w:r w:rsidR="00A165A4">
        <w:rPr>
          <w:rFonts w:ascii="Consolas" w:hAnsi="Consolas" w:cs="Consolas"/>
          <w:b/>
          <w:bCs/>
        </w:rPr>
        <w:t>else</w:t>
      </w:r>
      <w:r w:rsidR="00A165A4" w:rsidRPr="008423DB">
        <w:rPr>
          <w:rFonts w:ascii="Calibri" w:hAnsi="Calibri" w:cs="Calibri"/>
          <w:b/>
          <w:bCs/>
        </w:rPr>
        <w:t xml:space="preserve"> </w:t>
      </w:r>
      <w:r w:rsidR="00A165A4">
        <w:rPr>
          <w:rFonts w:ascii="Consolas" w:hAnsi="Consolas" w:cs="Consolas"/>
          <w:b/>
          <w:bCs/>
        </w:rPr>
        <w:t>if-</w:t>
      </w:r>
      <w:r w:rsidR="00A9231F" w:rsidRPr="009D575A">
        <w:rPr>
          <w:rFonts w:ascii="Consolas" w:hAnsi="Consolas" w:cs="Consolas"/>
          <w:b/>
          <w:bCs/>
        </w:rPr>
        <w:t>else</w:t>
      </w:r>
      <w:r w:rsidR="00A9231F">
        <w:rPr>
          <w:b/>
          <w:bCs/>
        </w:rPr>
        <w:t xml:space="preserve"> </w:t>
      </w:r>
      <w:r w:rsidR="00A9231F">
        <w:rPr>
          <w:lang w:val="bg-BG"/>
        </w:rPr>
        <w:t>конструкция</w:t>
      </w:r>
      <w:r w:rsidR="0037302A">
        <w:rPr>
          <w:lang w:val="bg-BG"/>
        </w:rPr>
        <w:t>, която</w:t>
      </w:r>
      <w:r w:rsidR="00A9231F">
        <w:rPr>
          <w:lang w:val="bg-BG"/>
        </w:rPr>
        <w:t xml:space="preserve"> да извърши необходимите </w:t>
      </w:r>
      <w:r w:rsidR="00A9231F" w:rsidRPr="005C5BA0">
        <w:rPr>
          <w:b/>
          <w:bCs/>
          <w:lang w:val="bg-BG"/>
        </w:rPr>
        <w:t>преходи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lastRenderedPageBreak/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39BDF949" w:rsidR="00A07BF9" w:rsidRPr="00A9231F" w:rsidRDefault="00A07BF9" w:rsidP="00A07BF9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>Ctrl + f5]</w:t>
      </w:r>
      <w:r>
        <w:t xml:space="preserve"> </w:t>
      </w:r>
      <w:r>
        <w:rPr>
          <w:lang w:val="bg-BG"/>
        </w:rPr>
        <w:t>и го тествайте:</w:t>
      </w:r>
    </w:p>
    <w:p w14:paraId="0A2D9B02" w14:textId="67A497F9" w:rsidR="00A07BF9" w:rsidRDefault="006D2A64" w:rsidP="00A07BF9">
      <w:r w:rsidRPr="006D2A64"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91C" w14:textId="588FD6CF" w:rsidR="006D2A64" w:rsidRDefault="006D2A64" w:rsidP="00A07BF9">
      <w:r w:rsidRPr="006D2A64"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4706218A" w:rsidR="00845DBC" w:rsidRPr="00845DBC" w:rsidRDefault="002B3D72" w:rsidP="00505410">
      <w:r w:rsidRPr="002B3D72"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DBC" w:rsidRPr="00845DBC" w:rsidSect="009254B7">
      <w:headerReference w:type="default" r:id="rId45"/>
      <w:footerReference w:type="default" r:id="rId4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7F9E3" w14:textId="77777777" w:rsidR="00C2500F" w:rsidRDefault="00C2500F" w:rsidP="008068A2">
      <w:pPr>
        <w:spacing w:after="0" w:line="240" w:lineRule="auto"/>
      </w:pPr>
      <w:r>
        <w:separator/>
      </w:r>
    </w:p>
  </w:endnote>
  <w:endnote w:type="continuationSeparator" w:id="0">
    <w:p w14:paraId="1D2417C5" w14:textId="77777777" w:rsidR="00C2500F" w:rsidRDefault="00C250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734F4" w14:textId="77777777" w:rsidR="00C2500F" w:rsidRDefault="00C2500F" w:rsidP="008068A2">
      <w:pPr>
        <w:spacing w:after="0" w:line="240" w:lineRule="auto"/>
      </w:pPr>
      <w:r>
        <w:separator/>
      </w:r>
    </w:p>
  </w:footnote>
  <w:footnote w:type="continuationSeparator" w:id="0">
    <w:p w14:paraId="0C5E6ABC" w14:textId="77777777" w:rsidR="00C2500F" w:rsidRDefault="00C250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1E52A4A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572B5"/>
    <w:rsid w:val="00064D15"/>
    <w:rsid w:val="000715C6"/>
    <w:rsid w:val="0007627F"/>
    <w:rsid w:val="00077D2B"/>
    <w:rsid w:val="00081983"/>
    <w:rsid w:val="00082AFA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CC4"/>
    <w:rsid w:val="001275B9"/>
    <w:rsid w:val="001276A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339D6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50511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63912"/>
    <w:rsid w:val="007676FD"/>
    <w:rsid w:val="00774E44"/>
    <w:rsid w:val="00785258"/>
    <w:rsid w:val="00791F02"/>
    <w:rsid w:val="0079324A"/>
    <w:rsid w:val="00794EEE"/>
    <w:rsid w:val="007978C1"/>
    <w:rsid w:val="007A635E"/>
    <w:rsid w:val="007B3686"/>
    <w:rsid w:val="007C2C37"/>
    <w:rsid w:val="007C3E81"/>
    <w:rsid w:val="007C42AC"/>
    <w:rsid w:val="007C6C05"/>
    <w:rsid w:val="007D66E5"/>
    <w:rsid w:val="007D742F"/>
    <w:rsid w:val="007E0960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5515"/>
    <w:rsid w:val="00845DBC"/>
    <w:rsid w:val="0085184F"/>
    <w:rsid w:val="00861625"/>
    <w:rsid w:val="008617B5"/>
    <w:rsid w:val="00870828"/>
    <w:rsid w:val="0088080B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5555"/>
    <w:rsid w:val="00A06D89"/>
    <w:rsid w:val="00A07BF9"/>
    <w:rsid w:val="00A165A4"/>
    <w:rsid w:val="00A22F42"/>
    <w:rsid w:val="00A2611C"/>
    <w:rsid w:val="00A27AC4"/>
    <w:rsid w:val="00A3510B"/>
    <w:rsid w:val="00A35790"/>
    <w:rsid w:val="00A45A89"/>
    <w:rsid w:val="00A47527"/>
    <w:rsid w:val="00A47F12"/>
    <w:rsid w:val="00A66DE2"/>
    <w:rsid w:val="00A70227"/>
    <w:rsid w:val="00A847D3"/>
    <w:rsid w:val="00A903BE"/>
    <w:rsid w:val="00A92071"/>
    <w:rsid w:val="00A9231F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4D3A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4354E"/>
    <w:rsid w:val="00D43F69"/>
    <w:rsid w:val="00D4671F"/>
    <w:rsid w:val="00D50639"/>
    <w:rsid w:val="00D50F79"/>
    <w:rsid w:val="00D519A8"/>
    <w:rsid w:val="00D5737E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0.png"/><Relationship Id="rId13" Type="http://schemas.openxmlformats.org/officeDocument/2006/relationships/image" Target="media/image4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4.png"/><Relationship Id="rId2" Type="http://schemas.openxmlformats.org/officeDocument/2006/relationships/image" Target="media/image3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9.png"/><Relationship Id="rId11" Type="http://schemas.openxmlformats.org/officeDocument/2006/relationships/image" Target="media/image4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5.png"/><Relationship Id="rId4" Type="http://schemas.openxmlformats.org/officeDocument/2006/relationships/image" Target="media/image3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16</Pages>
  <Words>1496</Words>
  <Characters>8529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195</cp:revision>
  <cp:lastPrinted>2015-10-26T22:35:00Z</cp:lastPrinted>
  <dcterms:created xsi:type="dcterms:W3CDTF">2019-11-12T12:29:00Z</dcterms:created>
  <dcterms:modified xsi:type="dcterms:W3CDTF">2023-03-25T17:19:00Z</dcterms:modified>
  <cp:category>programming;education;software engineering;software development</cp:category>
</cp:coreProperties>
</file>