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8E080BD" w:rsidR="003E2A3C" w:rsidRPr="00B83606" w:rsidRDefault="004D0A76" w:rsidP="00F96BE2">
      <w:pPr>
        <w:pStyle w:val="Heading1"/>
        <w:spacing w:before="40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3FEAF9E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49B7B7D5" w14:textId="0F1C21B3" w:rsidR="005D2438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B26E84" w:rsidRPr="00B26E84">
        <w:t>"</w:t>
      </w:r>
      <w:r w:rsidR="003E51A4" w:rsidRPr="00085B12">
        <w:rPr>
          <w:rFonts w:ascii="Consolas" w:hAnsi="Consolas" w:cs="Consolas"/>
          <w:b/>
          <w:bCs/>
        </w:rPr>
        <w:t>TownsDb</w:t>
      </w:r>
      <w:r w:rsidR="00B26E84" w:rsidRPr="00B26E84">
        <w:t>"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45457D36" w:rsidR="005D2438" w:rsidRDefault="008A74E4" w:rsidP="00B26E84">
      <w:r>
        <w:rPr>
          <w:noProof/>
        </w:rPr>
        <w:drawing>
          <wp:inline distT="0" distB="0" distL="0" distR="0" wp14:anchorId="1A74D5BB" wp14:editId="6852AD99">
            <wp:extent cx="2831626" cy="2809328"/>
            <wp:effectExtent l="12700" t="12700" r="13335" b="1016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78" cy="2849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commentRangeStart w:id="0"/>
      <w:commentRangeStart w:id="1"/>
      <w:r>
        <w:rPr>
          <w:noProof/>
          <w:lang w:val="bg-BG"/>
        </w:rPr>
        <w:drawing>
          <wp:inline distT="0" distB="0" distL="0" distR="0" wp14:anchorId="6A556930" wp14:editId="6999AC7D">
            <wp:extent cx="2667438" cy="2514061"/>
            <wp:effectExtent l="12700" t="12700" r="12700" b="13335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95" cy="2609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commentRangeEnd w:id="0"/>
      <w:r w:rsidR="009A3B1F">
        <w:rPr>
          <w:rStyle w:val="CommentReference"/>
        </w:rPr>
        <w:commentReference w:id="0"/>
      </w:r>
      <w:commentRangeEnd w:id="1"/>
      <w:r w:rsidR="002C575D">
        <w:rPr>
          <w:rStyle w:val="CommentReference"/>
        </w:rPr>
        <w:commentReference w:id="1"/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17BEFCDD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 w:rsidR="002229C7" w:rsidRPr="002229C7">
        <w:rPr>
          <w:b/>
          <w:bCs/>
        </w:rPr>
        <w:t>Core</w:t>
      </w:r>
      <w:r w:rsidR="002229C7"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 w:val="en-BG"/>
        </w:rPr>
      </w:pPr>
      <w:r w:rsidRPr="008662E6">
        <w:rPr>
          <w:rFonts w:ascii="Consolas" w:hAnsi="Consolas" w:cs="Consolas"/>
          <w:b/>
          <w:bCs/>
        </w:rPr>
        <w:t>Install-Package Microsoft.EntityFrameworkCore.Tools</w:t>
      </w:r>
    </w:p>
    <w:p w14:paraId="78F5854D" w14:textId="14F76B67" w:rsidR="008A74E4" w:rsidRDefault="008A74E4" w:rsidP="002229C7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>Install-Package Microsoft.EntityFrameworkCore.SqlServer</w:t>
      </w:r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060675D" w14:textId="2FBF4483" w:rsidR="005D76D6" w:rsidRPr="00B83606" w:rsidRDefault="008A74E4" w:rsidP="00B8360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B83606" w:rsidRPr="00CE0EC4">
        <w:rPr>
          <w:b/>
          <w:bCs/>
          <w:lang w:val="bg-BG"/>
        </w:rPr>
        <w:t>Структурираме</w:t>
      </w:r>
      <w:r w:rsidR="00B83606">
        <w:rPr>
          <w:lang w:val="bg-BG"/>
        </w:rPr>
        <w:t xml:space="preserve"> проекта.</w:t>
      </w: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1C043CB5">
            <wp:extent cx="1760920" cy="2261021"/>
            <wp:effectExtent l="12700" t="12700" r="17145" b="12700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59" cy="2330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2364781" w:rsidR="008A74E4" w:rsidRDefault="00144EC9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Добавяме </w:t>
      </w:r>
      <w:r w:rsidRPr="009A3B1F">
        <w:rPr>
          <w:rFonts w:ascii="Consolas" w:hAnsi="Consolas" w:cs="Consolas"/>
          <w:b/>
          <w:bCs/>
        </w:rPr>
        <w:t>DataGridView</w:t>
      </w:r>
      <w:r>
        <w:t xml:space="preserve"> </w:t>
      </w:r>
      <w:r>
        <w:rPr>
          <w:lang w:val="bg-BG"/>
        </w:rPr>
        <w:t>контролата. Променяме ѝ името.</w:t>
      </w:r>
    </w:p>
    <w:p w14:paraId="1BDED90D" w14:textId="69A143B4" w:rsidR="008A74E4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="006A6BD7">
        <w:t>[</w:t>
      </w:r>
      <w:r w:rsidRPr="00B83606">
        <w:rPr>
          <w:b/>
          <w:bCs/>
        </w:rPr>
        <w:t>Add new Object</w:t>
      </w:r>
      <w:bookmarkStart w:id="2" w:name="_Hlk167714795"/>
      <w:r w:rsidR="006A6BD7" w:rsidRPr="006A6BD7">
        <w:t>]</w:t>
      </w:r>
      <w:bookmarkEnd w:id="2"/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</w:t>
      </w:r>
      <w:r w:rsidR="002548A5">
        <w:rPr>
          <w:b/>
          <w:bCs/>
          <w:lang w:val="bg-BG"/>
        </w:rPr>
        <w:t>а</w:t>
      </w:r>
      <w:r>
        <w:rPr>
          <w:lang w:val="bg-BG"/>
        </w:rPr>
        <w:t xml:space="preserve">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4C77B6E3" w14:textId="0CD51DCC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</w:t>
      </w:r>
      <w:r w:rsidR="004E6858">
        <w:t>ta Id</w:t>
      </w:r>
      <w:r w:rsidR="00150DC0">
        <w:t xml:space="preserve">, </w:t>
      </w:r>
      <w:r w:rsidR="00150DC0">
        <w:rPr>
          <w:lang w:val="bg-BG"/>
        </w:rPr>
        <w:t xml:space="preserve">защото потребителят не трябва да </w:t>
      </w:r>
      <w:r w:rsidR="00D47F75">
        <w:rPr>
          <w:lang w:val="bg-BG"/>
        </w:rPr>
        <w:t>редактира уникалните идентификатори</w:t>
      </w:r>
      <w:r w:rsidRPr="00144EC9">
        <w:rPr>
          <w:lang w:val="bg-BG"/>
        </w:rPr>
        <w:t xml:space="preserve">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bookmarkStart w:id="3" w:name="_Hlk167714850"/>
      <w:r w:rsidR="00935B76">
        <w:t>[</w:t>
      </w:r>
      <w:bookmarkEnd w:id="3"/>
      <w:r w:rsidRPr="00B83606">
        <w:rPr>
          <w:b/>
          <w:bCs/>
        </w:rPr>
        <w:t>Edit Columns</w:t>
      </w:r>
      <w:r w:rsidR="00935B76">
        <w:t>]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265409">
        <w:rPr>
          <w:rFonts w:ascii="Consolas" w:hAnsi="Consolas" w:cs="Consolas"/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F3EFAAF" wp14:editId="5132917D">
            <wp:extent cx="3480511" cy="4086334"/>
            <wp:effectExtent l="12700" t="12700" r="12065" b="1587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0" cy="4133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3622AC9E" w:rsidR="00144EC9" w:rsidRPr="004C7A3D" w:rsidRDefault="004C7A3D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4C7A3D">
        <w:rPr>
          <w:lang w:val="bg-BG"/>
        </w:rPr>
        <w:lastRenderedPageBreak/>
        <w:t xml:space="preserve">Добавяме </w:t>
      </w:r>
      <w:r w:rsidRPr="004C7A3D">
        <w:rPr>
          <w:b/>
          <w:bCs/>
          <w:lang w:val="bg-BG"/>
        </w:rPr>
        <w:t>метод-обработчик</w:t>
      </w:r>
      <w:r w:rsidRPr="004C7A3D">
        <w:rPr>
          <w:lang w:val="bg-BG"/>
        </w:rPr>
        <w:t xml:space="preserve"> на формата при събитието </w:t>
      </w:r>
      <w:r w:rsidRPr="004C7A3D">
        <w:rPr>
          <w:rFonts w:ascii="Consolas" w:hAnsi="Consolas" w:cs="Consolas"/>
          <w:b/>
          <w:bCs/>
        </w:rPr>
        <w:t>Load</w:t>
      </w:r>
      <w:r w:rsidRPr="004C7A3D">
        <w:t xml:space="preserve"> </w:t>
      </w:r>
      <w:r w:rsidRPr="004C7A3D">
        <w:rPr>
          <w:lang w:val="bg-BG"/>
        </w:rPr>
        <w:t xml:space="preserve">и зареждаме </w:t>
      </w:r>
      <w:r w:rsidRPr="004C7A3D">
        <w:rPr>
          <w:b/>
          <w:bCs/>
          <w:lang w:val="bg-BG"/>
        </w:rPr>
        <w:t>градовете</w:t>
      </w:r>
      <w:r w:rsidRPr="004C7A3D">
        <w:rPr>
          <w:lang w:val="bg-BG"/>
        </w:rPr>
        <w:t xml:space="preserve"> от </w:t>
      </w:r>
      <w:r w:rsidRPr="004C7A3D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2F145200" w14:textId="110AA078" w:rsidR="008D34B9" w:rsidRPr="00144EC9" w:rsidRDefault="008D34B9" w:rsidP="00E1007B">
      <w:pPr>
        <w:pStyle w:val="ListParagraph"/>
        <w:spacing w:after="0"/>
        <w:ind w:left="499" w:hanging="142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BAE58C" wp14:editId="38844D72">
            <wp:extent cx="4775366" cy="3865307"/>
            <wp:effectExtent l="12700" t="12700" r="12700" b="8255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66" cy="3865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DE074A4" wp14:editId="6B45008A">
            <wp:extent cx="1737272" cy="4540267"/>
            <wp:effectExtent l="12700" t="12700" r="15875" b="6350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03" cy="4558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footerReference w:type="default" r:id="rId1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андрина Ю. Механджийска" w:date="2024-05-27T15:05:00Z" w:initials="АМ">
    <w:p w14:paraId="7C4C7922" w14:textId="77777777" w:rsidR="009A3B1F" w:rsidRDefault="009A3B1F" w:rsidP="009A3B1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TODO: fix screenshot</w:t>
      </w:r>
    </w:p>
  </w:comment>
  <w:comment w:id="1" w:author="Mirela Damyanova" w:date="2024-06-12T10:36:00Z" w:initials="MD">
    <w:p w14:paraId="5A98BE13" w14:textId="685512BC" w:rsidR="002C575D" w:rsidRDefault="002C575D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C7922" w15:done="0"/>
  <w15:commentEx w15:paraId="5A98BE13" w15:paraIdParent="7C4C79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FB1995B" w16cex:dateUtc="2024-05-27T12:05:00Z"/>
  <w16cex:commentExtensible w16cex:durableId="28E3FE64" w16cex:dateUtc="2024-06-12T0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C7922" w16cid:durableId="1FB1995B"/>
  <w16cid:commentId w16cid:paraId="5A98BE13" w16cid:durableId="28E3FE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6F11" w14:textId="77777777" w:rsidR="00685578" w:rsidRDefault="00685578" w:rsidP="008068A2">
      <w:pPr>
        <w:spacing w:after="0" w:line="240" w:lineRule="auto"/>
      </w:pPr>
      <w:r>
        <w:separator/>
      </w:r>
    </w:p>
  </w:endnote>
  <w:endnote w:type="continuationSeparator" w:id="0">
    <w:p w14:paraId="113362F9" w14:textId="77777777" w:rsidR="00685578" w:rsidRDefault="006855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DE3B" w14:textId="77777777" w:rsidR="00C420FC" w:rsidRPr="00DC0A29" w:rsidRDefault="00C420FC" w:rsidP="00C420FC">
    <w:pPr>
      <w:pStyle w:val="Footer"/>
      <w:rPr>
        <w:lang w:val="bg-BG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938D41" wp14:editId="169EF07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2E4FC" w14:textId="77777777" w:rsidR="00C420FC" w:rsidRPr="00D74A88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A877150" w14:textId="77777777" w:rsidR="00C420FC" w:rsidRPr="00C07DE3" w:rsidRDefault="00000000" w:rsidP="00C420FC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38D4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5B32E4FC" w14:textId="77777777" w:rsidR="00C420FC" w:rsidRPr="00D74A88" w:rsidRDefault="00C420FC" w:rsidP="00C420FC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A877150" w14:textId="77777777" w:rsidR="00C420FC" w:rsidRPr="00C07DE3" w:rsidRDefault="00C420FC" w:rsidP="00C420FC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A7B2C97" wp14:editId="126A7B4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7B473" wp14:editId="34A263F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8A2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3FEB3E9F" w14:textId="77777777" w:rsidR="00C420FC" w:rsidRDefault="00C420FC" w:rsidP="00C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1B972" wp14:editId="7294258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940B6" w14:textId="77777777" w:rsidR="00C420FC" w:rsidRPr="00D74A88" w:rsidRDefault="00C420FC" w:rsidP="00C420FC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1B972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727940B6" w14:textId="77777777" w:rsidR="00C420FC" w:rsidRPr="00D74A88" w:rsidRDefault="00C420FC" w:rsidP="00C420FC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D2D9CB" w14:textId="07C6AACF" w:rsidR="00C420FC" w:rsidRDefault="00C420FC" w:rsidP="00C420FC">
    <w:pPr>
      <w:pStyle w:val="Footer"/>
      <w:tabs>
        <w:tab w:val="clear" w:pos="4680"/>
        <w:tab w:val="clear" w:pos="9360"/>
        <w:tab w:val="left" w:pos="18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37E58" w14:textId="77777777" w:rsidR="00685578" w:rsidRDefault="00685578" w:rsidP="008068A2">
      <w:pPr>
        <w:spacing w:after="0" w:line="240" w:lineRule="auto"/>
      </w:pPr>
      <w:r>
        <w:separator/>
      </w:r>
    </w:p>
  </w:footnote>
  <w:footnote w:type="continuationSeparator" w:id="0">
    <w:p w14:paraId="65249396" w14:textId="77777777" w:rsidR="00685578" w:rsidRDefault="0068557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ина Ю. Механджийска">
    <w15:presenceInfo w15:providerId="AD" w15:userId="S::am43953203@edu.mon.bg::60a33b73-667f-441e-9a53-8ce9df28dca4"/>
  </w15:person>
  <w15:person w15:author="Mirela Damyanova">
    <w15:presenceInfo w15:providerId="None" w15:userId="Mirela Damyan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F0"/>
    <w:rsid w:val="0001451E"/>
    <w:rsid w:val="00023DC6"/>
    <w:rsid w:val="00025F04"/>
    <w:rsid w:val="00064D15"/>
    <w:rsid w:val="00073129"/>
    <w:rsid w:val="00083CA1"/>
    <w:rsid w:val="000847BF"/>
    <w:rsid w:val="0008559D"/>
    <w:rsid w:val="00085B12"/>
    <w:rsid w:val="00086727"/>
    <w:rsid w:val="0009209B"/>
    <w:rsid w:val="000A6794"/>
    <w:rsid w:val="000B39E6"/>
    <w:rsid w:val="000B56F0"/>
    <w:rsid w:val="000C3542"/>
    <w:rsid w:val="000C5361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50DC0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229C7"/>
    <w:rsid w:val="002326A7"/>
    <w:rsid w:val="00232E7D"/>
    <w:rsid w:val="00233653"/>
    <w:rsid w:val="0023471C"/>
    <w:rsid w:val="002548A5"/>
    <w:rsid w:val="00264287"/>
    <w:rsid w:val="00265409"/>
    <w:rsid w:val="0026589D"/>
    <w:rsid w:val="002664E1"/>
    <w:rsid w:val="002674C4"/>
    <w:rsid w:val="002819B5"/>
    <w:rsid w:val="002853F4"/>
    <w:rsid w:val="002A1B31"/>
    <w:rsid w:val="002A2D2D"/>
    <w:rsid w:val="002C539D"/>
    <w:rsid w:val="002C575D"/>
    <w:rsid w:val="002C71C6"/>
    <w:rsid w:val="002D07CA"/>
    <w:rsid w:val="00301D1D"/>
    <w:rsid w:val="00305122"/>
    <w:rsid w:val="003230CF"/>
    <w:rsid w:val="0033212E"/>
    <w:rsid w:val="0033490F"/>
    <w:rsid w:val="00360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E7E31"/>
    <w:rsid w:val="003F1864"/>
    <w:rsid w:val="003F314F"/>
    <w:rsid w:val="0041081C"/>
    <w:rsid w:val="00420B60"/>
    <w:rsid w:val="004311CA"/>
    <w:rsid w:val="00432E78"/>
    <w:rsid w:val="0043680A"/>
    <w:rsid w:val="00441961"/>
    <w:rsid w:val="0044288C"/>
    <w:rsid w:val="00457856"/>
    <w:rsid w:val="0047331A"/>
    <w:rsid w:val="0047640B"/>
    <w:rsid w:val="0047644B"/>
    <w:rsid w:val="00476D4B"/>
    <w:rsid w:val="004851B0"/>
    <w:rsid w:val="00491748"/>
    <w:rsid w:val="004A7E77"/>
    <w:rsid w:val="004B0253"/>
    <w:rsid w:val="004C0A80"/>
    <w:rsid w:val="004C7725"/>
    <w:rsid w:val="004C7A3D"/>
    <w:rsid w:val="004D03E1"/>
    <w:rsid w:val="004D0A76"/>
    <w:rsid w:val="004D29A9"/>
    <w:rsid w:val="004E0D4F"/>
    <w:rsid w:val="004E256D"/>
    <w:rsid w:val="004E4C1E"/>
    <w:rsid w:val="004E685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021F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5578"/>
    <w:rsid w:val="00686C0C"/>
    <w:rsid w:val="00695634"/>
    <w:rsid w:val="006A168C"/>
    <w:rsid w:val="006A2531"/>
    <w:rsid w:val="006A3479"/>
    <w:rsid w:val="006A6BD7"/>
    <w:rsid w:val="006D239A"/>
    <w:rsid w:val="006E1302"/>
    <w:rsid w:val="006E2245"/>
    <w:rsid w:val="006E55B4"/>
    <w:rsid w:val="006E7E50"/>
    <w:rsid w:val="00704432"/>
    <w:rsid w:val="007051DF"/>
    <w:rsid w:val="00713C24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01E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B76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A3B1F"/>
    <w:rsid w:val="009B4FB4"/>
    <w:rsid w:val="009B6543"/>
    <w:rsid w:val="009C0C39"/>
    <w:rsid w:val="009D1805"/>
    <w:rsid w:val="009D2C38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E84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4FD2"/>
    <w:rsid w:val="00BC56D6"/>
    <w:rsid w:val="00BD536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FC"/>
    <w:rsid w:val="00C43B64"/>
    <w:rsid w:val="00C539ED"/>
    <w:rsid w:val="00C53F37"/>
    <w:rsid w:val="00C5499A"/>
    <w:rsid w:val="00C55C6E"/>
    <w:rsid w:val="00C60CBB"/>
    <w:rsid w:val="00C62A0F"/>
    <w:rsid w:val="00C7207B"/>
    <w:rsid w:val="00C82862"/>
    <w:rsid w:val="00C84E4D"/>
    <w:rsid w:val="00C86D2C"/>
    <w:rsid w:val="00CA2FD0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47F75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07B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F20B48"/>
    <w:rsid w:val="00F220E2"/>
    <w:rsid w:val="00F2447B"/>
    <w:rsid w:val="00F258BA"/>
    <w:rsid w:val="00F27E9C"/>
    <w:rsid w:val="00F402D6"/>
    <w:rsid w:val="00F41F41"/>
    <w:rsid w:val="00F46918"/>
    <w:rsid w:val="00F46DDE"/>
    <w:rsid w:val="00F57DAE"/>
    <w:rsid w:val="00F655ED"/>
    <w:rsid w:val="00F7033C"/>
    <w:rsid w:val="00F96BE2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68</cp:revision>
  <cp:lastPrinted>2015-10-26T22:35:00Z</cp:lastPrinted>
  <dcterms:created xsi:type="dcterms:W3CDTF">2019-11-12T12:29:00Z</dcterms:created>
  <dcterms:modified xsi:type="dcterms:W3CDTF">2024-06-27T10:04:00Z</dcterms:modified>
  <cp:category/>
</cp:coreProperties>
</file>