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3C98FB9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 xml:space="preserve">Контролна работа: </w:t>
      </w:r>
      <w:r w:rsidR="00605B57">
        <w:rPr>
          <w:sz w:val="42"/>
          <w:szCs w:val="42"/>
          <w:lang w:val="bg-BG"/>
        </w:rPr>
        <w:t>В</w:t>
      </w:r>
      <w:r w:rsidRPr="00A92FB7">
        <w:rPr>
          <w:sz w:val="42"/>
          <w:szCs w:val="42"/>
          <w:lang w:val="bg-BG"/>
        </w:rPr>
        <w:t>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D35D1C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28D5981F" w14:textId="7AAF5FE3" w:rsidR="00D35D1C" w:rsidRPr="005B5E72" w:rsidRDefault="00D35D1C" w:rsidP="00D35D1C">
      <w:pPr>
        <w:pStyle w:val="ListParagraph"/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5E7A39F3" w14:textId="77777777" w:rsidR="00D35D1C" w:rsidRPr="005B5E72" w:rsidRDefault="00D35D1C" w:rsidP="00D35D1C">
      <w:pPr>
        <w:pStyle w:val="ListParagraph"/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46ECF502" w14:textId="77777777" w:rsidR="00D35D1C" w:rsidRDefault="00D35D1C" w:rsidP="005B5E72">
      <w:pPr>
        <w:pStyle w:val="ListParagraph"/>
        <w:spacing w:before="101" w:after="101" w:line="240" w:lineRule="auto"/>
        <w:ind w:left="357"/>
        <w:rPr>
          <w:b/>
          <w:bCs/>
        </w:rPr>
      </w:pPr>
    </w:p>
    <w:p w14:paraId="0867162D" w14:textId="0FCE0ACD" w:rsidR="00D35D1C" w:rsidRPr="00D35D1C" w:rsidRDefault="00D35D1C" w:rsidP="00D35D1C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Pr="001B56E6">
        <w:t xml:space="preserve"> </w:t>
      </w:r>
      <w:r w:rsidRPr="001B56E6">
        <w:rPr>
          <w:rFonts w:ascii="Consolas" w:hAnsi="Consolas" w:cs="Consolas"/>
          <w:b/>
          <w:bCs/>
        </w:rPr>
        <w:t>Database=</w:t>
      </w:r>
      <w:proofErr w:type="gramStart"/>
      <w:r>
        <w:rPr>
          <w:rFonts w:ascii="Consolas" w:hAnsi="Consolas" w:cs="Consolas"/>
          <w:b/>
          <w:bCs/>
        </w:rPr>
        <w:t>ContactsDb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5C1739FB" w14:textId="7F57BA87" w:rsidR="005B5E72" w:rsidRPr="005B5E72" w:rsidRDefault="00AE680E" w:rsidP="005B5E72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5B5E72">
        <w:t xml:space="preserve"> </w:t>
      </w:r>
      <w:r w:rsidR="005B5E72" w:rsidRPr="006F0FFE">
        <w:rPr>
          <w:lang w:val="bg-BG"/>
        </w:rPr>
        <w:t xml:space="preserve">чрез </w:t>
      </w:r>
      <w:r w:rsidR="005B5E72" w:rsidRPr="006F0FFE">
        <w:rPr>
          <w:b/>
          <w:bCs/>
          <w:lang w:val="bg-BG"/>
        </w:rPr>
        <w:t xml:space="preserve">метод-обработчик </w:t>
      </w:r>
      <w:r w:rsidR="005B5E72" w:rsidRPr="006F0FFE">
        <w:rPr>
          <w:lang w:val="bg-BG"/>
        </w:rPr>
        <w:t>на</w:t>
      </w:r>
      <w:r w:rsidR="005B5E72" w:rsidRPr="006F0FFE">
        <w:rPr>
          <w:b/>
          <w:bCs/>
          <w:lang w:val="bg-BG"/>
        </w:rPr>
        <w:t xml:space="preserve"> формата </w:t>
      </w:r>
      <w:r w:rsidR="005B5E72" w:rsidRPr="006F0FFE">
        <w:rPr>
          <w:lang w:val="bg-BG"/>
        </w:rPr>
        <w:t>при събитието</w:t>
      </w:r>
      <w:r w:rsidR="005B5E72" w:rsidRPr="006F0FFE">
        <w:rPr>
          <w:b/>
          <w:bCs/>
          <w:lang w:val="bg-BG"/>
        </w:rPr>
        <w:t xml:space="preserve"> </w:t>
      </w:r>
      <w:r w:rsidR="005B5E72" w:rsidRPr="006F0FFE">
        <w:rPr>
          <w:rFonts w:ascii="Consolas" w:hAnsi="Consolas" w:cs="Consolas"/>
          <w:b/>
          <w:bCs/>
        </w:rPr>
        <w:t>Load</w:t>
      </w:r>
      <w:r w:rsidR="005B5E72" w:rsidRPr="006F0FFE">
        <w:rPr>
          <w:rFonts w:ascii="Calibri" w:hAnsi="Calibri" w:cs="Calibri"/>
        </w:rPr>
        <w:t>.</w:t>
      </w:r>
      <w:r w:rsidR="005B5E72">
        <w:rPr>
          <w:rFonts w:ascii="Calibri" w:hAnsi="Calibri" w:cs="Calibri"/>
        </w:rPr>
        <w:br/>
      </w:r>
      <w:r w:rsidR="005B5E72">
        <w:rPr>
          <w:noProof/>
          <w:lang w:val="bg-BG"/>
        </w:rPr>
        <w:drawing>
          <wp:inline distT="0" distB="0" distL="0" distR="0" wp14:anchorId="639BC4A0" wp14:editId="62C2AC34">
            <wp:extent cx="3377381" cy="2666794"/>
            <wp:effectExtent l="12700" t="12700" r="13970" b="13335"/>
            <wp:docPr id="1934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926" name="Picture 193480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08" cy="26886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15C03" w14:textId="77A8F685" w:rsidR="00B53F8A" w:rsidRPr="00B53F8A" w:rsidRDefault="0026155E" w:rsidP="005B5E72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615520BA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74D954AD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6C041CFF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 xml:space="preserve">Нашето приложение работи </w:t>
      </w:r>
      <w:r w:rsidR="00515F2B" w:rsidRPr="00D35D1C">
        <w:rPr>
          <w:b/>
          <w:bCs/>
          <w:lang w:val="bg-BG"/>
        </w:rPr>
        <w:t>успешно</w:t>
      </w:r>
      <w:r w:rsidR="00515F2B">
        <w:rPr>
          <w:lang w:val="bg-BG"/>
        </w:rPr>
        <w:t>!</w:t>
      </w:r>
    </w:p>
    <w:sectPr w:rsidR="007A5C06" w:rsidRPr="00603E00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71BB" w14:textId="77777777" w:rsidR="00162898" w:rsidRDefault="00162898" w:rsidP="008068A2">
      <w:pPr>
        <w:spacing w:after="0" w:line="240" w:lineRule="auto"/>
      </w:pPr>
      <w:r>
        <w:separator/>
      </w:r>
    </w:p>
  </w:endnote>
  <w:endnote w:type="continuationSeparator" w:id="0">
    <w:p w14:paraId="22050BF8" w14:textId="77777777" w:rsidR="00162898" w:rsidRDefault="00162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EABA" w14:textId="77777777" w:rsidR="00162898" w:rsidRDefault="00162898" w:rsidP="008068A2">
      <w:pPr>
        <w:spacing w:after="0" w:line="240" w:lineRule="auto"/>
      </w:pPr>
      <w:r>
        <w:separator/>
      </w:r>
    </w:p>
  </w:footnote>
  <w:footnote w:type="continuationSeparator" w:id="0">
    <w:p w14:paraId="319F3E84" w14:textId="77777777" w:rsidR="00162898" w:rsidRDefault="0016289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2898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660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5E72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05B57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35D1C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73</cp:revision>
  <cp:lastPrinted>2015-10-26T22:35:00Z</cp:lastPrinted>
  <dcterms:created xsi:type="dcterms:W3CDTF">2019-11-12T12:29:00Z</dcterms:created>
  <dcterms:modified xsi:type="dcterms:W3CDTF">2024-11-20T07:51:00Z</dcterms:modified>
  <cp:category/>
</cp:coreProperties>
</file>