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45" w:rsidRPr="005F3F45" w:rsidRDefault="005F3F45" w:rsidP="005F3F45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555555"/>
          <w:kern w:val="36"/>
          <w:sz w:val="48"/>
          <w:szCs w:val="48"/>
        </w:rPr>
      </w:pPr>
      <w:r w:rsidRPr="005F3F45">
        <w:rPr>
          <w:rFonts w:ascii="microsoft yahei" w:eastAsia="宋体" w:hAnsi="microsoft yahei" w:cs="宋体"/>
          <w:color w:val="555555"/>
          <w:kern w:val="36"/>
          <w:sz w:val="48"/>
          <w:szCs w:val="48"/>
        </w:rPr>
        <w:t>任务切换的方法</w:t>
      </w:r>
      <w:bookmarkStart w:id="0" w:name="_GoBack"/>
      <w:bookmarkEnd w:id="0"/>
    </w:p>
    <w:p w:rsidR="005F3F45" w:rsidRPr="005F3F45" w:rsidRDefault="005F3F45" w:rsidP="005F3F45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555555"/>
          <w:kern w:val="36"/>
          <w:sz w:val="48"/>
          <w:szCs w:val="48"/>
        </w:rPr>
      </w:pPr>
      <w:bookmarkStart w:id="1" w:name="t1"/>
      <w:bookmarkEnd w:id="1"/>
      <w:r w:rsidRPr="005F3F45">
        <w:rPr>
          <w:rFonts w:ascii="microsoft yahei" w:eastAsia="宋体" w:hAnsi="microsoft yahei" w:cs="宋体"/>
          <w:color w:val="555555"/>
          <w:kern w:val="36"/>
          <w:sz w:val="48"/>
          <w:szCs w:val="48"/>
        </w:rPr>
        <w:t xml:space="preserve">1. </w:t>
      </w:r>
      <w:r w:rsidRPr="005F3F45">
        <w:rPr>
          <w:rFonts w:ascii="microsoft yahei" w:eastAsia="宋体" w:hAnsi="microsoft yahei" w:cs="宋体"/>
          <w:color w:val="555555"/>
          <w:kern w:val="36"/>
          <w:sz w:val="48"/>
          <w:szCs w:val="48"/>
        </w:rPr>
        <w:t>中断门和陷阱门</w:t>
      </w:r>
    </w:p>
    <w:p w:rsidR="005F3F45" w:rsidRPr="005F3F45" w:rsidRDefault="005F3F45" w:rsidP="005F3F45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在实模式下，内存最低端的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1M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是中断向量表，保存着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256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个中断处理过程的段地址和偏移。当中断发生时，处理器把中断号乘以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4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，作为索引访问中断向量表，从相应的位置取出中断处理过程的段地址和偏移地址，并转移到哪里执行。</w:t>
      </w:r>
    </w:p>
    <w:p w:rsidR="005F3F45" w:rsidRPr="005F3F45" w:rsidRDefault="005F3F45" w:rsidP="005F3F45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在保护模式下，中断向量表不再使用，取而代之的是中断描述符表（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Interrupt Descriptor Table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，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IDT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）。不要害怕，它和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GDT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、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LDT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是一样的，用于保存描述符。唯一不同的地方是，它保存的是门描述符，包括中断门、陷阱门和任务门。</w:t>
      </w:r>
    </w:p>
    <w:p w:rsidR="005F3F45" w:rsidRPr="005F3F45" w:rsidRDefault="005F3F45" w:rsidP="005F3F45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当中断发生时，处理器用中断号乘以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8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（因为每个描述符占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8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个字节），作为索引访问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IDT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，找到某个门描述符。如果是中断门或陷阱门，那么就取出门描述符中的段选择子和段内偏移量，然后转移到相应的位置去执行。</w:t>
      </w:r>
    </w:p>
    <w:p w:rsidR="005F3F45" w:rsidRPr="005F3F45" w:rsidRDefault="005F3F45" w:rsidP="005F3F45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中断门和陷阱门允许在任务内实施中断处理，转到全局空间执行一些系统级的管理工作。本质上，是任务内的控制转移行为。</w:t>
      </w:r>
    </w:p>
    <w:p w:rsidR="005F3F45" w:rsidRPr="005F3F45" w:rsidRDefault="005F3F45" w:rsidP="005F3F45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555555"/>
          <w:kern w:val="36"/>
          <w:sz w:val="48"/>
          <w:szCs w:val="48"/>
        </w:rPr>
      </w:pPr>
      <w:bookmarkStart w:id="2" w:name="t2"/>
      <w:bookmarkEnd w:id="2"/>
      <w:r w:rsidRPr="005F3F45">
        <w:rPr>
          <w:rFonts w:ascii="microsoft yahei" w:eastAsia="宋体" w:hAnsi="microsoft yahei" w:cs="宋体"/>
          <w:color w:val="555555"/>
          <w:kern w:val="36"/>
          <w:sz w:val="48"/>
          <w:szCs w:val="48"/>
        </w:rPr>
        <w:t xml:space="preserve">2. </w:t>
      </w:r>
      <w:r w:rsidRPr="005F3F45">
        <w:rPr>
          <w:rFonts w:ascii="microsoft yahei" w:eastAsia="宋体" w:hAnsi="microsoft yahei" w:cs="宋体"/>
          <w:color w:val="555555"/>
          <w:kern w:val="36"/>
          <w:sz w:val="48"/>
          <w:szCs w:val="48"/>
        </w:rPr>
        <w:t>通过中断执行任务切换</w:t>
      </w:r>
    </w:p>
    <w:p w:rsidR="005F3F45" w:rsidRPr="005F3F45" w:rsidRDefault="005F3F45" w:rsidP="005F3F45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但是，如果访问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IDT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时遇到的是任务门，那么就会引发任务切换。即，要中断当前任务的执行并保护现场，然后后切换到另一个任务去执行。</w:t>
      </w:r>
    </w:p>
    <w:p w:rsidR="005F3F45" w:rsidRPr="005F3F45" w:rsidRDefault="005F3F45" w:rsidP="005F3F4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任务门描述符中最重要的字段是段选择子，它应该指向新任务的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TSS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；</w:t>
      </w:r>
    </w:p>
    <w:p w:rsidR="005F3F45" w:rsidRPr="005F3F45" w:rsidRDefault="005F3F45" w:rsidP="005F3F4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P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位指示该门是否有效，当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P=0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时，不允许通过此门实施任务切换；</w:t>
      </w:r>
    </w:p>
    <w:p w:rsidR="005F3F45" w:rsidRPr="005F3F45" w:rsidRDefault="005F3F45" w:rsidP="005F3F4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DPL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是任务门描述符的特权级，但是对于因中断而发起的任务切换不起作用。</w:t>
      </w:r>
    </w:p>
    <w:p w:rsidR="005F3F45" w:rsidRPr="005F3F45" w:rsidRDefault="005F3F45" w:rsidP="005F3F45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注意：任务门描述符可以安装在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IDT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、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GDT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和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LDT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中。</w:t>
      </w:r>
    </w:p>
    <w:p w:rsidR="005F3F45" w:rsidRPr="005F3F45" w:rsidRDefault="005F3F45" w:rsidP="005F3F45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通过中断执行任务切换的过程，可以参考《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Intel Architecture Software Developer’s Manual Volume 3:System Programming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》的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TASK SWITCHING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这一节。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我把其中的关键点总结如下（序号不代表发生的先后顺序）：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br/>
        <w:t xml:space="preserve">1. 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保存当前任务状态到它的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TSS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（由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TR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寄存器指向）中；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br/>
        <w:t xml:space="preserve">2. 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处理器访问新任务的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TSS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，从中恢复现场；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br/>
        <w:t>3. TR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寄存器指向新任务的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TSS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；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br/>
        <w:t xml:space="preserve">4. 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把旧任务的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TSS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选择子填写到新任务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TSS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中的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“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任务链接域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”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，将新任务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EFLAGS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寄存器的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NT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位置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1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，同时还要把新任务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TSS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描述符的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B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位置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1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，表示该任务状态为忙。（旧任务的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TSS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的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B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位不变，仍然为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1.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）</w:t>
      </w:r>
    </w:p>
    <w:p w:rsidR="005F3F45" w:rsidRPr="005F3F45" w:rsidRDefault="005F3F45" w:rsidP="005F3F45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</w:p>
    <w:p w:rsidR="005F3F45" w:rsidRPr="005F3F45" w:rsidRDefault="005F3F45" w:rsidP="005F3F45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555555"/>
          <w:kern w:val="36"/>
          <w:sz w:val="48"/>
          <w:szCs w:val="48"/>
        </w:rPr>
      </w:pPr>
      <w:bookmarkStart w:id="3" w:name="t3"/>
      <w:bookmarkEnd w:id="3"/>
      <w:r w:rsidRPr="005F3F45">
        <w:rPr>
          <w:rFonts w:ascii="microsoft yahei" w:eastAsia="宋体" w:hAnsi="microsoft yahei" w:cs="宋体"/>
          <w:color w:val="555555"/>
          <w:kern w:val="36"/>
          <w:sz w:val="48"/>
          <w:szCs w:val="48"/>
        </w:rPr>
        <w:lastRenderedPageBreak/>
        <w:t>3. iret</w:t>
      </w:r>
      <w:r w:rsidRPr="005F3F45">
        <w:rPr>
          <w:rFonts w:ascii="microsoft yahei" w:eastAsia="宋体" w:hAnsi="microsoft yahei" w:cs="宋体"/>
          <w:color w:val="555555"/>
          <w:kern w:val="36"/>
          <w:sz w:val="48"/>
          <w:szCs w:val="48"/>
        </w:rPr>
        <w:t>指令</w:t>
      </w:r>
    </w:p>
    <w:p w:rsidR="005F3F45" w:rsidRPr="005F3F45" w:rsidRDefault="005F3F45" w:rsidP="005F3F45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当中断发生时，可以执行常规的中断处理过程，也可以执行任务切换。尽管性质不同，但是它们都要使用</w:t>
      </w:r>
      <w:r w:rsidRPr="005F3F45">
        <w:rPr>
          <w:rFonts w:ascii="Courier New" w:eastAsia="宋体" w:hAnsi="Courier New" w:cs="宋体"/>
          <w:color w:val="3F3F3F"/>
          <w:kern w:val="0"/>
          <w:sz w:val="19"/>
          <w:szCs w:val="19"/>
        </w:rPr>
        <w:t>iret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指令返回。前者是返回到同一任务内的断点处；后者是返回到上一层任务。</w:t>
      </w:r>
    </w:p>
    <w:p w:rsidR="005F3F45" w:rsidRPr="005F3F45" w:rsidRDefault="005F3F45" w:rsidP="005F3F45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每个任务的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TSS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中都有一个任务链接域，其内容可以是前一个任务的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TSS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描述符的选择子。如果当前任务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EFLAGS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寄存器的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NT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位是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1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，则表示当前正在执行的任务嵌套于其他任务内，并且能够通过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TSS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任务链接域的指针返回到前一个任务。</w:t>
      </w:r>
    </w:p>
    <w:p w:rsidR="005F3F45" w:rsidRPr="005F3F45" w:rsidRDefault="005F3F45" w:rsidP="005F3F45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可以使用</w:t>
      </w:r>
      <w:r w:rsidRPr="005F3F45">
        <w:rPr>
          <w:rFonts w:ascii="Courier New" w:eastAsia="宋体" w:hAnsi="Courier New" w:cs="宋体"/>
          <w:color w:val="3F3F3F"/>
          <w:kern w:val="0"/>
          <w:sz w:val="19"/>
          <w:szCs w:val="19"/>
        </w:rPr>
        <w:t>iret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指令从当前任务返回（切换）到前一个任务，前提是当前任务的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NT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位必须是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1.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无论何时处理器遇到</w:t>
      </w:r>
      <w:r w:rsidRPr="005F3F45">
        <w:rPr>
          <w:rFonts w:ascii="Courier New" w:eastAsia="宋体" w:hAnsi="Courier New" w:cs="宋体"/>
          <w:color w:val="3F3F3F"/>
          <w:kern w:val="0"/>
          <w:sz w:val="19"/>
          <w:szCs w:val="19"/>
        </w:rPr>
        <w:t>iret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指令，它都要检查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NT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位，如果是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0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，表明是一般中断过程，则按照一般的中断返回处理；如果是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1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，则表明当前任务之所以能够执行，是因为它打断了别的任务。因此，应当返回到原先被中断的任务继续执行，并且由处理器固件把当前任务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EFLAGS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的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NT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位改成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0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，并把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TSS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描述符的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B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位改成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0.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在保存了当前任务的状态后，接着用被中断的任务的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TSS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恢复现场。</w:t>
      </w:r>
    </w:p>
    <w:p w:rsidR="005F3F45" w:rsidRPr="005F3F45" w:rsidRDefault="005F3F45" w:rsidP="005F3F45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555555"/>
          <w:kern w:val="36"/>
          <w:sz w:val="48"/>
          <w:szCs w:val="48"/>
        </w:rPr>
      </w:pPr>
      <w:bookmarkStart w:id="4" w:name="t4"/>
      <w:bookmarkEnd w:id="4"/>
      <w:r w:rsidRPr="005F3F45">
        <w:rPr>
          <w:rFonts w:ascii="microsoft yahei" w:eastAsia="宋体" w:hAnsi="microsoft yahei" w:cs="宋体"/>
          <w:color w:val="555555"/>
          <w:kern w:val="36"/>
          <w:sz w:val="48"/>
          <w:szCs w:val="48"/>
        </w:rPr>
        <w:t xml:space="preserve">4. </w:t>
      </w:r>
      <w:r w:rsidRPr="005F3F45">
        <w:rPr>
          <w:rFonts w:ascii="microsoft yahei" w:eastAsia="宋体" w:hAnsi="microsoft yahei" w:cs="宋体"/>
          <w:color w:val="555555"/>
          <w:kern w:val="36"/>
          <w:sz w:val="48"/>
          <w:szCs w:val="48"/>
        </w:rPr>
        <w:t>通过</w:t>
      </w:r>
      <w:r w:rsidRPr="005F3F45">
        <w:rPr>
          <w:rFonts w:ascii="Courier New" w:eastAsia="宋体" w:hAnsi="Courier New" w:cs="宋体"/>
          <w:color w:val="3F3F3F"/>
          <w:kern w:val="36"/>
          <w:sz w:val="38"/>
          <w:szCs w:val="38"/>
        </w:rPr>
        <w:t>call</w:t>
      </w:r>
      <w:r w:rsidRPr="005F3F45">
        <w:rPr>
          <w:rFonts w:ascii="microsoft yahei" w:eastAsia="宋体" w:hAnsi="microsoft yahei" w:cs="宋体"/>
          <w:color w:val="555555"/>
          <w:kern w:val="36"/>
          <w:sz w:val="48"/>
          <w:szCs w:val="48"/>
        </w:rPr>
        <w:t>或者</w:t>
      </w:r>
      <w:r w:rsidRPr="005F3F45">
        <w:rPr>
          <w:rFonts w:ascii="Courier New" w:eastAsia="宋体" w:hAnsi="Courier New" w:cs="宋体"/>
          <w:color w:val="3F3F3F"/>
          <w:kern w:val="36"/>
          <w:sz w:val="38"/>
          <w:szCs w:val="38"/>
        </w:rPr>
        <w:t>jmp</w:t>
      </w:r>
      <w:r w:rsidRPr="005F3F45">
        <w:rPr>
          <w:rFonts w:ascii="microsoft yahei" w:eastAsia="宋体" w:hAnsi="microsoft yahei" w:cs="宋体"/>
          <w:color w:val="555555"/>
          <w:kern w:val="36"/>
          <w:sz w:val="48"/>
          <w:szCs w:val="48"/>
        </w:rPr>
        <w:t>指令发起任务切换</w:t>
      </w:r>
    </w:p>
    <w:p w:rsidR="005F3F45" w:rsidRPr="005F3F45" w:rsidRDefault="005F3F45" w:rsidP="005F3F45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在这两种情况下，</w:t>
      </w:r>
      <w:r w:rsidRPr="005F3F45">
        <w:rPr>
          <w:rFonts w:ascii="Courier New" w:eastAsia="宋体" w:hAnsi="Courier New" w:cs="宋体"/>
          <w:color w:val="3F3F3F"/>
          <w:kern w:val="0"/>
          <w:sz w:val="19"/>
          <w:szCs w:val="19"/>
        </w:rPr>
        <w:t>call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指令或者</w:t>
      </w:r>
      <w:r w:rsidRPr="005F3F45">
        <w:rPr>
          <w:rFonts w:ascii="Courier New" w:eastAsia="宋体" w:hAnsi="Courier New" w:cs="宋体"/>
          <w:color w:val="3F3F3F"/>
          <w:kern w:val="0"/>
          <w:sz w:val="19"/>
          <w:szCs w:val="19"/>
        </w:rPr>
        <w:t>jmp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指令的操作数是任务的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TSS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描述符选择子或者任务门。例如：</w:t>
      </w:r>
    </w:p>
    <w:p w:rsidR="005F3F45" w:rsidRPr="005F3F45" w:rsidRDefault="005F3F45" w:rsidP="005F3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F3F4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F3F45">
        <w:rPr>
          <w:rFonts w:ascii="Courier New" w:eastAsia="宋体" w:hAnsi="Courier New" w:cs="宋体"/>
          <w:color w:val="000000"/>
          <w:kern w:val="0"/>
          <w:sz w:val="24"/>
          <w:szCs w:val="24"/>
        </w:rPr>
        <w:t>call</w:t>
      </w:r>
      <w:r w:rsidRPr="005F3F4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0</w:t>
      </w:r>
      <w:r w:rsidRPr="005F3F45">
        <w:rPr>
          <w:rFonts w:ascii="Courier New" w:eastAsia="宋体" w:hAnsi="Courier New" w:cs="宋体"/>
          <w:color w:val="000000"/>
          <w:kern w:val="0"/>
          <w:sz w:val="24"/>
          <w:szCs w:val="24"/>
        </w:rPr>
        <w:t>x10:0x00000000</w:t>
      </w:r>
    </w:p>
    <w:p w:rsidR="005F3F45" w:rsidRPr="005F3F45" w:rsidRDefault="005F3F45" w:rsidP="005F3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F3F4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F3F45">
        <w:rPr>
          <w:rFonts w:ascii="Courier New" w:eastAsia="宋体" w:hAnsi="Courier New" w:cs="宋体"/>
          <w:color w:val="000000"/>
          <w:kern w:val="0"/>
          <w:sz w:val="24"/>
          <w:szCs w:val="24"/>
        </w:rPr>
        <w:t>jmp</w:t>
      </w:r>
      <w:r w:rsidRPr="005F3F4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0</w:t>
      </w:r>
      <w:r w:rsidRPr="005F3F45">
        <w:rPr>
          <w:rFonts w:ascii="Courier New" w:eastAsia="宋体" w:hAnsi="Courier New" w:cs="宋体"/>
          <w:color w:val="000000"/>
          <w:kern w:val="0"/>
          <w:sz w:val="24"/>
          <w:szCs w:val="24"/>
        </w:rPr>
        <w:t>x10:0x00000000</w:t>
      </w:r>
    </w:p>
    <w:p w:rsidR="005F3F45" w:rsidRPr="005F3F45" w:rsidRDefault="005F3F45" w:rsidP="005F3F45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当处理器执行这两条指令时，首先用选择子索引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GDT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（对于本例，是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GDT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），分析得到的描述符类型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br/>
        <w:t xml:space="preserve">1. 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对于代码段描述符，就按照普通的段间转移执行；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br/>
        <w:t xml:space="preserve">2. 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对于调用门，按照调用门的规则执行；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br/>
        <w:t xml:space="preserve">3. 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对于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TSS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描述符或者任务门（下图中粉色部分），则执行任务切换。此时，指令中给出的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32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位偏移量被忽略，因为在执行任务切换时，所有处理器的状态都可以从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TSS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中获得。</w:t>
      </w:r>
    </w:p>
    <w:p w:rsidR="005F3F45" w:rsidRPr="005F3F45" w:rsidRDefault="005F3F45" w:rsidP="005F3F45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使用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CALL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指令发起的任务切换类似于因中断发起的任务切换。也就是说，由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CALL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指令发起的任务切换是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“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嵌套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”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的。如下图所示：</w:t>
      </w:r>
    </w:p>
    <w:p w:rsidR="005F3F45" w:rsidRPr="005F3F45" w:rsidRDefault="005F3F45" w:rsidP="005F3F45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</w:p>
    <w:p w:rsidR="005F3F45" w:rsidRPr="005F3F45" w:rsidRDefault="005F3F45" w:rsidP="005F3F45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555555"/>
          <w:kern w:val="36"/>
          <w:sz w:val="48"/>
          <w:szCs w:val="48"/>
        </w:rPr>
      </w:pPr>
      <w:bookmarkStart w:id="5" w:name="t5"/>
      <w:bookmarkEnd w:id="5"/>
      <w:r w:rsidRPr="005F3F45">
        <w:rPr>
          <w:rFonts w:ascii="microsoft yahei" w:eastAsia="宋体" w:hAnsi="microsoft yahei" w:cs="宋体"/>
          <w:color w:val="555555"/>
          <w:kern w:val="36"/>
          <w:sz w:val="48"/>
          <w:szCs w:val="48"/>
        </w:rPr>
        <w:t xml:space="preserve">5. </w:t>
      </w:r>
      <w:r w:rsidRPr="005F3F45">
        <w:rPr>
          <w:rFonts w:ascii="microsoft yahei" w:eastAsia="宋体" w:hAnsi="microsoft yahei" w:cs="宋体"/>
          <w:color w:val="555555"/>
          <w:kern w:val="36"/>
          <w:sz w:val="48"/>
          <w:szCs w:val="48"/>
        </w:rPr>
        <w:t>任务是不可重入的</w:t>
      </w:r>
    </w:p>
    <w:p w:rsidR="005F3F45" w:rsidRPr="005F3F45" w:rsidRDefault="005F3F45" w:rsidP="005F3F45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lastRenderedPageBreak/>
        <w:t>执行任务切换时，新任务的状态不能为忙。处理器是通过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TSS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描述符的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B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位来检测是否重入的。由中断、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iret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、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call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和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jmp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指令发起任务切换时，处理器固件会检测新任务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TSS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描述符的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B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位，如果为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1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，则不允许执行这样的切换。</w:t>
      </w:r>
    </w:p>
    <w:p w:rsidR="005F3F45" w:rsidRPr="005F3F45" w:rsidRDefault="005F3F45" w:rsidP="005F3F45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555555"/>
          <w:kern w:val="36"/>
          <w:sz w:val="48"/>
          <w:szCs w:val="48"/>
        </w:rPr>
      </w:pPr>
      <w:bookmarkStart w:id="6" w:name="t6"/>
      <w:bookmarkEnd w:id="6"/>
      <w:r w:rsidRPr="005F3F45">
        <w:rPr>
          <w:rFonts w:ascii="microsoft yahei" w:eastAsia="宋体" w:hAnsi="microsoft yahei" w:cs="宋体"/>
          <w:color w:val="555555"/>
          <w:kern w:val="36"/>
          <w:sz w:val="48"/>
          <w:szCs w:val="48"/>
        </w:rPr>
        <w:t xml:space="preserve">6. </w:t>
      </w:r>
      <w:r w:rsidRPr="005F3F45">
        <w:rPr>
          <w:rFonts w:ascii="microsoft yahei" w:eastAsia="宋体" w:hAnsi="microsoft yahei" w:cs="宋体"/>
          <w:color w:val="555555"/>
          <w:kern w:val="36"/>
          <w:sz w:val="48"/>
          <w:szCs w:val="48"/>
        </w:rPr>
        <w:t>总结</w:t>
      </w:r>
    </w:p>
    <w:p w:rsidR="005F3F45" w:rsidRPr="005F3F45" w:rsidRDefault="005F3F45" w:rsidP="005F3F45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处理器可以通过以下四种方法实施任务切换：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br/>
        <w:t>1. call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指令或者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jmp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指令的操作数是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GDT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内的某个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TSS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描述符；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br/>
        <w:t>2. call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指令或者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jmp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指令的操作数是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GDT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或者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LDT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内某个任务门描述符；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br/>
        <w:t xml:space="preserve">3. 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一个异常或者中断发生时，中断号指向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IDT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内的某个任务门；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br/>
        <w:t xml:space="preserve">4. 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在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EFLAGS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寄存器的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NT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位置位的情况下，当前任务执行了一个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iret</w:t>
      </w:r>
      <w:r w:rsidRPr="005F3F45">
        <w:rPr>
          <w:rFonts w:ascii="microsoft yahei" w:eastAsia="宋体" w:hAnsi="microsoft yahei" w:cs="宋体"/>
          <w:color w:val="555555"/>
          <w:kern w:val="0"/>
          <w:szCs w:val="21"/>
        </w:rPr>
        <w:t>指令。</w:t>
      </w:r>
    </w:p>
    <w:p w:rsidR="00C90E78" w:rsidRPr="005F3F45" w:rsidRDefault="00C90E78"/>
    <w:sectPr w:rsidR="00C90E78" w:rsidRPr="005F3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2F4" w:rsidRDefault="004B32F4" w:rsidP="00D51C07">
      <w:r>
        <w:separator/>
      </w:r>
    </w:p>
  </w:endnote>
  <w:endnote w:type="continuationSeparator" w:id="0">
    <w:p w:rsidR="004B32F4" w:rsidRDefault="004B32F4" w:rsidP="00D51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2F4" w:rsidRDefault="004B32F4" w:rsidP="00D51C07">
      <w:r>
        <w:separator/>
      </w:r>
    </w:p>
  </w:footnote>
  <w:footnote w:type="continuationSeparator" w:id="0">
    <w:p w:rsidR="004B32F4" w:rsidRDefault="004B32F4" w:rsidP="00D51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370A8"/>
    <w:multiLevelType w:val="multilevel"/>
    <w:tmpl w:val="4B64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D30D64"/>
    <w:multiLevelType w:val="multilevel"/>
    <w:tmpl w:val="E5CC7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8B010F"/>
    <w:multiLevelType w:val="multilevel"/>
    <w:tmpl w:val="A13C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315"/>
    <w:rsid w:val="004B32F4"/>
    <w:rsid w:val="00551315"/>
    <w:rsid w:val="005F3F45"/>
    <w:rsid w:val="00C90E78"/>
    <w:rsid w:val="00D5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4028FC-32CB-4383-8842-2021C110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F3F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3F4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F3F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F3F45"/>
  </w:style>
  <w:style w:type="character" w:styleId="a4">
    <w:name w:val="Hyperlink"/>
    <w:basedOn w:val="a0"/>
    <w:uiPriority w:val="99"/>
    <w:semiHidden/>
    <w:unhideWhenUsed/>
    <w:rsid w:val="005F3F4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F3F4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F3F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F3F45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5F3F45"/>
  </w:style>
  <w:style w:type="character" w:customStyle="1" w:styleId="hljs-pseudo">
    <w:name w:val="hljs-pseudo"/>
    <w:basedOn w:val="a0"/>
    <w:rsid w:val="005F3F45"/>
  </w:style>
  <w:style w:type="paragraph" w:styleId="a5">
    <w:name w:val="header"/>
    <w:basedOn w:val="a"/>
    <w:link w:val="Char"/>
    <w:uiPriority w:val="99"/>
    <w:unhideWhenUsed/>
    <w:rsid w:val="00D51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51C0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51C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51C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2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303</Words>
  <Characters>1728</Characters>
  <Application>Microsoft Office Word</Application>
  <DocSecurity>0</DocSecurity>
  <Lines>14</Lines>
  <Paragraphs>4</Paragraphs>
  <ScaleCrop>false</ScaleCrop>
  <Company>Microsoft</Company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qin</dc:creator>
  <cp:keywords/>
  <dc:description/>
  <cp:lastModifiedBy>wei qin</cp:lastModifiedBy>
  <cp:revision>3</cp:revision>
  <dcterms:created xsi:type="dcterms:W3CDTF">2016-12-26T04:05:00Z</dcterms:created>
  <dcterms:modified xsi:type="dcterms:W3CDTF">2016-12-26T04:25:00Z</dcterms:modified>
</cp:coreProperties>
</file>