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F15" w:rsidRPr="00450E3E" w:rsidRDefault="00BE3F15" w:rsidP="00BE3F15">
      <w:pPr>
        <w:ind w:firstLine="360"/>
        <w:jc w:val="center"/>
        <w:rPr>
          <w:rFonts w:ascii="Times New Roman" w:hAnsi="Times New Roman" w:cs="Times New Roman"/>
          <w:b/>
          <w:bCs/>
          <w:iCs/>
          <w:sz w:val="40"/>
          <w:szCs w:val="40"/>
        </w:rPr>
      </w:pPr>
      <w:r w:rsidRPr="00450E3E">
        <w:rPr>
          <w:rFonts w:ascii="Times New Roman" w:hAnsi="Times New Roman" w:cs="Times New Roman"/>
          <w:b/>
          <w:bCs/>
          <w:iCs/>
          <w:sz w:val="40"/>
          <w:szCs w:val="40"/>
        </w:rPr>
        <w:t>Intro TI</w:t>
      </w:r>
    </w:p>
    <w:p w:rsidR="00A61B1A" w:rsidRPr="00450E3E" w:rsidRDefault="001A7364" w:rsidP="00BE3F15">
      <w:pPr>
        <w:ind w:firstLine="360"/>
        <w:rPr>
          <w:rFonts w:ascii="Times New Roman" w:hAnsi="Times New Roman" w:cs="Times New Roman"/>
        </w:rPr>
      </w:pPr>
      <w:r w:rsidRPr="00450E3E">
        <w:rPr>
          <w:rFonts w:ascii="Times New Roman" w:hAnsi="Times New Roman" w:cs="Times New Roman"/>
          <w:b/>
          <w:bCs/>
          <w:i/>
          <w:iCs/>
        </w:rPr>
        <w:t>Project abstract</w:t>
      </w:r>
    </w:p>
    <w:p w:rsidR="00A61B1A" w:rsidRPr="00450E3E" w:rsidRDefault="00450E3E" w:rsidP="00450E3E">
      <w:pPr>
        <w:ind w:left="360" w:firstLine="360"/>
        <w:jc w:val="both"/>
        <w:rPr>
          <w:rFonts w:ascii="Times New Roman" w:hAnsi="Times New Roman" w:cs="Times New Roman"/>
        </w:rPr>
      </w:pPr>
      <w:r w:rsidRPr="00450E3E">
        <w:rPr>
          <w:rFonts w:ascii="Times New Roman" w:hAnsi="Times New Roman" w:cs="Times New Roman"/>
          <w:b/>
          <w:sz w:val="24"/>
          <w:szCs w:val="24"/>
        </w:rPr>
        <w:t>Nowadays, the IoT field is developing significantly, so the quality requirements of IoT devices is not only about the stable operation of itself but also a good ability in communicating with other IoT devices. Therefore, the demand of analyzing quality of the antenna is more necessary. However, the solutions, as well as devices that analyze the quality of the antenna, are still not popular and very expensive</w:t>
      </w:r>
      <w:r w:rsidR="001A7364" w:rsidRPr="00450E3E">
        <w:rPr>
          <w:rFonts w:ascii="Times New Roman" w:hAnsi="Times New Roman" w:cs="Times New Roman"/>
        </w:rPr>
        <w:t>.</w:t>
      </w:r>
    </w:p>
    <w:p w:rsidR="00A61B1A" w:rsidRPr="00450E3E" w:rsidRDefault="001A7364" w:rsidP="00BE3F15">
      <w:pPr>
        <w:ind w:left="360"/>
        <w:rPr>
          <w:rFonts w:ascii="Times New Roman" w:hAnsi="Times New Roman" w:cs="Times New Roman"/>
        </w:rPr>
      </w:pPr>
      <w:r w:rsidRPr="00450E3E">
        <w:rPr>
          <w:rFonts w:ascii="Times New Roman" w:hAnsi="Times New Roman" w:cs="Times New Roman"/>
          <w:b/>
          <w:bCs/>
          <w:i/>
          <w:iCs/>
        </w:rPr>
        <w:t>1.Introduction</w:t>
      </w:r>
    </w:p>
    <w:p w:rsidR="00B143C2" w:rsidRPr="00450E3E" w:rsidRDefault="00450E3E" w:rsidP="00450E3E">
      <w:pPr>
        <w:ind w:left="360" w:firstLine="360"/>
        <w:jc w:val="both"/>
        <w:rPr>
          <w:rFonts w:ascii="Times New Roman" w:hAnsi="Times New Roman" w:cs="Times New Roman"/>
        </w:rPr>
      </w:pPr>
      <w:r w:rsidRPr="00450E3E">
        <w:rPr>
          <w:rFonts w:ascii="Times New Roman" w:hAnsi="Times New Roman" w:cs="Times New Roman"/>
          <w:sz w:val="24"/>
          <w:szCs w:val="24"/>
        </w:rPr>
        <w:t xml:space="preserve">To measuring the quality of antenna, the RF loss that is created by the antenna will be analyzed. There are some machines/devices can do this task such as: </w:t>
      </w:r>
      <w:r w:rsidRPr="00450E3E">
        <w:rPr>
          <w:rFonts w:ascii="Times New Roman" w:hAnsi="Times New Roman" w:cs="Times New Roman"/>
          <w:b/>
          <w:sz w:val="24"/>
          <w:szCs w:val="24"/>
        </w:rPr>
        <w:t>Voltage Standing Wave Ratio Meter</w:t>
      </w:r>
      <w:r w:rsidRPr="00450E3E">
        <w:rPr>
          <w:rFonts w:ascii="Times New Roman" w:hAnsi="Times New Roman" w:cs="Times New Roman"/>
          <w:sz w:val="24"/>
          <w:szCs w:val="24"/>
        </w:rPr>
        <w:t xml:space="preserve"> (SWR Meter or VSWR Meter), </w:t>
      </w:r>
      <w:r w:rsidRPr="00450E3E">
        <w:rPr>
          <w:rFonts w:ascii="Times New Roman" w:hAnsi="Times New Roman" w:cs="Times New Roman"/>
          <w:b/>
          <w:sz w:val="24"/>
          <w:szCs w:val="24"/>
        </w:rPr>
        <w:t>Scalar Network Analyzer</w:t>
      </w:r>
      <w:r w:rsidRPr="00450E3E">
        <w:rPr>
          <w:rFonts w:ascii="Times New Roman" w:hAnsi="Times New Roman" w:cs="Times New Roman"/>
          <w:sz w:val="24"/>
          <w:szCs w:val="24"/>
        </w:rPr>
        <w:t xml:space="preserve"> (SNA), </w:t>
      </w:r>
      <w:r w:rsidRPr="00450E3E">
        <w:rPr>
          <w:rFonts w:ascii="Times New Roman" w:hAnsi="Times New Roman" w:cs="Times New Roman"/>
          <w:b/>
          <w:sz w:val="24"/>
          <w:szCs w:val="24"/>
        </w:rPr>
        <w:t>Common Vector Network Analyzer</w:t>
      </w:r>
      <w:r w:rsidRPr="00450E3E">
        <w:rPr>
          <w:rFonts w:ascii="Times New Roman" w:hAnsi="Times New Roman" w:cs="Times New Roman"/>
          <w:sz w:val="24"/>
          <w:szCs w:val="24"/>
        </w:rPr>
        <w:t xml:space="preserve"> (VNA). But there are many disadvantages, just like that SWR meter does not measure the actual impedance of a load (the resistance and reactance), but only the mismatch ratio. Or about the SNA, broadband detectors are susceptible to spurious tones and broadband noise. In addition, because the calibration is scalar in nature, it is not as accurate as full vector calibration. Due to their lack of selectivity, scalar network analyzers tend to have limited dynamic range compared to vector network analyzers. The last is Common VNA, it has a high cost, large size.</w:t>
      </w:r>
    </w:p>
    <w:p w:rsidR="00FB4574" w:rsidRPr="00450E3E" w:rsidRDefault="00FB4574" w:rsidP="00FB4574">
      <w:pPr>
        <w:ind w:left="720"/>
        <w:jc w:val="center"/>
        <w:rPr>
          <w:rFonts w:ascii="Times New Roman" w:hAnsi="Times New Roman" w:cs="Times New Roman"/>
        </w:rPr>
      </w:pPr>
      <w:r w:rsidRPr="00450E3E">
        <w:rPr>
          <w:rFonts w:ascii="Times New Roman" w:hAnsi="Times New Roman" w:cs="Times New Roman"/>
          <w:noProof/>
        </w:rPr>
        <w:drawing>
          <wp:inline distT="0" distB="0" distL="0" distR="0" wp14:anchorId="79A33CBD" wp14:editId="03A55159">
            <wp:extent cx="5549129"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69274" cy="3183340"/>
                    </a:xfrm>
                    <a:prstGeom prst="rect">
                      <a:avLst/>
                    </a:prstGeom>
                  </pic:spPr>
                </pic:pic>
              </a:graphicData>
            </a:graphic>
          </wp:inline>
        </w:drawing>
      </w:r>
    </w:p>
    <w:p w:rsidR="00FB4574" w:rsidRPr="00450E3E" w:rsidRDefault="00875277" w:rsidP="00875277">
      <w:pPr>
        <w:ind w:left="720"/>
        <w:jc w:val="center"/>
        <w:rPr>
          <w:rFonts w:ascii="Times New Roman" w:hAnsi="Times New Roman" w:cs="Times New Roman"/>
          <w:i/>
        </w:rPr>
      </w:pPr>
      <w:r w:rsidRPr="00450E3E">
        <w:rPr>
          <w:rFonts w:ascii="Times New Roman" w:hAnsi="Times New Roman" w:cs="Times New Roman"/>
          <w:i/>
        </w:rPr>
        <w:t>Figure 1: Block diagram of the proposed project</w:t>
      </w:r>
    </w:p>
    <w:p w:rsidR="00450E3E" w:rsidRDefault="00450E3E">
      <w:pPr>
        <w:rPr>
          <w:rFonts w:ascii="Times New Roman" w:hAnsi="Times New Roman" w:cs="Times New Roman"/>
          <w:sz w:val="24"/>
          <w:szCs w:val="24"/>
        </w:rPr>
      </w:pPr>
      <w:r>
        <w:rPr>
          <w:rFonts w:ascii="Times New Roman" w:hAnsi="Times New Roman" w:cs="Times New Roman"/>
          <w:sz w:val="24"/>
          <w:szCs w:val="24"/>
        </w:rPr>
        <w:br w:type="page"/>
      </w:r>
    </w:p>
    <w:p w:rsidR="00450E3E" w:rsidRPr="00450E3E" w:rsidRDefault="00450E3E" w:rsidP="00450E3E">
      <w:pPr>
        <w:spacing w:before="120" w:after="120" w:line="240" w:lineRule="auto"/>
        <w:ind w:firstLine="634"/>
        <w:jc w:val="both"/>
        <w:rPr>
          <w:rFonts w:ascii="Times New Roman" w:hAnsi="Times New Roman" w:cs="Times New Roman"/>
          <w:sz w:val="24"/>
          <w:szCs w:val="24"/>
        </w:rPr>
      </w:pPr>
      <w:r w:rsidRPr="00450E3E">
        <w:rPr>
          <w:rFonts w:ascii="Times New Roman" w:hAnsi="Times New Roman" w:cs="Times New Roman"/>
          <w:sz w:val="24"/>
          <w:szCs w:val="24"/>
        </w:rPr>
        <w:lastRenderedPageBreak/>
        <w:t>The AD8302 is a fully integrated system for measuring gain/loss and phase in numerous receive, transmit, and instrumentation applications. The AD8302 comprises a closely matched pair of demodulating logarithmic amplifiers, each having a 60 dB measurement range. By taking the difference of their outputs, a measurement of the magnitude ratio or gain between the two input signals is available. These signals may even be at different frequencies, allowing the measurement of conversion gain or loss. With this advantages, we will make a small size low-cost VNA device.</w:t>
      </w:r>
    </w:p>
    <w:p w:rsidR="00A61B1A" w:rsidRPr="00450E3E" w:rsidRDefault="00450E3E" w:rsidP="00450E3E">
      <w:pPr>
        <w:jc w:val="both"/>
        <w:rPr>
          <w:rFonts w:ascii="Times New Roman" w:hAnsi="Times New Roman" w:cs="Times New Roman"/>
        </w:rPr>
      </w:pPr>
      <w:r w:rsidRPr="00450E3E">
        <w:rPr>
          <w:rFonts w:ascii="Times New Roman" w:hAnsi="Times New Roman" w:cs="Times New Roman"/>
          <w:sz w:val="24"/>
          <w:szCs w:val="24"/>
        </w:rPr>
        <w:t>The device will base on many available advantages of VNA - a basic type of network analyzers that measures both amplitude and phase properties with following advantages: broadband, popular, low cost, small size...</w:t>
      </w:r>
    </w:p>
    <w:p w:rsidR="002D2BAC" w:rsidRPr="00450E3E" w:rsidRDefault="002D2BAC" w:rsidP="00450E3E">
      <w:pPr>
        <w:rPr>
          <w:rFonts w:ascii="Times New Roman" w:hAnsi="Times New Roman" w:cs="Times New Roman"/>
          <w:b/>
        </w:rPr>
      </w:pPr>
      <w:r w:rsidRPr="00450E3E">
        <w:rPr>
          <w:rFonts w:ascii="Times New Roman" w:hAnsi="Times New Roman" w:cs="Times New Roman"/>
          <w:b/>
        </w:rPr>
        <w:t>2.System Architecture.</w:t>
      </w:r>
    </w:p>
    <w:p w:rsidR="00450E3E" w:rsidRPr="00450E3E" w:rsidRDefault="00450E3E" w:rsidP="00450E3E">
      <w:pPr>
        <w:ind w:firstLine="720"/>
        <w:rPr>
          <w:rFonts w:ascii="Times New Roman" w:hAnsi="Times New Roman" w:cs="Times New Roman"/>
          <w:sz w:val="24"/>
          <w:szCs w:val="24"/>
        </w:rPr>
      </w:pPr>
      <w:r w:rsidRPr="00450E3E">
        <w:rPr>
          <w:rFonts w:ascii="Times New Roman" w:hAnsi="Times New Roman" w:cs="Times New Roman"/>
          <w:sz w:val="24"/>
          <w:szCs w:val="24"/>
        </w:rPr>
        <w:t>The device includes these modules: PLL Frequency Synthesizer, Gain and Phase Detector, MCU. MCU will control PLL Frequency Synthesizer to generate a signal at a specific frequency, Gain and Phase Detector receive the transmitted and reflected signal for comparing show the Amplitude and the Phase of the RF, MCU receives the Amplitude and the Phase from the Gain and Phase Detector and calculate the result.</w:t>
      </w:r>
    </w:p>
    <w:p w:rsidR="00450E3E" w:rsidRPr="00450E3E" w:rsidRDefault="00450E3E" w:rsidP="00450E3E">
      <w:pPr>
        <w:spacing w:line="240" w:lineRule="auto"/>
        <w:jc w:val="both"/>
        <w:rPr>
          <w:rFonts w:ascii="Times New Roman" w:hAnsi="Times New Roman" w:cs="Times New Roman"/>
          <w:sz w:val="24"/>
          <w:szCs w:val="24"/>
        </w:rPr>
      </w:pPr>
      <w:r w:rsidRPr="00450E3E">
        <w:rPr>
          <w:rFonts w:ascii="Times New Roman" w:hAnsi="Times New Roman" w:cs="Times New Roman"/>
          <w:b/>
          <w:sz w:val="24"/>
          <w:szCs w:val="24"/>
        </w:rPr>
        <w:t>PLL Frequency Synthesizer</w:t>
      </w:r>
      <w:r w:rsidRPr="00450E3E">
        <w:rPr>
          <w:rFonts w:ascii="Times New Roman" w:hAnsi="Times New Roman" w:cs="Times New Roman"/>
          <w:sz w:val="24"/>
          <w:szCs w:val="24"/>
        </w:rPr>
        <w:t>: IC ADF4350 generates the RF to perform measuring.</w:t>
      </w:r>
    </w:p>
    <w:p w:rsidR="00450E3E" w:rsidRPr="00450E3E" w:rsidRDefault="00450E3E" w:rsidP="00450E3E">
      <w:pPr>
        <w:spacing w:line="240" w:lineRule="auto"/>
        <w:jc w:val="both"/>
        <w:rPr>
          <w:rFonts w:ascii="Times New Roman" w:hAnsi="Times New Roman" w:cs="Times New Roman"/>
          <w:sz w:val="24"/>
          <w:szCs w:val="24"/>
        </w:rPr>
      </w:pPr>
      <w:r w:rsidRPr="00450E3E">
        <w:rPr>
          <w:rFonts w:ascii="Times New Roman" w:hAnsi="Times New Roman" w:cs="Times New Roman"/>
          <w:b/>
          <w:sz w:val="24"/>
          <w:szCs w:val="24"/>
        </w:rPr>
        <w:t>Gain and Phase Detector</w:t>
      </w:r>
      <w:r w:rsidRPr="00450E3E">
        <w:rPr>
          <w:rFonts w:ascii="Times New Roman" w:hAnsi="Times New Roman" w:cs="Times New Roman"/>
          <w:sz w:val="24"/>
          <w:szCs w:val="24"/>
        </w:rPr>
        <w:t xml:space="preserve">: IC AD8302 which receiving the transmitted wave and reflected wave for comparing show the Amplitude and the Phase of the RF. </w:t>
      </w:r>
    </w:p>
    <w:p w:rsidR="00450E3E" w:rsidRPr="00450E3E" w:rsidRDefault="00450E3E" w:rsidP="00450E3E">
      <w:pPr>
        <w:spacing w:line="240" w:lineRule="auto"/>
        <w:jc w:val="both"/>
        <w:rPr>
          <w:rFonts w:ascii="Times New Roman" w:hAnsi="Times New Roman" w:cs="Times New Roman"/>
          <w:b/>
        </w:rPr>
      </w:pPr>
      <w:r w:rsidRPr="00450E3E">
        <w:rPr>
          <w:rFonts w:ascii="Times New Roman" w:hAnsi="Times New Roman" w:cs="Times New Roman"/>
          <w:b/>
          <w:sz w:val="24"/>
          <w:szCs w:val="24"/>
        </w:rPr>
        <w:t>MCU + Transceivers</w:t>
      </w:r>
      <w:r w:rsidRPr="00450E3E">
        <w:rPr>
          <w:rFonts w:ascii="Times New Roman" w:hAnsi="Times New Roman" w:cs="Times New Roman"/>
          <w:sz w:val="24"/>
          <w:szCs w:val="24"/>
        </w:rPr>
        <w:t>: Via Analog to Digital Converter module, MCU (</w:t>
      </w:r>
      <w:r w:rsidR="00C56524" w:rsidRPr="00C56524">
        <w:rPr>
          <w:rFonts w:ascii="Times New Roman" w:hAnsi="Times New Roman" w:cs="Times New Roman"/>
          <w:sz w:val="24"/>
          <w:szCs w:val="24"/>
        </w:rPr>
        <w:t>EK-TM4C1294XL</w:t>
      </w:r>
      <w:r w:rsidRPr="00450E3E">
        <w:rPr>
          <w:rFonts w:ascii="Times New Roman" w:hAnsi="Times New Roman" w:cs="Times New Roman"/>
          <w:sz w:val="24"/>
          <w:szCs w:val="24"/>
        </w:rPr>
        <w:t>) receives the Amplitude and the Phase from the Gain and Phase Detector. With 2 parameters and the frequency which is generated in the PLL Frequency Synthesizer to analyze the reflected wave in the antenna. After that, the result will be shown on the LCD or other devices through Transceivers.</w:t>
      </w:r>
      <w:r w:rsidRPr="00450E3E">
        <w:rPr>
          <w:rFonts w:ascii="Times New Roman" w:hAnsi="Times New Roman" w:cs="Times New Roman"/>
          <w:b/>
        </w:rPr>
        <w:t xml:space="preserve"> </w:t>
      </w:r>
    </w:p>
    <w:p w:rsidR="00B143C2" w:rsidRPr="00450E3E" w:rsidRDefault="00BE3F15" w:rsidP="00450E3E">
      <w:pPr>
        <w:spacing w:line="240" w:lineRule="auto"/>
        <w:jc w:val="both"/>
        <w:rPr>
          <w:rFonts w:ascii="Times New Roman" w:hAnsi="Times New Roman" w:cs="Times New Roman"/>
          <w:b/>
        </w:rPr>
      </w:pPr>
      <w:r w:rsidRPr="00450E3E">
        <w:rPr>
          <w:rFonts w:ascii="Times New Roman" w:hAnsi="Times New Roman" w:cs="Times New Roman"/>
          <w:b/>
        </w:rPr>
        <w:t>3.Conclusion</w:t>
      </w:r>
    </w:p>
    <w:p w:rsidR="00A61B1A" w:rsidRDefault="00450E3E" w:rsidP="00450E3E">
      <w:pPr>
        <w:ind w:firstLine="720"/>
        <w:jc w:val="both"/>
        <w:rPr>
          <w:rFonts w:ascii="Times New Roman" w:hAnsi="Times New Roman" w:cs="Times New Roman"/>
          <w:sz w:val="24"/>
          <w:szCs w:val="24"/>
        </w:rPr>
      </w:pPr>
      <w:r w:rsidRPr="00450E3E">
        <w:rPr>
          <w:rFonts w:ascii="Times New Roman" w:hAnsi="Times New Roman" w:cs="Times New Roman"/>
          <w:sz w:val="24"/>
          <w:szCs w:val="24"/>
        </w:rPr>
        <w:t>A device that analyzes qualities of the antenna in IoT devices with small size, low cost and meet the frequency requirements.</w:t>
      </w:r>
    </w:p>
    <w:p w:rsidR="00D163F5" w:rsidRPr="00D163F5" w:rsidRDefault="00D163F5" w:rsidP="00D163F5">
      <w:pPr>
        <w:ind w:firstLine="720"/>
        <w:jc w:val="center"/>
        <w:rPr>
          <w:rFonts w:ascii="Times New Roman" w:hAnsi="Times New Roman" w:cs="Times New Roman"/>
          <w:i/>
          <w:sz w:val="24"/>
          <w:szCs w:val="24"/>
        </w:rPr>
      </w:pPr>
      <w:r w:rsidRPr="00D163F5">
        <w:rPr>
          <w:rFonts w:ascii="Times New Roman" w:hAnsi="Times New Roman" w:cs="Times New Roman"/>
          <w:i/>
          <w:color w:val="4472C4" w:themeColor="accent1"/>
          <w:sz w:val="24"/>
          <w:szCs w:val="24"/>
        </w:rPr>
        <w:t>(</w:t>
      </w:r>
      <w:bookmarkStart w:id="0" w:name="_GoBack"/>
      <w:bookmarkEnd w:id="0"/>
      <w:r w:rsidRPr="00D163F5">
        <w:rPr>
          <w:rFonts w:ascii="Times New Roman" w:hAnsi="Times New Roman" w:cs="Times New Roman"/>
          <w:i/>
          <w:color w:val="4472C4" w:themeColor="accent1"/>
          <w:sz w:val="24"/>
          <w:szCs w:val="24"/>
        </w:rPr>
        <w:t xml:space="preserve">For further information about our project, please visit </w:t>
      </w:r>
      <w:hyperlink r:id="rId6" w:history="1">
        <w:r w:rsidRPr="00D163F5">
          <w:rPr>
            <w:rStyle w:val="Hyperlink"/>
            <w:rFonts w:ascii="Times New Roman" w:hAnsi="Times New Roman" w:cs="Times New Roman"/>
            <w:i/>
            <w:color w:val="4472C4" w:themeColor="accent1"/>
            <w:sz w:val="24"/>
            <w:szCs w:val="24"/>
          </w:rPr>
          <w:t>he</w:t>
        </w:r>
        <w:r w:rsidRPr="00D163F5">
          <w:rPr>
            <w:rStyle w:val="Hyperlink"/>
            <w:rFonts w:ascii="Times New Roman" w:hAnsi="Times New Roman" w:cs="Times New Roman"/>
            <w:i/>
            <w:color w:val="4472C4" w:themeColor="accent1"/>
            <w:sz w:val="24"/>
            <w:szCs w:val="24"/>
          </w:rPr>
          <w:t>r</w:t>
        </w:r>
        <w:r w:rsidRPr="00D163F5">
          <w:rPr>
            <w:rStyle w:val="Hyperlink"/>
            <w:rFonts w:ascii="Times New Roman" w:hAnsi="Times New Roman" w:cs="Times New Roman"/>
            <w:i/>
            <w:color w:val="4472C4" w:themeColor="accent1"/>
            <w:sz w:val="24"/>
            <w:szCs w:val="24"/>
          </w:rPr>
          <w:t>e</w:t>
        </w:r>
      </w:hyperlink>
      <w:r w:rsidRPr="00D163F5">
        <w:rPr>
          <w:rFonts w:ascii="Times New Roman" w:hAnsi="Times New Roman" w:cs="Times New Roman"/>
          <w:i/>
          <w:color w:val="4472C4" w:themeColor="accent1"/>
          <w:sz w:val="24"/>
          <w:szCs w:val="24"/>
        </w:rPr>
        <w:t>)</w:t>
      </w:r>
    </w:p>
    <w:sectPr w:rsidR="00D163F5" w:rsidRPr="00D1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50D07"/>
    <w:multiLevelType w:val="hybridMultilevel"/>
    <w:tmpl w:val="E09661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E96791D"/>
    <w:multiLevelType w:val="hybridMultilevel"/>
    <w:tmpl w:val="72A49CB8"/>
    <w:lvl w:ilvl="0" w:tplc="EA9CFF18">
      <w:start w:val="1"/>
      <w:numFmt w:val="upperRoman"/>
      <w:pStyle w:val="MucI"/>
      <w:lvlText w:val="%1."/>
      <w:lvlJc w:val="righ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70E36"/>
    <w:multiLevelType w:val="hybridMultilevel"/>
    <w:tmpl w:val="9B103390"/>
    <w:lvl w:ilvl="0" w:tplc="808CE298">
      <w:start w:val="1"/>
      <w:numFmt w:val="bullet"/>
      <w:lvlText w:val="•"/>
      <w:lvlJc w:val="left"/>
      <w:pPr>
        <w:tabs>
          <w:tab w:val="num" w:pos="720"/>
        </w:tabs>
        <w:ind w:left="720" w:hanging="360"/>
      </w:pPr>
      <w:rPr>
        <w:rFonts w:ascii="Arial" w:hAnsi="Arial" w:hint="default"/>
      </w:rPr>
    </w:lvl>
    <w:lvl w:ilvl="1" w:tplc="A2AC2B56">
      <w:start w:val="1"/>
      <w:numFmt w:val="bullet"/>
      <w:lvlText w:val="•"/>
      <w:lvlJc w:val="left"/>
      <w:pPr>
        <w:tabs>
          <w:tab w:val="num" w:pos="1440"/>
        </w:tabs>
        <w:ind w:left="1440" w:hanging="360"/>
      </w:pPr>
      <w:rPr>
        <w:rFonts w:ascii="Arial" w:hAnsi="Arial" w:hint="default"/>
      </w:rPr>
    </w:lvl>
    <w:lvl w:ilvl="2" w:tplc="0EE4A28E" w:tentative="1">
      <w:start w:val="1"/>
      <w:numFmt w:val="bullet"/>
      <w:lvlText w:val="•"/>
      <w:lvlJc w:val="left"/>
      <w:pPr>
        <w:tabs>
          <w:tab w:val="num" w:pos="2160"/>
        </w:tabs>
        <w:ind w:left="2160" w:hanging="360"/>
      </w:pPr>
      <w:rPr>
        <w:rFonts w:ascii="Arial" w:hAnsi="Arial" w:hint="default"/>
      </w:rPr>
    </w:lvl>
    <w:lvl w:ilvl="3" w:tplc="B23C207E" w:tentative="1">
      <w:start w:val="1"/>
      <w:numFmt w:val="bullet"/>
      <w:lvlText w:val="•"/>
      <w:lvlJc w:val="left"/>
      <w:pPr>
        <w:tabs>
          <w:tab w:val="num" w:pos="2880"/>
        </w:tabs>
        <w:ind w:left="2880" w:hanging="360"/>
      </w:pPr>
      <w:rPr>
        <w:rFonts w:ascii="Arial" w:hAnsi="Arial" w:hint="default"/>
      </w:rPr>
    </w:lvl>
    <w:lvl w:ilvl="4" w:tplc="EDE27AFA" w:tentative="1">
      <w:start w:val="1"/>
      <w:numFmt w:val="bullet"/>
      <w:lvlText w:val="•"/>
      <w:lvlJc w:val="left"/>
      <w:pPr>
        <w:tabs>
          <w:tab w:val="num" w:pos="3600"/>
        </w:tabs>
        <w:ind w:left="3600" w:hanging="360"/>
      </w:pPr>
      <w:rPr>
        <w:rFonts w:ascii="Arial" w:hAnsi="Arial" w:hint="default"/>
      </w:rPr>
    </w:lvl>
    <w:lvl w:ilvl="5" w:tplc="334A1928" w:tentative="1">
      <w:start w:val="1"/>
      <w:numFmt w:val="bullet"/>
      <w:lvlText w:val="•"/>
      <w:lvlJc w:val="left"/>
      <w:pPr>
        <w:tabs>
          <w:tab w:val="num" w:pos="4320"/>
        </w:tabs>
        <w:ind w:left="4320" w:hanging="360"/>
      </w:pPr>
      <w:rPr>
        <w:rFonts w:ascii="Arial" w:hAnsi="Arial" w:hint="default"/>
      </w:rPr>
    </w:lvl>
    <w:lvl w:ilvl="6" w:tplc="934AF698" w:tentative="1">
      <w:start w:val="1"/>
      <w:numFmt w:val="bullet"/>
      <w:lvlText w:val="•"/>
      <w:lvlJc w:val="left"/>
      <w:pPr>
        <w:tabs>
          <w:tab w:val="num" w:pos="5040"/>
        </w:tabs>
        <w:ind w:left="5040" w:hanging="360"/>
      </w:pPr>
      <w:rPr>
        <w:rFonts w:ascii="Arial" w:hAnsi="Arial" w:hint="default"/>
      </w:rPr>
    </w:lvl>
    <w:lvl w:ilvl="7" w:tplc="C910E87C" w:tentative="1">
      <w:start w:val="1"/>
      <w:numFmt w:val="bullet"/>
      <w:lvlText w:val="•"/>
      <w:lvlJc w:val="left"/>
      <w:pPr>
        <w:tabs>
          <w:tab w:val="num" w:pos="5760"/>
        </w:tabs>
        <w:ind w:left="5760" w:hanging="360"/>
      </w:pPr>
      <w:rPr>
        <w:rFonts w:ascii="Arial" w:hAnsi="Arial" w:hint="default"/>
      </w:rPr>
    </w:lvl>
    <w:lvl w:ilvl="8" w:tplc="9552F49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C2"/>
    <w:rsid w:val="000D6475"/>
    <w:rsid w:val="00164652"/>
    <w:rsid w:val="001A4103"/>
    <w:rsid w:val="001A7364"/>
    <w:rsid w:val="002D0894"/>
    <w:rsid w:val="002D2BAC"/>
    <w:rsid w:val="00341287"/>
    <w:rsid w:val="00450E3E"/>
    <w:rsid w:val="00523298"/>
    <w:rsid w:val="00622921"/>
    <w:rsid w:val="00627B06"/>
    <w:rsid w:val="006B6F81"/>
    <w:rsid w:val="007C4AA3"/>
    <w:rsid w:val="00875277"/>
    <w:rsid w:val="008E3FA6"/>
    <w:rsid w:val="00A3250A"/>
    <w:rsid w:val="00A61B1A"/>
    <w:rsid w:val="00AE1703"/>
    <w:rsid w:val="00B143C2"/>
    <w:rsid w:val="00B93775"/>
    <w:rsid w:val="00BE3F15"/>
    <w:rsid w:val="00C56524"/>
    <w:rsid w:val="00C85255"/>
    <w:rsid w:val="00CB62DE"/>
    <w:rsid w:val="00CE6E7E"/>
    <w:rsid w:val="00D163F5"/>
    <w:rsid w:val="00D86614"/>
    <w:rsid w:val="00EC72E9"/>
    <w:rsid w:val="00FB4574"/>
    <w:rsid w:val="00FC2813"/>
    <w:rsid w:val="00FD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288C"/>
  <w15:chartTrackingRefBased/>
  <w15:docId w15:val="{842E0A45-7CA0-4A2E-A68B-AED7AB16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1287"/>
  </w:style>
  <w:style w:type="paragraph" w:styleId="Heading2">
    <w:name w:val="heading 2"/>
    <w:basedOn w:val="Normal"/>
    <w:link w:val="Heading2Char"/>
    <w:uiPriority w:val="9"/>
    <w:qFormat/>
    <w:rsid w:val="00341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5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287"/>
    <w:rPr>
      <w:rFonts w:ascii="Times New Roman" w:eastAsia="Times New Roman" w:hAnsi="Times New Roman" w:cs="Times New Roman"/>
      <w:b/>
      <w:bCs/>
      <w:sz w:val="36"/>
      <w:szCs w:val="36"/>
    </w:rPr>
  </w:style>
  <w:style w:type="character" w:styleId="Strong">
    <w:name w:val="Strong"/>
    <w:basedOn w:val="DefaultParagraphFont"/>
    <w:uiPriority w:val="22"/>
    <w:qFormat/>
    <w:rsid w:val="00341287"/>
    <w:rPr>
      <w:b/>
      <w:bCs/>
    </w:rPr>
  </w:style>
  <w:style w:type="character" w:styleId="Emphasis">
    <w:name w:val="Emphasis"/>
    <w:basedOn w:val="DefaultParagraphFont"/>
    <w:uiPriority w:val="20"/>
    <w:qFormat/>
    <w:rsid w:val="00341287"/>
    <w:rPr>
      <w:i/>
      <w:iCs/>
    </w:rPr>
  </w:style>
  <w:style w:type="paragraph" w:styleId="NoSpacing">
    <w:name w:val="No Spacing"/>
    <w:uiPriority w:val="1"/>
    <w:qFormat/>
    <w:rsid w:val="001A4103"/>
    <w:pPr>
      <w:spacing w:after="0" w:line="240" w:lineRule="auto"/>
    </w:pPr>
  </w:style>
  <w:style w:type="paragraph" w:customStyle="1" w:styleId="MucI">
    <w:name w:val="Muc I"/>
    <w:basedOn w:val="ListParagraph"/>
    <w:qFormat/>
    <w:rsid w:val="00450E3E"/>
    <w:pPr>
      <w:numPr>
        <w:numId w:val="2"/>
      </w:numPr>
      <w:tabs>
        <w:tab w:val="num" w:pos="720"/>
      </w:tabs>
      <w:spacing w:before="120" w:after="0" w:line="240" w:lineRule="auto"/>
      <w:ind w:left="567" w:hanging="210"/>
      <w:jc w:val="both"/>
    </w:pPr>
    <w:rPr>
      <w:rFonts w:ascii="Times New Roman" w:hAnsi="Times New Roman" w:cs="Times New Roman"/>
      <w:b/>
      <w:color w:val="4472C4" w:themeColor="accent1"/>
      <w:sz w:val="28"/>
      <w:szCs w:val="28"/>
    </w:rPr>
  </w:style>
  <w:style w:type="paragraph" w:styleId="ListParagraph">
    <w:name w:val="List Paragraph"/>
    <w:basedOn w:val="Normal"/>
    <w:link w:val="ListParagraphChar"/>
    <w:uiPriority w:val="34"/>
    <w:qFormat/>
    <w:rsid w:val="00450E3E"/>
    <w:pPr>
      <w:ind w:left="720"/>
      <w:contextualSpacing/>
    </w:pPr>
  </w:style>
  <w:style w:type="character" w:customStyle="1" w:styleId="ListParagraphChar">
    <w:name w:val="List Paragraph Char"/>
    <w:basedOn w:val="DefaultParagraphFont"/>
    <w:link w:val="ListParagraph"/>
    <w:uiPriority w:val="34"/>
    <w:rsid w:val="00450E3E"/>
  </w:style>
  <w:style w:type="character" w:customStyle="1" w:styleId="Heading3Char">
    <w:name w:val="Heading 3 Char"/>
    <w:basedOn w:val="DefaultParagraphFont"/>
    <w:link w:val="Heading3"/>
    <w:uiPriority w:val="9"/>
    <w:semiHidden/>
    <w:rsid w:val="00C565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163F5"/>
    <w:rPr>
      <w:color w:val="0563C1" w:themeColor="hyperlink"/>
      <w:u w:val="single"/>
    </w:rPr>
  </w:style>
  <w:style w:type="character" w:styleId="Mention">
    <w:name w:val="Mention"/>
    <w:basedOn w:val="DefaultParagraphFont"/>
    <w:uiPriority w:val="99"/>
    <w:semiHidden/>
    <w:unhideWhenUsed/>
    <w:rsid w:val="00D163F5"/>
    <w:rPr>
      <w:color w:val="2B579A"/>
      <w:shd w:val="clear" w:color="auto" w:fill="E6E6E6"/>
    </w:rPr>
  </w:style>
  <w:style w:type="character" w:styleId="FollowedHyperlink">
    <w:name w:val="FollowedHyperlink"/>
    <w:basedOn w:val="DefaultParagraphFont"/>
    <w:uiPriority w:val="99"/>
    <w:semiHidden/>
    <w:unhideWhenUsed/>
    <w:rsid w:val="00D16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014883">
      <w:bodyDiv w:val="1"/>
      <w:marLeft w:val="0"/>
      <w:marRight w:val="0"/>
      <w:marTop w:val="0"/>
      <w:marBottom w:val="0"/>
      <w:divBdr>
        <w:top w:val="none" w:sz="0" w:space="0" w:color="auto"/>
        <w:left w:val="none" w:sz="0" w:space="0" w:color="auto"/>
        <w:bottom w:val="none" w:sz="0" w:space="0" w:color="auto"/>
        <w:right w:val="none" w:sz="0" w:space="0" w:color="auto"/>
      </w:divBdr>
      <w:divsChild>
        <w:div w:id="430318242">
          <w:marLeft w:val="360"/>
          <w:marRight w:val="0"/>
          <w:marTop w:val="200"/>
          <w:marBottom w:val="0"/>
          <w:divBdr>
            <w:top w:val="none" w:sz="0" w:space="0" w:color="auto"/>
            <w:left w:val="none" w:sz="0" w:space="0" w:color="auto"/>
            <w:bottom w:val="none" w:sz="0" w:space="0" w:color="auto"/>
            <w:right w:val="none" w:sz="0" w:space="0" w:color="auto"/>
          </w:divBdr>
        </w:div>
        <w:div w:id="1620532500">
          <w:marLeft w:val="360"/>
          <w:marRight w:val="0"/>
          <w:marTop w:val="200"/>
          <w:marBottom w:val="0"/>
          <w:divBdr>
            <w:top w:val="none" w:sz="0" w:space="0" w:color="auto"/>
            <w:left w:val="none" w:sz="0" w:space="0" w:color="auto"/>
            <w:bottom w:val="none" w:sz="0" w:space="0" w:color="auto"/>
            <w:right w:val="none" w:sz="0" w:space="0" w:color="auto"/>
          </w:divBdr>
        </w:div>
        <w:div w:id="815610287">
          <w:marLeft w:val="360"/>
          <w:marRight w:val="0"/>
          <w:marTop w:val="200"/>
          <w:marBottom w:val="0"/>
          <w:divBdr>
            <w:top w:val="none" w:sz="0" w:space="0" w:color="auto"/>
            <w:left w:val="none" w:sz="0" w:space="0" w:color="auto"/>
            <w:bottom w:val="none" w:sz="0" w:space="0" w:color="auto"/>
            <w:right w:val="none" w:sz="0" w:space="0" w:color="auto"/>
          </w:divBdr>
        </w:div>
        <w:div w:id="1035544342">
          <w:marLeft w:val="360"/>
          <w:marRight w:val="0"/>
          <w:marTop w:val="200"/>
          <w:marBottom w:val="0"/>
          <w:divBdr>
            <w:top w:val="none" w:sz="0" w:space="0" w:color="auto"/>
            <w:left w:val="none" w:sz="0" w:space="0" w:color="auto"/>
            <w:bottom w:val="none" w:sz="0" w:space="0" w:color="auto"/>
            <w:right w:val="none" w:sz="0" w:space="0" w:color="auto"/>
          </w:divBdr>
        </w:div>
        <w:div w:id="750933261">
          <w:marLeft w:val="360"/>
          <w:marRight w:val="0"/>
          <w:marTop w:val="200"/>
          <w:marBottom w:val="0"/>
          <w:divBdr>
            <w:top w:val="none" w:sz="0" w:space="0" w:color="auto"/>
            <w:left w:val="none" w:sz="0" w:space="0" w:color="auto"/>
            <w:bottom w:val="none" w:sz="0" w:space="0" w:color="auto"/>
            <w:right w:val="none" w:sz="0" w:space="0" w:color="auto"/>
          </w:divBdr>
        </w:div>
        <w:div w:id="26564366">
          <w:marLeft w:val="360"/>
          <w:marRight w:val="0"/>
          <w:marTop w:val="200"/>
          <w:marBottom w:val="0"/>
          <w:divBdr>
            <w:top w:val="none" w:sz="0" w:space="0" w:color="auto"/>
            <w:left w:val="none" w:sz="0" w:space="0" w:color="auto"/>
            <w:bottom w:val="none" w:sz="0" w:space="0" w:color="auto"/>
            <w:right w:val="none" w:sz="0" w:space="0" w:color="auto"/>
          </w:divBdr>
        </w:div>
        <w:div w:id="723799024">
          <w:marLeft w:val="360"/>
          <w:marRight w:val="0"/>
          <w:marTop w:val="200"/>
          <w:marBottom w:val="0"/>
          <w:divBdr>
            <w:top w:val="none" w:sz="0" w:space="0" w:color="auto"/>
            <w:left w:val="none" w:sz="0" w:space="0" w:color="auto"/>
            <w:bottom w:val="none" w:sz="0" w:space="0" w:color="auto"/>
            <w:right w:val="none" w:sz="0" w:space="0" w:color="auto"/>
          </w:divBdr>
        </w:div>
      </w:divsChild>
    </w:div>
    <w:div w:id="134960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5wonmSyqy0GYWFaSG92a25LVm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513</Words>
  <Characters>2930</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Hải Đào</dc:creator>
  <cp:keywords/>
  <dc:description/>
  <cp:lastModifiedBy>Nguyễn Mạnh Thảo</cp:lastModifiedBy>
  <cp:revision>4</cp:revision>
  <dcterms:created xsi:type="dcterms:W3CDTF">2017-04-28T09:02:00Z</dcterms:created>
  <dcterms:modified xsi:type="dcterms:W3CDTF">2017-04-28T20:32:00Z</dcterms:modified>
</cp:coreProperties>
</file>